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00D202C3">
        <w:rPr>
          <w:rFonts w:ascii="標楷體" w:eastAsia="標楷體" w:hAnsi="標楷體" w:hint="eastAsia"/>
          <w:sz w:val="28"/>
        </w:rPr>
        <w:t>1</w:t>
      </w:r>
      <w:r w:rsidRPr="00BF7E03">
        <w:rPr>
          <w:rFonts w:ascii="標楷體" w:eastAsia="標楷體" w:hAnsi="標楷體" w:hint="eastAsia"/>
          <w:sz w:val="28"/>
        </w:rPr>
        <w:t>學年度第</w:t>
      </w:r>
      <w:r w:rsidR="00E629C8">
        <w:rPr>
          <w:rFonts w:ascii="標楷體" w:eastAsia="標楷體" w:hAnsi="標楷體" w:hint="eastAsia"/>
          <w:sz w:val="28"/>
        </w:rPr>
        <w:t>二</w:t>
      </w:r>
      <w:r w:rsidRPr="00BF7E03">
        <w:rPr>
          <w:rFonts w:ascii="標楷體" w:eastAsia="標楷體" w:hAnsi="標楷體" w:hint="eastAsia"/>
          <w:sz w:val="28"/>
        </w:rPr>
        <w:t>學期第</w:t>
      </w:r>
      <w:r w:rsidR="00B368F8">
        <w:rPr>
          <w:rFonts w:ascii="標楷體" w:eastAsia="標楷體" w:hAnsi="標楷體" w:hint="eastAsia"/>
          <w:sz w:val="28"/>
        </w:rPr>
        <w:t>二</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FE43BA"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CC92C"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D202C3" w:rsidRDefault="00D202C3" w:rsidP="00D202C3">
      <w:pPr>
        <w:rPr>
          <w:rFonts w:ascii="標楷體" w:eastAsia="標楷體" w:hAnsi="標楷體"/>
        </w:rPr>
      </w:pPr>
      <w:r>
        <w:rPr>
          <w:rFonts w:ascii="標楷體" w:eastAsia="標楷體" w:hAnsi="標楷體" w:hint="eastAsia"/>
        </w:rPr>
        <w:t>每題2</w:t>
      </w:r>
      <w:r w:rsidR="00C703E9">
        <w:rPr>
          <w:rFonts w:ascii="標楷體" w:eastAsia="標楷體" w:hAnsi="標楷體"/>
        </w:rPr>
        <w:t>.5</w:t>
      </w:r>
      <w:r>
        <w:rPr>
          <w:rFonts w:ascii="標楷體" w:eastAsia="標楷體" w:hAnsi="標楷體" w:hint="eastAsia"/>
        </w:rPr>
        <w:t>分共</w:t>
      </w:r>
      <w:r w:rsidR="00C703E9">
        <w:rPr>
          <w:rFonts w:ascii="標楷體" w:eastAsia="標楷體" w:hAnsi="標楷體" w:hint="eastAsia"/>
        </w:rPr>
        <w:t>4</w:t>
      </w:r>
      <w:r>
        <w:rPr>
          <w:rFonts w:ascii="標楷體" w:eastAsia="標楷體" w:hAnsi="標楷體" w:hint="eastAsia"/>
        </w:rPr>
        <w:t>0題</w:t>
      </w:r>
    </w:p>
    <w:p w:rsidR="0043354B" w:rsidRPr="00BF7E03" w:rsidRDefault="004A4130" w:rsidP="0043354B">
      <w:pPr>
        <w:rPr>
          <w:rFonts w:ascii="標楷體" w:eastAsia="標楷體" w:hAnsi="標楷體"/>
        </w:rPr>
      </w:pPr>
      <w:r>
        <w:rPr>
          <w:rFonts w:ascii="標楷體" w:eastAsia="標楷體" w:hAnsi="標楷體" w:hint="eastAsia"/>
        </w:rPr>
        <w:t>【地理】</w:t>
      </w:r>
    </w:p>
    <w:p w:rsidR="00057893" w:rsidRDefault="00057893" w:rsidP="00057893">
      <w:pPr>
        <w:tabs>
          <w:tab w:val="left" w:pos="517"/>
        </w:tabs>
        <w:spacing w:line="400" w:lineRule="atLeast"/>
        <w:ind w:leftChars="58" w:left="564" w:right="254" w:hangingChars="177" w:hanging="425"/>
        <w:rPr>
          <w:rFonts w:ascii="標楷體" w:eastAsia="標楷體" w:hAnsi="標楷體"/>
        </w:rPr>
      </w:pPr>
      <w:bookmarkStart w:id="0" w:name="_Hlk131431320"/>
      <w:r>
        <w:rPr>
          <w:rFonts w:ascii="標楷體" w:eastAsia="標楷體" w:hAnsi="標楷體" w:hint="eastAsia"/>
        </w:rPr>
        <w:t>1、</w:t>
      </w:r>
      <w:bookmarkEnd w:id="0"/>
      <w:r>
        <w:rPr>
          <w:rFonts w:ascii="標楷體" w:eastAsia="標楷體" w:hAnsi="標楷體" w:hint="eastAsia"/>
        </w:rPr>
        <w:t>行政院推動國民中小學營養午餐，採用國產可溯源食材政策，採用「三章一Q」，落實學校午餐安全食用，藉由溯源系統直接獲取食材源頭生產訊息，確保營養午餐校園食材安全。並要求營養午餐供應商及團膳業者必須取得「三章一Q」認證標章食材。</w:t>
      </w:r>
    </w:p>
    <w:p w:rsidR="00057893" w:rsidRDefault="00057893" w:rsidP="00057893">
      <w:pPr>
        <w:tabs>
          <w:tab w:val="left" w:pos="517"/>
        </w:tabs>
        <w:spacing w:afterLines="20" w:after="72" w:line="400" w:lineRule="atLeast"/>
        <w:ind w:leftChars="235" w:left="564" w:right="266" w:firstLineChars="1" w:firstLine="2"/>
        <w:rPr>
          <w:rFonts w:ascii="標楷體" w:eastAsia="標楷體" w:hAnsi="標楷體"/>
        </w:rPr>
      </w:pPr>
      <w:r>
        <w:rPr>
          <w:rFonts w:ascii="標楷體" w:eastAsia="標楷體" w:hAnsi="標楷體" w:hint="eastAsia"/>
        </w:rPr>
        <w:t>請問：下列哪一標章</w:t>
      </w:r>
      <w:r>
        <w:rPr>
          <w:rFonts w:ascii="標楷體" w:eastAsia="標楷體" w:hAnsi="標楷體" w:hint="eastAsia"/>
          <w:u w:val="thick"/>
        </w:rPr>
        <w:t>不是</w:t>
      </w:r>
      <w:r>
        <w:rPr>
          <w:rFonts w:ascii="標楷體" w:eastAsia="標楷體" w:hAnsi="標楷體" w:hint="eastAsia"/>
        </w:rPr>
        <w:t xml:space="preserve">營養午餐必備之「三章一Q」食材認證標章﹖   </w:t>
      </w:r>
      <w:r>
        <w:rPr>
          <w:rFonts w:ascii="標楷體" w:eastAsia="標楷體" w:hAnsi="標楷體" w:cs="Times New Roman" w:hint="eastAsia"/>
          <w:szCs w:val="24"/>
        </w:rPr>
        <w:t>【課本p44、習作p11】</w:t>
      </w:r>
    </w:p>
    <w:tbl>
      <w:tblPr>
        <w:tblStyle w:val="a7"/>
        <w:tblW w:w="0" w:type="auto"/>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268"/>
        <w:gridCol w:w="696"/>
        <w:gridCol w:w="2347"/>
        <w:gridCol w:w="696"/>
        <w:gridCol w:w="2268"/>
        <w:gridCol w:w="696"/>
        <w:gridCol w:w="2268"/>
      </w:tblGrid>
      <w:tr w:rsidR="00057893" w:rsidTr="00057893">
        <w:tc>
          <w:tcPr>
            <w:tcW w:w="567" w:type="dxa"/>
            <w:hideMark/>
          </w:tcPr>
          <w:p w:rsidR="00057893" w:rsidRDefault="00057893">
            <w:pPr>
              <w:spacing w:line="400" w:lineRule="atLeast"/>
              <w:rPr>
                <w:rFonts w:ascii="標楷體" w:eastAsia="標楷體" w:hAnsi="標楷體" w:cs="Times New Roman"/>
                <w:szCs w:val="24"/>
              </w:rPr>
            </w:pPr>
            <w:bookmarkStart w:id="1" w:name="_Hlk131432427"/>
            <w:r>
              <w:rPr>
                <w:rFonts w:ascii="標楷體" w:eastAsia="標楷體" w:hAnsi="標楷體" w:cs="Times New Roman" w:hint="eastAsia"/>
                <w:szCs w:val="24"/>
              </w:rPr>
              <w:t>(Ａ)</w:t>
            </w:r>
            <w:bookmarkEnd w:id="1"/>
          </w:p>
        </w:tc>
        <w:tc>
          <w:tcPr>
            <w:tcW w:w="2268" w:type="dxa"/>
            <w:hideMark/>
          </w:tcPr>
          <w:p w:rsidR="00057893" w:rsidRDefault="00057893">
            <w:pPr>
              <w:spacing w:line="400" w:lineRule="atLeast"/>
              <w:rPr>
                <w:rFonts w:ascii="標楷體" w:eastAsia="標楷體" w:hAnsi="標楷體" w:cs="Times New Roman"/>
                <w:szCs w:val="24"/>
              </w:rPr>
            </w:pPr>
            <w:r>
              <w:rPr>
                <w:rFonts w:ascii="標楷體" w:eastAsia="標楷體" w:hAnsi="標楷體" w:cs="Times New Roman"/>
                <w:noProof/>
                <w:szCs w:val="24"/>
              </w:rPr>
              <w:drawing>
                <wp:inline distT="0" distB="0" distL="0" distR="0">
                  <wp:extent cx="1026160" cy="1007745"/>
                  <wp:effectExtent l="0" t="0" r="2540" b="1905"/>
                  <wp:docPr id="5" name="圖片 5" descr="農委會整合標章未來只有有機和TAP－臺東網路農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農委會整合標章未來只有有機和TAP－臺東網路農場"/>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6160" cy="1007745"/>
                          </a:xfrm>
                          <a:prstGeom prst="rect">
                            <a:avLst/>
                          </a:prstGeom>
                          <a:noFill/>
                          <a:ln>
                            <a:noFill/>
                          </a:ln>
                        </pic:spPr>
                      </pic:pic>
                    </a:graphicData>
                  </a:graphic>
                </wp:inline>
              </w:drawing>
            </w:r>
          </w:p>
        </w:tc>
        <w:tc>
          <w:tcPr>
            <w:tcW w:w="567" w:type="dxa"/>
            <w:hideMark/>
          </w:tcPr>
          <w:p w:rsidR="00057893" w:rsidRDefault="00057893">
            <w:pPr>
              <w:spacing w:line="400" w:lineRule="atLeast"/>
              <w:rPr>
                <w:rFonts w:ascii="標楷體" w:eastAsia="標楷體" w:hAnsi="標楷體" w:cs="Times New Roman"/>
                <w:szCs w:val="24"/>
              </w:rPr>
            </w:pPr>
            <w:r>
              <w:rPr>
                <w:rFonts w:ascii="標楷體" w:eastAsia="標楷體" w:hAnsi="標楷體" w:cs="Times New Roman" w:hint="eastAsia"/>
                <w:szCs w:val="24"/>
              </w:rPr>
              <w:t>(Ｂ)</w:t>
            </w:r>
          </w:p>
        </w:tc>
        <w:tc>
          <w:tcPr>
            <w:tcW w:w="2268" w:type="dxa"/>
            <w:hideMark/>
          </w:tcPr>
          <w:p w:rsidR="00057893" w:rsidRDefault="00057893">
            <w:pPr>
              <w:spacing w:line="400" w:lineRule="atLeast"/>
              <w:rPr>
                <w:rFonts w:ascii="標楷體" w:eastAsia="標楷體" w:hAnsi="標楷體" w:cs="Times New Roman"/>
                <w:szCs w:val="24"/>
              </w:rPr>
            </w:pPr>
            <w:r>
              <w:rPr>
                <w:rFonts w:ascii="標楷體" w:eastAsia="標楷體" w:hAnsi="標楷體"/>
                <w:noProof/>
              </w:rPr>
              <w:drawing>
                <wp:inline distT="0" distB="0" distL="0" distR="0">
                  <wp:extent cx="1353185" cy="1007745"/>
                  <wp:effectExtent l="0" t="0" r="0" b="1905"/>
                  <wp:docPr id="4" name="圖片 4" descr="卡卡好料(^_^) 學習檔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卡卡好料(^_^) 學習檔案"/>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353185" cy="1007745"/>
                          </a:xfrm>
                          <a:prstGeom prst="rect">
                            <a:avLst/>
                          </a:prstGeom>
                          <a:noFill/>
                          <a:ln>
                            <a:noFill/>
                          </a:ln>
                        </pic:spPr>
                      </pic:pic>
                    </a:graphicData>
                  </a:graphic>
                </wp:inline>
              </w:drawing>
            </w:r>
          </w:p>
        </w:tc>
        <w:tc>
          <w:tcPr>
            <w:tcW w:w="567" w:type="dxa"/>
            <w:hideMark/>
          </w:tcPr>
          <w:p w:rsidR="00057893" w:rsidRDefault="00057893">
            <w:pPr>
              <w:spacing w:line="400" w:lineRule="atLeast"/>
              <w:rPr>
                <w:rFonts w:ascii="標楷體" w:eastAsia="標楷體" w:hAnsi="標楷體" w:cs="Times New Roman"/>
                <w:szCs w:val="24"/>
              </w:rPr>
            </w:pPr>
            <w:r>
              <w:rPr>
                <w:rFonts w:ascii="標楷體" w:eastAsia="標楷體" w:hAnsi="標楷體" w:cs="Times New Roman" w:hint="eastAsia"/>
                <w:szCs w:val="24"/>
              </w:rPr>
              <w:t>(Ｃ)</w:t>
            </w:r>
          </w:p>
        </w:tc>
        <w:tc>
          <w:tcPr>
            <w:tcW w:w="2268" w:type="dxa"/>
            <w:hideMark/>
          </w:tcPr>
          <w:p w:rsidR="00057893" w:rsidRDefault="00057893">
            <w:pPr>
              <w:spacing w:line="400" w:lineRule="atLeast"/>
              <w:rPr>
                <w:rFonts w:ascii="標楷體" w:eastAsia="標楷體" w:hAnsi="標楷體" w:cs="Times New Roman"/>
                <w:szCs w:val="24"/>
              </w:rPr>
            </w:pPr>
            <w:r>
              <w:rPr>
                <w:rFonts w:ascii="標楷體" w:eastAsia="標楷體" w:hAnsi="標楷體"/>
                <w:noProof/>
              </w:rPr>
              <w:drawing>
                <wp:inline distT="0" distB="0" distL="0" distR="0">
                  <wp:extent cx="1026160" cy="1007745"/>
                  <wp:effectExtent l="0" t="0" r="2540" b="1905"/>
                  <wp:docPr id="3" name="圖片 3" descr="吃貨必看｜生活中的食品標章你認識幾個？一秒看懂替自己的食安把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吃貨必看｜生活中的食品標章你認識幾個？一秒看懂替自己的食安把關"/>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026160" cy="1007745"/>
                          </a:xfrm>
                          <a:prstGeom prst="rect">
                            <a:avLst/>
                          </a:prstGeom>
                          <a:noFill/>
                          <a:ln>
                            <a:noFill/>
                          </a:ln>
                        </pic:spPr>
                      </pic:pic>
                    </a:graphicData>
                  </a:graphic>
                </wp:inline>
              </w:drawing>
            </w:r>
          </w:p>
        </w:tc>
        <w:tc>
          <w:tcPr>
            <w:tcW w:w="567" w:type="dxa"/>
            <w:hideMark/>
          </w:tcPr>
          <w:p w:rsidR="00057893" w:rsidRDefault="00057893">
            <w:pPr>
              <w:spacing w:line="400" w:lineRule="atLeast"/>
              <w:rPr>
                <w:rFonts w:ascii="標楷體" w:eastAsia="標楷體" w:hAnsi="標楷體" w:cs="Times New Roman"/>
                <w:szCs w:val="24"/>
              </w:rPr>
            </w:pPr>
            <w:r>
              <w:rPr>
                <w:rFonts w:ascii="標楷體" w:eastAsia="標楷體" w:hAnsi="標楷體" w:cs="Times New Roman" w:hint="eastAsia"/>
                <w:szCs w:val="24"/>
              </w:rPr>
              <w:t>(Ｄ)</w:t>
            </w:r>
          </w:p>
        </w:tc>
        <w:tc>
          <w:tcPr>
            <w:tcW w:w="2268" w:type="dxa"/>
            <w:hideMark/>
          </w:tcPr>
          <w:p w:rsidR="00057893" w:rsidRDefault="00057893">
            <w:pPr>
              <w:spacing w:line="400" w:lineRule="atLeast"/>
              <w:rPr>
                <w:rFonts w:ascii="標楷體" w:eastAsia="標楷體" w:hAnsi="標楷體" w:cs="Times New Roman"/>
                <w:szCs w:val="24"/>
              </w:rPr>
            </w:pPr>
            <w:r>
              <w:rPr>
                <w:rFonts w:ascii="標楷體" w:eastAsia="標楷體" w:hAnsi="標楷體"/>
                <w:noProof/>
              </w:rPr>
              <w:drawing>
                <wp:inline distT="0" distB="0" distL="0" distR="0">
                  <wp:extent cx="1007745" cy="1007745"/>
                  <wp:effectExtent l="0" t="0" r="1905" b="190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0"/>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07745" cy="1007745"/>
                          </a:xfrm>
                          <a:prstGeom prst="rect">
                            <a:avLst/>
                          </a:prstGeom>
                          <a:noFill/>
                          <a:ln>
                            <a:noFill/>
                          </a:ln>
                        </pic:spPr>
                      </pic:pic>
                    </a:graphicData>
                  </a:graphic>
                </wp:inline>
              </w:drawing>
            </w:r>
          </w:p>
        </w:tc>
      </w:tr>
    </w:tbl>
    <w:p w:rsidR="00057893" w:rsidRDefault="00057893" w:rsidP="00057893">
      <w:pPr>
        <w:tabs>
          <w:tab w:val="left" w:pos="517"/>
        </w:tabs>
        <w:spacing w:line="400" w:lineRule="atLeast"/>
        <w:ind w:leftChars="58" w:left="564" w:right="679" w:hangingChars="177" w:hanging="425"/>
        <w:rPr>
          <w:rFonts w:ascii="標楷體" w:eastAsia="標楷體" w:hAnsi="標楷體"/>
        </w:rPr>
      </w:pPr>
      <w:bookmarkStart w:id="2" w:name="_Hlk131433126"/>
      <w:r>
        <w:rPr>
          <w:rFonts w:ascii="標楷體" w:eastAsia="標楷體" w:hAnsi="標楷體" w:cs="Times New Roman" w:hint="eastAsia"/>
          <w:szCs w:val="24"/>
        </w:rPr>
        <w:t>2、</w:t>
      </w:r>
      <w:bookmarkEnd w:id="2"/>
      <w:r>
        <w:rPr>
          <w:rFonts w:ascii="標楷體" w:eastAsia="標楷體" w:hAnsi="標楷體" w:hint="eastAsia"/>
        </w:rPr>
        <w:t>產銷履歷是自願性農產品驗證制度，通過驗證的產品才可使用產銷履歷標章及宣稱「產銷履歷」，受法律保障並履行相關義務。產銷履歷，可從制度面的三個方向瞭解：「資訊公開可追溯」、「臺灣良好農業規範（TGAP）」、「第三方驗證制度」。</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請問：學生從營養午餐網頁中，從『產銷履歷驗證』中</w:t>
      </w:r>
      <w:r>
        <w:rPr>
          <w:rFonts w:ascii="標楷體" w:eastAsia="標楷體" w:hAnsi="標楷體" w:cs="Times New Roman" w:hint="eastAsia"/>
          <w:szCs w:val="24"/>
          <w:u w:val="thick"/>
        </w:rPr>
        <w:t>無法取</w:t>
      </w:r>
      <w:r>
        <w:rPr>
          <w:rFonts w:ascii="標楷體" w:eastAsia="標楷體" w:hAnsi="標楷體" w:cs="Times New Roman" w:hint="eastAsia"/>
          <w:szCs w:val="24"/>
        </w:rPr>
        <w:t>得那些資訊﹖    【課本p44】</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 xml:space="preserve">(Ａ) </w:t>
      </w:r>
      <w:r>
        <w:rPr>
          <w:rFonts w:ascii="標楷體" w:eastAsia="標楷體" w:hAnsi="標楷體" w:hint="eastAsia"/>
          <w:color w:val="333333"/>
          <w:shd w:val="clear" w:color="auto" w:fill="FFFFFF"/>
        </w:rPr>
        <w:t>產銷履歷農產品驗證機構</w:t>
      </w:r>
      <w:r>
        <w:rPr>
          <w:rFonts w:ascii="標楷體" w:eastAsia="標楷體" w:hAnsi="標楷體" w:cs="Times New Roman" w:hint="eastAsia"/>
          <w:szCs w:val="24"/>
        </w:rPr>
        <w:t xml:space="preserve">   (Ｂ) </w:t>
      </w:r>
      <w:bookmarkStart w:id="3" w:name="_Hlk131431061"/>
      <w:r>
        <w:rPr>
          <w:rFonts w:ascii="標楷體" w:eastAsia="標楷體" w:hAnsi="標楷體" w:hint="eastAsia"/>
          <w:color w:val="333333"/>
          <w:shd w:val="clear" w:color="auto" w:fill="FFFFFF"/>
        </w:rPr>
        <w:t>產銷履歷農產品</w:t>
      </w:r>
      <w:bookmarkEnd w:id="3"/>
      <w:r>
        <w:rPr>
          <w:rFonts w:ascii="標楷體" w:eastAsia="標楷體" w:hAnsi="標楷體" w:cs="Times New Roman" w:hint="eastAsia"/>
          <w:szCs w:val="24"/>
        </w:rPr>
        <w:t>種植產地</w:t>
      </w:r>
      <w:r>
        <w:rPr>
          <w:rFonts w:ascii="標楷體" w:eastAsia="標楷體" w:hAnsi="標楷體" w:cs="Times New Roman" w:hint="eastAsia"/>
          <w:noProof/>
          <w:szCs w:val="24"/>
        </w:rPr>
        <w:t xml:space="preserve">    </w:t>
      </w:r>
      <w:r>
        <w:rPr>
          <w:rFonts w:ascii="標楷體" w:eastAsia="標楷體" w:hAnsi="標楷體" w:cs="Times New Roman" w:hint="eastAsia"/>
          <w:szCs w:val="24"/>
        </w:rPr>
        <w:t xml:space="preserve"> </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(Ｃ)</w:t>
      </w:r>
      <w:r>
        <w:rPr>
          <w:rFonts w:ascii="標楷體" w:eastAsia="標楷體" w:hAnsi="標楷體" w:hint="eastAsia"/>
          <w:color w:val="333333"/>
          <w:shd w:val="clear" w:color="auto" w:fill="FFFFFF"/>
        </w:rPr>
        <w:t xml:space="preserve"> 產銷履歷農產品</w:t>
      </w:r>
      <w:r>
        <w:rPr>
          <w:rFonts w:ascii="標楷體" w:eastAsia="標楷體" w:hAnsi="標楷體" w:cs="Times New Roman" w:hint="eastAsia"/>
          <w:color w:val="000000"/>
          <w:spacing w:val="20"/>
          <w:shd w:val="clear" w:color="auto" w:fill="FFFFFF"/>
        </w:rPr>
        <w:t>生產紀錄</w:t>
      </w:r>
      <w:r>
        <w:rPr>
          <w:rFonts w:ascii="標楷體" w:eastAsia="標楷體" w:hAnsi="標楷體" w:cs="Times New Roman" w:hint="eastAsia"/>
          <w:szCs w:val="24"/>
        </w:rPr>
        <w:t xml:space="preserve">  (Ｄ) </w:t>
      </w:r>
      <w:r>
        <w:rPr>
          <w:rFonts w:ascii="標楷體" w:eastAsia="標楷體" w:hAnsi="標楷體" w:hint="eastAsia"/>
          <w:color w:val="333333"/>
          <w:shd w:val="clear" w:color="auto" w:fill="FFFFFF"/>
        </w:rPr>
        <w:t>產銷履歷農產品是否為有機產品。</w:t>
      </w:r>
    </w:p>
    <w:p w:rsidR="00057893" w:rsidRDefault="00057893" w:rsidP="00057893">
      <w:pPr>
        <w:tabs>
          <w:tab w:val="left" w:pos="517"/>
        </w:tabs>
        <w:spacing w:line="400" w:lineRule="atLeast"/>
        <w:ind w:leftChars="58" w:left="564" w:right="4932" w:hangingChars="177" w:hanging="425"/>
        <w:rPr>
          <w:rFonts w:ascii="標楷體" w:eastAsia="標楷體" w:hAnsi="標楷體" w:cs="Times New Roman"/>
          <w:szCs w:val="24"/>
        </w:rPr>
      </w:pPr>
      <w:r>
        <w:rPr>
          <w:rFonts w:hint="eastAsia"/>
          <w:noProof/>
        </w:rPr>
        <w:drawing>
          <wp:anchor distT="0" distB="0" distL="114300" distR="114300" simplePos="0" relativeHeight="251662336" behindDoc="0" locked="0" layoutInCell="1" allowOverlap="1">
            <wp:simplePos x="0" y="0"/>
            <wp:positionH relativeFrom="margin">
              <wp:posOffset>5245735</wp:posOffset>
            </wp:positionH>
            <wp:positionV relativeFrom="margin">
              <wp:posOffset>5220970</wp:posOffset>
            </wp:positionV>
            <wp:extent cx="2879725" cy="1435735"/>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2879725" cy="1435735"/>
                    </a:xfrm>
                    <a:prstGeom prst="rect">
                      <a:avLst/>
                    </a:prstGeom>
                    <a:noFill/>
                  </pic:spPr>
                </pic:pic>
              </a:graphicData>
            </a:graphic>
            <wp14:sizeRelH relativeFrom="margin">
              <wp14:pctWidth>0</wp14:pctWidth>
            </wp14:sizeRelH>
            <wp14:sizeRelV relativeFrom="margin">
              <wp14:pctHeight>0</wp14:pctHeight>
            </wp14:sizeRelV>
          </wp:anchor>
        </w:drawing>
      </w:r>
      <w:r>
        <w:rPr>
          <w:rFonts w:ascii="標楷體" w:eastAsia="標楷體" w:hAnsi="標楷體" w:cs="Times New Roman" w:hint="eastAsia"/>
          <w:szCs w:val="24"/>
        </w:rPr>
        <w:t>3、近年來台灣興起一股產地到餐桌體驗，藉由一系列活動，促進當地休閒農業，讓參與者對</w:t>
      </w:r>
      <w:r>
        <w:rPr>
          <w:rFonts w:ascii="標楷體" w:eastAsia="標楷體" w:hAnsi="標楷體" w:cs="Times New Roman" w:hint="eastAsia"/>
          <w:szCs w:val="24"/>
          <w:u w:val="single"/>
        </w:rPr>
        <w:t>在地食材</w:t>
      </w:r>
      <w:r>
        <w:rPr>
          <w:rFonts w:ascii="標楷體" w:eastAsia="標楷體" w:hAnsi="標楷體" w:cs="Times New Roman" w:hint="eastAsia"/>
          <w:szCs w:val="24"/>
        </w:rPr>
        <w:t>有更多認識。</w:t>
      </w:r>
      <w:r>
        <w:rPr>
          <w:rFonts w:ascii="標楷體" w:eastAsia="標楷體" w:hAnsi="標楷體" w:cs="Times New Roman" w:hint="eastAsia"/>
          <w:szCs w:val="24"/>
          <w:u w:val="single"/>
        </w:rPr>
        <w:t>在地食材</w:t>
      </w:r>
      <w:r>
        <w:rPr>
          <w:rFonts w:ascii="標楷體" w:eastAsia="標楷體" w:hAnsi="標楷體" w:cs="Times New Roman" w:hint="eastAsia"/>
          <w:szCs w:val="24"/>
        </w:rPr>
        <w:t>是由家庭菜園或在地生產的農作物，強調「在地生產，在地消費」，在地食材概念積極融入於生活飲食中。右圖為農村廚房體驗與活動。</w:t>
      </w:r>
      <w:bookmarkStart w:id="4" w:name="_Hlk131145130"/>
      <w:r>
        <w:rPr>
          <w:rFonts w:ascii="標楷體" w:eastAsia="標楷體" w:hAnsi="標楷體" w:cs="Times New Roman" w:hint="eastAsia"/>
          <w:szCs w:val="24"/>
        </w:rPr>
        <w:t>【課本p35、p37】</w:t>
      </w:r>
      <w:bookmarkEnd w:id="4"/>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請問：農村廚房與下列哪個選項關係最為密切？</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(Ａ) 區域專業化生產    (Ｂ) 注重生產履歷</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(Ｃ) 降低食物里程      (Ｄ) 推動基因改造農業。</w:t>
      </w:r>
    </w:p>
    <w:p w:rsidR="00057893" w:rsidRDefault="00057893" w:rsidP="00057893">
      <w:pPr>
        <w:tabs>
          <w:tab w:val="left" w:pos="517"/>
        </w:tabs>
        <w:spacing w:line="400" w:lineRule="atLeast"/>
        <w:ind w:leftChars="58" w:left="564" w:right="396" w:hangingChars="177" w:hanging="425"/>
        <w:rPr>
          <w:rFonts w:ascii="標楷體" w:eastAsia="標楷體" w:hAnsi="標楷體" w:cs="Times New Roman"/>
          <w:szCs w:val="24"/>
        </w:rPr>
      </w:pPr>
      <w:r>
        <w:rPr>
          <w:rFonts w:ascii="標楷體" w:eastAsia="標楷體" w:hAnsi="標楷體" w:cs="Times New Roman" w:hint="eastAsia"/>
          <w:szCs w:val="24"/>
        </w:rPr>
        <w:t>4、冬季</w:t>
      </w:r>
      <w:bookmarkStart w:id="5" w:name="_Hlk131328376"/>
      <w:r>
        <w:rPr>
          <w:rFonts w:ascii="標楷體" w:eastAsia="標楷體" w:hAnsi="標楷體" w:cs="Times New Roman" w:hint="eastAsia"/>
          <w:szCs w:val="24"/>
        </w:rPr>
        <w:t>東北季風翻越山脈，形成強勁落山風</w:t>
      </w:r>
      <w:bookmarkEnd w:id="5"/>
      <w:r>
        <w:rPr>
          <w:rFonts w:ascii="標楷體" w:eastAsia="標楷體" w:hAnsi="標楷體" w:cs="Times New Roman" w:hint="eastAsia"/>
          <w:szCs w:val="24"/>
        </w:rPr>
        <w:t>，把恆春洋蔥葉子吹倒，養分儲存在地下球莖；球莖能讓洋蔥打穩地基，恆春的洋蔥，產期從三月到七月，產季時同學請多選購恆春洋蔥。</w:t>
      </w:r>
      <w:bookmarkStart w:id="6" w:name="_Hlk131404915"/>
    </w:p>
    <w:bookmarkEnd w:id="6"/>
    <w:p w:rsidR="00057893" w:rsidRDefault="00B04166"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hint="eastAsia"/>
          <w:noProof/>
        </w:rPr>
        <w:drawing>
          <wp:anchor distT="0" distB="0" distL="114300" distR="114300" simplePos="0" relativeHeight="251655680" behindDoc="1" locked="0" layoutInCell="1" allowOverlap="1" wp14:anchorId="585AF356" wp14:editId="34360FB2">
            <wp:simplePos x="0" y="0"/>
            <wp:positionH relativeFrom="column">
              <wp:posOffset>5888977</wp:posOffset>
            </wp:positionH>
            <wp:positionV relativeFrom="paragraph">
              <wp:posOffset>225800</wp:posOffset>
            </wp:positionV>
            <wp:extent cx="2023110" cy="1317625"/>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pic:cNvPicPr>
                      <a:picLocks noChangeAspect="1" noChangeArrowheads="1"/>
                    </pic:cNvPicPr>
                  </pic:nvPicPr>
                  <pic:blipFill>
                    <a:blip r:embed="rId11">
                      <a:extLst>
                        <a:ext uri="{28A0092B-C50C-407E-A947-70E740481C1C}">
                          <a14:useLocalDpi xmlns:a14="http://schemas.microsoft.com/office/drawing/2010/main" val="0"/>
                        </a:ext>
                      </a:extLst>
                    </a:blip>
                    <a:srcRect l="7704" r="1782" b="4504"/>
                    <a:stretch>
                      <a:fillRect/>
                    </a:stretch>
                  </pic:blipFill>
                  <pic:spPr bwMode="auto">
                    <a:xfrm>
                      <a:off x="0" y="0"/>
                      <a:ext cx="2023110" cy="1317625"/>
                    </a:xfrm>
                    <a:prstGeom prst="rect">
                      <a:avLst/>
                    </a:prstGeom>
                    <a:noFill/>
                  </pic:spPr>
                </pic:pic>
              </a:graphicData>
            </a:graphic>
            <wp14:sizeRelH relativeFrom="page">
              <wp14:pctWidth>0</wp14:pctWidth>
            </wp14:sizeRelH>
            <wp14:sizeRelV relativeFrom="page">
              <wp14:pctHeight>0</wp14:pctHeight>
            </wp14:sizeRelV>
          </wp:anchor>
        </w:drawing>
      </w:r>
      <w:r w:rsidR="00057893">
        <w:rPr>
          <w:rFonts w:ascii="標楷體" w:eastAsia="標楷體" w:hAnsi="標楷體" w:cs="Times New Roman" w:hint="eastAsia"/>
          <w:szCs w:val="24"/>
        </w:rPr>
        <w:t>請問：冬季東北季風越過哪一座山脈，會形成強勁的落山風﹖【課本p30】</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 xml:space="preserve">(Ａ) </w:t>
      </w:r>
      <w:r>
        <w:rPr>
          <w:rFonts w:ascii="標楷體" w:eastAsia="標楷體" w:hAnsi="標楷體" w:cs="Times New Roman" w:hint="eastAsia"/>
          <w:noProof/>
          <w:szCs w:val="24"/>
        </w:rPr>
        <w:t>雪山山脈</w:t>
      </w:r>
      <w:r>
        <w:rPr>
          <w:rFonts w:ascii="標楷體" w:eastAsia="標楷體" w:hAnsi="標楷體" w:cs="Times New Roman" w:hint="eastAsia"/>
          <w:szCs w:val="24"/>
        </w:rPr>
        <w:t xml:space="preserve">　 (Ｂ) </w:t>
      </w:r>
      <w:r>
        <w:rPr>
          <w:rFonts w:ascii="標楷體" w:eastAsia="標楷體" w:hAnsi="標楷體" w:cs="Times New Roman" w:hint="eastAsia"/>
          <w:noProof/>
          <w:szCs w:val="24"/>
        </w:rPr>
        <w:t>玉山山脈</w:t>
      </w:r>
      <w:r>
        <w:rPr>
          <w:rFonts w:ascii="標楷體" w:eastAsia="標楷體" w:hAnsi="標楷體" w:cs="Times New Roman" w:hint="eastAsia"/>
          <w:szCs w:val="24"/>
        </w:rPr>
        <w:t xml:space="preserve">    (Ｃ) 阿里山山脈   (Ｄ )</w:t>
      </w:r>
      <w:r>
        <w:rPr>
          <w:rFonts w:ascii="標楷體" w:eastAsia="標楷體" w:hAnsi="標楷體" w:cs="Times New Roman" w:hint="eastAsia"/>
          <w:noProof/>
          <w:szCs w:val="24"/>
        </w:rPr>
        <w:t>中央山脈</w:t>
      </w:r>
      <w:r>
        <w:rPr>
          <w:rFonts w:ascii="標楷體" w:eastAsia="標楷體" w:hAnsi="標楷體" w:cs="Times New Roman" w:hint="eastAsia"/>
          <w:szCs w:val="24"/>
        </w:rPr>
        <w:t>。</w:t>
      </w:r>
    </w:p>
    <w:p w:rsidR="00057893" w:rsidRDefault="00057893" w:rsidP="00057893">
      <w:pPr>
        <w:tabs>
          <w:tab w:val="left" w:pos="517"/>
        </w:tabs>
        <w:spacing w:line="400" w:lineRule="atLeast"/>
        <w:ind w:leftChars="58" w:left="564" w:right="4223" w:hangingChars="177" w:hanging="425"/>
        <w:rPr>
          <w:rFonts w:ascii="標楷體" w:eastAsia="標楷體" w:hAnsi="標楷體" w:cs="Times New Roman"/>
          <w:szCs w:val="24"/>
        </w:rPr>
      </w:pPr>
      <w:r>
        <w:rPr>
          <w:rFonts w:ascii="標楷體" w:eastAsia="標楷體" w:hAnsi="標楷體" w:cs="Times New Roman" w:hint="eastAsia"/>
          <w:szCs w:val="24"/>
        </w:rPr>
        <w:t>5、台灣盛產稻米</w:t>
      </w:r>
      <w:bookmarkStart w:id="7" w:name="_Hlk129935006"/>
      <w:r>
        <w:rPr>
          <w:rFonts w:ascii="標楷體" w:eastAsia="標楷體" w:hAnsi="標楷體" w:cs="Times New Roman" w:hint="eastAsia"/>
          <w:szCs w:val="24"/>
        </w:rPr>
        <w:t>，製作傳統米食製品，在大型節慶中不可或缺。例如：春節象</w:t>
      </w:r>
      <w:bookmarkStart w:id="8" w:name="_Hlk129937626"/>
      <w:bookmarkEnd w:id="8"/>
      <w:r>
        <w:rPr>
          <w:rFonts w:ascii="標楷體" w:eastAsia="標楷體" w:hAnsi="標楷體" w:cs="Times New Roman" w:hint="eastAsia"/>
          <w:szCs w:val="24"/>
        </w:rPr>
        <w:t>徵節節高升的年糕；元宵節、冬至象徵團圓的元宵；清明節祭祖的草仔粿；端午節粽子，米食文化在台灣飲食中非常重要。右圖是台灣稻作面積的變化</w:t>
      </w:r>
      <w:r>
        <w:rPr>
          <w:rFonts w:ascii="標楷體" w:eastAsia="標楷體" w:hAnsi="標楷體" w:cs="Times New Roman" w:hint="eastAsia"/>
          <w:b/>
          <w:szCs w:val="24"/>
        </w:rPr>
        <w:t>圖</w:t>
      </w:r>
      <w:r>
        <w:rPr>
          <w:rFonts w:ascii="標楷體" w:eastAsia="標楷體" w:hAnsi="標楷體" w:cs="Times New Roman" w:hint="eastAsia"/>
          <w:szCs w:val="24"/>
        </w:rPr>
        <w:t>。</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請問：台灣稻作面積逐年減少與</w:t>
      </w:r>
      <w:bookmarkEnd w:id="7"/>
      <w:r>
        <w:rPr>
          <w:rFonts w:ascii="標楷體" w:eastAsia="標楷體" w:hAnsi="標楷體" w:cs="Times New Roman" w:hint="eastAsia"/>
          <w:szCs w:val="24"/>
        </w:rPr>
        <w:t>下列哪因素關係最密切？【 課本p34習作p12】</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bookmarkStart w:id="9" w:name="_Hlk131440929"/>
      <w:r>
        <w:rPr>
          <w:rFonts w:ascii="標楷體" w:eastAsia="標楷體" w:hAnsi="標楷體" w:cs="Times New Roman" w:hint="eastAsia"/>
          <w:szCs w:val="24"/>
        </w:rPr>
        <w:t>(Ａ)</w:t>
      </w:r>
      <w:bookmarkEnd w:id="9"/>
      <w:r>
        <w:rPr>
          <w:rFonts w:ascii="標楷體" w:eastAsia="標楷體" w:hAnsi="標楷體" w:cs="Times New Roman" w:hint="eastAsia"/>
          <w:szCs w:val="24"/>
        </w:rPr>
        <w:t xml:space="preserve">飲食習慣發生改變  (Ｂ)機械化耕作稻米產量增加  </w:t>
      </w:r>
      <w:r w:rsidR="00B04166">
        <w:rPr>
          <w:rFonts w:ascii="標楷體" w:eastAsia="標楷體" w:hAnsi="標楷體" w:cs="Times New Roman"/>
          <w:szCs w:val="24"/>
        </w:rPr>
        <w:t xml:space="preserve"> </w:t>
      </w:r>
      <w:r>
        <w:rPr>
          <w:rFonts w:ascii="標楷體" w:eastAsia="標楷體" w:hAnsi="標楷體" w:cs="Times New Roman" w:hint="eastAsia"/>
          <w:szCs w:val="24"/>
        </w:rPr>
        <w:t>(Ｃ)極端氣候，耕地減少  (Ｄ)發展稻作有機農地減少。</w:t>
      </w:r>
    </w:p>
    <w:p w:rsidR="00057893" w:rsidRDefault="00057893" w:rsidP="00057893">
      <w:pPr>
        <w:tabs>
          <w:tab w:val="left" w:pos="517"/>
        </w:tabs>
        <w:spacing w:line="400" w:lineRule="atLeast"/>
        <w:ind w:leftChars="58" w:left="564" w:right="254" w:hangingChars="177" w:hanging="425"/>
        <w:rPr>
          <w:rFonts w:ascii="標楷體" w:eastAsia="標楷體" w:hAnsi="標楷體" w:cs="Times New Roman"/>
          <w:szCs w:val="24"/>
        </w:rPr>
      </w:pPr>
      <w:r>
        <w:rPr>
          <w:rFonts w:ascii="標楷體" w:eastAsia="標楷體" w:hAnsi="標楷體" w:cs="Times New Roman" w:hint="eastAsia"/>
          <w:szCs w:val="24"/>
        </w:rPr>
        <w:t>6、新北市政府市推動有機農業理念，落實全年無休照顧小農之政策，建立「新北小農鮮舖」品牌，媒合農會與在地小農，以農會超市做為銷售平台，創造多元通路。目前已拓展至26處，包括板橋、樹林等農會超市。</w:t>
      </w:r>
      <w:bookmarkStart w:id="10" w:name="_Hlk131441851"/>
      <w:r>
        <w:rPr>
          <w:rFonts w:ascii="標楷體" w:eastAsia="標楷體" w:hAnsi="標楷體" w:cs="Times New Roman" w:hint="eastAsia"/>
          <w:szCs w:val="24"/>
        </w:rPr>
        <w:t>「新北小農鮮舖」</w:t>
      </w:r>
      <w:bookmarkEnd w:id="10"/>
      <w:r>
        <w:rPr>
          <w:rFonts w:ascii="標楷體" w:eastAsia="標楷體" w:hAnsi="標楷體" w:cs="Times New Roman" w:hint="eastAsia"/>
          <w:szCs w:val="24"/>
        </w:rPr>
        <w:t>，取得「有機驗證」標章、「新北市政府農業局輔導」雙重把關，並鼓勵更多的新北小農加入有機農業的行列。</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請問：新北市政府推動「新北小農鮮舖」，最接近下列哪一個概念？</w:t>
      </w:r>
      <w:bookmarkStart w:id="11" w:name="_Hlk131492215"/>
      <w:r>
        <w:rPr>
          <w:rFonts w:ascii="標楷體" w:eastAsia="標楷體" w:hAnsi="標楷體" w:cs="Times New Roman" w:hint="eastAsia"/>
          <w:szCs w:val="24"/>
        </w:rPr>
        <w:t>【課本p33】</w:t>
      </w:r>
      <w:bookmarkEnd w:id="11"/>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(A)生產履歷   (B)地產地消  (C)科技化農業  (D)休閒農業。</w:t>
      </w:r>
    </w:p>
    <w:p w:rsidR="00057893" w:rsidRDefault="00057893" w:rsidP="00057893">
      <w:pPr>
        <w:tabs>
          <w:tab w:val="left" w:pos="517"/>
        </w:tabs>
        <w:spacing w:line="400" w:lineRule="atLeast"/>
        <w:ind w:leftChars="58" w:left="564" w:right="254" w:hangingChars="177" w:hanging="425"/>
        <w:rPr>
          <w:rFonts w:ascii="標楷體" w:eastAsia="標楷體" w:hAnsi="標楷體" w:cs="Times New Roman"/>
          <w:szCs w:val="24"/>
        </w:rPr>
      </w:pPr>
      <w:r>
        <w:rPr>
          <w:rFonts w:ascii="標楷體" w:eastAsia="標楷體" w:hAnsi="標楷體" w:cs="Times New Roman" w:hint="eastAsia"/>
          <w:szCs w:val="24"/>
        </w:rPr>
        <w:t>7、臺灣小麥主要產地在金門、臺南、臺中，台中市大雅有「臺灣小麥之鄉」，從日治時期就開啟台中大雅的種植小麥，臺中農改場牽線大雅農民與金門酒廠契作，讓台中市大雅區小麥成為釀造金門高梁酒的主要原料之一。農糧署資料顯示，2020年國產小麥產量為5,666公噸。</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請問：下列選項中，哪一項是選用國產小麥優點﹖【習作p8】</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(Ａ)食物里程較短   (Ｂ)價格比較低廉　 (Ｃ)一年四季都有收成  (Ｄ)基因改造增加產量。</w:t>
      </w:r>
    </w:p>
    <w:p w:rsidR="00057893" w:rsidRDefault="00057893" w:rsidP="00B04166">
      <w:pPr>
        <w:tabs>
          <w:tab w:val="left" w:pos="517"/>
        </w:tabs>
        <w:spacing w:line="400" w:lineRule="atLeast"/>
        <w:ind w:leftChars="58" w:left="564" w:right="396" w:hangingChars="177" w:hanging="425"/>
        <w:rPr>
          <w:rFonts w:ascii="標楷體" w:eastAsia="標楷體" w:hAnsi="標楷體" w:cs="Times New Roman"/>
          <w:szCs w:val="24"/>
        </w:rPr>
      </w:pPr>
      <w:r>
        <w:rPr>
          <w:rFonts w:ascii="標楷體" w:eastAsia="標楷體" w:hAnsi="標楷體" w:cs="Times New Roman" w:hint="eastAsia"/>
          <w:szCs w:val="24"/>
        </w:rPr>
        <w:lastRenderedPageBreak/>
        <w:t>8、櫻桃擁有水分、維生素C、蛋白質、膳食纖維、鉀與花青素等營養物質，台灣雖有水果王國，因為成本考量而沒有種植，市面上的櫻桃皆仰賴進口。2022年全世界櫻桃最大生產國是土耳其。</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請問：由位置判斷，台灣一月份進口櫻桃，最可能來自下列哪一國家﹖【課本p32】</w:t>
      </w:r>
    </w:p>
    <w:p w:rsidR="00057893" w:rsidRDefault="00057893" w:rsidP="00063732">
      <w:pPr>
        <w:tabs>
          <w:tab w:val="left" w:pos="517"/>
        </w:tabs>
        <w:spacing w:line="36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(Ａ) 美國</w:t>
      </w:r>
      <w:r w:rsidR="00B04166">
        <w:rPr>
          <w:rFonts w:ascii="標楷體" w:eastAsia="標楷體" w:hAnsi="標楷體" w:cs="Times New Roman" w:hint="eastAsia"/>
          <w:szCs w:val="24"/>
        </w:rPr>
        <w:t xml:space="preserve">      </w:t>
      </w:r>
      <w:r>
        <w:rPr>
          <w:rFonts w:ascii="標楷體" w:eastAsia="標楷體" w:hAnsi="標楷體" w:cs="Times New Roman" w:hint="eastAsia"/>
          <w:szCs w:val="24"/>
        </w:rPr>
        <w:t>(Ｂ) 智利     (Ｃ) 加拿大</w:t>
      </w:r>
      <w:r w:rsidR="00B04166">
        <w:rPr>
          <w:rFonts w:ascii="標楷體" w:eastAsia="標楷體" w:hAnsi="標楷體" w:cs="Times New Roman" w:hint="eastAsia"/>
          <w:szCs w:val="24"/>
        </w:rPr>
        <w:t xml:space="preserve">      </w:t>
      </w:r>
      <w:r>
        <w:rPr>
          <w:rFonts w:ascii="標楷體" w:eastAsia="標楷體" w:hAnsi="標楷體" w:cs="Times New Roman" w:hint="eastAsia"/>
          <w:szCs w:val="24"/>
        </w:rPr>
        <w:t>(Ｄ) 土耳其。</w:t>
      </w:r>
    </w:p>
    <w:p w:rsidR="00057893" w:rsidRDefault="00057893" w:rsidP="00B04166">
      <w:pPr>
        <w:tabs>
          <w:tab w:val="left" w:pos="517"/>
        </w:tabs>
        <w:spacing w:line="400" w:lineRule="atLeast"/>
        <w:ind w:leftChars="58" w:left="564" w:right="396" w:hangingChars="177" w:hanging="425"/>
        <w:rPr>
          <w:rFonts w:ascii="標楷體" w:eastAsia="標楷體" w:hAnsi="標楷體" w:cs="Times New Roman"/>
          <w:szCs w:val="24"/>
        </w:rPr>
      </w:pPr>
      <w:r>
        <w:rPr>
          <w:rFonts w:ascii="標楷體" w:eastAsia="標楷體" w:hAnsi="標楷體" w:cs="Times New Roman" w:hint="eastAsia"/>
          <w:szCs w:val="24"/>
        </w:rPr>
        <w:t xml:space="preserve">9、全球化下食材選擇多元化，台灣從他國進口農產品與加工食品逐年增加，農產品貿易總額約新台幣 5000億，包括農產品、水產品、畜禽品、肉產品、生鮮、水果類其中黃豆、玉米、小麥，佔比例最高。【課本p33】  </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請問：台灣進口世界各國農產品，與下列哪一因素</w:t>
      </w:r>
      <w:r>
        <w:rPr>
          <w:rFonts w:ascii="標楷體" w:eastAsia="標楷體" w:hAnsi="標楷體" w:cs="Times New Roman" w:hint="eastAsia"/>
          <w:szCs w:val="24"/>
          <w:u w:val="thick"/>
        </w:rPr>
        <w:t>最無關</w:t>
      </w:r>
      <w:r>
        <w:rPr>
          <w:rFonts w:ascii="標楷體" w:eastAsia="標楷體" w:hAnsi="標楷體" w:cs="Times New Roman" w:hint="eastAsia"/>
          <w:szCs w:val="24"/>
        </w:rPr>
        <w:t>？</w:t>
      </w:r>
    </w:p>
    <w:p w:rsidR="00057893" w:rsidRDefault="00057893" w:rsidP="00063732">
      <w:pPr>
        <w:tabs>
          <w:tab w:val="left" w:pos="517"/>
        </w:tabs>
        <w:spacing w:line="36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(A)貿易保護政策  (B)冷藏技術改進  (C)交通運輸革新  (D)食品加工技術進步。</w:t>
      </w:r>
    </w:p>
    <w:p w:rsidR="00057893" w:rsidRDefault="00057893" w:rsidP="00B04166">
      <w:pPr>
        <w:spacing w:line="400" w:lineRule="atLeast"/>
        <w:ind w:left="566" w:rightChars="46" w:right="110" w:hangingChars="236" w:hanging="566"/>
        <w:rPr>
          <w:rFonts w:ascii="標楷體" w:eastAsia="標楷體" w:hAnsi="標楷體"/>
        </w:rPr>
      </w:pPr>
      <w:r>
        <w:rPr>
          <w:rFonts w:ascii="標楷體" w:eastAsia="標楷體" w:hAnsi="標楷體" w:cs="Times New Roman" w:hint="eastAsia"/>
          <w:szCs w:val="24"/>
        </w:rPr>
        <w:t>10、</w:t>
      </w:r>
      <w:r>
        <w:rPr>
          <w:rFonts w:ascii="標楷體" w:eastAsia="標楷體" w:hAnsi="標楷體" w:hint="eastAsia"/>
        </w:rPr>
        <w:t>台灣缺蛋危機似有擴大跡象，店家雞蛋一上架馬上被搶購一空，農委會一方面則規劃年底前執行專案進口雞蛋會超過五百萬顆。另一方面，行政院跨部會「物價聯合稽查小組」到國內四家主要雞蛋大盤商進行聯合稽查，查明有無哄抬及囤積的不法行為。</w:t>
      </w:r>
      <w:r>
        <w:rPr>
          <w:rFonts w:ascii="標楷體" w:eastAsia="標楷體" w:hAnsi="標楷體" w:hint="eastAsia"/>
          <w:u w:val="thick"/>
        </w:rPr>
        <w:t>某團體認為</w:t>
      </w:r>
      <w:r>
        <w:rPr>
          <w:rFonts w:ascii="標楷體" w:eastAsia="標楷體" w:hAnsi="標楷體" w:hint="eastAsia"/>
        </w:rPr>
        <w:t>，雞蛋價格充分反映市場的供需。漲價亦是解決雞蛋供給不足的動力。在供給不足下適度漲價當可發揮抑制需求、促進生產的作用，以市場機制解決缺蛋危機。</w:t>
      </w:r>
      <w:r>
        <w:rPr>
          <w:rFonts w:ascii="標楷體" w:eastAsia="標楷體" w:hAnsi="標楷體" w:cs="Times New Roman" w:hint="eastAsia"/>
          <w:szCs w:val="24"/>
        </w:rPr>
        <w:t>【課本p33】</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hint="eastAsia"/>
        </w:rPr>
        <w:t>請問：某團體提出雞蛋漲價解決蛋荒，某團體最可能是下列哪一方代表</w:t>
      </w:r>
      <w:r>
        <w:rPr>
          <w:rFonts w:ascii="標楷體" w:eastAsia="標楷體" w:hAnsi="標楷體" w:cs="Times New Roman" w:hint="eastAsia"/>
          <w:szCs w:val="24"/>
        </w:rPr>
        <w:t>﹖</w:t>
      </w:r>
      <w:bookmarkStart w:id="12" w:name="_Hlk131404942"/>
    </w:p>
    <w:p w:rsidR="00057893" w:rsidRDefault="00057893" w:rsidP="00063732">
      <w:pPr>
        <w:tabs>
          <w:tab w:val="left" w:pos="517"/>
        </w:tabs>
        <w:spacing w:line="36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(Ａ)</w:t>
      </w:r>
      <w:bookmarkEnd w:id="12"/>
      <w:r>
        <w:rPr>
          <w:rFonts w:ascii="標楷體" w:eastAsia="標楷體" w:hAnsi="標楷體" w:cs="Times New Roman" w:hint="eastAsia"/>
          <w:szCs w:val="24"/>
        </w:rPr>
        <w:t xml:space="preserve"> 政府機構　   </w:t>
      </w:r>
      <w:bookmarkStart w:id="13" w:name="_Hlk131404960"/>
      <w:r>
        <w:rPr>
          <w:rFonts w:ascii="標楷體" w:eastAsia="標楷體" w:hAnsi="標楷體" w:cs="Times New Roman" w:hint="eastAsia"/>
          <w:szCs w:val="24"/>
        </w:rPr>
        <w:t>(Ｂ)</w:t>
      </w:r>
      <w:bookmarkEnd w:id="13"/>
      <w:r>
        <w:rPr>
          <w:rFonts w:ascii="標楷體" w:eastAsia="標楷體" w:hAnsi="標楷體" w:cs="Times New Roman" w:hint="eastAsia"/>
          <w:noProof/>
          <w:szCs w:val="24"/>
        </w:rPr>
        <w:t xml:space="preserve"> 農民團體</w:t>
      </w:r>
      <w:r>
        <w:rPr>
          <w:rFonts w:ascii="標楷體" w:eastAsia="標楷體" w:hAnsi="標楷體" w:cs="Times New Roman" w:hint="eastAsia"/>
          <w:szCs w:val="24"/>
        </w:rPr>
        <w:t xml:space="preserve">　      </w:t>
      </w:r>
      <w:bookmarkStart w:id="14" w:name="_Hlk131404973"/>
      <w:r>
        <w:rPr>
          <w:rFonts w:ascii="標楷體" w:eastAsia="標楷體" w:hAnsi="標楷體" w:cs="Times New Roman" w:hint="eastAsia"/>
          <w:szCs w:val="24"/>
        </w:rPr>
        <w:t xml:space="preserve"> (Ｃ)</w:t>
      </w:r>
      <w:r>
        <w:rPr>
          <w:rFonts w:ascii="標楷體" w:eastAsia="標楷體" w:hAnsi="標楷體" w:cs="Times New Roman" w:hint="eastAsia"/>
          <w:noProof/>
          <w:szCs w:val="24"/>
        </w:rPr>
        <w:t xml:space="preserve"> 經濟學家</w:t>
      </w:r>
      <w:bookmarkEnd w:id="14"/>
      <w:r>
        <w:rPr>
          <w:rFonts w:ascii="標楷體" w:eastAsia="標楷體" w:hAnsi="標楷體" w:cs="Times New Roman" w:hint="eastAsia"/>
          <w:szCs w:val="24"/>
        </w:rPr>
        <w:t xml:space="preserve">     (Ｄ)生物專家。</w:t>
      </w:r>
    </w:p>
    <w:p w:rsidR="00057893" w:rsidRDefault="00057893" w:rsidP="00057893">
      <w:pPr>
        <w:spacing w:line="400" w:lineRule="atLeast"/>
        <w:ind w:left="566" w:hangingChars="236" w:hanging="566"/>
        <w:rPr>
          <w:rFonts w:ascii="標楷體" w:eastAsia="標楷體" w:hAnsi="標楷體" w:cs="Times New Roman"/>
          <w:szCs w:val="24"/>
        </w:rPr>
      </w:pPr>
      <w:r>
        <w:rPr>
          <w:rFonts w:ascii="標楷體" w:eastAsia="標楷體" w:hAnsi="標楷體" w:cs="Times New Roman" w:hint="eastAsia"/>
          <w:szCs w:val="24"/>
        </w:rPr>
        <w:t>11、</w:t>
      </w:r>
      <w:r>
        <w:rPr>
          <w:rFonts w:ascii="標楷體" w:eastAsia="標楷體" w:hAnsi="標楷體" w:hint="eastAsia"/>
          <w:color w:val="232A31"/>
          <w:sz w:val="27"/>
          <w:szCs w:val="27"/>
          <w:shd w:val="clear" w:color="auto" w:fill="FFFFFF"/>
        </w:rPr>
        <w:t>「</w:t>
      </w:r>
      <w:r>
        <w:rPr>
          <w:rFonts w:ascii="標楷體" w:eastAsia="標楷體" w:hAnsi="標楷體" w:cs="Times New Roman" w:hint="eastAsia"/>
          <w:szCs w:val="24"/>
        </w:rPr>
        <w:t>沒有環安，就沒有農安，沒有農安，就沒有食安！」環保團體表示，中、高汙染性的違章工廠應立即退出農地，經濟部有權斷水斷電，卻從來沒有使用過，中高污染違章工廠在農地上繼續營運，就是對農業生產環境的傷害，不但威脅食品安全、更是打壓農業經營。</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請問：工廠全面退出農地最主要目的為何﹖   【課本p41】</w:t>
      </w:r>
    </w:p>
    <w:p w:rsidR="00057893" w:rsidRDefault="00057893" w:rsidP="00063732">
      <w:pPr>
        <w:tabs>
          <w:tab w:val="left" w:pos="517"/>
        </w:tabs>
        <w:spacing w:line="36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(Ａ)發展休閒農業   (Ｂ)增加農地耕地面積  (Ｃ)發展地產地銷  (Ｄ)推動農地農用政策。</w:t>
      </w:r>
    </w:p>
    <w:p w:rsidR="00057893" w:rsidRDefault="00057893" w:rsidP="00B04166">
      <w:pPr>
        <w:spacing w:line="400" w:lineRule="atLeast"/>
        <w:ind w:left="566" w:rightChars="46" w:right="110" w:hangingChars="236" w:hanging="566"/>
        <w:rPr>
          <w:rFonts w:ascii="標楷體" w:eastAsia="標楷體" w:hAnsi="標楷體" w:cs="Times New Roman"/>
          <w:szCs w:val="24"/>
        </w:rPr>
      </w:pPr>
      <w:r>
        <w:rPr>
          <w:rFonts w:ascii="標楷體" w:eastAsia="標楷體" w:hAnsi="標楷體" w:cs="Times New Roman" w:hint="eastAsia"/>
          <w:szCs w:val="24"/>
        </w:rPr>
        <w:t>12、為了延長食物保存、增添食物風味的加工食品，不當使用過多添加物，多糖、多鹽和多油造成健康的危害。近年來的環保與健康意識抬頭，對於加工食品產生疑慮，開始食用在地新鮮食材，以維繫身體健康。</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請問：下列哪一選項</w:t>
      </w:r>
      <w:r>
        <w:rPr>
          <w:rFonts w:ascii="標楷體" w:eastAsia="標楷體" w:hAnsi="標楷體" w:cs="Times New Roman" w:hint="eastAsia"/>
          <w:szCs w:val="24"/>
          <w:u w:val="thick"/>
        </w:rPr>
        <w:t>不是</w:t>
      </w:r>
      <w:r>
        <w:rPr>
          <w:rFonts w:ascii="標楷體" w:eastAsia="標楷體" w:hAnsi="標楷體" w:cs="Times New Roman" w:hint="eastAsia"/>
          <w:szCs w:val="24"/>
        </w:rPr>
        <w:t>大眾對於</w:t>
      </w:r>
      <w:r>
        <w:rPr>
          <w:rFonts w:ascii="標楷體" w:eastAsia="標楷體" w:hAnsi="標楷體" w:cs="Times New Roman" w:hint="eastAsia"/>
          <w:szCs w:val="24"/>
          <w:u w:val="single"/>
        </w:rPr>
        <w:t>加工食品</w:t>
      </w:r>
      <w:r>
        <w:rPr>
          <w:rFonts w:ascii="標楷體" w:eastAsia="標楷體" w:hAnsi="標楷體" w:cs="Times New Roman" w:hint="eastAsia"/>
          <w:szCs w:val="24"/>
        </w:rPr>
        <w:t>的疑慮？</w:t>
      </w:r>
      <w:bookmarkStart w:id="15" w:name="_Hlk131418956"/>
      <w:r>
        <w:rPr>
          <w:rFonts w:ascii="標楷體" w:eastAsia="標楷體" w:hAnsi="標楷體" w:cs="Times New Roman" w:hint="eastAsia"/>
          <w:szCs w:val="24"/>
        </w:rPr>
        <w:t xml:space="preserve"> 【課本p30、p35】</w:t>
      </w:r>
      <w:bookmarkEnd w:id="15"/>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(Ａ) 加工前食材的新鮮度  (Ｂ) 加工食品的保存期限  (Ｃ) 加工食品銷售的歷程  (Ｄ) 食品添加物的安全性。</w:t>
      </w:r>
    </w:p>
    <w:p w:rsidR="00057893" w:rsidRDefault="00057893" w:rsidP="00B04166">
      <w:pPr>
        <w:spacing w:line="400" w:lineRule="atLeast"/>
        <w:ind w:left="566" w:rightChars="46" w:right="110" w:hangingChars="236" w:hanging="566"/>
        <w:rPr>
          <w:rFonts w:ascii="標楷體" w:eastAsia="標楷體" w:hAnsi="標楷體" w:cs="Times New Roman"/>
          <w:szCs w:val="24"/>
        </w:rPr>
      </w:pPr>
      <w:r>
        <w:rPr>
          <w:rFonts w:ascii="標楷體" w:eastAsia="標楷體" w:hAnsi="標楷體" w:cs="Times New Roman" w:hint="eastAsia"/>
          <w:szCs w:val="24"/>
        </w:rPr>
        <w:t>13、『食物里程』是指食物從生產地到消費手中的運送距離。2022年溪崑國中校外教學晚宴在</w:t>
      </w:r>
      <w:r>
        <w:rPr>
          <w:rFonts w:ascii="標楷體" w:eastAsia="標楷體" w:hAnsi="標楷體" w:cs="Times New Roman" w:hint="eastAsia"/>
          <w:szCs w:val="24"/>
          <w:u w:val="thick"/>
        </w:rPr>
        <w:t>雲林</w:t>
      </w:r>
      <w:r>
        <w:rPr>
          <w:rFonts w:ascii="標楷體" w:eastAsia="標楷體" w:hAnsi="標楷體" w:cs="Times New Roman" w:hint="eastAsia"/>
          <w:szCs w:val="24"/>
        </w:rPr>
        <w:t>某大飯店食用，為響應節能減碳，降低汙染環保政策，於是考量『食物里程』來選用水果。【課本p36、P37】</w:t>
      </w:r>
    </w:p>
    <w:p w:rsidR="00057893" w:rsidRDefault="00057893" w:rsidP="00057893">
      <w:pPr>
        <w:tabs>
          <w:tab w:val="left" w:pos="517"/>
        </w:tabs>
        <w:spacing w:line="400" w:lineRule="atLeast"/>
        <w:ind w:leftChars="235" w:left="564" w:right="264" w:firstLineChars="1" w:firstLine="2"/>
        <w:rPr>
          <w:rFonts w:ascii="標楷體" w:eastAsia="標楷體" w:hAnsi="標楷體" w:cs="Times New Roman"/>
          <w:szCs w:val="24"/>
        </w:rPr>
      </w:pPr>
      <w:r>
        <w:rPr>
          <w:rFonts w:ascii="標楷體" w:eastAsia="標楷體" w:hAnsi="標楷體" w:cs="Times New Roman" w:hint="eastAsia"/>
          <w:szCs w:val="24"/>
        </w:rPr>
        <w:t>請問：選用下列哪一產地直銷水果，最能符合節能減碳、降低汙染環保政策﹖</w:t>
      </w:r>
    </w:p>
    <w:p w:rsidR="00057893" w:rsidRDefault="00057893" w:rsidP="00063732">
      <w:pPr>
        <w:tabs>
          <w:tab w:val="left" w:pos="517"/>
        </w:tabs>
        <w:spacing w:line="360" w:lineRule="atLeast"/>
        <w:ind w:leftChars="235" w:left="564" w:right="264" w:firstLineChars="1" w:firstLine="2"/>
        <w:rPr>
          <w:rFonts w:ascii="標楷體" w:eastAsia="標楷體" w:hAnsi="標楷體"/>
        </w:rPr>
      </w:pPr>
      <w:r>
        <w:rPr>
          <w:rFonts w:ascii="標楷體" w:eastAsia="標楷體" w:hAnsi="標楷體" w:cs="Times New Roman" w:hint="eastAsia"/>
          <w:szCs w:val="24"/>
        </w:rPr>
        <w:t>(</w:t>
      </w:r>
      <w:r>
        <w:rPr>
          <w:rFonts w:ascii="標楷體" w:eastAsia="標楷體" w:hAnsi="標楷體" w:hint="eastAsia"/>
        </w:rPr>
        <w:t>Ａ) 彰化大村葡萄　   (Ｂ) 屏東林邊蓮霧    (Ｃ) 台南關廟鳳梨     (Ｄ) 台東鳳梨釋迦。</w:t>
      </w:r>
    </w:p>
    <w:p w:rsidR="00057893" w:rsidRDefault="00057893" w:rsidP="00057893">
      <w:pPr>
        <w:spacing w:line="400" w:lineRule="atLeast"/>
        <w:ind w:left="566" w:hangingChars="236" w:hanging="566"/>
        <w:rPr>
          <w:rFonts w:ascii="標楷體" w:eastAsia="標楷體" w:hAnsi="標楷體"/>
        </w:rPr>
      </w:pPr>
      <w:r>
        <w:rPr>
          <w:rFonts w:ascii="標楷體" w:eastAsia="標楷體" w:hAnsi="標楷體" w:cs="Times New Roman" w:hint="eastAsia"/>
          <w:szCs w:val="24"/>
        </w:rPr>
        <w:t>14、</w:t>
      </w:r>
      <w:r>
        <w:rPr>
          <w:rFonts w:ascii="標楷體" w:eastAsia="標楷體" w:hAnsi="標楷體" w:hint="eastAsia"/>
        </w:rPr>
        <w:t>臺灣農產品種類多元且品質優良，但大多數農產品不耐長期保存、長途儲運，近年來政府積極建置設備，改善農業產銷結構，有效降低農產品損耗，全面翻轉臺灣農業發展並獲具體成果。</w:t>
      </w:r>
    </w:p>
    <w:p w:rsidR="00057893" w:rsidRDefault="00057893" w:rsidP="00057893">
      <w:pPr>
        <w:tabs>
          <w:tab w:val="left" w:pos="517"/>
        </w:tabs>
        <w:spacing w:line="400" w:lineRule="atLeast"/>
        <w:ind w:leftChars="235" w:left="564" w:right="264" w:firstLineChars="1" w:firstLine="2"/>
        <w:rPr>
          <w:rFonts w:ascii="標楷體" w:eastAsia="標楷體" w:hAnsi="標楷體"/>
        </w:rPr>
      </w:pPr>
      <w:r>
        <w:rPr>
          <w:rFonts w:ascii="標楷體" w:eastAsia="標楷體" w:hAnsi="標楷體" w:hint="eastAsia"/>
        </w:rPr>
        <w:t>請問：讓台灣農、漁產品運銷不受時、空限制，最有效方法為何？</w:t>
      </w:r>
      <w:bookmarkStart w:id="16" w:name="_Hlk131493813"/>
      <w:r>
        <w:rPr>
          <w:rFonts w:ascii="標楷體" w:eastAsia="標楷體" w:hAnsi="標楷體" w:hint="eastAsia"/>
        </w:rPr>
        <w:t>【課本p33】</w:t>
      </w:r>
      <w:bookmarkEnd w:id="16"/>
    </w:p>
    <w:p w:rsidR="00057893" w:rsidRDefault="00057893" w:rsidP="00063732">
      <w:pPr>
        <w:tabs>
          <w:tab w:val="left" w:pos="517"/>
        </w:tabs>
        <w:spacing w:line="360" w:lineRule="atLeast"/>
        <w:ind w:leftChars="235" w:left="564" w:right="264" w:firstLineChars="1" w:firstLine="2"/>
        <w:rPr>
          <w:rFonts w:ascii="標楷體" w:eastAsia="標楷體" w:hAnsi="標楷體"/>
        </w:rPr>
      </w:pPr>
      <w:r>
        <w:rPr>
          <w:rFonts w:ascii="標楷體" w:eastAsia="標楷體" w:hAnsi="標楷體" w:hint="eastAsia"/>
        </w:rPr>
        <w:t>(Ａ) 發展基改食物   (B) 冷藏技術改良   (C) 生產方式調整   (D) 行銷通路增加。</w:t>
      </w:r>
    </w:p>
    <w:p w:rsidR="004A4130" w:rsidRPr="00BF7E03" w:rsidRDefault="004A4130" w:rsidP="004A4130">
      <w:pPr>
        <w:rPr>
          <w:rFonts w:ascii="標楷體" w:eastAsia="標楷體" w:hAnsi="標楷體"/>
        </w:rPr>
      </w:pPr>
      <w:r>
        <w:rPr>
          <w:rFonts w:ascii="標楷體" w:eastAsia="標楷體" w:hAnsi="標楷體" w:hint="eastAsia"/>
        </w:rPr>
        <w:t>【歷史】</w:t>
      </w:r>
    </w:p>
    <w:p w:rsidR="00057893" w:rsidRDefault="00057893" w:rsidP="00057893">
      <w:pPr>
        <w:spacing w:line="400" w:lineRule="atLeast"/>
        <w:ind w:left="425" w:hangingChars="177" w:hanging="425"/>
        <w:rPr>
          <w:rFonts w:ascii="標楷體" w:eastAsia="標楷體" w:hAnsi="標楷體"/>
        </w:rPr>
      </w:pPr>
      <w:r>
        <w:rPr>
          <w:rFonts w:ascii="標楷體" w:eastAsia="標楷體" w:hAnsi="標楷體" w:hint="eastAsia"/>
        </w:rPr>
        <w:t>15、智秀在旅遊時聽導遊提到：「</w:t>
      </w:r>
      <w:r w:rsidRPr="00660EB9">
        <w:rPr>
          <w:rFonts w:ascii="標楷體" w:eastAsia="標楷體" w:hAnsi="標楷體" w:hint="eastAsia"/>
        </w:rPr>
        <w:t>臺灣各地在日治時期</w:t>
      </w:r>
      <w:r>
        <w:rPr>
          <w:rFonts w:ascii="標楷體" w:eastAsia="標楷體" w:hAnsi="標楷體" w:hint="eastAsia"/>
        </w:rPr>
        <w:t>曾</w:t>
      </w:r>
      <w:r w:rsidRPr="00660EB9">
        <w:rPr>
          <w:rFonts w:ascii="標楷體" w:eastAsia="標楷體" w:hAnsi="標楷體" w:hint="eastAsia"/>
        </w:rPr>
        <w:t>設置</w:t>
      </w:r>
      <w:r>
        <w:rPr>
          <w:rFonts w:ascii="標楷體" w:eastAsia="標楷體" w:hAnsi="標楷體" w:hint="eastAsia"/>
        </w:rPr>
        <w:t>過許多戰俘營，</w:t>
      </w:r>
      <w:r w:rsidRPr="00660EB9">
        <w:rPr>
          <w:rFonts w:ascii="標楷體" w:eastAsia="標楷體" w:hAnsi="標楷體" w:hint="eastAsia"/>
        </w:rPr>
        <w:t>監禁過許多來自中南半島與南洋群島的戰俘。</w:t>
      </w:r>
      <w:r>
        <w:rPr>
          <w:rFonts w:ascii="標楷體" w:eastAsia="標楷體" w:hAnsi="標楷體" w:hint="eastAsia"/>
        </w:rPr>
        <w:t>」</w:t>
      </w:r>
      <w:r w:rsidRPr="00660EB9">
        <w:rPr>
          <w:rFonts w:ascii="標楷體" w:eastAsia="標楷體" w:hAnsi="標楷體" w:hint="eastAsia"/>
        </w:rPr>
        <w:t>請問：這些戰俘的身分，最</w:t>
      </w:r>
      <w:r>
        <w:rPr>
          <w:rFonts w:ascii="標楷體" w:eastAsia="標楷體" w:hAnsi="標楷體" w:hint="eastAsia"/>
        </w:rPr>
        <w:t>有</w:t>
      </w:r>
      <w:r w:rsidRPr="00660EB9">
        <w:rPr>
          <w:rFonts w:ascii="標楷體" w:eastAsia="標楷體" w:hAnsi="標楷體" w:hint="eastAsia"/>
        </w:rPr>
        <w:t>可能是下列何者？</w:t>
      </w:r>
    </w:p>
    <w:p w:rsidR="00057893" w:rsidRDefault="00057893" w:rsidP="00063732">
      <w:pPr>
        <w:spacing w:line="360" w:lineRule="atLeast"/>
        <w:ind w:leftChars="177" w:left="425" w:firstLine="1"/>
        <w:rPr>
          <w:rFonts w:ascii="標楷體" w:eastAsia="標楷體" w:hAnsi="標楷體"/>
        </w:rPr>
      </w:pPr>
      <w:r w:rsidRPr="00660EB9">
        <w:rPr>
          <w:rFonts w:ascii="標楷體" w:eastAsia="標楷體" w:hAnsi="標楷體" w:hint="eastAsia"/>
        </w:rPr>
        <w:t>(A)日俄戰爭中的俄軍  (B)一次大戰中的英軍  (C)二次大戰中的德軍  (D)珍珠港事變中的美軍。</w:t>
      </w:r>
    </w:p>
    <w:p w:rsidR="00057893" w:rsidRDefault="00057893" w:rsidP="00057893">
      <w:pPr>
        <w:spacing w:line="400" w:lineRule="atLeast"/>
        <w:ind w:left="425" w:hangingChars="177" w:hanging="425"/>
        <w:rPr>
          <w:rFonts w:ascii="標楷體" w:eastAsia="標楷體" w:hAnsi="標楷體"/>
        </w:rPr>
      </w:pPr>
      <w:r>
        <w:rPr>
          <w:rFonts w:ascii="標楷體" w:eastAsia="標楷體" w:hAnsi="標楷體" w:hint="eastAsia"/>
        </w:rPr>
        <w:t>16、彩英參與了一場日本御前會議的討論。首相：「我國重要軍需物資依賴美國太</w:t>
      </w:r>
      <w:r w:rsidRPr="00660EB9">
        <w:rPr>
          <w:rFonts w:ascii="標楷體" w:eastAsia="標楷體" w:hAnsi="標楷體" w:hint="eastAsia"/>
        </w:rPr>
        <w:t>多</w:t>
      </w:r>
      <w:r>
        <w:rPr>
          <w:rFonts w:ascii="標楷體" w:eastAsia="標楷體" w:hAnsi="標楷體" w:hint="eastAsia"/>
        </w:rPr>
        <w:t>了</w:t>
      </w:r>
      <w:r w:rsidRPr="00660EB9">
        <w:rPr>
          <w:rFonts w:ascii="標楷體" w:eastAsia="標楷體" w:hAnsi="標楷體" w:hint="eastAsia"/>
        </w:rPr>
        <w:t>，</w:t>
      </w:r>
      <w:r>
        <w:rPr>
          <w:rFonts w:ascii="標楷體" w:eastAsia="標楷體" w:hAnsi="標楷體" w:hint="eastAsia"/>
        </w:rPr>
        <w:t>若是繼續如此，將來可能會遇到一些</w:t>
      </w:r>
      <w:r w:rsidRPr="00660EB9">
        <w:rPr>
          <w:rFonts w:ascii="標楷體" w:eastAsia="標楷體" w:hAnsi="標楷體" w:hint="eastAsia"/>
        </w:rPr>
        <w:t>困難。」陸軍大臣：「為了獲得荷屬東印度的石油，除了和平手段，視情況</w:t>
      </w:r>
      <w:r>
        <w:rPr>
          <w:rFonts w:ascii="標楷體" w:eastAsia="標楷體" w:hAnsi="標楷體" w:hint="eastAsia"/>
        </w:rPr>
        <w:t>可以考慮動</w:t>
      </w:r>
      <w:r w:rsidRPr="00660EB9">
        <w:rPr>
          <w:rFonts w:ascii="標楷體" w:eastAsia="標楷體" w:hAnsi="標楷體" w:hint="eastAsia"/>
        </w:rPr>
        <w:t>用武力。」樞密大臣：「</w:t>
      </w:r>
      <w:r>
        <w:rPr>
          <w:rFonts w:ascii="標楷體" w:eastAsia="標楷體" w:hAnsi="標楷體" w:hint="eastAsia"/>
        </w:rPr>
        <w:t>動用武力之前，應該要</w:t>
      </w:r>
      <w:r w:rsidRPr="00660EB9">
        <w:rPr>
          <w:rFonts w:ascii="標楷體" w:eastAsia="標楷體" w:hAnsi="標楷體" w:hint="eastAsia"/>
        </w:rPr>
        <w:t>德</w:t>
      </w:r>
      <w:r>
        <w:rPr>
          <w:rFonts w:ascii="標楷體" w:eastAsia="標楷體" w:hAnsi="標楷體" w:hint="eastAsia"/>
        </w:rPr>
        <w:t>、義承認日本可以自由處理荷屬東印度。」請問：彩英</w:t>
      </w:r>
      <w:r w:rsidRPr="00660EB9">
        <w:rPr>
          <w:rFonts w:ascii="標楷體" w:eastAsia="標楷體" w:hAnsi="標楷體" w:hint="eastAsia"/>
        </w:rPr>
        <w:t>參與會議的時間點應該是？</w:t>
      </w:r>
    </w:p>
    <w:p w:rsidR="00057893" w:rsidRPr="00660EB9" w:rsidRDefault="00057893" w:rsidP="00063732">
      <w:pPr>
        <w:spacing w:line="360" w:lineRule="atLeast"/>
        <w:ind w:leftChars="177" w:left="425" w:firstLine="1"/>
        <w:rPr>
          <w:rFonts w:ascii="標楷體" w:eastAsia="標楷體" w:hAnsi="標楷體"/>
        </w:rPr>
      </w:pPr>
      <w:r w:rsidRPr="00660EB9">
        <w:rPr>
          <w:rFonts w:ascii="標楷體" w:eastAsia="標楷體" w:hAnsi="標楷體" w:hint="eastAsia"/>
        </w:rPr>
        <w:t>(A)九一八事變前  (B)盧溝橋事變前  (C)珍珠港事變前  (D)諾曼第登陸作戰前。</w:t>
      </w:r>
    </w:p>
    <w:p w:rsidR="00057893" w:rsidRDefault="00057893" w:rsidP="00057893">
      <w:pPr>
        <w:spacing w:line="400" w:lineRule="atLeast"/>
        <w:ind w:left="425" w:rightChars="-130" w:right="-312" w:hangingChars="177" w:hanging="425"/>
        <w:rPr>
          <w:rFonts w:ascii="標楷體" w:eastAsia="標楷體" w:hAnsi="標楷體"/>
        </w:rPr>
      </w:pPr>
      <w:r>
        <w:rPr>
          <w:rFonts w:ascii="標楷體" w:eastAsia="標楷體" w:hAnsi="標楷體" w:hint="eastAsia"/>
        </w:rPr>
        <w:t>17、兩次世界大戰在歷史上皆有重要的地位，戰爭的過程也經常被拿來比較。請問：下表中關於兩次世界大戰的比較何者有</w:t>
      </w:r>
      <w:r w:rsidRPr="00216EE3">
        <w:rPr>
          <w:rFonts w:ascii="標楷體" w:eastAsia="標楷體" w:hAnsi="標楷體" w:hint="eastAsia"/>
          <w:u w:val="double"/>
        </w:rPr>
        <w:t>誤</w:t>
      </w:r>
      <w:r>
        <w:rPr>
          <w:rFonts w:ascii="標楷體" w:eastAsia="標楷體" w:hAnsi="標楷體" w:hint="eastAsia"/>
        </w:rPr>
        <w:t>？</w:t>
      </w:r>
    </w:p>
    <w:p w:rsidR="00057893" w:rsidRPr="00F654D8" w:rsidRDefault="00057893" w:rsidP="00057893">
      <w:pPr>
        <w:spacing w:line="400" w:lineRule="atLeast"/>
        <w:ind w:leftChars="177" w:left="425" w:firstLine="1"/>
        <w:rPr>
          <w:rFonts w:ascii="標楷體" w:eastAsia="標楷體" w:hAnsi="標楷體"/>
          <w:shd w:val="clear" w:color="auto" w:fill="F2F2F2" w:themeFill="background1" w:themeFillShade="F2"/>
        </w:rPr>
      </w:pPr>
      <w:r>
        <w:rPr>
          <w:rFonts w:ascii="標楷體" w:eastAsia="標楷體" w:hAnsi="標楷體" w:hint="eastAsia"/>
        </w:rPr>
        <w:t>(A)甲  (B)乙  (C)丙  (D)丁</w:t>
      </w:r>
    </w:p>
    <w:tbl>
      <w:tblPr>
        <w:tblStyle w:val="a7"/>
        <w:tblW w:w="0" w:type="auto"/>
        <w:tblInd w:w="469" w:type="dxa"/>
        <w:tblLook w:val="04A0" w:firstRow="1" w:lastRow="0" w:firstColumn="1" w:lastColumn="0" w:noHBand="0" w:noVBand="1"/>
      </w:tblPr>
      <w:tblGrid>
        <w:gridCol w:w="3041"/>
        <w:gridCol w:w="4962"/>
        <w:gridCol w:w="3402"/>
      </w:tblGrid>
      <w:tr w:rsidR="00057893" w:rsidRPr="00F654D8" w:rsidTr="00E32CAA">
        <w:tc>
          <w:tcPr>
            <w:tcW w:w="3041" w:type="dxa"/>
            <w:shd w:val="clear" w:color="auto" w:fill="F2F2F2" w:themeFill="background1" w:themeFillShade="F2"/>
          </w:tcPr>
          <w:p w:rsidR="00057893" w:rsidRPr="00F654D8" w:rsidRDefault="00057893" w:rsidP="00063732">
            <w:pPr>
              <w:spacing w:line="300" w:lineRule="exact"/>
              <w:ind w:left="425" w:hangingChars="177" w:hanging="425"/>
              <w:jc w:val="center"/>
              <w:rPr>
                <w:rFonts w:ascii="標楷體" w:eastAsia="標楷體" w:hAnsi="標楷體"/>
                <w:shd w:val="clear" w:color="auto" w:fill="F2F2F2" w:themeFill="background1" w:themeFillShade="F2"/>
              </w:rPr>
            </w:pPr>
          </w:p>
        </w:tc>
        <w:tc>
          <w:tcPr>
            <w:tcW w:w="4962" w:type="dxa"/>
            <w:shd w:val="clear" w:color="auto" w:fill="F2F2F2" w:themeFill="background1" w:themeFillShade="F2"/>
          </w:tcPr>
          <w:p w:rsidR="00057893" w:rsidRPr="00F654D8" w:rsidRDefault="00057893" w:rsidP="00063732">
            <w:pPr>
              <w:spacing w:line="300" w:lineRule="exact"/>
              <w:ind w:left="425" w:hangingChars="177" w:hanging="425"/>
              <w:jc w:val="center"/>
              <w:rPr>
                <w:rFonts w:ascii="標楷體" w:eastAsia="標楷體" w:hAnsi="標楷體"/>
                <w:shd w:val="clear" w:color="auto" w:fill="F2F2F2" w:themeFill="background1" w:themeFillShade="F2"/>
              </w:rPr>
            </w:pPr>
            <w:r w:rsidRPr="00F654D8">
              <w:rPr>
                <w:rFonts w:ascii="標楷體" w:eastAsia="標楷體" w:hAnsi="標楷體"/>
                <w:shd w:val="clear" w:color="auto" w:fill="F2F2F2" w:themeFill="background1" w:themeFillShade="F2"/>
              </w:rPr>
              <w:t>第一次世界大戰</w:t>
            </w:r>
          </w:p>
        </w:tc>
        <w:tc>
          <w:tcPr>
            <w:tcW w:w="3402" w:type="dxa"/>
            <w:shd w:val="clear" w:color="auto" w:fill="F2F2F2" w:themeFill="background1" w:themeFillShade="F2"/>
          </w:tcPr>
          <w:p w:rsidR="00057893" w:rsidRPr="00F654D8" w:rsidRDefault="00057893" w:rsidP="00063732">
            <w:pPr>
              <w:spacing w:line="300" w:lineRule="exact"/>
              <w:ind w:left="425" w:hangingChars="177" w:hanging="425"/>
              <w:jc w:val="center"/>
              <w:rPr>
                <w:rFonts w:ascii="標楷體" w:eastAsia="標楷體" w:hAnsi="標楷體"/>
                <w:shd w:val="clear" w:color="auto" w:fill="F2F2F2" w:themeFill="background1" w:themeFillShade="F2"/>
              </w:rPr>
            </w:pPr>
            <w:r w:rsidRPr="00F654D8">
              <w:rPr>
                <w:rFonts w:ascii="標楷體" w:eastAsia="標楷體" w:hAnsi="標楷體"/>
                <w:shd w:val="clear" w:color="auto" w:fill="F2F2F2" w:themeFill="background1" w:themeFillShade="F2"/>
              </w:rPr>
              <w:t>第二次世界大戰</w:t>
            </w:r>
          </w:p>
        </w:tc>
      </w:tr>
      <w:tr w:rsidR="00057893" w:rsidTr="00E32CAA">
        <w:tc>
          <w:tcPr>
            <w:tcW w:w="3041" w:type="dxa"/>
          </w:tcPr>
          <w:p w:rsidR="00057893" w:rsidRDefault="00057893" w:rsidP="00063732">
            <w:pPr>
              <w:spacing w:line="300" w:lineRule="exact"/>
              <w:ind w:leftChars="40" w:left="422" w:hangingChars="136" w:hanging="326"/>
              <w:rPr>
                <w:rFonts w:ascii="標楷體" w:eastAsia="標楷體" w:hAnsi="標楷體"/>
              </w:rPr>
            </w:pPr>
            <w:r>
              <w:rPr>
                <w:rFonts w:ascii="標楷體" w:eastAsia="標楷體" w:hAnsi="標楷體"/>
              </w:rPr>
              <w:t>(</w:t>
            </w:r>
            <w:r>
              <w:rPr>
                <w:rFonts w:ascii="標楷體" w:eastAsia="標楷體" w:hAnsi="標楷體" w:hint="eastAsia"/>
              </w:rPr>
              <w:t>甲</w:t>
            </w:r>
            <w:r>
              <w:rPr>
                <w:rFonts w:ascii="標楷體" w:eastAsia="標楷體" w:hAnsi="標楷體"/>
              </w:rPr>
              <w:t>)導火線</w:t>
            </w:r>
          </w:p>
        </w:tc>
        <w:tc>
          <w:tcPr>
            <w:tcW w:w="496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rPr>
              <w:t>奧匈帝國皇儲斐迪南遭暗殺</w:t>
            </w:r>
          </w:p>
        </w:tc>
        <w:tc>
          <w:tcPr>
            <w:tcW w:w="340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rPr>
              <w:t>亞洲：七七事變</w:t>
            </w:r>
          </w:p>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hint="eastAsia"/>
              </w:rPr>
              <w:t>歐洲：德國入侵捷克</w:t>
            </w:r>
          </w:p>
        </w:tc>
      </w:tr>
      <w:tr w:rsidR="00057893" w:rsidTr="00E32CAA">
        <w:trPr>
          <w:trHeight w:val="290"/>
        </w:trPr>
        <w:tc>
          <w:tcPr>
            <w:tcW w:w="3041" w:type="dxa"/>
          </w:tcPr>
          <w:p w:rsidR="00057893" w:rsidRDefault="00057893" w:rsidP="00063732">
            <w:pPr>
              <w:spacing w:line="300" w:lineRule="exact"/>
              <w:ind w:leftChars="40" w:left="422" w:hangingChars="136" w:hanging="326"/>
              <w:rPr>
                <w:rFonts w:ascii="標楷體" w:eastAsia="標楷體" w:hAnsi="標楷體"/>
              </w:rPr>
            </w:pPr>
            <w:r>
              <w:rPr>
                <w:rFonts w:ascii="標楷體" w:eastAsia="標楷體" w:hAnsi="標楷體" w:hint="eastAsia"/>
              </w:rPr>
              <w:t>(乙)轉捩點</w:t>
            </w:r>
          </w:p>
        </w:tc>
        <w:tc>
          <w:tcPr>
            <w:tcW w:w="496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hint="eastAsia"/>
              </w:rPr>
              <w:t>1917年，美國因德國無限制潛水艇政策與煽動墨西哥反美而加入戰爭，俄羅斯發生革命</w:t>
            </w:r>
          </w:p>
          <w:p w:rsidR="00057893" w:rsidRPr="00216EE3" w:rsidRDefault="00057893" w:rsidP="00063732">
            <w:pPr>
              <w:spacing w:line="300" w:lineRule="exact"/>
              <w:ind w:leftChars="70" w:left="173" w:hangingChars="2" w:hanging="5"/>
              <w:rPr>
                <w:rFonts w:ascii="標楷體" w:eastAsia="標楷體" w:hAnsi="標楷體"/>
              </w:rPr>
            </w:pPr>
            <w:r>
              <w:rPr>
                <w:rFonts w:ascii="標楷體" w:eastAsia="標楷體" w:hAnsi="標楷體" w:hint="eastAsia"/>
              </w:rPr>
              <w:t>1918年，蘇聯退出戰場</w:t>
            </w:r>
          </w:p>
        </w:tc>
        <w:tc>
          <w:tcPr>
            <w:tcW w:w="340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hint="eastAsia"/>
              </w:rPr>
              <w:t>1941年，蘇聯加入戰場</w:t>
            </w:r>
          </w:p>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hint="eastAsia"/>
              </w:rPr>
              <w:t>美國因珍珠港事變加入戰場</w:t>
            </w:r>
          </w:p>
        </w:tc>
      </w:tr>
      <w:tr w:rsidR="00057893" w:rsidTr="00E32CAA">
        <w:trPr>
          <w:trHeight w:val="165"/>
        </w:trPr>
        <w:tc>
          <w:tcPr>
            <w:tcW w:w="3041" w:type="dxa"/>
          </w:tcPr>
          <w:p w:rsidR="00057893" w:rsidRDefault="00057893" w:rsidP="00063732">
            <w:pPr>
              <w:spacing w:line="300" w:lineRule="exact"/>
              <w:ind w:leftChars="40" w:left="422" w:hangingChars="136" w:hanging="326"/>
              <w:rPr>
                <w:rFonts w:ascii="標楷體" w:eastAsia="標楷體" w:hAnsi="標楷體"/>
              </w:rPr>
            </w:pPr>
            <w:r>
              <w:rPr>
                <w:rFonts w:ascii="標楷體" w:eastAsia="標楷體" w:hAnsi="標楷體" w:hint="eastAsia"/>
              </w:rPr>
              <w:t>(丙)陣營</w:t>
            </w:r>
          </w:p>
        </w:tc>
        <w:tc>
          <w:tcPr>
            <w:tcW w:w="496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rPr>
              <w:t>同盟國VS協約國</w:t>
            </w:r>
          </w:p>
        </w:tc>
        <w:tc>
          <w:tcPr>
            <w:tcW w:w="340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rPr>
              <w:t>同盟國VS軸心國</w:t>
            </w:r>
          </w:p>
        </w:tc>
      </w:tr>
      <w:tr w:rsidR="00057893" w:rsidTr="00E32CAA">
        <w:trPr>
          <w:trHeight w:val="180"/>
        </w:trPr>
        <w:tc>
          <w:tcPr>
            <w:tcW w:w="3041" w:type="dxa"/>
          </w:tcPr>
          <w:p w:rsidR="00057893" w:rsidRDefault="00057893" w:rsidP="00063732">
            <w:pPr>
              <w:spacing w:line="300" w:lineRule="exact"/>
              <w:ind w:leftChars="40" w:left="422" w:hangingChars="136" w:hanging="326"/>
              <w:rPr>
                <w:rFonts w:ascii="標楷體" w:eastAsia="標楷體" w:hAnsi="標楷體"/>
              </w:rPr>
            </w:pPr>
            <w:r>
              <w:rPr>
                <w:rFonts w:ascii="標楷體" w:eastAsia="標楷體" w:hAnsi="標楷體" w:hint="eastAsia"/>
              </w:rPr>
              <w:t>(丁)戰後成立的國際組織</w:t>
            </w:r>
          </w:p>
        </w:tc>
        <w:tc>
          <w:tcPr>
            <w:tcW w:w="496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hint="eastAsia"/>
              </w:rPr>
              <w:t>國際聯盟</w:t>
            </w:r>
          </w:p>
        </w:tc>
        <w:tc>
          <w:tcPr>
            <w:tcW w:w="3402" w:type="dxa"/>
          </w:tcPr>
          <w:p w:rsidR="00057893" w:rsidRDefault="00057893" w:rsidP="00063732">
            <w:pPr>
              <w:spacing w:line="300" w:lineRule="exact"/>
              <w:ind w:leftChars="70" w:left="173" w:hangingChars="2" w:hanging="5"/>
              <w:rPr>
                <w:rFonts w:ascii="標楷體" w:eastAsia="標楷體" w:hAnsi="標楷體"/>
              </w:rPr>
            </w:pPr>
            <w:r>
              <w:rPr>
                <w:rFonts w:ascii="標楷體" w:eastAsia="標楷體" w:hAnsi="標楷體" w:hint="eastAsia"/>
              </w:rPr>
              <w:t>聯合國</w:t>
            </w:r>
          </w:p>
        </w:tc>
      </w:tr>
    </w:tbl>
    <w:p w:rsidR="00057893" w:rsidRDefault="00057893" w:rsidP="00057893">
      <w:pPr>
        <w:spacing w:line="400" w:lineRule="atLeast"/>
        <w:ind w:left="425" w:hangingChars="177" w:hanging="425"/>
        <w:rPr>
          <w:rFonts w:ascii="標楷體" w:eastAsia="標楷體" w:hAnsi="標楷體"/>
        </w:rPr>
      </w:pPr>
      <w:r>
        <w:rPr>
          <w:rFonts w:ascii="標楷體" w:eastAsia="標楷體" w:hAnsi="標楷體" w:hint="eastAsia"/>
        </w:rPr>
        <w:lastRenderedPageBreak/>
        <w:t>18、</w:t>
      </w:r>
      <w:r w:rsidRPr="00D336D2">
        <w:rPr>
          <w:rFonts w:ascii="標楷體" w:eastAsia="標楷體" w:hAnsi="標楷體" w:hint="eastAsia"/>
        </w:rPr>
        <w:t>曉其</w:t>
      </w:r>
      <w:r>
        <w:rPr>
          <w:rFonts w:ascii="標楷體" w:eastAsia="標楷體" w:hAnsi="標楷體" w:hint="eastAsia"/>
        </w:rPr>
        <w:t>回憶年輕時的一段經歷：「那段時間國家真的很黑暗，大量</w:t>
      </w:r>
      <w:r w:rsidR="001E5DEC">
        <w:rPr>
          <w:rFonts w:ascii="標楷體" w:eastAsia="標楷體" w:hAnsi="標楷體" w:hint="eastAsia"/>
        </w:rPr>
        <w:t>的</w:t>
      </w:r>
      <w:r>
        <w:rPr>
          <w:rFonts w:ascii="標楷體" w:eastAsia="標楷體" w:hAnsi="標楷體" w:hint="eastAsia"/>
        </w:rPr>
        <w:t>工廠、銀行倒閉，失業率非常的高，到處都是尋找工作機會的人、到處都是無家可歸的人，這些人在路上流浪，而他們聚居的地方則被稱為「胡佛村」。當時我聽朋友說，在一個大城市裡，甚至有將近五十個人為了飯店的剩菜剩飯而大打出手……。」請問：</w:t>
      </w:r>
      <w:r w:rsidRPr="00D336D2">
        <w:rPr>
          <w:rFonts w:ascii="標楷體" w:eastAsia="標楷體" w:hAnsi="標楷體" w:hint="eastAsia"/>
        </w:rPr>
        <w:t>曉其</w:t>
      </w:r>
      <w:r>
        <w:rPr>
          <w:rFonts w:ascii="標楷體" w:eastAsia="標楷體" w:hAnsi="標楷體" w:hint="eastAsia"/>
        </w:rPr>
        <w:t>年輕時可能是在何時何地？</w:t>
      </w:r>
    </w:p>
    <w:p w:rsidR="00B04166"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(A</w:t>
      </w:r>
      <w:r>
        <w:rPr>
          <w:rFonts w:ascii="標楷體" w:eastAsia="標楷體" w:hAnsi="標楷體"/>
        </w:rPr>
        <w:t>)</w:t>
      </w:r>
      <w:r>
        <w:rPr>
          <w:rFonts w:ascii="標楷體" w:eastAsia="標楷體" w:hAnsi="標楷體" w:hint="eastAsia"/>
        </w:rPr>
        <w:t xml:space="preserve">第二次世界大戰後的德國 </w:t>
      </w:r>
      <w:r w:rsidR="00063732">
        <w:rPr>
          <w:rFonts w:ascii="標楷體" w:eastAsia="標楷體" w:hAnsi="標楷體"/>
        </w:rPr>
        <w:t xml:space="preserve">  </w:t>
      </w:r>
      <w:r>
        <w:rPr>
          <w:rFonts w:ascii="標楷體" w:eastAsia="標楷體" w:hAnsi="標楷體" w:hint="eastAsia"/>
        </w:rPr>
        <w:t xml:space="preserve"> (B)共產主義盛行下的東歐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(C)夾在美蘇強權間的第三世界  (D)第一次世界大戰後的美國。</w:t>
      </w:r>
    </w:p>
    <w:p w:rsidR="00057893" w:rsidRDefault="00057893" w:rsidP="00057893">
      <w:pPr>
        <w:spacing w:line="400" w:lineRule="atLeast"/>
        <w:ind w:left="425" w:hangingChars="177" w:hanging="425"/>
        <w:rPr>
          <w:rFonts w:ascii="標楷體" w:eastAsia="標楷體" w:hAnsi="標楷體"/>
        </w:rPr>
      </w:pPr>
      <w:r>
        <w:rPr>
          <w:rFonts w:ascii="標楷體" w:eastAsia="標楷體" w:hAnsi="標楷體" w:hint="eastAsia"/>
        </w:rPr>
        <w:t>19、溪崑國中展開歷史話劇競賽，台上的同學正在演出一場有關二戰的話劇，請問：下列哪一位同學可能是扮演「英國」的角色？</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w:t>
      </w:r>
      <w:r>
        <w:rPr>
          <w:rFonts w:ascii="標楷體" w:eastAsia="標楷體" w:hAnsi="標楷體"/>
        </w:rPr>
        <w:t>A)</w:t>
      </w:r>
      <w:r w:rsidRPr="00847389">
        <w:rPr>
          <w:rFonts w:ascii="標楷體" w:eastAsia="標楷體" w:hAnsi="標楷體" w:hint="eastAsia"/>
        </w:rPr>
        <w:t>同珢</w:t>
      </w:r>
      <w:r>
        <w:rPr>
          <w:rFonts w:ascii="標楷體" w:eastAsia="標楷體" w:hAnsi="標楷體" w:hint="eastAsia"/>
        </w:rPr>
        <w:t>：「我們國家準備在諾曼第登陸，與法國共同從西線反擊。」</w:t>
      </w:r>
      <w:r>
        <w:rPr>
          <w:rFonts w:ascii="標楷體" w:eastAsia="標楷體" w:hAnsi="標楷體"/>
        </w:rPr>
        <w:t xml:space="preserve">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rPr>
        <w:t>(B)</w:t>
      </w:r>
      <w:r w:rsidRPr="00847389">
        <w:rPr>
          <w:rFonts w:ascii="標楷體" w:eastAsia="標楷體" w:hAnsi="標楷體" w:hint="eastAsia"/>
        </w:rPr>
        <w:t>如炡</w:t>
      </w:r>
      <w:r>
        <w:rPr>
          <w:rFonts w:ascii="標楷體" w:eastAsia="標楷體" w:hAnsi="標楷體" w:hint="eastAsia"/>
        </w:rPr>
        <w:t xml:space="preserve">：「這場戰爭使我們恢復古羅馬的光榮的夢想破滅，也使我們成為軸心國中最早投降的國家。」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w:t>
      </w:r>
      <w:r>
        <w:rPr>
          <w:rFonts w:ascii="標楷體" w:eastAsia="標楷體" w:hAnsi="標楷體"/>
        </w:rPr>
        <w:t>C)</w:t>
      </w:r>
      <w:r w:rsidRPr="00847389">
        <w:rPr>
          <w:rFonts w:ascii="標楷體" w:eastAsia="標楷體" w:hAnsi="標楷體" w:hint="eastAsia"/>
        </w:rPr>
        <w:t>涎鎮</w:t>
      </w:r>
      <w:r>
        <w:rPr>
          <w:rFonts w:ascii="標楷體" w:eastAsia="標楷體" w:hAnsi="標楷體" w:hint="eastAsia"/>
        </w:rPr>
        <w:t xml:space="preserve">：「我們國家於戰爭初期即以閃電般的速度攻下西歐地區，稱霸歐洲。」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(D</w:t>
      </w:r>
      <w:r>
        <w:rPr>
          <w:rFonts w:ascii="標楷體" w:eastAsia="標楷體" w:hAnsi="標楷體"/>
        </w:rPr>
        <w:t>)</w:t>
      </w:r>
      <w:r w:rsidRPr="00F04B73">
        <w:rPr>
          <w:rFonts w:ascii="標楷體" w:eastAsia="標楷體" w:hAnsi="標楷體" w:hint="eastAsia"/>
        </w:rPr>
        <w:t>賢南</w:t>
      </w:r>
      <w:r>
        <w:rPr>
          <w:rFonts w:ascii="標楷體" w:eastAsia="標楷體" w:hAnsi="標楷體" w:hint="eastAsia"/>
        </w:rPr>
        <w:t>：「德國居然背叛了我們之間互不侵犯的承諾侵略我國，真是太可惡了！」</w:t>
      </w:r>
    </w:p>
    <w:p w:rsidR="00057893" w:rsidRDefault="00057893" w:rsidP="00057893">
      <w:pPr>
        <w:spacing w:line="400" w:lineRule="atLeast"/>
        <w:ind w:left="425" w:hangingChars="177" w:hanging="425"/>
        <w:rPr>
          <w:rFonts w:ascii="標楷體" w:eastAsia="標楷體" w:hAnsi="標楷體"/>
        </w:rPr>
      </w:pPr>
      <w:r>
        <w:rPr>
          <w:rFonts w:ascii="標楷體" w:eastAsia="標楷體" w:hAnsi="標楷體" w:hint="eastAsia"/>
        </w:rPr>
        <w:t>20、下列關於冷戰的敘述，何者正確？</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w:t>
      </w:r>
      <w:r>
        <w:rPr>
          <w:rFonts w:ascii="標楷體" w:eastAsia="標楷體" w:hAnsi="標楷體"/>
        </w:rPr>
        <w:t>A)</w:t>
      </w:r>
      <w:r>
        <w:rPr>
          <w:rFonts w:ascii="標楷體" w:eastAsia="標楷體" w:hAnsi="標楷體" w:hint="eastAsia"/>
        </w:rPr>
        <w:t xml:space="preserve">美國於越戰後與亞洲各國簽訂了共同防禦條約，是屬於冷戰體系的一部分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 xml:space="preserve">(B)以阿衝突是冷戰的延續，以色列親英美而阿拉伯親共產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 xml:space="preserve">(C)冷戰期間主要是意識形態的對抗，並無發生實際的戰爭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(D)在冷戰的對峙局勢下，世界上國家不是親美就是親蘇。</w:t>
      </w:r>
    </w:p>
    <w:p w:rsidR="00057893" w:rsidRDefault="00057893" w:rsidP="00063732">
      <w:pPr>
        <w:spacing w:afterLines="20" w:after="72" w:line="400" w:lineRule="atLeast"/>
        <w:ind w:left="425" w:hangingChars="177" w:hanging="425"/>
        <w:rPr>
          <w:rFonts w:ascii="標楷體" w:eastAsia="標楷體" w:hAnsi="標楷體"/>
        </w:rPr>
      </w:pPr>
      <w:r>
        <w:rPr>
          <w:rFonts w:ascii="標楷體" w:eastAsia="標楷體" w:hAnsi="標楷體" w:hint="eastAsia"/>
        </w:rPr>
        <w:t>21、為了簽署下方條約，世界各國召開一場前所未有的大規模會議，關於這個會議的內容下列何者正確？</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704" behindDoc="0" locked="0" layoutInCell="1" allowOverlap="1" wp14:anchorId="6EAAD563" wp14:editId="2AC9263C">
                <wp:simplePos x="0" y="0"/>
                <wp:positionH relativeFrom="column">
                  <wp:posOffset>262048</wp:posOffset>
                </wp:positionH>
                <wp:positionV relativeFrom="paragraph">
                  <wp:posOffset>14268</wp:posOffset>
                </wp:positionV>
                <wp:extent cx="7397750" cy="755780"/>
                <wp:effectExtent l="0" t="0" r="12700" b="25400"/>
                <wp:wrapNone/>
                <wp:docPr id="8" name="文字方塊 8"/>
                <wp:cNvGraphicFramePr/>
                <a:graphic xmlns:a="http://schemas.openxmlformats.org/drawingml/2006/main">
                  <a:graphicData uri="http://schemas.microsoft.com/office/word/2010/wordprocessingShape">
                    <wps:wsp>
                      <wps:cNvSpPr txBox="1"/>
                      <wps:spPr>
                        <a:xfrm>
                          <a:off x="0" y="0"/>
                          <a:ext cx="7397750" cy="755780"/>
                        </a:xfrm>
                        <a:prstGeom prst="rect">
                          <a:avLst/>
                        </a:prstGeom>
                        <a:solidFill>
                          <a:schemeClr val="lt1"/>
                        </a:solidFill>
                        <a:ln w="6350">
                          <a:solidFill>
                            <a:prstClr val="black"/>
                          </a:solidFill>
                        </a:ln>
                      </wps:spPr>
                      <wps:txbx>
                        <w:txbxContent>
                          <w:p w:rsidR="00057893" w:rsidRPr="00D336D2" w:rsidRDefault="00057893" w:rsidP="00057893">
                            <w:pPr>
                              <w:rPr>
                                <w:rFonts w:ascii="標楷體" w:eastAsia="標楷體" w:hAnsi="標楷體"/>
                              </w:rPr>
                            </w:pPr>
                            <w:r>
                              <w:rPr>
                                <w:rFonts w:ascii="標楷體" w:eastAsia="標楷體" w:hAnsi="標楷體" w:hint="eastAsia"/>
                              </w:rPr>
                              <w:t>‧</w:t>
                            </w:r>
                            <w:r w:rsidRPr="00D336D2">
                              <w:rPr>
                                <w:rFonts w:ascii="標楷體" w:eastAsia="標楷體" w:hAnsi="標楷體" w:hint="eastAsia"/>
                              </w:rPr>
                              <w:t>德國失去 25,000 平方英里（65,000平方公里）的領土和近 7,000,000 的人口</w:t>
                            </w:r>
                          </w:p>
                          <w:p w:rsidR="00057893" w:rsidRDefault="00057893" w:rsidP="00057893">
                            <w:pPr>
                              <w:rPr>
                                <w:rFonts w:ascii="標楷體" w:eastAsia="標楷體" w:hAnsi="標楷體"/>
                              </w:rPr>
                            </w:pPr>
                            <w:r>
                              <w:rPr>
                                <w:rFonts w:ascii="標楷體" w:eastAsia="標楷體" w:hAnsi="標楷體" w:hint="eastAsia"/>
                              </w:rPr>
                              <w:t>‧</w:t>
                            </w:r>
                            <w:r w:rsidRPr="00D336D2">
                              <w:rPr>
                                <w:rFonts w:ascii="標楷體" w:eastAsia="標楷體" w:hAnsi="標楷體" w:hint="eastAsia"/>
                              </w:rPr>
                              <w:t>德國軍人數量不得超過 100,000 人，武器的類別和數量受到限制，不能擁有潛艇，禁止組織空軍</w:t>
                            </w:r>
                          </w:p>
                          <w:p w:rsidR="00057893" w:rsidRPr="00D336D2" w:rsidRDefault="00057893" w:rsidP="00057893">
                            <w:pPr>
                              <w:rPr>
                                <w:rFonts w:ascii="標楷體" w:eastAsia="標楷體" w:hAnsi="標楷體"/>
                              </w:rPr>
                            </w:pPr>
                            <w:r>
                              <w:rPr>
                                <w:rFonts w:ascii="標楷體" w:eastAsia="標楷體" w:hAnsi="標楷體" w:hint="eastAsia"/>
                              </w:rPr>
                              <w:t>‧德國須賠償超過</w:t>
                            </w:r>
                            <w:r w:rsidRPr="00D336D2">
                              <w:rPr>
                                <w:rFonts w:ascii="標楷體" w:eastAsia="標楷體" w:hAnsi="標楷體" w:hint="eastAsia"/>
                              </w:rPr>
                              <w:t>2,000億金馬克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AD563" id="_x0000_t202" coordsize="21600,21600" o:spt="202" path="m,l,21600r21600,l21600,xe">
                <v:stroke joinstyle="miter"/>
                <v:path gradientshapeok="t" o:connecttype="rect"/>
              </v:shapetype>
              <v:shape id="文字方塊 8" o:spid="_x0000_s1026" type="#_x0000_t202" style="position:absolute;left:0;text-align:left;margin-left:20.65pt;margin-top:1.1pt;width:582.5pt;height: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109YQIAAKUEAAAOAAAAZHJzL2Uyb0RvYy54bWysVEtu2zAQ3RfoHQjuG9lOHDuG5cBNkKJA&#10;kARIiqxpioqFUhyWpC2lFyjQA6TrHqAH6IGSc/SR/uTXVdENNT8+zryZ0fiwrTVbKucrMjnv7nQ4&#10;U0ZSUZmbnH+6Onk35MwHYQqhyaic3yrPDydv34wbO1I9mpMulGMAMX7U2JzPQ7CjLPNyrmrhd8gq&#10;A2dJrhYBqrvJCicaoNc663U6+1lDrrCOpPIe1uOVk08SflkqGc7L0qvAdM6RW0inS+csntlkLEY3&#10;Tth5JddpiH/IohaVwaNbqGMRBFu46hVUXUlHnsqwI6nOqCwrqVINqKbbeVHN5VxYlWoBOd5uafL/&#10;D1aeLS8cq4qco1FG1GjRw923+18/Hu5+3//8zoaRocb6EQIvLUJD+55adHpj9zDGwtvS1fGLkhj8&#10;4Pp2y69qA5MwDnYPBoM+XBK+Qb8/GKYGZI+3rfPhg6KaRSHnDv1LtIrlqQ/IBKGbkPiYJ10VJ5XW&#10;SYkzo460Y0uBbuuQcsSNZ1HasCbn+7tI4xVChN7en2khP8cqnyNA0wbGyMmq9iiFdtauiZpRcQue&#10;HK1mzVt5UgH3VPhwIRyGC/VjYcI5jlITkqG1xNmc3Ne/2WM8eg4vZw2GNef+y0I4xZn+aDANB929&#10;vTjdSdnrD3pQ3FPP7KnHLOojAkNdrKaVSYzxQW/E0lF9jb2axlfhEkbi7ZyHjXgUViuEvZRqOk1B&#10;mGcrwqm5tDJCR3Ijn1fttXB23c+ASTijzViL0Yu2rmLjTUPTRaCySj2PBK9YXfOOXUhtWe9tXLan&#10;eop6/LtM/gAAAP//AwBQSwMEFAAGAAgAAAAhACH9VCjbAAAACQEAAA8AAABkcnMvZG93bnJldi54&#10;bWxMj8FOwzAQRO9I/IO1SNyok4CqkMapABUunCiI8zZ2bavxOrLdNPw9zgluuzuj2TftdnYDm1SI&#10;1pOAclUAU9R7aUkL+Pp8vauBxYQkcfCkBPyoCNvu+qrFRvoLfahpnzTLIRQbFGBSGhvOY2+Uw7jy&#10;o6KsHX1wmPIaNJcBLzncDbwqijV3aCl/MDiqF6P60/7sBOye9aPuawxmV0trp/n7+K7fhLi9mZ82&#10;wJKa058ZFvyMDl1mOvgzycgGAQ/lfXYKqCpgi1wV63w4LFNZAe9a/r9B9wsAAP//AwBQSwECLQAU&#10;AAYACAAAACEAtoM4kv4AAADhAQAAEwAAAAAAAAAAAAAAAAAAAAAAW0NvbnRlbnRfVHlwZXNdLnht&#10;bFBLAQItABQABgAIAAAAIQA4/SH/1gAAAJQBAAALAAAAAAAAAAAAAAAAAC8BAABfcmVscy8ucmVs&#10;c1BLAQItABQABgAIAAAAIQA7c109YQIAAKUEAAAOAAAAAAAAAAAAAAAAAC4CAABkcnMvZTJvRG9j&#10;LnhtbFBLAQItABQABgAIAAAAIQAh/VQo2wAAAAkBAAAPAAAAAAAAAAAAAAAAALsEAABkcnMvZG93&#10;bnJldi54bWxQSwUGAAAAAAQABADzAAAAwwUAAAAA&#10;" fillcolor="white [3201]" strokeweight=".5pt">
                <v:textbox>
                  <w:txbxContent>
                    <w:p w:rsidR="00057893" w:rsidRPr="00D336D2" w:rsidRDefault="00057893" w:rsidP="00057893">
                      <w:pPr>
                        <w:rPr>
                          <w:rFonts w:ascii="標楷體" w:eastAsia="標楷體" w:hAnsi="標楷體"/>
                        </w:rPr>
                      </w:pPr>
                      <w:r>
                        <w:rPr>
                          <w:rFonts w:ascii="標楷體" w:eastAsia="標楷體" w:hAnsi="標楷體" w:hint="eastAsia"/>
                        </w:rPr>
                        <w:t>‧</w:t>
                      </w:r>
                      <w:r w:rsidRPr="00D336D2">
                        <w:rPr>
                          <w:rFonts w:ascii="標楷體" w:eastAsia="標楷體" w:hAnsi="標楷體" w:hint="eastAsia"/>
                        </w:rPr>
                        <w:t>德國失去 25,000 平方英里（65,000平方公里）的領土和近 7,000,000 的人口</w:t>
                      </w:r>
                    </w:p>
                    <w:p w:rsidR="00057893" w:rsidRDefault="00057893" w:rsidP="00057893">
                      <w:pPr>
                        <w:rPr>
                          <w:rFonts w:ascii="標楷體" w:eastAsia="標楷體" w:hAnsi="標楷體"/>
                        </w:rPr>
                      </w:pPr>
                      <w:r>
                        <w:rPr>
                          <w:rFonts w:ascii="標楷體" w:eastAsia="標楷體" w:hAnsi="標楷體" w:hint="eastAsia"/>
                        </w:rPr>
                        <w:t>‧</w:t>
                      </w:r>
                      <w:r w:rsidRPr="00D336D2">
                        <w:rPr>
                          <w:rFonts w:ascii="標楷體" w:eastAsia="標楷體" w:hAnsi="標楷體" w:hint="eastAsia"/>
                        </w:rPr>
                        <w:t>德國軍人數量不得超過 100,000 人，武器的類別和數量受到限制，不能擁有潛艇，禁止組織空軍</w:t>
                      </w:r>
                    </w:p>
                    <w:p w:rsidR="00057893" w:rsidRPr="00D336D2" w:rsidRDefault="00057893" w:rsidP="00057893">
                      <w:pPr>
                        <w:rPr>
                          <w:rFonts w:ascii="標楷體" w:eastAsia="標楷體" w:hAnsi="標楷體"/>
                        </w:rPr>
                      </w:pPr>
                      <w:r>
                        <w:rPr>
                          <w:rFonts w:ascii="標楷體" w:eastAsia="標楷體" w:hAnsi="標楷體" w:hint="eastAsia"/>
                        </w:rPr>
                        <w:t>‧德國須賠償超過</w:t>
                      </w:r>
                      <w:r w:rsidRPr="00D336D2">
                        <w:rPr>
                          <w:rFonts w:ascii="標楷體" w:eastAsia="標楷體" w:hAnsi="標楷體" w:hint="eastAsia"/>
                        </w:rPr>
                        <w:t>2,000億金馬克</w:t>
                      </w:r>
                    </w:p>
                  </w:txbxContent>
                </v:textbox>
              </v:shape>
            </w:pict>
          </mc:Fallback>
        </mc:AlternateContent>
      </w:r>
    </w:p>
    <w:p w:rsidR="00057893" w:rsidRDefault="00057893" w:rsidP="00057893">
      <w:pPr>
        <w:spacing w:line="400" w:lineRule="atLeast"/>
        <w:ind w:leftChars="177" w:left="425" w:firstLine="1"/>
        <w:rPr>
          <w:rFonts w:ascii="標楷體" w:eastAsia="標楷體" w:hAnsi="標楷體"/>
        </w:rPr>
      </w:pPr>
    </w:p>
    <w:p w:rsidR="00057893" w:rsidRDefault="00057893" w:rsidP="00057893">
      <w:pPr>
        <w:spacing w:line="400" w:lineRule="atLeast"/>
        <w:ind w:leftChars="177" w:left="425" w:firstLine="1"/>
        <w:rPr>
          <w:rFonts w:ascii="標楷體" w:eastAsia="標楷體" w:hAnsi="標楷體"/>
        </w:rPr>
      </w:pP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w:t>
      </w:r>
      <w:r>
        <w:rPr>
          <w:rFonts w:ascii="標楷體" w:eastAsia="標楷體" w:hAnsi="標楷體"/>
        </w:rPr>
        <w:t>A)</w:t>
      </w:r>
      <w:r w:rsidRPr="00D336D2">
        <w:rPr>
          <w:rFonts w:ascii="標楷體" w:eastAsia="標楷體" w:hAnsi="標楷體" w:hint="eastAsia"/>
        </w:rPr>
        <w:t xml:space="preserve">所有參加戰爭的參戰國皆能參與會議  </w:t>
      </w:r>
    </w:p>
    <w:p w:rsidR="00057893" w:rsidRDefault="00057893" w:rsidP="00057893">
      <w:pPr>
        <w:spacing w:line="400" w:lineRule="atLeast"/>
        <w:ind w:leftChars="177" w:left="425" w:firstLine="1"/>
        <w:rPr>
          <w:rFonts w:ascii="標楷體" w:eastAsia="標楷體" w:hAnsi="標楷體"/>
        </w:rPr>
      </w:pPr>
      <w:r w:rsidRPr="00D336D2">
        <w:rPr>
          <w:rFonts w:ascii="標楷體" w:eastAsia="標楷體" w:hAnsi="標楷體"/>
        </w:rPr>
        <w:t>(B)對德國不公平的對待，</w:t>
      </w:r>
      <w:r>
        <w:rPr>
          <w:rFonts w:ascii="標楷體" w:eastAsia="標楷體" w:hAnsi="標楷體" w:hint="eastAsia"/>
        </w:rPr>
        <w:t>埋下</w:t>
      </w:r>
      <w:r w:rsidRPr="00D336D2">
        <w:rPr>
          <w:rFonts w:ascii="標楷體" w:eastAsia="標楷體" w:hAnsi="標楷體"/>
        </w:rPr>
        <w:t>第一次世界大戰的禍因</w:t>
      </w:r>
      <w:r w:rsidRPr="00D336D2">
        <w:rPr>
          <w:rFonts w:ascii="標楷體" w:eastAsia="標楷體" w:hAnsi="標楷體" w:hint="eastAsia"/>
        </w:rPr>
        <w:t xml:space="preserve">  </w:t>
      </w:r>
    </w:p>
    <w:p w:rsidR="00057893" w:rsidRDefault="00057893" w:rsidP="00057893">
      <w:pPr>
        <w:spacing w:line="400" w:lineRule="atLeast"/>
        <w:ind w:leftChars="177" w:left="425" w:firstLine="1"/>
        <w:rPr>
          <w:rFonts w:ascii="標楷體" w:eastAsia="標楷體" w:hAnsi="標楷體"/>
        </w:rPr>
      </w:pPr>
      <w:r w:rsidRPr="00D336D2">
        <w:rPr>
          <w:rFonts w:ascii="標楷體" w:eastAsia="標楷體" w:hAnsi="標楷體"/>
        </w:rPr>
        <w:t>(C)會議</w:t>
      </w:r>
      <w:r>
        <w:rPr>
          <w:rFonts w:ascii="標楷體" w:eastAsia="標楷體" w:hAnsi="標楷體" w:hint="eastAsia"/>
        </w:rPr>
        <w:t>最後決定</w:t>
      </w:r>
      <w:r>
        <w:rPr>
          <w:rFonts w:ascii="標楷體" w:eastAsia="標楷體" w:hAnsi="標楷體"/>
        </w:rPr>
        <w:t>讓日本接收山東</w:t>
      </w:r>
      <w:r w:rsidRPr="00D336D2">
        <w:rPr>
          <w:rFonts w:ascii="標楷體" w:eastAsia="標楷體" w:hAnsi="標楷體"/>
        </w:rPr>
        <w:t>，導致中華民國爆發</w:t>
      </w:r>
      <w:r>
        <w:rPr>
          <w:rFonts w:ascii="標楷體" w:eastAsia="標楷體" w:hAnsi="標楷體" w:hint="eastAsia"/>
        </w:rPr>
        <w:t>由學生主導的</w:t>
      </w:r>
      <w:r w:rsidRPr="00D336D2">
        <w:rPr>
          <w:rFonts w:ascii="標楷體" w:eastAsia="標楷體" w:hAnsi="標楷體"/>
        </w:rPr>
        <w:t>五四運動</w:t>
      </w:r>
      <w:r w:rsidRPr="00D336D2">
        <w:rPr>
          <w:rFonts w:ascii="標楷體" w:eastAsia="標楷體" w:hAnsi="標楷體" w:hint="eastAsia"/>
        </w:rPr>
        <w:t xml:space="preserve">  </w:t>
      </w:r>
    </w:p>
    <w:p w:rsidR="00057893" w:rsidRPr="00D336D2" w:rsidRDefault="00057893" w:rsidP="00057893">
      <w:pPr>
        <w:spacing w:line="400" w:lineRule="atLeast"/>
        <w:ind w:leftChars="177" w:left="425" w:firstLine="1"/>
        <w:rPr>
          <w:rFonts w:ascii="標楷體" w:eastAsia="標楷體" w:hAnsi="標楷體"/>
        </w:rPr>
      </w:pPr>
      <w:r w:rsidRPr="00D336D2">
        <w:rPr>
          <w:rFonts w:ascii="標楷體" w:eastAsia="標楷體" w:hAnsi="標楷體"/>
        </w:rPr>
        <w:t>(D)美國總統華盛頓、英國首相勞合喬治、法國總理克里蒙梭為主導會議進行的「三巨頭」</w:t>
      </w:r>
      <w:r w:rsidRPr="00D336D2">
        <w:rPr>
          <w:rFonts w:ascii="標楷體" w:eastAsia="標楷體" w:hAnsi="標楷體" w:hint="eastAsia"/>
        </w:rPr>
        <w:t>。</w:t>
      </w:r>
    </w:p>
    <w:p w:rsidR="00057893" w:rsidRDefault="00057893" w:rsidP="00057893">
      <w:pPr>
        <w:spacing w:line="400" w:lineRule="atLeast"/>
        <w:ind w:left="425" w:hangingChars="177" w:hanging="425"/>
        <w:rPr>
          <w:rFonts w:ascii="標楷體" w:eastAsia="標楷體" w:hAnsi="標楷體"/>
        </w:rPr>
      </w:pPr>
      <w:r>
        <w:rPr>
          <w:rFonts w:ascii="標楷體" w:eastAsia="標楷體" w:hAnsi="標楷體" w:hint="eastAsia"/>
        </w:rPr>
        <w:t>22、</w:t>
      </w:r>
      <w:r w:rsidRPr="006E4E35">
        <w:rPr>
          <w:rFonts w:ascii="標楷體" w:eastAsia="標楷體" w:hAnsi="標楷體"/>
        </w:rPr>
        <w:t>1985</w:t>
      </w:r>
      <w:r>
        <w:rPr>
          <w:rFonts w:ascii="標楷體" w:eastAsia="標楷體" w:hAnsi="標楷體" w:hint="eastAsia"/>
        </w:rPr>
        <w:t>年，</w:t>
      </w:r>
      <w:r w:rsidRPr="006E4E35">
        <w:rPr>
          <w:rFonts w:ascii="標楷體" w:eastAsia="標楷體" w:hAnsi="標楷體" w:hint="eastAsia"/>
        </w:rPr>
        <w:t>爲</w:t>
      </w:r>
      <w:r>
        <w:rPr>
          <w:rFonts w:ascii="標楷體" w:eastAsia="標楷體" w:hAnsi="標楷體" w:hint="eastAsia"/>
        </w:rPr>
        <w:t>了</w:t>
      </w:r>
      <w:r w:rsidRPr="006E4E35">
        <w:rPr>
          <w:rFonts w:ascii="標楷體" w:eastAsia="標楷體" w:hAnsi="標楷體" w:hint="eastAsia"/>
        </w:rPr>
        <w:t>解決嚴重的</w:t>
      </w:r>
      <w:r>
        <w:rPr>
          <w:rFonts w:ascii="標楷體" w:eastAsia="標楷體" w:hAnsi="標楷體" w:hint="eastAsia"/>
        </w:rPr>
        <w:t>社會</w:t>
      </w:r>
      <w:r w:rsidRPr="006E4E35">
        <w:rPr>
          <w:rFonts w:ascii="標楷體" w:eastAsia="標楷體" w:hAnsi="標楷體" w:hint="eastAsia"/>
        </w:rPr>
        <w:t>經濟問題，</w:t>
      </w:r>
      <w:r>
        <w:rPr>
          <w:rFonts w:ascii="標楷體" w:eastAsia="標楷體" w:hAnsi="標楷體" w:hint="eastAsia"/>
        </w:rPr>
        <w:t>蘇聯領導人</w:t>
      </w:r>
      <w:r w:rsidRPr="006E4E35">
        <w:rPr>
          <w:rFonts w:ascii="標楷體" w:eastAsia="標楷體" w:hAnsi="標楷體" w:hint="eastAsia"/>
        </w:rPr>
        <w:t>上臺後提出兩</w:t>
      </w:r>
      <w:r>
        <w:rPr>
          <w:rFonts w:ascii="標楷體" w:eastAsia="標楷體" w:hAnsi="標楷體" w:hint="eastAsia"/>
        </w:rPr>
        <w:t>項主張「對內改革，對外開放」，他提到：「</w:t>
      </w:r>
      <w:r w:rsidRPr="006E4E35">
        <w:rPr>
          <w:rFonts w:ascii="標楷體" w:eastAsia="標楷體" w:hAnsi="標楷體" w:hint="eastAsia"/>
        </w:rPr>
        <w:t>我們正在從一種國家制度和社會制度走向另一種制度…」、「</w:t>
      </w:r>
      <w:r>
        <w:rPr>
          <w:rFonts w:ascii="標楷體" w:eastAsia="標楷體" w:hAnsi="標楷體" w:hint="eastAsia"/>
        </w:rPr>
        <w:t>社會主義並不反對自由與民主，</w:t>
      </w:r>
      <w:r w:rsidRPr="006E4E35">
        <w:rPr>
          <w:rFonts w:ascii="標楷體" w:eastAsia="標楷體" w:hAnsi="標楷體" w:hint="eastAsia"/>
        </w:rPr>
        <w:t>任何國家均有權自行決定它自己的命運」。請問：</w:t>
      </w:r>
      <w:r>
        <w:rPr>
          <w:rFonts w:ascii="標楷體" w:eastAsia="標楷體" w:hAnsi="標楷體" w:hint="eastAsia"/>
        </w:rPr>
        <w:t>下列關於這位領導人的政策所產生的影響何者</w:t>
      </w:r>
      <w:r w:rsidRPr="000D4044">
        <w:rPr>
          <w:rFonts w:ascii="標楷體" w:eastAsia="標楷體" w:hAnsi="標楷體" w:hint="eastAsia"/>
          <w:u w:val="double"/>
        </w:rPr>
        <w:t>錯誤</w:t>
      </w:r>
      <w:r w:rsidRPr="006E4E35">
        <w:rPr>
          <w:rFonts w:ascii="標楷體" w:eastAsia="標楷體" w:hAnsi="標楷體" w:hint="eastAsia"/>
        </w:rPr>
        <w:t>？</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w:t>
      </w:r>
      <w:r>
        <w:rPr>
          <w:rFonts w:ascii="標楷體" w:eastAsia="標楷體" w:hAnsi="標楷體"/>
        </w:rPr>
        <w:t>A)</w:t>
      </w:r>
      <w:r>
        <w:rPr>
          <w:rFonts w:ascii="標楷體" w:eastAsia="標楷體" w:hAnsi="標楷體" w:hint="eastAsia"/>
        </w:rPr>
        <w:t xml:space="preserve">美蘇冷戰隨即結束 </w:t>
      </w:r>
      <w:r w:rsidR="00B04166">
        <w:rPr>
          <w:rFonts w:ascii="標楷體" w:eastAsia="標楷體" w:hAnsi="標楷體"/>
        </w:rPr>
        <w:t xml:space="preserve">          </w:t>
      </w:r>
      <w:r>
        <w:rPr>
          <w:rFonts w:ascii="標楷體" w:eastAsia="標楷體" w:hAnsi="標楷體" w:hint="eastAsia"/>
        </w:rPr>
        <w:t xml:space="preserve"> (B)柏林圍牆被拆毀，東西德統一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(C)造成「獨立國家國協」的解體  (D)東歐共產政權陸續瓦解。</w:t>
      </w:r>
    </w:p>
    <w:p w:rsidR="00057893" w:rsidRDefault="00057893" w:rsidP="00063732">
      <w:pPr>
        <w:spacing w:afterLines="20" w:after="72" w:line="400" w:lineRule="atLeast"/>
        <w:ind w:left="425" w:hangingChars="177" w:hanging="425"/>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14:anchorId="01CC9B9A" wp14:editId="217A0138">
                <wp:simplePos x="0" y="0"/>
                <wp:positionH relativeFrom="column">
                  <wp:posOffset>196215</wp:posOffset>
                </wp:positionH>
                <wp:positionV relativeFrom="paragraph">
                  <wp:posOffset>275396</wp:posOffset>
                </wp:positionV>
                <wp:extent cx="7277100" cy="793750"/>
                <wp:effectExtent l="0" t="0" r="19050" b="25400"/>
                <wp:wrapNone/>
                <wp:docPr id="9" name="文字方塊 9"/>
                <wp:cNvGraphicFramePr/>
                <a:graphic xmlns:a="http://schemas.openxmlformats.org/drawingml/2006/main">
                  <a:graphicData uri="http://schemas.microsoft.com/office/word/2010/wordprocessingShape">
                    <wps:wsp>
                      <wps:cNvSpPr txBox="1"/>
                      <wps:spPr>
                        <a:xfrm>
                          <a:off x="0" y="0"/>
                          <a:ext cx="7277100" cy="793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7893" w:rsidRDefault="00057893" w:rsidP="00057893">
                            <w:pPr>
                              <w:rPr>
                                <w:rFonts w:ascii="標楷體" w:eastAsia="標楷體" w:hAnsi="標楷體"/>
                              </w:rPr>
                            </w:pPr>
                            <w:r>
                              <w:rPr>
                                <w:rFonts w:ascii="標楷體" w:eastAsia="標楷體" w:hAnsi="標楷體" w:hint="eastAsia"/>
                              </w:rPr>
                              <w:t>‧德國無條件投降，</w:t>
                            </w:r>
                            <w:r w:rsidRPr="001951B2">
                              <w:rPr>
                                <w:rFonts w:ascii="標楷體" w:eastAsia="標楷體" w:hAnsi="標楷體" w:hint="eastAsia"/>
                              </w:rPr>
                              <w:t xml:space="preserve">戰後德國和柏林將被分成四個占領區。 </w:t>
                            </w:r>
                          </w:p>
                          <w:p w:rsidR="00057893" w:rsidRPr="001951B2" w:rsidRDefault="00057893" w:rsidP="00057893">
                            <w:pPr>
                              <w:rPr>
                                <w:rFonts w:ascii="標楷體" w:eastAsia="標楷體" w:hAnsi="標楷體"/>
                              </w:rPr>
                            </w:pPr>
                            <w:r>
                              <w:rPr>
                                <w:rFonts w:ascii="標楷體" w:eastAsia="標楷體" w:hAnsi="標楷體" w:hint="eastAsia"/>
                              </w:rPr>
                              <w:t>‧蘇聯戰勝日本後，保障蘇聯</w:t>
                            </w:r>
                            <w:r w:rsidRPr="001951B2">
                              <w:rPr>
                                <w:rFonts w:ascii="標楷體" w:eastAsia="標楷體" w:hAnsi="標楷體" w:hint="eastAsia"/>
                              </w:rPr>
                              <w:t>在大連港、中東、</w:t>
                            </w:r>
                            <w:r>
                              <w:rPr>
                                <w:rFonts w:ascii="標楷體" w:eastAsia="標楷體" w:hAnsi="標楷體" w:hint="eastAsia"/>
                              </w:rPr>
                              <w:t>南滿鐵路</w:t>
                            </w:r>
                            <w:r w:rsidRPr="001951B2">
                              <w:rPr>
                                <w:rFonts w:ascii="標楷體" w:eastAsia="標楷體" w:hAnsi="標楷體" w:hint="eastAsia"/>
                              </w:rPr>
                              <w:t xml:space="preserve">的利益，並恢復俄羅斯海軍在旅順口的租賃。 </w:t>
                            </w:r>
                          </w:p>
                          <w:p w:rsidR="00057893" w:rsidRDefault="00057893" w:rsidP="00057893">
                            <w:pPr>
                              <w:rPr>
                                <w:rFonts w:ascii="標楷體" w:eastAsia="標楷體" w:hAnsi="標楷體"/>
                              </w:rPr>
                            </w:pPr>
                            <w:r>
                              <w:rPr>
                                <w:rFonts w:ascii="標楷體" w:eastAsia="標楷體" w:hAnsi="標楷體" w:hint="eastAsia"/>
                              </w:rPr>
                              <w:t>‧</w:t>
                            </w:r>
                            <w:r w:rsidRPr="001951B2">
                              <w:rPr>
                                <w:rFonts w:ascii="標楷體" w:eastAsia="標楷體" w:hAnsi="標楷體" w:hint="eastAsia"/>
                              </w:rPr>
                              <w:t>成立新國際組織（聯合國），取代失敗的國際聯盟。</w:t>
                            </w:r>
                          </w:p>
                          <w:p w:rsidR="00057893" w:rsidRDefault="00057893" w:rsidP="000578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C9B9A" id="文字方塊 9" o:spid="_x0000_s1027" type="#_x0000_t202" style="position:absolute;left:0;text-align:left;margin-left:15.45pt;margin-top:21.7pt;width:573pt;height: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NbrAIAAL0FAAAOAAAAZHJzL2Uyb0RvYy54bWysVF1u2zAMfh+wOwh6X52kP1mCOkXWosOA&#10;oi3WDn1WZKkxKomapMTOLjBgB+ied4AdYAdqzzFKdtz056XDXmxS/EiRn0juH9RakaVwvgST0/5W&#10;jxJhOBSluc7pl8vjd+8p8YGZgikwIqcr4enB5O2b/cqOxQDmoArhCAYxflzZnM5DsOMs83wuNPNb&#10;YIVBowSnWUDVXWeFYxVG1yob9Hp7WQWusA648B5PjxojnaT4UgoezqT0IhCVU8wtpK9L31n8ZpN9&#10;Nr52zM5L3qbB/iELzUqDl3ahjlhgZOHKZ6F0yR14kGGLg85AypKLVANW0+89qeZizqxItSA53nY0&#10;+f8Xlp8uzx0pi5yOKDFM4xPd336/+/3z/vbP3a8fZBQZqqwfI/DCIjTUH6DGl16fezyMhdfS6fjH&#10;kgjaketVx6+oA+F4OBwMh/0emjjahqPt4W56gOzB2zofPgrQJAo5dfh+iVa2PPEBM0HoGhIv86DK&#10;4rhUKimxZ8ShcmTJ8LVVSDmixyOUMqTK6d42Xv0sQgzd+c8U4zexyscRUFMmeorUXW1akaGGiSSF&#10;lRIRo8xnIZHdRMgLOTLOhenyTOiIkljRaxxb/ENWr3Fu6kCPdDOY0Dnr0oBrWHpMbXGzplY2eCRp&#10;o+4ohnpWp7bqGmUGxQr7x0Ezg97y4xL5PmE+nDOHQ4d9gYsknOFHKsBHglaiZA7u20vnEY+zgFZK&#10;KhzinPqvC+YEJeqTwSkZ9Xd24tQnZWd3OEDFbVpmmxaz0IeAndPHlWV5EiM+qLUoHegr3DfTeCua&#10;mOF4d07DWjwMzWrBfcXFdJpAOOeWhRNzYXkMHVmOfXZZXzFn2z4POCGnsB53Nn7S7g02ehqYLgLI&#10;Ms1C5LlhteUfd0Rq13afxSW0qSfUw9ad/AUAAP//AwBQSwMEFAAGAAgAAAAhAONvVa/dAAAACgEA&#10;AA8AAABkcnMvZG93bnJldi54bWxMj8FOwzAQRO9I/IO1SNyoUxqFNMSpABUunFoQZzfe2haxHdlu&#10;Gv6e7Qluuzuj2TftZnYDmzAmG7yA5aIAhr4Pynot4PPj9a4GlrL0Sg7Bo4AfTLDprq9a2ahw9juc&#10;9lkzCvGpkQJMzmPDeeoNOpkWYURP2jFEJzOtUXMV5ZnC3cDvi6LiTlpPH4wc8cVg/70/OQHbZ73W&#10;fS2j2dbK2mn+Or7rNyFub+anR2AZ5/xnhgs+oUNHTIdw8iqxQcCqWJNTQLkqgV305UNFlwNNVV0C&#10;71r+v0L3CwAA//8DAFBLAQItABQABgAIAAAAIQC2gziS/gAAAOEBAAATAAAAAAAAAAAAAAAAAAAA&#10;AABbQ29udGVudF9UeXBlc10ueG1sUEsBAi0AFAAGAAgAAAAhADj9If/WAAAAlAEAAAsAAAAAAAAA&#10;AAAAAAAALwEAAF9yZWxzLy5yZWxzUEsBAi0AFAAGAAgAAAAhAPMfY1usAgAAvQUAAA4AAAAAAAAA&#10;AAAAAAAALgIAAGRycy9lMm9Eb2MueG1sUEsBAi0AFAAGAAgAAAAhAONvVa/dAAAACgEAAA8AAAAA&#10;AAAAAAAAAAAABgUAAGRycy9kb3ducmV2LnhtbFBLBQYAAAAABAAEAPMAAAAQBgAAAAA=&#10;" fillcolor="white [3201]" strokeweight=".5pt">
                <v:textbox>
                  <w:txbxContent>
                    <w:p w:rsidR="00057893" w:rsidRDefault="00057893" w:rsidP="00057893">
                      <w:pPr>
                        <w:rPr>
                          <w:rFonts w:ascii="標楷體" w:eastAsia="標楷體" w:hAnsi="標楷體"/>
                        </w:rPr>
                      </w:pPr>
                      <w:r>
                        <w:rPr>
                          <w:rFonts w:ascii="標楷體" w:eastAsia="標楷體" w:hAnsi="標楷體" w:hint="eastAsia"/>
                        </w:rPr>
                        <w:t>‧德國無條件投降，</w:t>
                      </w:r>
                      <w:r w:rsidRPr="001951B2">
                        <w:rPr>
                          <w:rFonts w:ascii="標楷體" w:eastAsia="標楷體" w:hAnsi="標楷體" w:hint="eastAsia"/>
                        </w:rPr>
                        <w:t xml:space="preserve">戰後德國和柏林將被分成四個占領區。 </w:t>
                      </w:r>
                    </w:p>
                    <w:p w:rsidR="00057893" w:rsidRPr="001951B2" w:rsidRDefault="00057893" w:rsidP="00057893">
                      <w:pPr>
                        <w:rPr>
                          <w:rFonts w:ascii="標楷體" w:eastAsia="標楷體" w:hAnsi="標楷體"/>
                        </w:rPr>
                      </w:pPr>
                      <w:r>
                        <w:rPr>
                          <w:rFonts w:ascii="標楷體" w:eastAsia="標楷體" w:hAnsi="標楷體" w:hint="eastAsia"/>
                        </w:rPr>
                        <w:t>‧蘇聯戰勝日本後，保障蘇聯</w:t>
                      </w:r>
                      <w:r w:rsidRPr="001951B2">
                        <w:rPr>
                          <w:rFonts w:ascii="標楷體" w:eastAsia="標楷體" w:hAnsi="標楷體" w:hint="eastAsia"/>
                        </w:rPr>
                        <w:t>在大連港、中東、</w:t>
                      </w:r>
                      <w:r>
                        <w:rPr>
                          <w:rFonts w:ascii="標楷體" w:eastAsia="標楷體" w:hAnsi="標楷體" w:hint="eastAsia"/>
                        </w:rPr>
                        <w:t>南滿鐵路</w:t>
                      </w:r>
                      <w:r w:rsidRPr="001951B2">
                        <w:rPr>
                          <w:rFonts w:ascii="標楷體" w:eastAsia="標楷體" w:hAnsi="標楷體" w:hint="eastAsia"/>
                        </w:rPr>
                        <w:t xml:space="preserve">的利益，並恢復俄羅斯海軍在旅順口的租賃。 </w:t>
                      </w:r>
                    </w:p>
                    <w:p w:rsidR="00057893" w:rsidRDefault="00057893" w:rsidP="00057893">
                      <w:pPr>
                        <w:rPr>
                          <w:rFonts w:ascii="標楷體" w:eastAsia="標楷體" w:hAnsi="標楷體"/>
                        </w:rPr>
                      </w:pPr>
                      <w:r>
                        <w:rPr>
                          <w:rFonts w:ascii="標楷體" w:eastAsia="標楷體" w:hAnsi="標楷體" w:hint="eastAsia"/>
                        </w:rPr>
                        <w:t>‧</w:t>
                      </w:r>
                      <w:r w:rsidRPr="001951B2">
                        <w:rPr>
                          <w:rFonts w:ascii="標楷體" w:eastAsia="標楷體" w:hAnsi="標楷體" w:hint="eastAsia"/>
                        </w:rPr>
                        <w:t>成立新國際組織（聯合國），取代失敗的國際聯盟。</w:t>
                      </w:r>
                    </w:p>
                    <w:p w:rsidR="00057893" w:rsidRDefault="00057893" w:rsidP="00057893"/>
                  </w:txbxContent>
                </v:textbox>
              </v:shape>
            </w:pict>
          </mc:Fallback>
        </mc:AlternateContent>
      </w:r>
      <w:r>
        <w:rPr>
          <w:rFonts w:ascii="標楷體" w:eastAsia="標楷體" w:hAnsi="標楷體" w:hint="eastAsia"/>
        </w:rPr>
        <w:t>23、</w:t>
      </w:r>
      <w:r w:rsidRPr="000D031C">
        <w:rPr>
          <w:rFonts w:ascii="標楷體" w:eastAsia="標楷體" w:hAnsi="標楷體" w:hint="eastAsia"/>
        </w:rPr>
        <w:t>歐洲在經歷某場戰爭時，召開國際會議商討局勢。會議主要討論內容如下：</w:t>
      </w:r>
    </w:p>
    <w:p w:rsidR="00057893" w:rsidRDefault="00057893" w:rsidP="00057893">
      <w:pPr>
        <w:spacing w:line="400" w:lineRule="atLeast"/>
        <w:ind w:left="425" w:hangingChars="177" w:hanging="425"/>
        <w:rPr>
          <w:rFonts w:ascii="標楷體" w:eastAsia="標楷體" w:hAnsi="標楷體"/>
        </w:rPr>
      </w:pPr>
    </w:p>
    <w:p w:rsidR="00057893" w:rsidRDefault="00057893" w:rsidP="00057893">
      <w:pPr>
        <w:spacing w:line="400" w:lineRule="atLeast"/>
        <w:ind w:left="425" w:hangingChars="177" w:hanging="425"/>
        <w:rPr>
          <w:rFonts w:ascii="標楷體" w:eastAsia="標楷體" w:hAnsi="標楷體"/>
        </w:rPr>
      </w:pPr>
    </w:p>
    <w:p w:rsidR="00057893" w:rsidRDefault="00057893" w:rsidP="00057893">
      <w:pPr>
        <w:spacing w:line="400" w:lineRule="atLeast"/>
        <w:ind w:left="425" w:hangingChars="177" w:hanging="425"/>
        <w:rPr>
          <w:rFonts w:ascii="標楷體" w:eastAsia="標楷體" w:hAnsi="標楷體"/>
        </w:rPr>
      </w:pP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rPr>
        <w:t>下列關於這場會議的敘述何者正確？</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rPr>
        <w:t xml:space="preserve">(A)這場會議發生在第一次世界大戰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rPr>
        <w:t xml:space="preserve">(B)會議的目的是以妥協、退讓的手段避免戰爭擴大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rPr>
        <w:t xml:space="preserve">(C)這場會議的地點在開羅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rPr>
        <w:t>(D)</w:t>
      </w:r>
      <w:r>
        <w:rPr>
          <w:rFonts w:ascii="標楷體" w:eastAsia="標楷體" w:hAnsi="標楷體" w:hint="eastAsia"/>
        </w:rPr>
        <w:t>這場會議的影響是戰後共產勢力快速擴張。</w:t>
      </w:r>
    </w:p>
    <w:p w:rsidR="00057893" w:rsidRDefault="00063732" w:rsidP="00063732">
      <w:pPr>
        <w:spacing w:line="400" w:lineRule="atLeast"/>
        <w:ind w:left="425" w:rightChars="2350" w:right="5640" w:hangingChars="177" w:hanging="425"/>
        <w:rPr>
          <w:rFonts w:ascii="標楷體" w:eastAsia="標楷體" w:hAnsi="標楷體"/>
        </w:rPr>
      </w:pPr>
      <w:r>
        <w:rPr>
          <w:rFonts w:ascii="標楷體" w:eastAsia="標楷體" w:hAnsi="標楷體"/>
          <w:noProof/>
        </w:rPr>
        <w:drawing>
          <wp:anchor distT="0" distB="0" distL="114300" distR="114300" simplePos="0" relativeHeight="251660800" behindDoc="1" locked="0" layoutInCell="1" allowOverlap="1" wp14:anchorId="3DBA5620" wp14:editId="3086E723">
            <wp:simplePos x="0" y="0"/>
            <wp:positionH relativeFrom="column">
              <wp:posOffset>4806315</wp:posOffset>
            </wp:positionH>
            <wp:positionV relativeFrom="paragraph">
              <wp:posOffset>52109</wp:posOffset>
            </wp:positionV>
            <wp:extent cx="3231515" cy="1821815"/>
            <wp:effectExtent l="0" t="0" r="6985" b="6985"/>
            <wp:wrapTight wrapText="bothSides">
              <wp:wrapPolygon edited="0">
                <wp:start x="0" y="0"/>
                <wp:lineTo x="0" y="21457"/>
                <wp:lineTo x="21519" y="21457"/>
                <wp:lineTo x="21519" y="0"/>
                <wp:lineTo x="0" y="0"/>
              </wp:wrapPolygon>
            </wp:wrapTight>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grayscl/>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31515" cy="1821815"/>
                    </a:xfrm>
                    <a:prstGeom prst="rect">
                      <a:avLst/>
                    </a:prstGeom>
                    <a:noFill/>
                  </pic:spPr>
                </pic:pic>
              </a:graphicData>
            </a:graphic>
            <wp14:sizeRelH relativeFrom="page">
              <wp14:pctWidth>0</wp14:pctWidth>
            </wp14:sizeRelH>
            <wp14:sizeRelV relativeFrom="page">
              <wp14:pctHeight>0</wp14:pctHeight>
            </wp14:sizeRelV>
          </wp:anchor>
        </w:drawing>
      </w:r>
      <w:r w:rsidR="00057893">
        <w:rPr>
          <w:rFonts w:ascii="標楷體" w:eastAsia="標楷體" w:hAnsi="標楷體" w:hint="eastAsia"/>
        </w:rPr>
        <w:t>24、1914年6月，奧匈帝國選擇在○國的亡國紀念日進行軍事演習，面對奧匈帝國的挑釁行為，○國的民族主義者已經忍無可忍，他們策畫了一場暗殺，在眾目睽睽之下將奧匈帝國的皇儲暗殺身亡，而這場暗殺事件，也演變成各國發動戰爭的導火線，請問：暗殺事件發生在右圖中的何地？</w:t>
      </w:r>
    </w:p>
    <w:p w:rsidR="00063732"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(A)乙  (B)丙  (C)丁  (D)庚。</w:t>
      </w:r>
    </w:p>
    <w:p w:rsidR="00057893" w:rsidRDefault="00057893" w:rsidP="00057893">
      <w:pPr>
        <w:spacing w:line="400" w:lineRule="atLeast"/>
        <w:ind w:leftChars="177" w:left="425" w:firstLine="1"/>
        <w:rPr>
          <w:rFonts w:ascii="標楷體" w:eastAsia="標楷體" w:hAnsi="標楷體"/>
        </w:rPr>
      </w:pPr>
    </w:p>
    <w:p w:rsidR="00057893" w:rsidRDefault="00057893" w:rsidP="00057893">
      <w:pPr>
        <w:spacing w:line="400" w:lineRule="atLeast"/>
        <w:ind w:left="425" w:hangingChars="177" w:hanging="425"/>
        <w:rPr>
          <w:rFonts w:ascii="標楷體" w:eastAsia="標楷體" w:hAnsi="標楷體"/>
        </w:rPr>
      </w:pPr>
      <w:r>
        <w:rPr>
          <w:rFonts w:ascii="標楷體" w:eastAsia="標楷體" w:hAnsi="標楷體" w:hint="eastAsia"/>
        </w:rPr>
        <w:lastRenderedPageBreak/>
        <w:t>25、戰間期指的是一戰結束到二戰開打這段期間，下列關於戰間期的國際局勢的敘述何者正確？</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 xml:space="preserve">(A)戰勝國的經濟蒸蒸日上，而戰敗國則經濟衰退，其中以德國最嚴重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 xml:space="preserve">(B)德國希特勒的法西斯黨及義大利墨索里尼的納粹黨皆因獲得群眾支持而得到政權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 xml:space="preserve">(C)德國、蘇聯、義大利三國都於此時走向極權政治  </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(D)此時民族主義盛行，造成</w:t>
      </w:r>
      <w:r>
        <w:rPr>
          <w:rFonts w:ascii="標楷體" w:eastAsia="標楷體" w:hAnsi="標楷體"/>
        </w:rPr>
        <w:t>歐洲四大帝國瓦解，東歐建立多個民族國家。</w:t>
      </w:r>
    </w:p>
    <w:p w:rsidR="00057893" w:rsidRDefault="00063732" w:rsidP="00057893">
      <w:pPr>
        <w:spacing w:line="400" w:lineRule="atLeast"/>
        <w:ind w:left="425" w:rightChars="1877" w:right="4505" w:hangingChars="177" w:hanging="425"/>
        <w:rPr>
          <w:rFonts w:ascii="標楷體" w:eastAsia="標楷體" w:hAnsi="標楷體"/>
        </w:rPr>
      </w:pPr>
      <w:r w:rsidRPr="001951B2">
        <w:rPr>
          <w:rFonts w:ascii="標楷體" w:eastAsia="標楷體" w:hAnsi="標楷體"/>
          <w:noProof/>
        </w:rPr>
        <w:drawing>
          <wp:anchor distT="0" distB="0" distL="114300" distR="114300" simplePos="0" relativeHeight="251658752" behindDoc="1" locked="0" layoutInCell="1" allowOverlap="1" wp14:anchorId="38D2760C" wp14:editId="7D078625">
            <wp:simplePos x="0" y="0"/>
            <wp:positionH relativeFrom="column">
              <wp:posOffset>5541982</wp:posOffset>
            </wp:positionH>
            <wp:positionV relativeFrom="paragraph">
              <wp:posOffset>137458</wp:posOffset>
            </wp:positionV>
            <wp:extent cx="2628900" cy="1156335"/>
            <wp:effectExtent l="0" t="0" r="0" b="5715"/>
            <wp:wrapTight wrapText="bothSides">
              <wp:wrapPolygon edited="0">
                <wp:start x="0" y="0"/>
                <wp:lineTo x="0" y="21351"/>
                <wp:lineTo x="21443" y="21351"/>
                <wp:lineTo x="21443" y="0"/>
                <wp:lineTo x="0" y="0"/>
              </wp:wrapPolygon>
            </wp:wrapTight>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grayscl/>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628900" cy="1156335"/>
                    </a:xfrm>
                    <a:prstGeom prst="rect">
                      <a:avLst/>
                    </a:prstGeom>
                  </pic:spPr>
                </pic:pic>
              </a:graphicData>
            </a:graphic>
            <wp14:sizeRelH relativeFrom="page">
              <wp14:pctWidth>0</wp14:pctWidth>
            </wp14:sizeRelH>
            <wp14:sizeRelV relativeFrom="page">
              <wp14:pctHeight>0</wp14:pctHeight>
            </wp14:sizeRelV>
          </wp:anchor>
        </w:drawing>
      </w:r>
      <w:r w:rsidR="00057893">
        <w:rPr>
          <w:rFonts w:ascii="標楷體" w:eastAsia="標楷體" w:hAnsi="標楷體" w:hint="eastAsia"/>
        </w:rPr>
        <w:t>26、</w:t>
      </w:r>
      <w:r w:rsidR="00057893" w:rsidRPr="001951B2">
        <w:rPr>
          <w:rFonts w:ascii="標楷體" w:eastAsia="標楷體" w:hAnsi="標楷體" w:hint="eastAsia"/>
        </w:rPr>
        <w:t>某國博物館展出一件舊車牌如</w:t>
      </w:r>
      <w:r w:rsidR="00057893">
        <w:rPr>
          <w:rFonts w:ascii="標楷體" w:eastAsia="標楷體" w:hAnsi="標楷體" w:hint="eastAsia"/>
        </w:rPr>
        <w:t>右圖</w:t>
      </w:r>
      <w:r w:rsidR="00057893" w:rsidRPr="001951B2">
        <w:rPr>
          <w:rFonts w:ascii="標楷體" w:eastAsia="標楷體" w:hAnsi="標楷體" w:hint="eastAsia"/>
        </w:rPr>
        <w:t>，其中「</w:t>
      </w:r>
      <w:r w:rsidR="00057893">
        <w:rPr>
          <w:rFonts w:ascii="標楷體" w:eastAsia="標楷體" w:hAnsi="標楷體" w:hint="eastAsia"/>
        </w:rPr>
        <w:t>圖上的</w:t>
      </w:r>
      <w:r w:rsidR="00057893" w:rsidRPr="001951B2">
        <w:rPr>
          <w:rFonts w:ascii="標楷體" w:eastAsia="標楷體" w:hAnsi="標楷體" w:hint="eastAsia"/>
        </w:rPr>
        <w:t>國旗說明此車屬於英國，數字是車</w:t>
      </w:r>
      <w:r w:rsidR="00057893">
        <w:rPr>
          <w:rFonts w:ascii="標楷體" w:eastAsia="標楷體" w:hAnsi="標楷體" w:hint="eastAsia"/>
        </w:rPr>
        <w:t>牌</w:t>
      </w:r>
      <w:r w:rsidR="00057893" w:rsidRPr="001951B2">
        <w:rPr>
          <w:rFonts w:ascii="標楷體" w:eastAsia="標楷體" w:hAnsi="標楷體" w:hint="eastAsia"/>
        </w:rPr>
        <w:t>號，底下的俄文是要讓邊界的蘇聯守衛知道這是英國軍方用車，允許在此國家的部分地區通行。」這件車牌象徵此國家歷史上某段特殊時期。請問：</w:t>
      </w:r>
      <w:r w:rsidR="00057893">
        <w:rPr>
          <w:rFonts w:ascii="標楷體" w:eastAsia="標楷體" w:hAnsi="標楷體" w:hint="eastAsia"/>
        </w:rPr>
        <w:t>這有可能發生在下列哪一個國家？</w:t>
      </w:r>
    </w:p>
    <w:p w:rsidR="00057893"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 xml:space="preserve">(A)二戰後被四國分區佔領的德國  (B)二次大戰加入軸心國的俄國  </w:t>
      </w:r>
    </w:p>
    <w:p w:rsidR="00057893" w:rsidRPr="001951B2" w:rsidRDefault="00057893" w:rsidP="00057893">
      <w:pPr>
        <w:spacing w:line="400" w:lineRule="atLeast"/>
        <w:ind w:leftChars="177" w:left="425" w:firstLine="1"/>
        <w:rPr>
          <w:rFonts w:ascii="標楷體" w:eastAsia="標楷體" w:hAnsi="標楷體"/>
        </w:rPr>
      </w:pPr>
      <w:r>
        <w:rPr>
          <w:rFonts w:ascii="標楷體" w:eastAsia="標楷體" w:hAnsi="標楷體" w:hint="eastAsia"/>
        </w:rPr>
        <w:t xml:space="preserve">(C)戰間期受到英國援助的德國 </w:t>
      </w:r>
      <w:r>
        <w:rPr>
          <w:rFonts w:ascii="標楷體" w:eastAsia="標楷體" w:hAnsi="標楷體"/>
        </w:rPr>
        <w:t xml:space="preserve">  </w:t>
      </w:r>
      <w:r>
        <w:rPr>
          <w:rFonts w:ascii="標楷體" w:eastAsia="標楷體" w:hAnsi="標楷體" w:hint="eastAsia"/>
        </w:rPr>
        <w:t xml:space="preserve"> (D)一次大戰加入同盟國的俄國。</w:t>
      </w:r>
    </w:p>
    <w:p w:rsidR="00057893" w:rsidRDefault="00E22AF1" w:rsidP="00057893">
      <w:pPr>
        <w:tabs>
          <w:tab w:val="left" w:pos="8420"/>
        </w:tabs>
        <w:spacing w:line="400" w:lineRule="atLeast"/>
        <w:ind w:left="425" w:hangingChars="177" w:hanging="425"/>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8240" behindDoc="0" locked="0" layoutInCell="1" allowOverlap="1" wp14:anchorId="1E14C11E" wp14:editId="1D415FB6">
                <wp:simplePos x="0" y="0"/>
                <wp:positionH relativeFrom="column">
                  <wp:posOffset>-19685</wp:posOffset>
                </wp:positionH>
                <wp:positionV relativeFrom="paragraph">
                  <wp:posOffset>97790</wp:posOffset>
                </wp:positionV>
                <wp:extent cx="8304530" cy="1670050"/>
                <wp:effectExtent l="0" t="0" r="20320" b="25400"/>
                <wp:wrapNone/>
                <wp:docPr id="10" name="文字方塊 10"/>
                <wp:cNvGraphicFramePr/>
                <a:graphic xmlns:a="http://schemas.openxmlformats.org/drawingml/2006/main">
                  <a:graphicData uri="http://schemas.microsoft.com/office/word/2010/wordprocessingShape">
                    <wps:wsp>
                      <wps:cNvSpPr txBox="1"/>
                      <wps:spPr>
                        <a:xfrm>
                          <a:off x="0" y="0"/>
                          <a:ext cx="8304530" cy="167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7893" w:rsidRDefault="00057893" w:rsidP="00057893">
                            <w:pPr>
                              <w:ind w:firstLine="480"/>
                              <w:rPr>
                                <w:rFonts w:ascii="標楷體" w:eastAsia="標楷體" w:hAnsi="標楷體"/>
                              </w:rPr>
                            </w:pPr>
                            <w:r w:rsidRPr="00105F36">
                              <w:rPr>
                                <w:rFonts w:ascii="標楷體" w:eastAsia="標楷體" w:hAnsi="標楷體" w:hint="eastAsia"/>
                              </w:rPr>
                              <w:t>該組織最初是由12個國家</w:t>
                            </w:r>
                            <w:r>
                              <w:rPr>
                                <w:rFonts w:ascii="標楷體" w:eastAsia="標楷體" w:hAnsi="標楷體" w:hint="eastAsia"/>
                              </w:rPr>
                              <w:t>所</w:t>
                            </w:r>
                            <w:r w:rsidRPr="00105F36">
                              <w:rPr>
                                <w:rFonts w:ascii="標楷體" w:eastAsia="標楷體" w:hAnsi="標楷體" w:hint="eastAsia"/>
                              </w:rPr>
                              <w:t>組成的聯盟，成員國同意「在任何一個成員國受到武裝攻擊的時候，會向彼此施以援手</w:t>
                            </w:r>
                            <w:r>
                              <w:rPr>
                                <w:rFonts w:ascii="標楷體" w:eastAsia="標楷體" w:hAnsi="標楷體" w:hint="eastAsia"/>
                              </w:rPr>
                              <w:t>」，該組織原本成立的目標便是要對抗二戰後共產陣營的擴張；為了與該組織互別苗頭，共產陣營也建立起自己的軍事聯盟來與之對抗，然而隨著蘇聯的瓦解，共產陣營的軍事聯盟也跟著瓦解。</w:t>
                            </w:r>
                          </w:p>
                          <w:p w:rsidR="00057893" w:rsidRDefault="00057893" w:rsidP="00057893">
                            <w:pPr>
                              <w:ind w:firstLine="480"/>
                            </w:pPr>
                            <w:r>
                              <w:rPr>
                                <w:rFonts w:ascii="標楷體" w:eastAsia="標楷體" w:hAnsi="標楷體" w:hint="eastAsia"/>
                              </w:rPr>
                              <w:t>在蘇聯瓦解後，原本屬於蘇聯統治的地區紛紛成立新的國家，包括</w:t>
                            </w:r>
                            <w:r w:rsidRPr="00105F36">
                              <w:rPr>
                                <w:rFonts w:ascii="標楷體" w:eastAsia="標楷體" w:hAnsi="標楷體" w:hint="eastAsia"/>
                              </w:rPr>
                              <w:t>目前正在戰爭</w:t>
                            </w:r>
                            <w:r>
                              <w:rPr>
                                <w:rFonts w:ascii="標楷體" w:eastAsia="標楷體" w:hAnsi="標楷體" w:hint="eastAsia"/>
                              </w:rPr>
                              <w:t>中的兩個國家──俄羅斯和烏克蘭，便是在蘇聯瓦解後才</w:t>
                            </w:r>
                            <w:r w:rsidRPr="00105F36">
                              <w:rPr>
                                <w:rFonts w:ascii="標楷體" w:eastAsia="標楷體" w:hAnsi="標楷體" w:hint="eastAsia"/>
                              </w:rPr>
                              <w:t>誕生的「新國家」。而這些原本屬於共產陣營的東歐國家也</w:t>
                            </w:r>
                            <w:r>
                              <w:rPr>
                                <w:rFonts w:ascii="標楷體" w:eastAsia="標楷體" w:hAnsi="標楷體" w:hint="eastAsia"/>
                              </w:rPr>
                              <w:t>紛紛</w:t>
                            </w:r>
                            <w:r w:rsidRPr="00105F36">
                              <w:rPr>
                                <w:rFonts w:ascii="標楷體" w:eastAsia="標楷體" w:hAnsi="標楷體" w:hint="eastAsia"/>
                              </w:rPr>
                              <w:t>轉向加入該組織，使得該組織逐漸東擴，目前成員國已擴大至3</w:t>
                            </w:r>
                            <w:r w:rsidRPr="00105F36">
                              <w:rPr>
                                <w:rFonts w:ascii="標楷體" w:eastAsia="標楷體" w:hAnsi="標楷體"/>
                              </w:rPr>
                              <w:t>0</w:t>
                            </w:r>
                            <w:r>
                              <w:rPr>
                                <w:rFonts w:ascii="標楷體" w:eastAsia="標楷體" w:hAnsi="標楷體" w:hint="eastAsia"/>
                              </w:rPr>
                              <w:t>個國家！俄羅斯總統普丁</w:t>
                            </w:r>
                            <w:r w:rsidRPr="00105F36">
                              <w:rPr>
                                <w:rFonts w:ascii="標楷體" w:eastAsia="標楷體" w:hAnsi="標楷體" w:hint="eastAsia"/>
                              </w:rPr>
                              <w:t>便曾聲稱，西方國家正在利用該組織來包圍俄羅斯！而2019</w:t>
                            </w:r>
                            <w:r>
                              <w:rPr>
                                <w:rFonts w:ascii="標楷體" w:eastAsia="標楷體" w:hAnsi="標楷體" w:hint="eastAsia"/>
                              </w:rPr>
                              <w:t>年烏克蘭修憲把加入該組織的政策寫入憲法，俄羅斯總統普丁</w:t>
                            </w:r>
                            <w:r w:rsidRPr="00105F36">
                              <w:rPr>
                                <w:rFonts w:ascii="標楷體" w:eastAsia="標楷體" w:hAnsi="標楷體" w:hint="eastAsia"/>
                              </w:rPr>
                              <w:t>當然危機感暴增，因此有學者認為這是烏俄開戰的主因之一。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14C11E" id="文字方塊 10" o:spid="_x0000_s1028" type="#_x0000_t202" style="position:absolute;left:0;text-align:left;margin-left:-1.55pt;margin-top:7.7pt;width:653.9pt;height:131.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aHrgIAAMAFAAAOAAAAZHJzL2Uyb0RvYy54bWysVF1OGzEQfq/UO1h+L5uE8NOIDUpBVJUQ&#10;oIaKZ8drkxVe27WdZNMLVOoB6HMP0AP0QHCOfvZmQ/h5oerL7oznm/HM55k5OKwrRebC+dLonHa3&#10;OpQIzU1R6uucfrk8ebdPiQ9MF0wZLXK6FJ4eDt++OVjYgeiZqVGFcARBtB8sbE6nIdhBlnk+FRXz&#10;W8YKDaM0rmIBqrvOCscWiF6prNfp7GYL4wrrDBfe4/S4MdJhii+l4OFcSi8CUTlFbiF9XfpO4jcb&#10;HrDBtWN2WvJVGuwfsqhYqXHpOtQxC4zMXPksVFVyZ7yRYYubKjNSllykGlBNt/OkmvGUWZFqATne&#10;rmny/y8sP5tfOFIWeDvQo1mFN7q//X73++f97Z+7Xz8IjsHRwvoBoGMLcKg/mBr49tzjMJZeS1fF&#10;P4oisCPccs2wqAPhONzf7vR3tmHisHV39zqdnRQ/e3C3zoePwlQkCjl1eMLELJuf+oBUAG0h8TZv&#10;VFmclEolJbaNOFKOzBkeXIWUJDweoZQmi5zubuPqZxFi6LX/RDF+E8t8HAGa0tFTpAZbpRUpaqhI&#10;UlgqETFKfxYSBCdGXsiRcS70Os+EjiiJil7juMI/ZPUa56YOeKSbjQ5r56rUxjUsPaa2uGmplQ0e&#10;JG3UHcVQT+rUWb22UyamWKKBnGnG0Ft+UoLvU+bDBXOYOzQGdkk4x0cqg0cyK4mSqXHfXjqPeIwD&#10;rJQsMMc59V9nzAlK1CeNQXnf7fcRNiSlv7PXg+I2LZNNi55VRwad08XWsjyJER9UK0pnqiusnFG8&#10;FSamOe7OaWjFo9BsF6wsLkajBMKoWxZO9djyGDqyHPvssr5izq76PGBEzkw78WzwpN0bbPTUZjQL&#10;RpZpFiLPDasr/rEmUruuVlrcQ5t6Qj0s3uFfAAAA//8DAFBLAwQUAAYACAAAACEA+IUHSd4AAAAK&#10;AQAADwAAAGRycy9kb3ducmV2LnhtbEyPwU7DMBBE70j8g7VI3FqnbaAhxKkAFS49URDnbezaFvE6&#10;st00/D3uCY6zM5p522wm17NRhWg9CVjMC2CKOi8taQGfH6+zClhMSBJ7T0rAj4qwaa+vGqylP9O7&#10;GvdJs1xCsUYBJqWh5jx2RjmMcz8oyt7RB4cpy6C5DHjO5a7ny6K45w4t5QWDg3oxqvven5yA7bN+&#10;0F2FwWwrae04fR13+k2I25vp6RFYUlP6C8MFP6NDm5kO/kQysl7AbLXIyXy/K4Fd/FVRroEdBCzX&#10;VQm8bfj/F9pfAAAA//8DAFBLAQItABQABgAIAAAAIQC2gziS/gAAAOEBAAATAAAAAAAAAAAAAAAA&#10;AAAAAABbQ29udGVudF9UeXBlc10ueG1sUEsBAi0AFAAGAAgAAAAhADj9If/WAAAAlAEAAAsAAAAA&#10;AAAAAAAAAAAALwEAAF9yZWxzLy5yZWxzUEsBAi0AFAAGAAgAAAAhABMudoeuAgAAwAUAAA4AAAAA&#10;AAAAAAAAAAAALgIAAGRycy9lMm9Eb2MueG1sUEsBAi0AFAAGAAgAAAAhAPiFB0neAAAACgEAAA8A&#10;AAAAAAAAAAAAAAAACAUAAGRycy9kb3ducmV2LnhtbFBLBQYAAAAABAAEAPMAAAATBgAAAAA=&#10;" fillcolor="white [3201]" strokeweight=".5pt">
                <v:textbox>
                  <w:txbxContent>
                    <w:p w:rsidR="00057893" w:rsidRDefault="00057893" w:rsidP="00057893">
                      <w:pPr>
                        <w:ind w:firstLine="480"/>
                        <w:rPr>
                          <w:rFonts w:ascii="標楷體" w:eastAsia="標楷體" w:hAnsi="標楷體"/>
                        </w:rPr>
                      </w:pPr>
                      <w:r w:rsidRPr="00105F36">
                        <w:rPr>
                          <w:rFonts w:ascii="標楷體" w:eastAsia="標楷體" w:hAnsi="標楷體" w:hint="eastAsia"/>
                        </w:rPr>
                        <w:t>該組織最初是由12個國家</w:t>
                      </w:r>
                      <w:r>
                        <w:rPr>
                          <w:rFonts w:ascii="標楷體" w:eastAsia="標楷體" w:hAnsi="標楷體" w:hint="eastAsia"/>
                        </w:rPr>
                        <w:t>所</w:t>
                      </w:r>
                      <w:r w:rsidRPr="00105F36">
                        <w:rPr>
                          <w:rFonts w:ascii="標楷體" w:eastAsia="標楷體" w:hAnsi="標楷體" w:hint="eastAsia"/>
                        </w:rPr>
                        <w:t>組成的聯盟，成員國同意「在任何一個成員國受到武裝攻擊的時候，會向彼此施以援手</w:t>
                      </w:r>
                      <w:r>
                        <w:rPr>
                          <w:rFonts w:ascii="標楷體" w:eastAsia="標楷體" w:hAnsi="標楷體" w:hint="eastAsia"/>
                        </w:rPr>
                        <w:t>」，該組織原本成立的目標便是要對抗二戰後共產陣營的擴張；為了與該組織互別苗頭，共產陣營也建立起自己的軍事聯盟來與之對抗，然而隨著蘇聯的瓦解，共產陣營的軍事聯盟也跟著瓦解。</w:t>
                      </w:r>
                    </w:p>
                    <w:p w:rsidR="00057893" w:rsidRDefault="00057893" w:rsidP="00057893">
                      <w:pPr>
                        <w:ind w:firstLine="480"/>
                      </w:pPr>
                      <w:r>
                        <w:rPr>
                          <w:rFonts w:ascii="標楷體" w:eastAsia="標楷體" w:hAnsi="標楷體" w:hint="eastAsia"/>
                        </w:rPr>
                        <w:t>在蘇聯瓦解後，原本屬於蘇聯統治的地區紛紛成立新的國家，包括</w:t>
                      </w:r>
                      <w:r w:rsidRPr="00105F36">
                        <w:rPr>
                          <w:rFonts w:ascii="標楷體" w:eastAsia="標楷體" w:hAnsi="標楷體" w:hint="eastAsia"/>
                        </w:rPr>
                        <w:t>目前正在戰爭</w:t>
                      </w:r>
                      <w:r>
                        <w:rPr>
                          <w:rFonts w:ascii="標楷體" w:eastAsia="標楷體" w:hAnsi="標楷體" w:hint="eastAsia"/>
                        </w:rPr>
                        <w:t>中的兩個國家──俄羅斯和烏克蘭，便是在蘇聯瓦解後才</w:t>
                      </w:r>
                      <w:r w:rsidRPr="00105F36">
                        <w:rPr>
                          <w:rFonts w:ascii="標楷體" w:eastAsia="標楷體" w:hAnsi="標楷體" w:hint="eastAsia"/>
                        </w:rPr>
                        <w:t>誕生的「新國家」。而這些原本屬於共產陣營的東歐國家也</w:t>
                      </w:r>
                      <w:r>
                        <w:rPr>
                          <w:rFonts w:ascii="標楷體" w:eastAsia="標楷體" w:hAnsi="標楷體" w:hint="eastAsia"/>
                        </w:rPr>
                        <w:t>紛紛</w:t>
                      </w:r>
                      <w:r w:rsidRPr="00105F36">
                        <w:rPr>
                          <w:rFonts w:ascii="標楷體" w:eastAsia="標楷體" w:hAnsi="標楷體" w:hint="eastAsia"/>
                        </w:rPr>
                        <w:t>轉向加入該組織，使得該組織逐漸東擴，目前成員國已擴大至3</w:t>
                      </w:r>
                      <w:r w:rsidRPr="00105F36">
                        <w:rPr>
                          <w:rFonts w:ascii="標楷體" w:eastAsia="標楷體" w:hAnsi="標楷體"/>
                        </w:rPr>
                        <w:t>0</w:t>
                      </w:r>
                      <w:r>
                        <w:rPr>
                          <w:rFonts w:ascii="標楷體" w:eastAsia="標楷體" w:hAnsi="標楷體" w:hint="eastAsia"/>
                        </w:rPr>
                        <w:t>個國家！俄羅斯總統普丁</w:t>
                      </w:r>
                      <w:r w:rsidRPr="00105F36">
                        <w:rPr>
                          <w:rFonts w:ascii="標楷體" w:eastAsia="標楷體" w:hAnsi="標楷體" w:hint="eastAsia"/>
                        </w:rPr>
                        <w:t>便曾聲稱，西方國家正在利用該組織來包圍俄羅斯！而2019</w:t>
                      </w:r>
                      <w:r>
                        <w:rPr>
                          <w:rFonts w:ascii="標楷體" w:eastAsia="標楷體" w:hAnsi="標楷體" w:hint="eastAsia"/>
                        </w:rPr>
                        <w:t>年烏克蘭修憲把加入該組織的政策寫入憲法，俄羅斯總統普丁</w:t>
                      </w:r>
                      <w:r w:rsidRPr="00105F36">
                        <w:rPr>
                          <w:rFonts w:ascii="標楷體" w:eastAsia="標楷體" w:hAnsi="標楷體" w:hint="eastAsia"/>
                        </w:rPr>
                        <w:t>當然危機感暴增，因此有學者認為這是烏俄開戰的主因之一。</w:t>
                      </w:r>
                    </w:p>
                  </w:txbxContent>
                </v:textbox>
              </v:shape>
            </w:pict>
          </mc:Fallback>
        </mc:AlternateContent>
      </w:r>
    </w:p>
    <w:p w:rsidR="00057893" w:rsidRDefault="00057893" w:rsidP="00057893">
      <w:pPr>
        <w:tabs>
          <w:tab w:val="left" w:pos="8420"/>
        </w:tabs>
        <w:spacing w:line="400" w:lineRule="atLeast"/>
        <w:ind w:left="425" w:hangingChars="177" w:hanging="425"/>
        <w:rPr>
          <w:rFonts w:ascii="標楷體" w:eastAsia="標楷體" w:hAnsi="標楷體"/>
        </w:rPr>
      </w:pPr>
    </w:p>
    <w:p w:rsidR="00057893" w:rsidRDefault="00057893" w:rsidP="00057893">
      <w:pPr>
        <w:tabs>
          <w:tab w:val="left" w:pos="8420"/>
        </w:tabs>
        <w:spacing w:line="400" w:lineRule="atLeast"/>
        <w:ind w:left="425" w:hangingChars="177" w:hanging="425"/>
        <w:rPr>
          <w:rFonts w:ascii="標楷體" w:eastAsia="標楷體" w:hAnsi="標楷體"/>
        </w:rPr>
      </w:pPr>
    </w:p>
    <w:p w:rsidR="00057893" w:rsidRDefault="00057893" w:rsidP="00057893">
      <w:pPr>
        <w:tabs>
          <w:tab w:val="left" w:pos="8420"/>
        </w:tabs>
        <w:spacing w:line="400" w:lineRule="atLeast"/>
        <w:ind w:left="425" w:hangingChars="177" w:hanging="425"/>
        <w:rPr>
          <w:rFonts w:ascii="標楷體" w:eastAsia="標楷體" w:hAnsi="標楷體"/>
        </w:rPr>
      </w:pPr>
    </w:p>
    <w:p w:rsidR="00057893" w:rsidRDefault="00057893" w:rsidP="00057893">
      <w:pPr>
        <w:tabs>
          <w:tab w:val="left" w:pos="8420"/>
        </w:tabs>
        <w:spacing w:line="400" w:lineRule="atLeast"/>
        <w:ind w:left="425" w:hangingChars="177" w:hanging="425"/>
        <w:rPr>
          <w:rFonts w:ascii="標楷體" w:eastAsia="標楷體" w:hAnsi="標楷體"/>
        </w:rPr>
      </w:pPr>
    </w:p>
    <w:p w:rsidR="00057893" w:rsidRDefault="00057893" w:rsidP="00057893">
      <w:pPr>
        <w:tabs>
          <w:tab w:val="left" w:pos="8420"/>
        </w:tabs>
        <w:spacing w:line="400" w:lineRule="atLeast"/>
        <w:ind w:left="425" w:hangingChars="177" w:hanging="425"/>
        <w:rPr>
          <w:rFonts w:ascii="標楷體" w:eastAsia="標楷體" w:hAnsi="標楷體"/>
        </w:rPr>
      </w:pPr>
    </w:p>
    <w:p w:rsidR="00057893" w:rsidRDefault="00057893" w:rsidP="00057893">
      <w:pPr>
        <w:tabs>
          <w:tab w:val="left" w:pos="8420"/>
        </w:tabs>
        <w:spacing w:line="400" w:lineRule="atLeast"/>
        <w:ind w:left="425" w:hangingChars="177" w:hanging="425"/>
        <w:rPr>
          <w:rFonts w:ascii="標楷體" w:eastAsia="標楷體" w:hAnsi="標楷體"/>
        </w:rPr>
      </w:pPr>
    </w:p>
    <w:p w:rsidR="00057893" w:rsidRDefault="00057893" w:rsidP="00057893">
      <w:pPr>
        <w:tabs>
          <w:tab w:val="left" w:pos="8420"/>
        </w:tabs>
        <w:spacing w:line="400" w:lineRule="atLeast"/>
        <w:ind w:left="425" w:hangingChars="177" w:hanging="425"/>
        <w:rPr>
          <w:rFonts w:ascii="標楷體" w:eastAsia="標楷體" w:hAnsi="標楷體"/>
        </w:rPr>
      </w:pPr>
      <w:r>
        <w:rPr>
          <w:rFonts w:ascii="標楷體" w:eastAsia="標楷體" w:hAnsi="標楷體" w:hint="eastAsia"/>
        </w:rPr>
        <w:t>27、</w:t>
      </w:r>
      <w:r>
        <w:rPr>
          <w:rFonts w:ascii="標楷體" w:eastAsia="標楷體" w:hAnsi="標楷體"/>
        </w:rPr>
        <w:t>從上文判斷，該組織應該為下列何者？</w:t>
      </w:r>
    </w:p>
    <w:p w:rsidR="00057893" w:rsidRPr="00105F36" w:rsidRDefault="00057893" w:rsidP="00057893">
      <w:pPr>
        <w:tabs>
          <w:tab w:val="left" w:pos="8420"/>
        </w:tabs>
        <w:spacing w:line="400" w:lineRule="atLeast"/>
        <w:ind w:leftChars="177" w:left="425" w:firstLine="1"/>
        <w:rPr>
          <w:rFonts w:ascii="標楷體" w:eastAsia="標楷體" w:hAnsi="標楷體"/>
        </w:rPr>
      </w:pPr>
      <w:r>
        <w:rPr>
          <w:rFonts w:ascii="標楷體" w:eastAsia="標楷體" w:hAnsi="標楷體"/>
        </w:rPr>
        <w:t>(A)</w:t>
      </w:r>
      <w:r w:rsidRPr="00105F36">
        <w:rPr>
          <w:rFonts w:ascii="標楷體" w:eastAsia="標楷體" w:hAnsi="標楷體" w:hint="eastAsia"/>
        </w:rPr>
        <w:t>北大西洋公約組織</w:t>
      </w:r>
      <w:r>
        <w:rPr>
          <w:rFonts w:ascii="標楷體" w:eastAsia="標楷體" w:hAnsi="標楷體" w:hint="eastAsia"/>
        </w:rPr>
        <w:t xml:space="preserve"> </w:t>
      </w:r>
      <w:r w:rsidRPr="00105F36">
        <w:rPr>
          <w:rFonts w:ascii="標楷體" w:eastAsia="標楷體" w:hAnsi="標楷體" w:hint="eastAsia"/>
        </w:rPr>
        <w:t xml:space="preserve"> (B)東南亞公約組織</w:t>
      </w:r>
      <w:r>
        <w:rPr>
          <w:rFonts w:ascii="標楷體" w:eastAsia="標楷體" w:hAnsi="標楷體" w:hint="eastAsia"/>
        </w:rPr>
        <w:t xml:space="preserve"> </w:t>
      </w:r>
      <w:r w:rsidRPr="00105F36">
        <w:rPr>
          <w:rFonts w:ascii="標楷體" w:eastAsia="標楷體" w:hAnsi="標楷體" w:hint="eastAsia"/>
        </w:rPr>
        <w:t xml:space="preserve"> (C)華沙公約組織</w:t>
      </w:r>
      <w:r>
        <w:rPr>
          <w:rFonts w:ascii="標楷體" w:eastAsia="標楷體" w:hAnsi="標楷體" w:hint="eastAsia"/>
        </w:rPr>
        <w:t xml:space="preserve"> </w:t>
      </w:r>
      <w:r w:rsidRPr="00105F36">
        <w:rPr>
          <w:rFonts w:ascii="標楷體" w:eastAsia="標楷體" w:hAnsi="標楷體" w:hint="eastAsia"/>
        </w:rPr>
        <w:t xml:space="preserve"> (D)歐洲反共公約組織。</w:t>
      </w:r>
    </w:p>
    <w:p w:rsidR="00177D1B" w:rsidRDefault="00177D1B" w:rsidP="00063732">
      <w:pPr>
        <w:spacing w:line="400" w:lineRule="atLeast"/>
        <w:rPr>
          <w:rFonts w:ascii="標楷體" w:eastAsia="標楷體" w:hAnsi="標楷體"/>
        </w:rPr>
      </w:pPr>
      <w:r>
        <w:rPr>
          <w:rFonts w:ascii="標楷體" w:eastAsia="標楷體" w:hAnsi="標楷體" w:hint="eastAsia"/>
        </w:rPr>
        <w:t>【公民】</w:t>
      </w:r>
    </w:p>
    <w:p w:rsidR="00177D1B" w:rsidRDefault="00177D1B" w:rsidP="00063732">
      <w:pPr>
        <w:spacing w:line="400" w:lineRule="atLeast"/>
        <w:ind w:left="425" w:hangingChars="177" w:hanging="425"/>
        <w:rPr>
          <w:rFonts w:ascii="標楷體" w:eastAsia="標楷體" w:hAnsi="標楷體"/>
        </w:rPr>
      </w:pPr>
      <w:r>
        <w:rPr>
          <w:rFonts w:ascii="標楷體" w:eastAsia="標楷體" w:hAnsi="標楷體" w:hint="eastAsia"/>
        </w:rPr>
        <w:t>28</w:t>
      </w:r>
      <w:r w:rsidR="00063732">
        <w:rPr>
          <w:rFonts w:ascii="標楷體" w:eastAsia="標楷體" w:hAnsi="標楷體" w:hint="eastAsia"/>
        </w:rPr>
        <w:t>、</w:t>
      </w:r>
      <w:r>
        <w:rPr>
          <w:rFonts w:ascii="標楷體" w:eastAsia="標楷體" w:hAnsi="標楷體" w:hint="eastAsia"/>
        </w:rPr>
        <w:t>根據我國現行法律，著作財產權在下列何種情形下，一般民眾均可合理使用該著作，並不會構成對著作財產權的侵害？</w:t>
      </w:r>
    </w:p>
    <w:p w:rsidR="00063732" w:rsidRDefault="00177D1B" w:rsidP="00063732">
      <w:pPr>
        <w:spacing w:line="400" w:lineRule="atLeast"/>
        <w:ind w:leftChars="177" w:left="425"/>
        <w:rPr>
          <w:rFonts w:ascii="標楷體" w:eastAsia="標楷體" w:hAnsi="標楷體"/>
        </w:rPr>
      </w:pPr>
      <w:bookmarkStart w:id="17" w:name="_Hlk133102481"/>
      <w:r>
        <w:rPr>
          <w:rFonts w:ascii="標楷體" w:eastAsia="標楷體" w:hAnsi="標楷體" w:hint="eastAsia"/>
        </w:rPr>
        <w:t xml:space="preserve">(A)著作財產權超過法定保障期限　</w:t>
      </w:r>
      <w:r w:rsidR="00063732">
        <w:rPr>
          <w:rFonts w:ascii="標楷體" w:eastAsia="標楷體" w:hAnsi="標楷體" w:hint="eastAsia"/>
        </w:rPr>
        <w:t xml:space="preserve">  </w:t>
      </w:r>
      <w:r>
        <w:rPr>
          <w:rFonts w:ascii="標楷體" w:eastAsia="標楷體" w:hAnsi="標楷體" w:hint="eastAsia"/>
        </w:rPr>
        <w:t xml:space="preserve">(B)經過多數人的引用　</w:t>
      </w:r>
    </w:p>
    <w:p w:rsidR="00177D1B" w:rsidRDefault="00177D1B" w:rsidP="00063732">
      <w:pPr>
        <w:spacing w:line="400" w:lineRule="atLeast"/>
        <w:ind w:leftChars="177" w:left="425"/>
        <w:rPr>
          <w:rFonts w:ascii="標楷體" w:eastAsia="標楷體" w:hAnsi="標楷體"/>
        </w:rPr>
      </w:pPr>
      <w:r>
        <w:rPr>
          <w:rFonts w:ascii="標楷體" w:eastAsia="標楷體" w:hAnsi="標楷體" w:hint="eastAsia"/>
        </w:rPr>
        <w:t xml:space="preserve">(C)著作財產權尚在保障期限之內  </w:t>
      </w:r>
      <w:r w:rsidR="00063732">
        <w:rPr>
          <w:rFonts w:ascii="標楷體" w:eastAsia="標楷體" w:hAnsi="標楷體"/>
        </w:rPr>
        <w:t xml:space="preserve">  </w:t>
      </w:r>
      <w:r>
        <w:rPr>
          <w:rFonts w:ascii="標楷體" w:eastAsia="標楷體" w:hAnsi="標楷體" w:hint="eastAsia"/>
        </w:rPr>
        <w:t>(D)被放在網路上流通</w:t>
      </w:r>
      <w:bookmarkEnd w:id="17"/>
      <w:r>
        <w:rPr>
          <w:rFonts w:ascii="標楷體" w:eastAsia="標楷體" w:hAnsi="標楷體" w:hint="eastAsia"/>
        </w:rPr>
        <w:t xml:space="preserve">。　</w:t>
      </w:r>
    </w:p>
    <w:p w:rsidR="00177D1B" w:rsidRDefault="00177D1B" w:rsidP="00063732">
      <w:pPr>
        <w:spacing w:line="400" w:lineRule="atLeast"/>
        <w:ind w:left="425" w:hangingChars="177" w:hanging="425"/>
        <w:rPr>
          <w:rFonts w:ascii="標楷體" w:eastAsia="標楷體" w:hAnsi="標楷體"/>
        </w:rPr>
      </w:pPr>
      <w:r>
        <w:rPr>
          <w:rFonts w:ascii="標楷體" w:eastAsia="標楷體" w:hAnsi="標楷體" w:hint="eastAsia"/>
        </w:rPr>
        <w:t>29</w:t>
      </w:r>
      <w:r w:rsidR="00063732">
        <w:rPr>
          <w:rFonts w:ascii="標楷體" w:eastAsia="標楷體" w:hAnsi="標楷體" w:hint="eastAsia"/>
        </w:rPr>
        <w:t>、</w:t>
      </w:r>
      <w:r>
        <w:rPr>
          <w:rFonts w:ascii="標楷體" w:eastAsia="標楷體" w:hAnsi="標楷體" w:hint="eastAsia"/>
        </w:rPr>
        <w:t>經濟部智慧財產局自92年11月28日修正商標法，顏色、聲音及立體形狀，亦得作為商標申請註冊之規定，例如，日商山多利公司之「角瓶」酒瓶形狀，金車公司的「MR.BROWN咖啡」及新一點靈公司之「新一點靈B12」、知名飲料「你累了嗎」、「綠油精」等，都是已經完成註冊登記的聲音商標，用以讓消費者區別商品或服務來源。因此，不論是歌曲、旋律或是人說話的聲音，都可以作為商標註冊。除了聲音以外，具有辨識度的「氣味」也可以註冊為商標！關於商標權之敘述何者錯誤？</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(A)商標主要是讓消費者更好分辨不同的商品或服務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(B)商標不需申請即可取得權利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(C)商標包含文字、顏色、聲音和形狀  </w:t>
      </w:r>
      <w:r w:rsidR="0021557C">
        <w:rPr>
          <w:rFonts w:ascii="標楷體" w:eastAsia="標楷體" w:hAnsi="標楷體"/>
        </w:rPr>
        <w:t xml:space="preserve">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(D)侵害商標權及侵害著作權，可以依法提請民事及刑事訴訟。</w:t>
      </w:r>
    </w:p>
    <w:p w:rsidR="00177D1B" w:rsidRDefault="00177D1B" w:rsidP="0021557C">
      <w:pPr>
        <w:spacing w:line="400" w:lineRule="atLeast"/>
        <w:ind w:left="425" w:hangingChars="177" w:hanging="425"/>
        <w:rPr>
          <w:rFonts w:ascii="標楷體" w:eastAsia="標楷體" w:hAnsi="標楷體"/>
        </w:rPr>
      </w:pPr>
      <w:r>
        <w:rPr>
          <w:rFonts w:ascii="標楷體" w:eastAsia="標楷體" w:hAnsi="標楷體" w:hint="eastAsia"/>
        </w:rPr>
        <w:t>30</w:t>
      </w:r>
      <w:r w:rsidR="0021557C">
        <w:rPr>
          <w:rFonts w:ascii="標楷體" w:eastAsia="標楷體" w:hAnsi="標楷體" w:hint="eastAsia"/>
        </w:rPr>
        <w:t>、</w:t>
      </w:r>
      <w:r>
        <w:rPr>
          <w:rFonts w:ascii="標楷體" w:eastAsia="標楷體" w:hAnsi="標楷體" w:hint="eastAsia"/>
        </w:rPr>
        <w:t>溪崑國政府自2019年起，要求記者須通過關於國家領袖思想的考試後，才能取得記者證，藉以強化他們對國家領袖的效忠。附圖是近年該國政府核發記者證數量的變化，而附表則是無國界記者組織提出的全球新聞自由指數報告中，該國近年的排名狀況，排名越前面代表新聞自由程度越高。根據相關資訊判斷，關於溪崑國政府的此項作法，下列敘述何者最合理？</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(A)政府藉由立法規範，以保障記者的新聞自由　</w:t>
      </w:r>
      <w:r w:rsidR="0021557C">
        <w:rPr>
          <w:rFonts w:ascii="標楷體" w:eastAsia="標楷體" w:hAnsi="標楷體" w:hint="eastAsia"/>
        </w:rPr>
        <w:t xml:space="preserve">     </w:t>
      </w:r>
      <w:r w:rsidR="0021557C">
        <w:rPr>
          <w:rFonts w:ascii="標楷體" w:eastAsia="標楷體" w:hAnsi="標楷體"/>
        </w:rPr>
        <w:t xml:space="preserve"> </w:t>
      </w:r>
      <w:r>
        <w:rPr>
          <w:rFonts w:ascii="標楷體" w:eastAsia="標楷體" w:hAnsi="標楷體" w:hint="eastAsia"/>
        </w:rPr>
        <w:t xml:space="preserve">(B)政府採取獎勵政策，以促使新聞產業蓬勃發展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(C)政府削減新聞記者人數，以便管控媒體報導內容　</w:t>
      </w:r>
      <w:r w:rsidR="0021557C">
        <w:rPr>
          <w:rFonts w:ascii="標楷體" w:eastAsia="標楷體" w:hAnsi="標楷體" w:hint="eastAsia"/>
        </w:rPr>
        <w:t xml:space="preserve">  </w:t>
      </w:r>
      <w:r>
        <w:rPr>
          <w:rFonts w:ascii="標楷體" w:eastAsia="標楷體" w:hAnsi="標楷體" w:hint="eastAsia"/>
        </w:rPr>
        <w:t xml:space="preserve">(D)政府透過管控記者思想，以影響閱聽人接收的新聞。　</w:t>
      </w:r>
      <w:r>
        <w:rPr>
          <w:rFonts w:ascii="標楷體" w:eastAsia="標楷體" w:hAnsi="標楷體" w:hint="eastAsia"/>
        </w:rPr>
        <w:br/>
        <w:t xml:space="preserve">        </w:t>
      </w:r>
      <w:r>
        <w:rPr>
          <w:rFonts w:ascii="標楷體" w:eastAsia="標楷體" w:hAnsi="標楷體"/>
          <w:noProof/>
        </w:rPr>
        <w:drawing>
          <wp:inline distT="0" distB="0" distL="0" distR="0">
            <wp:extent cx="2000000" cy="1800000"/>
            <wp:effectExtent l="0" t="0" r="635" b="0"/>
            <wp:docPr id="13" name="圖片 13" descr="NJ1E-800-K-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 descr="NJ1E-800-K-12"/>
                    <pic:cNvPicPr>
                      <a:picLocks noChangeAspect="1" noChangeArrowheads="1"/>
                    </pic:cNvPicPr>
                  </pic:nvPicPr>
                  <pic:blipFill>
                    <a:blip r:embed="rId16" cstate="print">
                      <a:grayscl/>
                      <a:extLst>
                        <a:ext uri="{BEBA8EAE-BF5A-486C-A8C5-ECC9F3942E4B}">
                          <a14:imgProps xmlns:a14="http://schemas.microsoft.com/office/drawing/2010/main">
                            <a14:imgLayer r:embed="rId17">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000000" cy="1800000"/>
                    </a:xfrm>
                    <a:prstGeom prst="rect">
                      <a:avLst/>
                    </a:prstGeom>
                    <a:noFill/>
                    <a:ln>
                      <a:noFill/>
                    </a:ln>
                  </pic:spPr>
                </pic:pic>
              </a:graphicData>
            </a:graphic>
          </wp:inline>
        </w:drawing>
      </w:r>
      <w:r>
        <w:rPr>
          <w:rFonts w:ascii="標楷體" w:eastAsia="標楷體" w:hAnsi="標楷體" w:hint="eastAsia"/>
        </w:rPr>
        <w:t xml:space="preserve">             </w:t>
      </w:r>
      <w:r>
        <w:rPr>
          <w:rFonts w:ascii="標楷體" w:eastAsia="標楷體" w:hAnsi="標楷體" w:hint="eastAsia"/>
        </w:rPr>
        <w:object w:dxaOrig="4080"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20pt" o:ole="">
            <v:imagedata r:id="rId18" o:title=""/>
          </v:shape>
          <o:OLEObject Type="Embed" ProgID="Word.Document.8" ShapeID="_x0000_i1025" DrawAspect="Content" ObjectID="_1744543403" r:id="rId19">
            <o:FieldCodes>\s</o:FieldCodes>
          </o:OLEObject>
        </w:object>
      </w:r>
    </w:p>
    <w:p w:rsidR="0021557C" w:rsidRDefault="00177D1B" w:rsidP="0021557C">
      <w:pPr>
        <w:spacing w:line="400" w:lineRule="atLeast"/>
        <w:ind w:left="425" w:hangingChars="177" w:hanging="425"/>
        <w:rPr>
          <w:rFonts w:ascii="標楷體" w:eastAsia="標楷體" w:hAnsi="標楷體"/>
        </w:rPr>
      </w:pPr>
      <w:r>
        <w:rPr>
          <w:rFonts w:ascii="標楷體" w:eastAsia="標楷體" w:hAnsi="標楷體" w:hint="eastAsia"/>
        </w:rPr>
        <w:lastRenderedPageBreak/>
        <w:t>31</w:t>
      </w:r>
      <w:r w:rsidR="0021557C">
        <w:rPr>
          <w:rFonts w:ascii="標楷體" w:eastAsia="標楷體" w:hAnsi="標楷體" w:hint="eastAsia"/>
        </w:rPr>
        <w:t>、</w:t>
      </w:r>
      <w:r>
        <w:rPr>
          <w:rFonts w:ascii="標楷體" w:eastAsia="標楷體" w:hAnsi="標楷體" w:hint="eastAsia"/>
        </w:rPr>
        <w:t>爸爸每天上班前都會看一下新聞的氣象報告來決定今天上班要穿的衣服；</w:t>
      </w:r>
    </w:p>
    <w:p w:rsidR="0021557C" w:rsidRDefault="00177D1B" w:rsidP="0021557C">
      <w:pPr>
        <w:spacing w:line="400" w:lineRule="atLeast"/>
        <w:ind w:leftChars="177" w:left="425" w:firstLine="1"/>
        <w:rPr>
          <w:rFonts w:ascii="標楷體" w:eastAsia="標楷體" w:hAnsi="標楷體"/>
        </w:rPr>
      </w:pPr>
      <w:r>
        <w:rPr>
          <w:rFonts w:ascii="標楷體" w:eastAsia="標楷體" w:hAnsi="標楷體" w:hint="eastAsia"/>
        </w:rPr>
        <w:t>媽媽每天下班回家閒暇時間就上網追劇，最近在看黑暗榮耀；</w:t>
      </w:r>
    </w:p>
    <w:p w:rsidR="0021557C" w:rsidRDefault="00177D1B" w:rsidP="0021557C">
      <w:pPr>
        <w:spacing w:line="400" w:lineRule="atLeast"/>
        <w:ind w:leftChars="177" w:left="425" w:firstLine="1"/>
        <w:rPr>
          <w:rFonts w:ascii="標楷體" w:eastAsia="標楷體" w:hAnsi="標楷體"/>
        </w:rPr>
      </w:pPr>
      <w:r>
        <w:rPr>
          <w:rFonts w:ascii="標楷體" w:eastAsia="標楷體" w:hAnsi="標楷體" w:hint="eastAsia"/>
        </w:rPr>
        <w:t>哥哥是法律系學生，看到政府哪裡做不好的地方就會直接去相關單位或政治人物的臉書申訴，希望能有所改善；</w:t>
      </w:r>
    </w:p>
    <w:p w:rsidR="0021557C" w:rsidRDefault="00177D1B" w:rsidP="0021557C">
      <w:pPr>
        <w:spacing w:line="400" w:lineRule="atLeast"/>
        <w:ind w:leftChars="177" w:left="425" w:firstLine="1"/>
        <w:rPr>
          <w:rFonts w:ascii="標楷體" w:eastAsia="標楷體" w:hAnsi="標楷體"/>
        </w:rPr>
      </w:pPr>
      <w:r>
        <w:rPr>
          <w:rFonts w:ascii="標楷體" w:eastAsia="標楷體" w:hAnsi="標楷體" w:hint="eastAsia"/>
        </w:rPr>
        <w:t>我是一個國中生，未來很想自助旅行去日本看看，所以我現在常常在使用APP來學習日文，大家都說我說的很棒。</w:t>
      </w:r>
    </w:p>
    <w:p w:rsidR="00177D1B" w:rsidRDefault="00177D1B" w:rsidP="0021557C">
      <w:pPr>
        <w:spacing w:line="400" w:lineRule="atLeast"/>
        <w:ind w:leftChars="177" w:left="425" w:firstLine="1"/>
        <w:rPr>
          <w:rFonts w:ascii="標楷體" w:eastAsia="標楷體" w:hAnsi="標楷體"/>
        </w:rPr>
      </w:pPr>
      <w:r>
        <w:rPr>
          <w:rFonts w:ascii="標楷體" w:eastAsia="標楷體" w:hAnsi="標楷體" w:hint="eastAsia"/>
        </w:rPr>
        <w:t>請依序針對上述一家人的行為，分別排列出媒體發揮了何種功能？</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(A)</w:t>
      </w:r>
      <w:bookmarkStart w:id="18" w:name="_Hlk133274402"/>
      <w:r>
        <w:rPr>
          <w:rFonts w:ascii="標楷體" w:eastAsia="標楷體" w:hAnsi="標楷體" w:hint="eastAsia"/>
        </w:rPr>
        <w:t>教育文化</w:t>
      </w:r>
      <w:bookmarkEnd w:id="18"/>
      <w:r>
        <w:rPr>
          <w:rFonts w:ascii="標楷體" w:eastAsia="標楷體" w:hAnsi="標楷體" w:hint="eastAsia"/>
        </w:rPr>
        <w:t>、休閒娛樂</w:t>
      </w:r>
      <w:bookmarkStart w:id="19" w:name="_Hlk133274387"/>
      <w:r>
        <w:rPr>
          <w:rFonts w:ascii="標楷體" w:eastAsia="標楷體" w:hAnsi="標楷體" w:hint="eastAsia"/>
        </w:rPr>
        <w:t>、提供資訊、監督政府</w:t>
      </w:r>
      <w:bookmarkEnd w:id="19"/>
      <w:r>
        <w:rPr>
          <w:rFonts w:ascii="標楷體" w:eastAsia="標楷體" w:hAnsi="標楷體" w:hint="eastAsia"/>
        </w:rPr>
        <w:t xml:space="preserve">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(B)休閒娛樂、提供資訊</w:t>
      </w:r>
      <w:bookmarkStart w:id="20" w:name="_Hlk133274439"/>
      <w:r>
        <w:rPr>
          <w:rFonts w:ascii="標楷體" w:eastAsia="標楷體" w:hAnsi="標楷體" w:hint="eastAsia"/>
        </w:rPr>
        <w:t xml:space="preserve">、監督政府、教育文化　</w:t>
      </w:r>
      <w:bookmarkEnd w:id="20"/>
      <w:r>
        <w:rPr>
          <w:rFonts w:ascii="標楷體" w:eastAsia="標楷體" w:hAnsi="標楷體" w:hint="eastAsia"/>
        </w:rPr>
        <w:t xml:space="preserve">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(C)</w:t>
      </w:r>
      <w:bookmarkStart w:id="21" w:name="_Hlk133274513"/>
      <w:r>
        <w:rPr>
          <w:rFonts w:ascii="標楷體" w:eastAsia="標楷體" w:hAnsi="標楷體" w:hint="eastAsia"/>
        </w:rPr>
        <w:t>提供資訊、休閒娛樂、</w:t>
      </w:r>
      <w:bookmarkEnd w:id="21"/>
      <w:r>
        <w:rPr>
          <w:rFonts w:ascii="標楷體" w:eastAsia="標楷體" w:hAnsi="標楷體" w:hint="eastAsia"/>
        </w:rPr>
        <w:t xml:space="preserve">監督政府、教育文化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(D)監督政府、休閒娛樂、提供資訊、教育文化。</w:t>
      </w:r>
    </w:p>
    <w:p w:rsidR="00177D1B" w:rsidRDefault="00177D1B" w:rsidP="0021557C">
      <w:pPr>
        <w:spacing w:line="400" w:lineRule="atLeast"/>
        <w:ind w:left="425" w:hangingChars="177" w:hanging="425"/>
        <w:rPr>
          <w:rFonts w:ascii="標楷體" w:eastAsia="標楷體" w:hAnsi="標楷體"/>
        </w:rPr>
      </w:pPr>
      <w:r>
        <w:rPr>
          <w:rFonts w:ascii="標楷體" w:eastAsia="標楷體" w:hAnsi="標楷體" w:hint="eastAsia"/>
        </w:rPr>
        <w:t>32</w:t>
      </w:r>
      <w:r w:rsidR="0021557C">
        <w:rPr>
          <w:rFonts w:ascii="標楷體" w:eastAsia="標楷體" w:hAnsi="標楷體" w:hint="eastAsia"/>
        </w:rPr>
        <w:t>、</w:t>
      </w:r>
      <w:r>
        <w:rPr>
          <w:rFonts w:ascii="標楷體" w:eastAsia="標楷體" w:hAnsi="標楷體" w:hint="eastAsia"/>
        </w:rPr>
        <w:t>在學習完著作權法後，同學們認為</w:t>
      </w:r>
      <w:r>
        <w:rPr>
          <w:rFonts w:ascii="標楷體" w:eastAsia="標楷體" w:hAnsi="標楷體" w:hint="eastAsia"/>
          <w:u w:val="single"/>
        </w:rPr>
        <w:t>米奇</w:t>
      </w:r>
      <w:r>
        <w:rPr>
          <w:rFonts w:ascii="標楷體" w:eastAsia="標楷體" w:hAnsi="標楷體" w:hint="eastAsia"/>
        </w:rPr>
        <w:t>用心設計的「美術作品」也是受到法律保障的無形財產。以下同學們對</w:t>
      </w:r>
      <w:r>
        <w:rPr>
          <w:rFonts w:ascii="標楷體" w:eastAsia="標楷體" w:hAnsi="標楷體" w:hint="eastAsia"/>
          <w:u w:val="single"/>
        </w:rPr>
        <w:t>米奇</w:t>
      </w:r>
      <w:r>
        <w:rPr>
          <w:rFonts w:ascii="標楷體" w:eastAsia="標楷體" w:hAnsi="標楷體" w:hint="eastAsia"/>
        </w:rPr>
        <w:t>的著作權建議，何者最適當？</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(A)子浩：「美術作品的著作財產權保障是一段期間，並非永久的。」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(B)蕎羽：「當</w:t>
      </w:r>
      <w:r>
        <w:rPr>
          <w:rFonts w:ascii="標楷體" w:eastAsia="標楷體" w:hAnsi="標楷體" w:hint="eastAsia"/>
          <w:u w:val="single"/>
        </w:rPr>
        <w:t>米奇</w:t>
      </w:r>
      <w:r>
        <w:rPr>
          <w:rFonts w:ascii="標楷體" w:eastAsia="標楷體" w:hAnsi="標楷體" w:hint="eastAsia"/>
        </w:rPr>
        <w:t>完成作品後，要進行登記或申請才享有著作財產權。」</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(C)尚祐：「</w:t>
      </w:r>
      <w:r>
        <w:rPr>
          <w:rFonts w:ascii="標楷體" w:eastAsia="標楷體" w:hAnsi="標楷體" w:hint="eastAsia"/>
          <w:u w:val="single"/>
        </w:rPr>
        <w:t>米奇</w:t>
      </w:r>
      <w:r>
        <w:rPr>
          <w:rFonts w:ascii="標楷體" w:eastAsia="標楷體" w:hAnsi="標楷體" w:hint="eastAsia"/>
        </w:rPr>
        <w:t>享有的著作人格權專屬於</w:t>
      </w:r>
      <w:r>
        <w:rPr>
          <w:rFonts w:ascii="標楷體" w:eastAsia="標楷體" w:hAnsi="標楷體" w:hint="eastAsia"/>
          <w:u w:val="single"/>
        </w:rPr>
        <w:t>米奇</w:t>
      </w:r>
      <w:r>
        <w:rPr>
          <w:rFonts w:ascii="標楷體" w:eastAsia="標楷體" w:hAnsi="標楷體" w:hint="eastAsia"/>
        </w:rPr>
        <w:t>本人，不可轉讓但可繼承。」</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(D)書瑜：「未來當</w:t>
      </w:r>
      <w:r>
        <w:rPr>
          <w:rFonts w:ascii="標楷體" w:eastAsia="標楷體" w:hAnsi="標楷體" w:hint="eastAsia"/>
          <w:u w:val="single"/>
        </w:rPr>
        <w:t>米奇</w:t>
      </w:r>
      <w:r>
        <w:rPr>
          <w:rFonts w:ascii="標楷體" w:eastAsia="標楷體" w:hAnsi="標楷體" w:hint="eastAsia"/>
        </w:rPr>
        <w:t>死亡後，其著作人格權也將立即消逝，不再存續。」</w:t>
      </w:r>
    </w:p>
    <w:p w:rsidR="0021557C" w:rsidRDefault="00177D1B" w:rsidP="00063732">
      <w:pPr>
        <w:spacing w:line="400" w:lineRule="atLeast"/>
        <w:rPr>
          <w:rFonts w:ascii="標楷體" w:eastAsia="標楷體" w:hAnsi="標楷體"/>
        </w:rPr>
      </w:pPr>
      <w:r>
        <w:rPr>
          <w:rFonts w:ascii="標楷體" w:eastAsia="標楷體" w:hAnsi="標楷體" w:hint="eastAsia"/>
        </w:rPr>
        <w:t>33</w:t>
      </w:r>
      <w:r w:rsidR="0021557C">
        <w:rPr>
          <w:rFonts w:ascii="標楷體" w:eastAsia="標楷體" w:hAnsi="標楷體" w:hint="eastAsia"/>
        </w:rPr>
        <w:t>、</w:t>
      </w:r>
      <w:r>
        <w:rPr>
          <w:rFonts w:ascii="標楷體" w:eastAsia="標楷體" w:hAnsi="標楷體" w:hint="eastAsia"/>
        </w:rPr>
        <w:t>「媒體識讀」指閱聽人具備自主思辨能力，能夠了解訊息的來源與目的，進而判斷與解讀各種資訊。</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根據上述，下列何者不是具備媒體識讀能力者會有的行為？</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(A)完全信任網路上所看到的文章　</w:t>
      </w:r>
      <w:r w:rsidR="0021557C">
        <w:rPr>
          <w:rFonts w:ascii="標楷體" w:eastAsia="標楷體" w:hAnsi="標楷體" w:hint="eastAsia"/>
        </w:rPr>
        <w:t xml:space="preserve">  </w:t>
      </w:r>
      <w:r>
        <w:rPr>
          <w:rFonts w:ascii="標楷體" w:eastAsia="標楷體" w:hAnsi="標楷體" w:hint="eastAsia"/>
        </w:rPr>
        <w:t xml:space="preserve">(B)查證和檢驗報導內容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(C)確認新聞報導日期及出處　</w:t>
      </w:r>
      <w:r w:rsidR="0021557C">
        <w:rPr>
          <w:rFonts w:ascii="標楷體" w:eastAsia="標楷體" w:hAnsi="標楷體" w:hint="eastAsia"/>
        </w:rPr>
        <w:t xml:space="preserve">      </w:t>
      </w:r>
      <w:r>
        <w:rPr>
          <w:rFonts w:ascii="標楷體" w:eastAsia="標楷體" w:hAnsi="標楷體" w:hint="eastAsia"/>
        </w:rPr>
        <w:t xml:space="preserve">(D)對報導內容抱持懷疑。　</w:t>
      </w:r>
    </w:p>
    <w:p w:rsidR="0021557C" w:rsidRDefault="00177D1B" w:rsidP="00063732">
      <w:pPr>
        <w:spacing w:line="400" w:lineRule="atLeast"/>
        <w:rPr>
          <w:rFonts w:ascii="標楷體" w:eastAsia="標楷體" w:hAnsi="標楷體"/>
        </w:rPr>
      </w:pPr>
      <w:r>
        <w:rPr>
          <w:rFonts w:ascii="標楷體" w:eastAsia="標楷體" w:hAnsi="標楷體" w:hint="eastAsia"/>
        </w:rPr>
        <w:t>34</w:t>
      </w:r>
      <w:r w:rsidR="0021557C">
        <w:rPr>
          <w:rFonts w:ascii="標楷體" w:eastAsia="標楷體" w:hAnsi="標楷體" w:hint="eastAsia"/>
        </w:rPr>
        <w:t>、</w:t>
      </w:r>
      <w:r>
        <w:rPr>
          <w:rFonts w:ascii="標楷體" w:eastAsia="標楷體" w:hAnsi="標楷體" w:hint="eastAsia"/>
        </w:rPr>
        <w:t xml:space="preserve">大谷由於在夜市大量販售盜版軟體，侵害他人著作權而遭到檢察官起訴。請問法官最可能做出何種判決？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(A)拘留　(B)賠償　(C)罰鍰  (D)罰金。</w:t>
      </w:r>
    </w:p>
    <w:p w:rsidR="00177D1B" w:rsidRDefault="00177D1B" w:rsidP="0021557C">
      <w:pPr>
        <w:spacing w:afterLines="20" w:after="72" w:line="400" w:lineRule="atLeast"/>
        <w:rPr>
          <w:rFonts w:ascii="標楷體" w:eastAsia="標楷體" w:hAnsi="標楷體"/>
        </w:rPr>
      </w:pPr>
      <w:r>
        <w:rPr>
          <w:rFonts w:ascii="標楷體" w:eastAsia="標楷體" w:hAnsi="標楷體" w:hint="eastAsia"/>
        </w:rPr>
        <w:t>35</w:t>
      </w:r>
      <w:r w:rsidR="0021557C">
        <w:rPr>
          <w:rFonts w:ascii="標楷體" w:eastAsia="標楷體" w:hAnsi="標楷體" w:hint="eastAsia"/>
        </w:rPr>
        <w:t>、</w:t>
      </w:r>
      <w:r>
        <w:rPr>
          <w:rFonts w:ascii="標楷體" w:eastAsia="標楷體" w:hAnsi="標楷體" w:hint="eastAsia"/>
        </w:rPr>
        <w:t>我國針對不同類型的智慧財產分別制定了不同的法律加以規範和保障。請問：下列三位同學說的內容，依序為哪部法律？</w:t>
      </w:r>
    </w:p>
    <w:tbl>
      <w:tblPr>
        <w:tblStyle w:val="a7"/>
        <w:tblW w:w="0" w:type="auto"/>
        <w:tblInd w:w="534" w:type="dxa"/>
        <w:tblLook w:val="04A0" w:firstRow="1" w:lastRow="0" w:firstColumn="1" w:lastColumn="0" w:noHBand="0" w:noVBand="1"/>
      </w:tblPr>
      <w:tblGrid>
        <w:gridCol w:w="850"/>
        <w:gridCol w:w="8789"/>
      </w:tblGrid>
      <w:tr w:rsidR="00177D1B" w:rsidTr="00177D1B">
        <w:tc>
          <w:tcPr>
            <w:tcW w:w="850" w:type="dxa"/>
            <w:tcBorders>
              <w:top w:val="single" w:sz="4" w:space="0" w:color="auto"/>
              <w:left w:val="single" w:sz="4" w:space="0" w:color="auto"/>
              <w:bottom w:val="single" w:sz="4" w:space="0" w:color="auto"/>
              <w:right w:val="single" w:sz="4" w:space="0" w:color="auto"/>
            </w:tcBorders>
            <w:hideMark/>
          </w:tcPr>
          <w:p w:rsidR="00177D1B" w:rsidRDefault="00177D1B" w:rsidP="00E22AF1">
            <w:pPr>
              <w:spacing w:beforeLines="10" w:before="36" w:afterLines="10" w:after="36"/>
              <w:rPr>
                <w:rFonts w:ascii="標楷體" w:eastAsia="標楷體" w:hAnsi="標楷體"/>
                <w:u w:val="single"/>
              </w:rPr>
            </w:pPr>
            <w:r>
              <w:rPr>
                <w:rFonts w:ascii="標楷體" w:eastAsia="標楷體" w:hAnsi="標楷體" w:hint="eastAsia"/>
                <w:u w:val="single"/>
              </w:rPr>
              <w:t>品赫</w:t>
            </w:r>
          </w:p>
        </w:tc>
        <w:tc>
          <w:tcPr>
            <w:tcW w:w="8789" w:type="dxa"/>
            <w:tcBorders>
              <w:top w:val="single" w:sz="4" w:space="0" w:color="auto"/>
              <w:left w:val="single" w:sz="4" w:space="0" w:color="auto"/>
              <w:bottom w:val="single" w:sz="4" w:space="0" w:color="auto"/>
              <w:right w:val="single" w:sz="4" w:space="0" w:color="auto"/>
            </w:tcBorders>
            <w:hideMark/>
          </w:tcPr>
          <w:p w:rsidR="00177D1B" w:rsidRDefault="00177D1B" w:rsidP="00E22AF1">
            <w:pPr>
              <w:spacing w:beforeLines="10" w:before="36" w:afterLines="10" w:after="36"/>
              <w:rPr>
                <w:rFonts w:ascii="標楷體" w:eastAsia="標楷體" w:hAnsi="標楷體"/>
              </w:rPr>
            </w:pPr>
            <w:r>
              <w:rPr>
                <w:rFonts w:ascii="標楷體" w:eastAsia="標楷體" w:hAnsi="標楷體" w:hint="eastAsia"/>
              </w:rPr>
              <w:t>讓消費者更清楚分驗不同的商品或服務，維護市場公平競爭</w:t>
            </w:r>
          </w:p>
        </w:tc>
      </w:tr>
      <w:tr w:rsidR="00177D1B" w:rsidTr="00177D1B">
        <w:tc>
          <w:tcPr>
            <w:tcW w:w="850" w:type="dxa"/>
            <w:tcBorders>
              <w:top w:val="single" w:sz="4" w:space="0" w:color="auto"/>
              <w:left w:val="single" w:sz="4" w:space="0" w:color="auto"/>
              <w:bottom w:val="single" w:sz="4" w:space="0" w:color="auto"/>
              <w:right w:val="single" w:sz="4" w:space="0" w:color="auto"/>
            </w:tcBorders>
            <w:hideMark/>
          </w:tcPr>
          <w:p w:rsidR="00177D1B" w:rsidRDefault="00177D1B" w:rsidP="00E22AF1">
            <w:pPr>
              <w:spacing w:beforeLines="10" w:before="36" w:afterLines="10" w:after="36"/>
              <w:rPr>
                <w:rFonts w:ascii="標楷體" w:eastAsia="標楷體" w:hAnsi="標楷體"/>
                <w:u w:val="single"/>
              </w:rPr>
            </w:pPr>
            <w:r>
              <w:rPr>
                <w:rFonts w:ascii="標楷體" w:eastAsia="標楷體" w:hAnsi="標楷體" w:hint="eastAsia"/>
                <w:u w:val="single"/>
              </w:rPr>
              <w:t>致達</w:t>
            </w:r>
          </w:p>
        </w:tc>
        <w:tc>
          <w:tcPr>
            <w:tcW w:w="8789" w:type="dxa"/>
            <w:tcBorders>
              <w:top w:val="single" w:sz="4" w:space="0" w:color="auto"/>
              <w:left w:val="single" w:sz="4" w:space="0" w:color="auto"/>
              <w:bottom w:val="single" w:sz="4" w:space="0" w:color="auto"/>
              <w:right w:val="single" w:sz="4" w:space="0" w:color="auto"/>
            </w:tcBorders>
            <w:hideMark/>
          </w:tcPr>
          <w:p w:rsidR="00177D1B" w:rsidRDefault="00177D1B" w:rsidP="00E22AF1">
            <w:pPr>
              <w:spacing w:beforeLines="10" w:before="36" w:afterLines="10" w:after="36"/>
              <w:rPr>
                <w:rFonts w:ascii="標楷體" w:eastAsia="標楷體" w:hAnsi="標楷體"/>
              </w:rPr>
            </w:pPr>
            <w:r>
              <w:rPr>
                <w:rFonts w:ascii="標楷體" w:eastAsia="標楷體" w:hAnsi="標楷體" w:hint="eastAsia"/>
              </w:rPr>
              <w:t>為鼓勵、保護、利用發明與創作，以促進產業發展</w:t>
            </w:r>
          </w:p>
        </w:tc>
      </w:tr>
      <w:tr w:rsidR="00177D1B" w:rsidTr="00177D1B">
        <w:tc>
          <w:tcPr>
            <w:tcW w:w="850" w:type="dxa"/>
            <w:tcBorders>
              <w:top w:val="single" w:sz="4" w:space="0" w:color="auto"/>
              <w:left w:val="single" w:sz="4" w:space="0" w:color="auto"/>
              <w:bottom w:val="single" w:sz="4" w:space="0" w:color="auto"/>
              <w:right w:val="single" w:sz="4" w:space="0" w:color="auto"/>
            </w:tcBorders>
            <w:hideMark/>
          </w:tcPr>
          <w:p w:rsidR="00177D1B" w:rsidRDefault="00177D1B" w:rsidP="00E22AF1">
            <w:pPr>
              <w:spacing w:beforeLines="10" w:before="36" w:afterLines="10" w:after="36"/>
              <w:rPr>
                <w:rFonts w:ascii="標楷體" w:eastAsia="標楷體" w:hAnsi="標楷體"/>
                <w:u w:val="single"/>
              </w:rPr>
            </w:pPr>
            <w:r>
              <w:rPr>
                <w:rFonts w:ascii="標楷體" w:eastAsia="標楷體" w:hAnsi="標楷體" w:hint="eastAsia"/>
                <w:u w:val="single"/>
              </w:rPr>
              <w:t>映辰</w:t>
            </w:r>
          </w:p>
        </w:tc>
        <w:tc>
          <w:tcPr>
            <w:tcW w:w="8789" w:type="dxa"/>
            <w:tcBorders>
              <w:top w:val="single" w:sz="4" w:space="0" w:color="auto"/>
              <w:left w:val="single" w:sz="4" w:space="0" w:color="auto"/>
              <w:bottom w:val="single" w:sz="4" w:space="0" w:color="auto"/>
              <w:right w:val="single" w:sz="4" w:space="0" w:color="auto"/>
            </w:tcBorders>
            <w:hideMark/>
          </w:tcPr>
          <w:p w:rsidR="00177D1B" w:rsidRDefault="00177D1B" w:rsidP="00E22AF1">
            <w:pPr>
              <w:spacing w:beforeLines="10" w:before="36" w:afterLines="10" w:after="36"/>
              <w:rPr>
                <w:rFonts w:ascii="標楷體" w:eastAsia="標楷體" w:hAnsi="標楷體"/>
              </w:rPr>
            </w:pPr>
            <w:r>
              <w:rPr>
                <w:rFonts w:ascii="標楷體" w:eastAsia="標楷體" w:hAnsi="標楷體" w:hint="eastAsia"/>
              </w:rPr>
              <w:t>為保障文學、科學、藝術或其他學術範圍之創作</w:t>
            </w:r>
          </w:p>
        </w:tc>
      </w:tr>
    </w:tbl>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(A)《刑法》、《專利法》、《著作權法》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(B)</w:t>
      </w:r>
      <w:bookmarkStart w:id="22" w:name="_Hlk133093492"/>
      <w:r>
        <w:rPr>
          <w:rFonts w:ascii="標楷體" w:eastAsia="標楷體" w:hAnsi="標楷體" w:hint="eastAsia"/>
        </w:rPr>
        <w:t>《專利法》</w:t>
      </w:r>
      <w:bookmarkEnd w:id="22"/>
      <w:r>
        <w:rPr>
          <w:rFonts w:ascii="標楷體" w:eastAsia="標楷體" w:hAnsi="標楷體" w:hint="eastAsia"/>
        </w:rPr>
        <w:t xml:space="preserve">、《著作權法》、《商標法》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(C)《著作權法》、《商標法》、《專利法》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(D)</w:t>
      </w:r>
      <w:bookmarkStart w:id="23" w:name="_Hlk133093474"/>
      <w:r>
        <w:rPr>
          <w:rFonts w:ascii="標楷體" w:eastAsia="標楷體" w:hAnsi="標楷體" w:hint="eastAsia"/>
        </w:rPr>
        <w:t>《商標法》</w:t>
      </w:r>
      <w:bookmarkEnd w:id="23"/>
      <w:r>
        <w:rPr>
          <w:rFonts w:ascii="標楷體" w:eastAsia="標楷體" w:hAnsi="標楷體" w:hint="eastAsia"/>
        </w:rPr>
        <w:t>、《專利法》、《著作權法》。</w:t>
      </w:r>
    </w:p>
    <w:p w:rsidR="00177D1B" w:rsidRDefault="00177D1B" w:rsidP="00063732">
      <w:pPr>
        <w:spacing w:line="400" w:lineRule="atLeast"/>
        <w:rPr>
          <w:rFonts w:ascii="標楷體" w:eastAsia="標楷體" w:hAnsi="標楷體"/>
        </w:rPr>
      </w:pPr>
      <w:r>
        <w:rPr>
          <w:rFonts w:ascii="標楷體" w:eastAsia="標楷體" w:hAnsi="標楷體" w:hint="eastAsia"/>
        </w:rPr>
        <w:t>36</w:t>
      </w:r>
      <w:r w:rsidR="0021557C">
        <w:rPr>
          <w:rFonts w:ascii="標楷體" w:eastAsia="標楷體" w:hAnsi="標楷體" w:hint="eastAsia"/>
        </w:rPr>
        <w:t>、</w:t>
      </w:r>
      <w:r>
        <w:rPr>
          <w:rFonts w:ascii="標楷體" w:eastAsia="標楷體" w:hAnsi="標楷體" w:hint="eastAsia"/>
        </w:rPr>
        <w:t>在全球化的社會中，網路已是日常生活不可或缺的東西，也是一項重要的議題。下列關於網路的敘述何者正確？</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(A)沒有法律規定，所以警察不會利用網路來搜查犯罪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(B)偷偷登入同學的帳號密碼進入遊戲，不構成犯罪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(C)智慧財產權與隱私權兩者是目前網路世界的重要議題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(D)網路是虛擬世界，所以臉書上辱罵他人不構成法律的犯罪。</w:t>
      </w:r>
    </w:p>
    <w:p w:rsidR="0021557C" w:rsidRDefault="00177D1B" w:rsidP="0021557C">
      <w:pPr>
        <w:spacing w:line="400" w:lineRule="atLeast"/>
        <w:ind w:left="425" w:hangingChars="177" w:hanging="425"/>
        <w:rPr>
          <w:rFonts w:ascii="標楷體" w:eastAsia="標楷體" w:hAnsi="標楷體"/>
        </w:rPr>
      </w:pPr>
      <w:r>
        <w:rPr>
          <w:rFonts w:ascii="標楷體" w:eastAsia="標楷體" w:hAnsi="標楷體" w:hint="eastAsia"/>
        </w:rPr>
        <w:t>37</w:t>
      </w:r>
      <w:r w:rsidR="0021557C">
        <w:rPr>
          <w:rFonts w:ascii="標楷體" w:eastAsia="標楷體" w:hAnsi="標楷體" w:hint="eastAsia"/>
        </w:rPr>
        <w:t>、</w:t>
      </w:r>
      <w:r>
        <w:rPr>
          <w:rFonts w:ascii="標楷體" w:eastAsia="標楷體" w:hAnsi="標楷體" w:hint="eastAsia"/>
        </w:rPr>
        <w:t>大選將至，某新聞頻道每日輪播候選人派大星為民服務事蹟，和2號候選人海綿寶寶失言的畫面。上述凸顯出該新聞臺擁有何種問題？</w:t>
      </w:r>
    </w:p>
    <w:p w:rsidR="00A87EB5" w:rsidRDefault="00177D1B" w:rsidP="00A87EB5">
      <w:pPr>
        <w:spacing w:line="400" w:lineRule="atLeast"/>
        <w:ind w:leftChars="177" w:left="425"/>
        <w:rPr>
          <w:rFonts w:ascii="標楷體" w:eastAsia="標楷體" w:hAnsi="標楷體"/>
        </w:rPr>
      </w:pPr>
      <w:r>
        <w:rPr>
          <w:rFonts w:ascii="標楷體" w:eastAsia="標楷體" w:hAnsi="標楷體" w:hint="eastAsia"/>
        </w:rPr>
        <w:t xml:space="preserve">(A)報導造假訊息　</w:t>
      </w:r>
      <w:r w:rsidR="00A87EB5">
        <w:rPr>
          <w:rFonts w:ascii="標楷體" w:eastAsia="標楷體" w:hAnsi="標楷體" w:hint="eastAsia"/>
        </w:rPr>
        <w:t xml:space="preserve">        </w:t>
      </w:r>
      <w:r>
        <w:rPr>
          <w:rFonts w:ascii="標楷體" w:eastAsia="標楷體" w:hAnsi="標楷體" w:hint="eastAsia"/>
        </w:rPr>
        <w:t xml:space="preserve">(B)報導不受民眾歡迎　</w:t>
      </w:r>
    </w:p>
    <w:p w:rsidR="0021557C" w:rsidRDefault="00177D1B" w:rsidP="00A87EB5">
      <w:pPr>
        <w:spacing w:afterLines="50" w:after="180" w:line="400" w:lineRule="atLeast"/>
        <w:ind w:leftChars="177" w:left="425"/>
        <w:rPr>
          <w:rFonts w:ascii="標楷體" w:eastAsia="標楷體" w:hAnsi="標楷體"/>
        </w:rPr>
      </w:pPr>
      <w:r>
        <w:rPr>
          <w:rFonts w:ascii="標楷體" w:eastAsia="標楷體" w:hAnsi="標楷體" w:hint="eastAsia"/>
        </w:rPr>
        <w:t xml:space="preserve">(C)報導具有特定的立場　</w:t>
      </w:r>
      <w:r w:rsidR="00A87EB5">
        <w:rPr>
          <w:rFonts w:ascii="標楷體" w:eastAsia="標楷體" w:hAnsi="標楷體" w:hint="eastAsia"/>
        </w:rPr>
        <w:t xml:space="preserve">  </w:t>
      </w:r>
      <w:r>
        <w:rPr>
          <w:rFonts w:ascii="標楷體" w:eastAsia="標楷體" w:hAnsi="標楷體" w:hint="eastAsia"/>
        </w:rPr>
        <w:t xml:space="preserve">(D)報導傳遞性別刻板印象。　</w:t>
      </w:r>
    </w:p>
    <w:tbl>
      <w:tblPr>
        <w:tblStyle w:val="a7"/>
        <w:tblW w:w="12616" w:type="dxa"/>
        <w:tblInd w:w="250" w:type="dxa"/>
        <w:tblLook w:val="04A0" w:firstRow="1" w:lastRow="0" w:firstColumn="1" w:lastColumn="0" w:noHBand="0" w:noVBand="1"/>
      </w:tblPr>
      <w:tblGrid>
        <w:gridCol w:w="12616"/>
      </w:tblGrid>
      <w:tr w:rsidR="00177D1B" w:rsidTr="0021557C">
        <w:tc>
          <w:tcPr>
            <w:tcW w:w="12616" w:type="dxa"/>
            <w:tcBorders>
              <w:top w:val="single" w:sz="4" w:space="0" w:color="auto"/>
              <w:left w:val="single" w:sz="4" w:space="0" w:color="auto"/>
              <w:bottom w:val="single" w:sz="4" w:space="0" w:color="auto"/>
              <w:right w:val="single" w:sz="4" w:space="0" w:color="auto"/>
            </w:tcBorders>
          </w:tcPr>
          <w:p w:rsidR="00177D1B" w:rsidRDefault="00177D1B" w:rsidP="00063732">
            <w:pPr>
              <w:spacing w:line="400" w:lineRule="atLeast"/>
              <w:rPr>
                <w:rFonts w:ascii="標楷體" w:eastAsia="標楷體" w:hAnsi="標楷體"/>
                <w:bCs/>
              </w:rPr>
            </w:pPr>
            <w:r>
              <w:rPr>
                <w:rFonts w:ascii="標楷體" w:eastAsia="標楷體" w:hAnsi="標楷體" w:hint="eastAsia"/>
                <w:bCs/>
              </w:rPr>
              <w:t>【題組一】</w:t>
            </w:r>
          </w:p>
          <w:p w:rsidR="00177D1B" w:rsidRDefault="00177D1B" w:rsidP="00063732">
            <w:pPr>
              <w:spacing w:line="400" w:lineRule="atLeast"/>
              <w:rPr>
                <w:rFonts w:ascii="標楷體" w:eastAsia="標楷體" w:hAnsi="標楷體"/>
                <w:bCs/>
              </w:rPr>
            </w:pPr>
            <w:r>
              <w:rPr>
                <w:rFonts w:ascii="標楷體" w:eastAsia="標楷體" w:hAnsi="標楷體" w:hint="eastAsia"/>
                <w:bCs/>
              </w:rPr>
              <w:t>◎常見的假新聞特性</w:t>
            </w:r>
          </w:p>
          <w:p w:rsidR="00177D1B" w:rsidRDefault="00177D1B" w:rsidP="00063732">
            <w:pPr>
              <w:spacing w:line="400" w:lineRule="atLeast"/>
              <w:rPr>
                <w:rFonts w:ascii="標楷體" w:eastAsia="標楷體" w:hAnsi="標楷體"/>
              </w:rPr>
            </w:pPr>
            <w:r>
              <w:rPr>
                <w:rFonts w:ascii="標楷體" w:eastAsia="標楷體" w:hAnsi="標楷體" w:hint="eastAsia"/>
              </w:rPr>
              <w:t>透過以下特性，媒體內容深刻影響了閱聽眾的認知，閱聽眾也對媒體深信不疑。</w:t>
            </w:r>
          </w:p>
          <w:p w:rsidR="00177D1B" w:rsidRDefault="00177D1B" w:rsidP="00063732">
            <w:pPr>
              <w:spacing w:line="400" w:lineRule="atLeast"/>
              <w:rPr>
                <w:rFonts w:ascii="標楷體" w:eastAsia="標楷體" w:hAnsi="標楷體"/>
              </w:rPr>
            </w:pPr>
            <w:r>
              <w:rPr>
                <w:rFonts w:ascii="標楷體" w:eastAsia="標楷體" w:hAnsi="標楷體" w:hint="eastAsia"/>
              </w:rPr>
              <w:t>1.新奇性  例如：「驚!珍珠奶茶熱量半糖與全糖只差一百卡？」</w:t>
            </w:r>
          </w:p>
          <w:p w:rsidR="00177D1B" w:rsidRDefault="00177D1B" w:rsidP="00063732">
            <w:pPr>
              <w:spacing w:line="400" w:lineRule="atLeast"/>
              <w:rPr>
                <w:rFonts w:ascii="標楷體" w:eastAsia="標楷體" w:hAnsi="標楷體"/>
              </w:rPr>
            </w:pPr>
            <w:r>
              <w:rPr>
                <w:rFonts w:ascii="標楷體" w:eastAsia="標楷體" w:hAnsi="標楷體" w:hint="eastAsia"/>
              </w:rPr>
              <w:t>2.權威性  例如：哈佛研究、日本神經學教授。</w:t>
            </w:r>
          </w:p>
          <w:p w:rsidR="00177D1B" w:rsidRDefault="00177D1B" w:rsidP="00063732">
            <w:pPr>
              <w:spacing w:line="400" w:lineRule="atLeast"/>
              <w:rPr>
                <w:rFonts w:ascii="標楷體" w:eastAsia="標楷體" w:hAnsi="標楷體"/>
              </w:rPr>
            </w:pPr>
            <w:r>
              <w:rPr>
                <w:rFonts w:ascii="標楷體" w:eastAsia="標楷體" w:hAnsi="標楷體" w:hint="eastAsia"/>
              </w:rPr>
              <w:t>3.相關性  例如：每天吃一片烤土司可能會致癌、水果生長激素可能會使孩童性早熟。</w:t>
            </w:r>
          </w:p>
          <w:p w:rsidR="0021557C" w:rsidRDefault="0021557C" w:rsidP="00063732">
            <w:pPr>
              <w:spacing w:line="400" w:lineRule="atLeast"/>
              <w:rPr>
                <w:rFonts w:ascii="標楷體" w:eastAsia="標楷體" w:hAnsi="標楷體"/>
              </w:rPr>
            </w:pPr>
          </w:p>
          <w:p w:rsidR="00177D1B" w:rsidRDefault="00177D1B" w:rsidP="00063732">
            <w:pPr>
              <w:spacing w:line="400" w:lineRule="atLeast"/>
              <w:rPr>
                <w:rFonts w:ascii="標楷體" w:eastAsia="標楷體" w:hAnsi="標楷體"/>
                <w:bCs/>
              </w:rPr>
            </w:pPr>
            <w:r>
              <w:rPr>
                <w:rFonts w:ascii="標楷體" w:eastAsia="標楷體" w:hAnsi="標楷體" w:hint="eastAsia"/>
                <w:bCs/>
              </w:rPr>
              <w:lastRenderedPageBreak/>
              <w:t>◎我們可以試著從以下三點辨別假新聞、假資訊：</w:t>
            </w:r>
          </w:p>
          <w:p w:rsidR="00177D1B" w:rsidRDefault="00177D1B" w:rsidP="00063732">
            <w:pPr>
              <w:spacing w:line="400" w:lineRule="atLeast"/>
              <w:rPr>
                <w:rFonts w:ascii="標楷體" w:eastAsia="標楷體" w:hAnsi="標楷體"/>
              </w:rPr>
            </w:pPr>
            <w:r>
              <w:rPr>
                <w:rFonts w:ascii="標楷體" w:eastAsia="標楷體" w:hAnsi="標楷體" w:hint="eastAsia"/>
              </w:rPr>
              <w:t xml:space="preserve">1.出處與日期 </w:t>
            </w:r>
            <w:r w:rsidR="0021557C">
              <w:rPr>
                <w:rFonts w:ascii="標楷體" w:eastAsia="標楷體" w:hAnsi="標楷體"/>
              </w:rPr>
              <w:t xml:space="preserve"> </w:t>
            </w:r>
            <w:r>
              <w:rPr>
                <w:rFonts w:ascii="標楷體" w:eastAsia="標楷體" w:hAnsi="標楷體" w:hint="eastAsia"/>
              </w:rPr>
              <w:t>資訊出處的性質會決定資訊的撰述取向，八卦網站往往希望旗下資訊帶有娛樂與聳動性；</w:t>
            </w:r>
          </w:p>
          <w:p w:rsidR="00177D1B" w:rsidRDefault="00177D1B" w:rsidP="00063732">
            <w:pPr>
              <w:spacing w:line="400" w:lineRule="atLeast"/>
              <w:rPr>
                <w:rFonts w:ascii="標楷體" w:eastAsia="標楷體" w:hAnsi="標楷體"/>
              </w:rPr>
            </w:pPr>
            <w:r>
              <w:rPr>
                <w:rFonts w:ascii="標楷體" w:eastAsia="標楷體" w:hAnsi="標楷體" w:hint="eastAsia"/>
              </w:rPr>
              <w:t xml:space="preserve">           </w:t>
            </w:r>
            <w:r w:rsidR="0021557C">
              <w:rPr>
                <w:rFonts w:ascii="標楷體" w:eastAsia="標楷體" w:hAnsi="標楷體"/>
              </w:rPr>
              <w:t xml:space="preserve"> </w:t>
            </w:r>
            <w:r>
              <w:rPr>
                <w:rFonts w:ascii="標楷體" w:eastAsia="標楷體" w:hAnsi="標楷體" w:hint="eastAsia"/>
              </w:rPr>
              <w:t xml:space="preserve">  日期則讓我們可以確認資訊發生的年代，不同年代擁有不同的思維。</w:t>
            </w:r>
          </w:p>
          <w:p w:rsidR="00177D1B" w:rsidRDefault="00177D1B" w:rsidP="00063732">
            <w:pPr>
              <w:spacing w:line="400" w:lineRule="atLeast"/>
              <w:rPr>
                <w:rFonts w:ascii="標楷體" w:eastAsia="標楷體" w:hAnsi="標楷體"/>
              </w:rPr>
            </w:pPr>
            <w:r>
              <w:rPr>
                <w:rFonts w:ascii="標楷體" w:eastAsia="標楷體" w:hAnsi="標楷體" w:hint="eastAsia"/>
              </w:rPr>
              <w:t xml:space="preserve">2.作者      </w:t>
            </w:r>
            <w:r w:rsidR="0021557C">
              <w:rPr>
                <w:rFonts w:ascii="標楷體" w:eastAsia="標楷體" w:hAnsi="標楷體"/>
              </w:rPr>
              <w:t xml:space="preserve"> </w:t>
            </w:r>
            <w:r>
              <w:rPr>
                <w:rFonts w:ascii="標楷體" w:eastAsia="標楷體" w:hAnsi="標楷體" w:hint="eastAsia"/>
              </w:rPr>
              <w:t xml:space="preserve"> 他的學經歷與專長是什麼？為什麼他能寫這方面的主題？</w:t>
            </w:r>
          </w:p>
          <w:p w:rsidR="0021557C" w:rsidRDefault="00177D1B" w:rsidP="00063732">
            <w:pPr>
              <w:spacing w:line="400" w:lineRule="atLeast"/>
              <w:rPr>
                <w:rFonts w:ascii="標楷體" w:eastAsia="標楷體" w:hAnsi="標楷體"/>
              </w:rPr>
            </w:pPr>
            <w:r>
              <w:rPr>
                <w:rFonts w:ascii="標楷體" w:eastAsia="標楷體" w:hAnsi="標楷體" w:hint="eastAsia"/>
              </w:rPr>
              <w:t xml:space="preserve">3.消息來源  </w:t>
            </w:r>
            <w:r w:rsidR="0021557C">
              <w:rPr>
                <w:rFonts w:ascii="標楷體" w:eastAsia="標楷體" w:hAnsi="標楷體"/>
              </w:rPr>
              <w:t xml:space="preserve"> </w:t>
            </w:r>
            <w:r>
              <w:rPr>
                <w:rFonts w:ascii="標楷體" w:eastAsia="標楷體" w:hAnsi="標楷體" w:hint="eastAsia"/>
              </w:rPr>
              <w:t xml:space="preserve"> 資訊引用了何種說法？所謂「哈佛研究」是指哈佛大學的哪個學院做的研究？</w:t>
            </w:r>
          </w:p>
          <w:p w:rsidR="00177D1B" w:rsidRDefault="00177D1B" w:rsidP="0021557C">
            <w:pPr>
              <w:spacing w:line="400" w:lineRule="atLeast"/>
              <w:ind w:leftChars="663" w:left="1591"/>
              <w:rPr>
                <w:rFonts w:ascii="標楷體" w:eastAsia="標楷體" w:hAnsi="標楷體"/>
              </w:rPr>
            </w:pPr>
            <w:r>
              <w:rPr>
                <w:rFonts w:ascii="標楷體" w:eastAsia="標楷體" w:hAnsi="標楷體" w:hint="eastAsia"/>
              </w:rPr>
              <w:t>「日本神經學山本教授」指的又是哪個學校的老師？</w:t>
            </w:r>
          </w:p>
          <w:p w:rsidR="00177D1B" w:rsidRDefault="00177D1B" w:rsidP="00063732">
            <w:pPr>
              <w:spacing w:line="400" w:lineRule="atLeast"/>
              <w:rPr>
                <w:rFonts w:ascii="標楷體" w:eastAsia="標楷體" w:hAnsi="標楷體"/>
              </w:rPr>
            </w:pPr>
          </w:p>
        </w:tc>
      </w:tr>
    </w:tbl>
    <w:p w:rsidR="00177D1B" w:rsidRDefault="00177D1B" w:rsidP="00063732">
      <w:pPr>
        <w:spacing w:line="400" w:lineRule="atLeast"/>
        <w:rPr>
          <w:rFonts w:ascii="標楷體" w:eastAsia="標楷體" w:hAnsi="標楷體"/>
        </w:rPr>
      </w:pPr>
      <w:r>
        <w:rPr>
          <w:rFonts w:ascii="標楷體" w:eastAsia="標楷體" w:hAnsi="標楷體" w:hint="eastAsia"/>
        </w:rPr>
        <w:lastRenderedPageBreak/>
        <w:t>38</w:t>
      </w:r>
      <w:r w:rsidR="0021557C">
        <w:rPr>
          <w:rFonts w:ascii="標楷體" w:eastAsia="標楷體" w:hAnsi="標楷體" w:hint="eastAsia"/>
        </w:rPr>
        <w:t>、</w:t>
      </w:r>
      <w:r>
        <w:rPr>
          <w:rFonts w:ascii="標楷體" w:eastAsia="標楷體" w:hAnsi="標楷體" w:hint="eastAsia"/>
        </w:rPr>
        <w:t>假訊息的出現是因為</w:t>
      </w:r>
      <w:bookmarkStart w:id="24" w:name="_Hlk133274202"/>
      <w:r>
        <w:rPr>
          <w:rFonts w:ascii="標楷體" w:eastAsia="標楷體" w:hAnsi="標楷體" w:hint="eastAsia"/>
        </w:rPr>
        <w:t>媒體所發揮的何種功能</w:t>
      </w:r>
      <w:bookmarkEnd w:id="24"/>
      <w:r>
        <w:rPr>
          <w:rFonts w:ascii="標楷體" w:eastAsia="標楷體" w:hAnsi="標楷體" w:hint="eastAsia"/>
        </w:rPr>
        <w:t>出現了誤用的情形？</w:t>
      </w:r>
    </w:p>
    <w:p w:rsidR="00177D1B" w:rsidRDefault="00177D1B" w:rsidP="00063732">
      <w:pPr>
        <w:spacing w:line="400" w:lineRule="atLeast"/>
        <w:rPr>
          <w:rFonts w:ascii="標楷體" w:eastAsia="標楷體" w:hAnsi="標楷體"/>
        </w:rPr>
      </w:pPr>
      <w:r>
        <w:rPr>
          <w:rFonts w:ascii="標楷體" w:eastAsia="標楷體" w:hAnsi="標楷體" w:hint="eastAsia"/>
        </w:rPr>
        <w:t xml:space="preserve">  </w:t>
      </w:r>
      <w:bookmarkStart w:id="25" w:name="_Hlk133274326"/>
      <w:r>
        <w:rPr>
          <w:rFonts w:ascii="標楷體" w:eastAsia="標楷體" w:hAnsi="標楷體" w:hint="eastAsia"/>
        </w:rPr>
        <w:t xml:space="preserve"> (A)教育文化　 (B)休閒娛樂　 (C)提供資訊　 (D)監督政府</w:t>
      </w:r>
      <w:bookmarkEnd w:id="25"/>
      <w:r>
        <w:rPr>
          <w:rFonts w:ascii="標楷體" w:eastAsia="標楷體" w:hAnsi="標楷體" w:hint="eastAsia"/>
        </w:rPr>
        <w:t>。</w:t>
      </w:r>
      <w:r>
        <w:rPr>
          <w:rFonts w:ascii="標楷體" w:eastAsia="標楷體" w:hAnsi="標楷體" w:hint="eastAsia"/>
        </w:rPr>
        <w:tab/>
      </w:r>
    </w:p>
    <w:p w:rsidR="00177D1B" w:rsidRDefault="00177D1B" w:rsidP="00063732">
      <w:pPr>
        <w:spacing w:line="400" w:lineRule="atLeast"/>
        <w:rPr>
          <w:rFonts w:ascii="標楷體" w:eastAsia="標楷體" w:hAnsi="標楷體"/>
        </w:rPr>
      </w:pPr>
      <w:r>
        <w:rPr>
          <w:rFonts w:ascii="標楷體" w:eastAsia="標楷體" w:hAnsi="標楷體" w:hint="eastAsia"/>
        </w:rPr>
        <w:t>39</w:t>
      </w:r>
      <w:r w:rsidR="0021557C">
        <w:rPr>
          <w:rFonts w:ascii="標楷體" w:eastAsia="標楷體" w:hAnsi="標楷體" w:hint="eastAsia"/>
        </w:rPr>
        <w:t>、</w:t>
      </w:r>
      <w:r>
        <w:rPr>
          <w:rFonts w:ascii="標楷體" w:eastAsia="標楷體" w:hAnsi="標楷體" w:hint="eastAsia"/>
        </w:rPr>
        <w:t>依據上文，下列關於「假訊息」的敘述何者正確？</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(A)假訊息是因科技發展而生的新興社會議題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(B)在公共事務的討論過程中人民可以理性地進行討論不受假訊息的影響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(C)假訊息僅是台灣關注的現象，國際間尚未受其影響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(D)不實的保健資訊因為不會影響公共事務所以不屬於假訊息。</w:t>
      </w:r>
    </w:p>
    <w:p w:rsidR="00177D1B" w:rsidRDefault="00177D1B" w:rsidP="00063732">
      <w:pPr>
        <w:spacing w:line="400" w:lineRule="atLeast"/>
        <w:rPr>
          <w:rFonts w:ascii="標楷體" w:eastAsia="標楷體" w:hAnsi="標楷體"/>
        </w:rPr>
      </w:pPr>
    </w:p>
    <w:tbl>
      <w:tblPr>
        <w:tblStyle w:val="a7"/>
        <w:tblW w:w="0" w:type="auto"/>
        <w:tblInd w:w="0" w:type="dxa"/>
        <w:tblLook w:val="04A0" w:firstRow="1" w:lastRow="0" w:firstColumn="1" w:lastColumn="0" w:noHBand="0" w:noVBand="1"/>
      </w:tblPr>
      <w:tblGrid>
        <w:gridCol w:w="12926"/>
      </w:tblGrid>
      <w:tr w:rsidR="00177D1B" w:rsidTr="00177D1B">
        <w:tc>
          <w:tcPr>
            <w:tcW w:w="12926" w:type="dxa"/>
            <w:tcBorders>
              <w:top w:val="single" w:sz="4" w:space="0" w:color="auto"/>
              <w:left w:val="single" w:sz="4" w:space="0" w:color="auto"/>
              <w:bottom w:val="single" w:sz="4" w:space="0" w:color="auto"/>
              <w:right w:val="single" w:sz="4" w:space="0" w:color="auto"/>
            </w:tcBorders>
            <w:hideMark/>
          </w:tcPr>
          <w:p w:rsidR="00177D1B" w:rsidRDefault="00177D1B" w:rsidP="00063732">
            <w:pPr>
              <w:spacing w:line="400" w:lineRule="atLeast"/>
              <w:rPr>
                <w:rFonts w:ascii="標楷體" w:eastAsia="標楷體" w:hAnsi="標楷體"/>
              </w:rPr>
            </w:pPr>
            <w:r>
              <w:rPr>
                <w:rFonts w:ascii="標楷體" w:eastAsia="標楷體" w:hAnsi="標楷體" w:hint="eastAsia"/>
              </w:rPr>
              <w:t>【題組二】</w:t>
            </w:r>
          </w:p>
          <w:p w:rsidR="00177D1B" w:rsidRDefault="00177D1B" w:rsidP="00063732">
            <w:pPr>
              <w:spacing w:line="400" w:lineRule="atLeast"/>
              <w:rPr>
                <w:rFonts w:ascii="標楷體" w:eastAsia="標楷體" w:hAnsi="標楷體"/>
              </w:rPr>
            </w:pPr>
            <w:r>
              <w:rPr>
                <w:rFonts w:ascii="標楷體" w:eastAsia="標楷體" w:hAnsi="標楷體" w:hint="eastAsia"/>
              </w:rPr>
              <w:t xml:space="preserve">    花博試營，所有民眾皆可入園參觀，而標榜著國際訴求的花博，開放各種不同人種、膚色、國籍人士入園參觀乃天經地義，但某報卻以「外勞也入園」為標題，於文中強調「連在附近教堂作完禮拜的外勞也『揪團』三五成群入場。」特意突顯外勞身份，在語句中暗示外勞與本地人的差異及特殊性，充滿種族偏見。類似的問題，也出現在某水果日報的虐狗新聞，新聞中已載明，該影片不知時間、地點與何人所為，然而，在未說明消息來源，新聞也表無法判斷時空的情況下，卻逕自連結，將燒狗罪名羅織於外勞身上，不僅突顯其新聞專業之不足，更反應了報導對外籍工作者的偏見與污名化。</w:t>
            </w:r>
          </w:p>
          <w:p w:rsidR="00E22AF1" w:rsidRDefault="00E22AF1" w:rsidP="00063732">
            <w:pPr>
              <w:spacing w:line="400" w:lineRule="atLeast"/>
              <w:rPr>
                <w:rFonts w:ascii="標楷體" w:eastAsia="標楷體" w:hAnsi="標楷體" w:hint="eastAsia"/>
              </w:rPr>
            </w:pPr>
          </w:p>
        </w:tc>
      </w:tr>
    </w:tbl>
    <w:p w:rsidR="0021557C" w:rsidRDefault="00177D1B" w:rsidP="00063732">
      <w:pPr>
        <w:spacing w:line="400" w:lineRule="atLeast"/>
        <w:rPr>
          <w:rFonts w:ascii="標楷體" w:eastAsia="標楷體" w:hAnsi="標楷體"/>
        </w:rPr>
      </w:pPr>
      <w:r>
        <w:rPr>
          <w:rFonts w:ascii="標楷體" w:eastAsia="標楷體" w:hAnsi="標楷體" w:hint="eastAsia"/>
        </w:rPr>
        <w:t>40</w:t>
      </w:r>
      <w:r w:rsidR="0021557C">
        <w:rPr>
          <w:rFonts w:ascii="標楷體" w:eastAsia="標楷體" w:hAnsi="標楷體" w:hint="eastAsia"/>
        </w:rPr>
        <w:t>、</w:t>
      </w:r>
      <w:r>
        <w:rPr>
          <w:rFonts w:ascii="標楷體" w:eastAsia="標楷體" w:hAnsi="標楷體" w:hint="eastAsia"/>
        </w:rPr>
        <w:t>關於上文之敘述，何者錯誤？</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(A)媒體有時會有特定立場，無形中會默默影響閱聽人的價值觀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(B)若認為報導有誤或有失公允的地方，可以向政府或民間團體提供的平台指出媒體的問題　</w:t>
      </w:r>
    </w:p>
    <w:p w:rsidR="0021557C" w:rsidRDefault="00177D1B" w:rsidP="0021557C">
      <w:pPr>
        <w:spacing w:line="400" w:lineRule="atLeast"/>
        <w:ind w:leftChars="177" w:left="425"/>
        <w:rPr>
          <w:rFonts w:ascii="標楷體" w:eastAsia="標楷體" w:hAnsi="標楷體"/>
        </w:rPr>
      </w:pPr>
      <w:r>
        <w:rPr>
          <w:rFonts w:ascii="標楷體" w:eastAsia="標楷體" w:hAnsi="標楷體" w:hint="eastAsia"/>
        </w:rPr>
        <w:t xml:space="preserve">(C)身為好公民的我們可以向該新聞媒體指出其錯誤，並要求更正或做出公正的報導，此為媒體使用權  </w:t>
      </w:r>
    </w:p>
    <w:p w:rsidR="00177D1B" w:rsidRDefault="00177D1B" w:rsidP="0021557C">
      <w:pPr>
        <w:spacing w:line="400" w:lineRule="atLeast"/>
        <w:ind w:leftChars="177" w:left="425"/>
        <w:rPr>
          <w:rFonts w:ascii="標楷體" w:eastAsia="標楷體" w:hAnsi="標楷體"/>
        </w:rPr>
      </w:pPr>
      <w:r>
        <w:rPr>
          <w:rFonts w:ascii="標楷體" w:eastAsia="標楷體" w:hAnsi="標楷體" w:hint="eastAsia"/>
        </w:rPr>
        <w:t>(D)台灣是個族群多元國家，各族群本應被平等對待，媒體應停止族群偏見之報導，以平等的心態對待各族群。</w:t>
      </w:r>
    </w:p>
    <w:p w:rsidR="00177D1B" w:rsidRDefault="00177D1B" w:rsidP="00063732">
      <w:pPr>
        <w:spacing w:line="400" w:lineRule="atLeast"/>
        <w:rPr>
          <w:rFonts w:ascii="標楷體" w:eastAsia="標楷體" w:hAnsi="標楷體"/>
        </w:rPr>
      </w:pPr>
      <w:bookmarkStart w:id="26" w:name="_GoBack"/>
      <w:bookmarkEnd w:id="26"/>
    </w:p>
    <w:p w:rsidR="00177D1B" w:rsidRPr="00A87EB5" w:rsidRDefault="00A87EB5" w:rsidP="00A87EB5">
      <w:pPr>
        <w:spacing w:line="400" w:lineRule="atLeast"/>
        <w:jc w:val="center"/>
        <w:rPr>
          <w:rFonts w:ascii="標楷體" w:eastAsia="標楷體" w:hAnsi="標楷體"/>
          <w:sz w:val="28"/>
        </w:rPr>
      </w:pPr>
      <w:r w:rsidRPr="00A87EB5">
        <w:rPr>
          <w:rFonts w:ascii="標楷體" w:eastAsia="標楷體" w:hAnsi="標楷體" w:hint="eastAsia"/>
          <w:sz w:val="28"/>
        </w:rPr>
        <w:t>〜試題結束〜</w:t>
      </w:r>
    </w:p>
    <w:p w:rsidR="00CD4C34" w:rsidRDefault="00CD4C34">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9A5D1D" w:rsidRPr="00CA2112" w:rsidRDefault="001B7B34">
      <w:pPr>
        <w:rPr>
          <w:rFonts w:ascii="標楷體" w:eastAsia="標楷體" w:hAnsi="標楷體" w:cs="Times New Roman"/>
          <w:sz w:val="32"/>
          <w:szCs w:val="28"/>
        </w:rPr>
      </w:pPr>
      <w:r w:rsidRPr="00CA2112">
        <w:rPr>
          <w:rFonts w:ascii="標楷體" w:eastAsia="標楷體" w:hAnsi="標楷體" w:cs="Times New Roman"/>
          <w:sz w:val="32"/>
          <w:szCs w:val="28"/>
        </w:rPr>
        <w:lastRenderedPageBreak/>
        <w:t>1</w:t>
      </w:r>
      <w:r w:rsidR="005F7209" w:rsidRPr="00CA2112">
        <w:rPr>
          <w:rFonts w:ascii="標楷體" w:eastAsia="標楷體" w:hAnsi="標楷體" w:cs="Times New Roman"/>
          <w:sz w:val="32"/>
          <w:szCs w:val="28"/>
        </w:rPr>
        <w:t>1</w:t>
      </w:r>
      <w:r w:rsidR="00D202C3">
        <w:rPr>
          <w:rFonts w:ascii="標楷體" w:eastAsia="標楷體" w:hAnsi="標楷體" w:cs="Times New Roman"/>
          <w:sz w:val="32"/>
          <w:szCs w:val="28"/>
        </w:rPr>
        <w:t>1</w:t>
      </w:r>
      <w:r w:rsidR="00DD4A59" w:rsidRPr="00CA2112">
        <w:rPr>
          <w:rFonts w:ascii="標楷體" w:eastAsia="標楷體" w:hAnsi="標楷體" w:cs="Times New Roman"/>
          <w:sz w:val="32"/>
          <w:szCs w:val="28"/>
        </w:rPr>
        <w:t>-</w:t>
      </w:r>
      <w:r w:rsidR="00E629C8">
        <w:rPr>
          <w:rFonts w:ascii="標楷體" w:eastAsia="標楷體" w:hAnsi="標楷體" w:cs="Times New Roman"/>
          <w:sz w:val="32"/>
          <w:szCs w:val="28"/>
        </w:rPr>
        <w:t>2</w:t>
      </w:r>
      <w:r w:rsidR="00DD4A59" w:rsidRPr="00CA2112">
        <w:rPr>
          <w:rFonts w:ascii="標楷體" w:eastAsia="標楷體" w:hAnsi="標楷體" w:cs="Times New Roman"/>
          <w:sz w:val="32"/>
          <w:szCs w:val="28"/>
        </w:rPr>
        <w:t>-</w:t>
      </w:r>
      <w:r w:rsidR="00B368F8">
        <w:rPr>
          <w:rFonts w:ascii="標楷體" w:eastAsia="標楷體" w:hAnsi="標楷體" w:cs="Times New Roman"/>
          <w:sz w:val="32"/>
          <w:szCs w:val="28"/>
        </w:rPr>
        <w:t>2</w:t>
      </w:r>
      <w:r w:rsidR="00DD4A59" w:rsidRPr="00CA2112">
        <w:rPr>
          <w:rFonts w:ascii="標楷體" w:eastAsia="標楷體" w:hAnsi="標楷體" w:cs="Times New Roman"/>
          <w:sz w:val="32"/>
          <w:szCs w:val="28"/>
        </w:rPr>
        <w:t xml:space="preserve"> </w:t>
      </w:r>
      <w:r w:rsidR="00FE43BA">
        <w:rPr>
          <w:rFonts w:ascii="標楷體" w:eastAsia="標楷體" w:hAnsi="標楷體" w:cs="Times New Roman" w:hint="eastAsia"/>
          <w:sz w:val="32"/>
          <w:szCs w:val="28"/>
        </w:rPr>
        <w:t>九</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D202C3" w:rsidRDefault="00D202C3" w:rsidP="00D202C3">
      <w:pPr>
        <w:rPr>
          <w:rFonts w:ascii="標楷體" w:eastAsia="標楷體" w:hAnsi="標楷體"/>
        </w:rPr>
      </w:pPr>
      <w:r>
        <w:rPr>
          <w:rFonts w:ascii="標楷體" w:eastAsia="標楷體" w:hAnsi="標楷體" w:hint="eastAsia"/>
        </w:rPr>
        <w:t>每題2</w:t>
      </w:r>
      <w:r w:rsidR="00057893">
        <w:rPr>
          <w:rFonts w:ascii="標楷體" w:eastAsia="標楷體" w:hAnsi="標楷體"/>
        </w:rPr>
        <w:t>.5</w:t>
      </w:r>
      <w:r>
        <w:rPr>
          <w:rFonts w:ascii="標楷體" w:eastAsia="標楷體" w:hAnsi="標楷體" w:hint="eastAsia"/>
        </w:rPr>
        <w:t>分共</w:t>
      </w:r>
      <w:r w:rsidR="00057893">
        <w:rPr>
          <w:rFonts w:ascii="標楷體" w:eastAsia="標楷體" w:hAnsi="標楷體" w:hint="eastAsia"/>
        </w:rPr>
        <w:t>4</w:t>
      </w:r>
      <w:r>
        <w:rPr>
          <w:rFonts w:ascii="標楷體" w:eastAsia="標楷體" w:hAnsi="標楷體" w:hint="eastAsia"/>
        </w:rPr>
        <w:t>0題</w:t>
      </w:r>
    </w:p>
    <w:p w:rsidR="00CD4C34" w:rsidRPr="00057893" w:rsidRDefault="00CD4C34" w:rsidP="004A4130">
      <w:pPr>
        <w:rPr>
          <w:rFonts w:ascii="Times New Roman" w:eastAsia="標楷體" w:hAnsi="Times New Roman" w:cs="Times New Roman"/>
          <w:spacing w:val="100"/>
          <w:sz w:val="40"/>
          <w:szCs w:val="28"/>
        </w:rPr>
      </w:pPr>
      <w:r w:rsidRPr="00057893">
        <w:rPr>
          <w:rFonts w:ascii="Times New Roman" w:eastAsia="標楷體" w:hAnsi="Times New Roman" w:cs="Times New Roman"/>
          <w:spacing w:val="100"/>
          <w:sz w:val="40"/>
          <w:szCs w:val="28"/>
        </w:rPr>
        <w:t>01-10</w:t>
      </w:r>
      <w:r w:rsidR="00CA2112" w:rsidRPr="00057893">
        <w:rPr>
          <w:rFonts w:ascii="Times New Roman" w:eastAsia="標楷體" w:hAnsi="Times New Roman" w:cs="Times New Roman"/>
          <w:spacing w:val="100"/>
          <w:sz w:val="40"/>
          <w:szCs w:val="28"/>
        </w:rPr>
        <w:t xml:space="preserve"> </w:t>
      </w:r>
      <w:r w:rsidR="00057893" w:rsidRPr="00057893">
        <w:rPr>
          <w:rFonts w:ascii="Times New Roman" w:eastAsia="標楷體" w:hAnsi="Times New Roman" w:cs="Times New Roman"/>
          <w:spacing w:val="100"/>
          <w:sz w:val="40"/>
          <w:szCs w:val="28"/>
        </w:rPr>
        <w:t xml:space="preserve"> BDCDA  BABAC</w:t>
      </w:r>
    </w:p>
    <w:p w:rsidR="00CD4C34" w:rsidRPr="00057893" w:rsidRDefault="00CD4C34" w:rsidP="004A4130">
      <w:pPr>
        <w:rPr>
          <w:rFonts w:ascii="Times New Roman" w:eastAsia="標楷體" w:hAnsi="Times New Roman" w:cs="Times New Roman"/>
          <w:spacing w:val="100"/>
          <w:sz w:val="40"/>
          <w:szCs w:val="28"/>
        </w:rPr>
      </w:pPr>
      <w:r w:rsidRPr="00057893">
        <w:rPr>
          <w:rFonts w:ascii="Times New Roman" w:eastAsia="標楷體" w:hAnsi="Times New Roman" w:cs="Times New Roman"/>
          <w:spacing w:val="100"/>
          <w:sz w:val="40"/>
          <w:szCs w:val="28"/>
        </w:rPr>
        <w:t>11-20</w:t>
      </w:r>
      <w:r w:rsidR="00CA2112" w:rsidRPr="00057893">
        <w:rPr>
          <w:rFonts w:ascii="Times New Roman" w:eastAsia="標楷體" w:hAnsi="Times New Roman" w:cs="Times New Roman"/>
          <w:spacing w:val="100"/>
          <w:sz w:val="40"/>
          <w:szCs w:val="28"/>
        </w:rPr>
        <w:t xml:space="preserve"> </w:t>
      </w:r>
      <w:r w:rsidR="00057893" w:rsidRPr="00057893">
        <w:rPr>
          <w:rFonts w:ascii="Times New Roman" w:eastAsia="標楷體" w:hAnsi="Times New Roman" w:cs="Times New Roman"/>
          <w:spacing w:val="100"/>
          <w:sz w:val="40"/>
          <w:szCs w:val="28"/>
        </w:rPr>
        <w:t xml:space="preserve"> DCAB</w:t>
      </w:r>
      <w:r w:rsidR="00057893">
        <w:rPr>
          <w:rFonts w:ascii="Times New Roman" w:eastAsia="標楷體" w:hAnsi="Times New Roman" w:cs="Times New Roman"/>
          <w:spacing w:val="100"/>
          <w:sz w:val="40"/>
          <w:szCs w:val="28"/>
        </w:rPr>
        <w:t>D  CADAB</w:t>
      </w:r>
    </w:p>
    <w:p w:rsidR="00CD4C34" w:rsidRPr="00057893" w:rsidRDefault="00CD4C34" w:rsidP="004A4130">
      <w:pPr>
        <w:rPr>
          <w:rFonts w:ascii="Times New Roman" w:eastAsia="標楷體" w:hAnsi="Times New Roman" w:cs="Times New Roman"/>
          <w:spacing w:val="100"/>
          <w:sz w:val="40"/>
          <w:szCs w:val="28"/>
        </w:rPr>
      </w:pPr>
      <w:r w:rsidRPr="00057893">
        <w:rPr>
          <w:rFonts w:ascii="Times New Roman" w:eastAsia="標楷體" w:hAnsi="Times New Roman" w:cs="Times New Roman"/>
          <w:spacing w:val="100"/>
          <w:sz w:val="40"/>
          <w:szCs w:val="28"/>
        </w:rPr>
        <w:t>21-30</w:t>
      </w:r>
      <w:r w:rsidR="00CA2112" w:rsidRPr="00057893">
        <w:rPr>
          <w:rFonts w:ascii="Times New Roman" w:eastAsia="標楷體" w:hAnsi="Times New Roman" w:cs="Times New Roman"/>
          <w:spacing w:val="100"/>
          <w:sz w:val="40"/>
          <w:szCs w:val="28"/>
        </w:rPr>
        <w:t xml:space="preserve"> </w:t>
      </w:r>
      <w:r w:rsidR="00057893" w:rsidRPr="00057893">
        <w:rPr>
          <w:rFonts w:ascii="Times New Roman" w:eastAsia="標楷體" w:hAnsi="Times New Roman" w:cs="Times New Roman"/>
          <w:spacing w:val="100"/>
          <w:sz w:val="40"/>
          <w:szCs w:val="28"/>
        </w:rPr>
        <w:t xml:space="preserve"> </w:t>
      </w:r>
      <w:r w:rsidR="00057893">
        <w:rPr>
          <w:rFonts w:ascii="Times New Roman" w:eastAsia="標楷體" w:hAnsi="Times New Roman" w:cs="Times New Roman"/>
          <w:spacing w:val="100"/>
          <w:sz w:val="40"/>
          <w:szCs w:val="28"/>
        </w:rPr>
        <w:t>CCDBC  AA</w:t>
      </w:r>
      <w:r w:rsidR="00177D1B">
        <w:rPr>
          <w:rFonts w:ascii="Times New Roman" w:eastAsia="標楷體" w:hAnsi="Times New Roman" w:cs="Times New Roman"/>
          <w:spacing w:val="100"/>
          <w:sz w:val="40"/>
          <w:szCs w:val="28"/>
        </w:rPr>
        <w:t>ABD</w:t>
      </w:r>
    </w:p>
    <w:p w:rsidR="004A4130" w:rsidRPr="004A4130" w:rsidRDefault="00CD4C34" w:rsidP="004A4130">
      <w:pPr>
        <w:rPr>
          <w:rFonts w:ascii="標楷體" w:eastAsia="標楷體" w:hAnsi="標楷體"/>
          <w:sz w:val="28"/>
          <w:szCs w:val="28"/>
        </w:rPr>
      </w:pPr>
      <w:r w:rsidRPr="00057893">
        <w:rPr>
          <w:rFonts w:ascii="Times New Roman" w:eastAsia="標楷體" w:hAnsi="Times New Roman" w:cs="Times New Roman"/>
          <w:spacing w:val="100"/>
          <w:sz w:val="40"/>
          <w:szCs w:val="28"/>
        </w:rPr>
        <w:t>31-40</w:t>
      </w:r>
      <w:r w:rsidR="00CA2112" w:rsidRPr="00057893">
        <w:rPr>
          <w:rFonts w:ascii="Times New Roman" w:eastAsia="標楷體" w:hAnsi="Times New Roman" w:cs="Times New Roman"/>
          <w:spacing w:val="100"/>
          <w:sz w:val="40"/>
          <w:szCs w:val="28"/>
        </w:rPr>
        <w:t xml:space="preserve"> </w:t>
      </w:r>
      <w:r w:rsidR="00057893" w:rsidRPr="00057893">
        <w:rPr>
          <w:rFonts w:ascii="Times New Roman" w:eastAsia="標楷體" w:hAnsi="Times New Roman" w:cs="Times New Roman"/>
          <w:spacing w:val="100"/>
          <w:sz w:val="40"/>
          <w:szCs w:val="28"/>
        </w:rPr>
        <w:t xml:space="preserve"> </w:t>
      </w:r>
      <w:r w:rsidR="00177D1B">
        <w:rPr>
          <w:rFonts w:ascii="Times New Roman" w:eastAsia="標楷體" w:hAnsi="Times New Roman" w:cs="Times New Roman"/>
          <w:spacing w:val="100"/>
          <w:sz w:val="40"/>
          <w:szCs w:val="28"/>
        </w:rPr>
        <w:t>CAADD  CCCAC</w:t>
      </w:r>
    </w:p>
    <w:sectPr w:rsidR="004A4130" w:rsidRPr="004A4130" w:rsidSect="0043354B">
      <w:footerReference w:type="default" r:id="rId20"/>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0E" w:rsidRDefault="00D2750E" w:rsidP="003528F2">
      <w:r>
        <w:separator/>
      </w:r>
    </w:p>
  </w:endnote>
  <w:endnote w:type="continuationSeparator" w:id="0">
    <w:p w:rsidR="00D2750E" w:rsidRDefault="00D2750E"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E22AF1" w:rsidRPr="00E22AF1">
          <w:rPr>
            <w:noProof/>
            <w:lang w:val="zh-TW"/>
          </w:rPr>
          <w:t>5</w:t>
        </w:r>
        <w:r>
          <w:fldChar w:fldCharType="end"/>
        </w:r>
        <w:r>
          <w:rPr>
            <w:rFonts w:hint="eastAsia"/>
          </w:rPr>
          <w:t>頁共</w:t>
        </w:r>
        <w:r w:rsidR="00A87EB5">
          <w:rPr>
            <w:rFonts w:hint="eastAsia"/>
          </w:rPr>
          <w:t>6</w:t>
        </w:r>
        <w:r>
          <w:rPr>
            <w:rFonts w:hint="eastAsia"/>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0E" w:rsidRDefault="00D2750E" w:rsidP="003528F2">
      <w:r>
        <w:separator/>
      </w:r>
    </w:p>
  </w:footnote>
  <w:footnote w:type="continuationSeparator" w:id="0">
    <w:p w:rsidR="00D2750E" w:rsidRDefault="00D2750E" w:rsidP="00352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57893"/>
    <w:rsid w:val="00063732"/>
    <w:rsid w:val="001164C6"/>
    <w:rsid w:val="00125A43"/>
    <w:rsid w:val="00177D1B"/>
    <w:rsid w:val="001B7B34"/>
    <w:rsid w:val="001E5DEC"/>
    <w:rsid w:val="0021557C"/>
    <w:rsid w:val="002A4DAB"/>
    <w:rsid w:val="003528F2"/>
    <w:rsid w:val="0043354B"/>
    <w:rsid w:val="004365A0"/>
    <w:rsid w:val="004A4130"/>
    <w:rsid w:val="005557BC"/>
    <w:rsid w:val="0057675D"/>
    <w:rsid w:val="005D4A13"/>
    <w:rsid w:val="005F7209"/>
    <w:rsid w:val="0072407A"/>
    <w:rsid w:val="00785271"/>
    <w:rsid w:val="00803344"/>
    <w:rsid w:val="008035D6"/>
    <w:rsid w:val="0083776A"/>
    <w:rsid w:val="008F7729"/>
    <w:rsid w:val="00A87EB5"/>
    <w:rsid w:val="00B04166"/>
    <w:rsid w:val="00B368F8"/>
    <w:rsid w:val="00C703E9"/>
    <w:rsid w:val="00CA2112"/>
    <w:rsid w:val="00CD4C34"/>
    <w:rsid w:val="00D202C3"/>
    <w:rsid w:val="00D2750E"/>
    <w:rsid w:val="00DB5DC6"/>
    <w:rsid w:val="00DD4A59"/>
    <w:rsid w:val="00E22AF1"/>
    <w:rsid w:val="00E23237"/>
    <w:rsid w:val="00E629C8"/>
    <w:rsid w:val="00ED7801"/>
    <w:rsid w:val="00F67018"/>
    <w:rsid w:val="00F7680F"/>
    <w:rsid w:val="00FE43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3A876"/>
  <w15:docId w15:val="{37E78BB7-4890-4A2B-A624-19A0E02E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table" w:styleId="a7">
    <w:name w:val="Table Grid"/>
    <w:basedOn w:val="a1"/>
    <w:uiPriority w:val="59"/>
    <w:rsid w:val="0005789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7288">
      <w:bodyDiv w:val="1"/>
      <w:marLeft w:val="0"/>
      <w:marRight w:val="0"/>
      <w:marTop w:val="0"/>
      <w:marBottom w:val="0"/>
      <w:divBdr>
        <w:top w:val="none" w:sz="0" w:space="0" w:color="auto"/>
        <w:left w:val="none" w:sz="0" w:space="0" w:color="auto"/>
        <w:bottom w:val="none" w:sz="0" w:space="0" w:color="auto"/>
        <w:right w:val="none" w:sz="0" w:space="0" w:color="auto"/>
      </w:divBdr>
    </w:div>
    <w:div w:id="327171199">
      <w:bodyDiv w:val="1"/>
      <w:marLeft w:val="0"/>
      <w:marRight w:val="0"/>
      <w:marTop w:val="0"/>
      <w:marBottom w:val="0"/>
      <w:divBdr>
        <w:top w:val="none" w:sz="0" w:space="0" w:color="auto"/>
        <w:left w:val="none" w:sz="0" w:space="0" w:color="auto"/>
        <w:bottom w:val="none" w:sz="0" w:space="0" w:color="auto"/>
        <w:right w:val="none" w:sz="0" w:space="0" w:color="auto"/>
      </w:divBdr>
    </w:div>
    <w:div w:id="1940677177">
      <w:bodyDiv w:val="1"/>
      <w:marLeft w:val="0"/>
      <w:marRight w:val="0"/>
      <w:marTop w:val="0"/>
      <w:marBottom w:val="0"/>
      <w:divBdr>
        <w:top w:val="none" w:sz="0" w:space="0" w:color="auto"/>
        <w:left w:val="none" w:sz="0" w:space="0" w:color="auto"/>
        <w:bottom w:val="none" w:sz="0" w:space="0" w:color="auto"/>
        <w:right w:val="none" w:sz="0" w:space="0" w:color="auto"/>
      </w:divBdr>
    </w:div>
    <w:div w:id="206471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microsoft.com/office/2007/relationships/hdphoto" Target="media/hdphoto1.wdp"/><Relationship Id="rId18" Type="http://schemas.openxmlformats.org/officeDocument/2006/relationships/image" Target="media/image10.emf"/><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media/image7.png"/><Relationship Id="rId17" Type="http://schemas.microsoft.com/office/2007/relationships/hdphoto" Target="media/hdphoto3.wdp"/><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microsoft.com/office/2007/relationships/hdphoto" Target="media/hdphoto2.wdp"/><Relationship Id="rId10" Type="http://schemas.openxmlformats.org/officeDocument/2006/relationships/image" Target="media/image5.png"/><Relationship Id="rId19" Type="http://schemas.openxmlformats.org/officeDocument/2006/relationships/oleObject" Target="embeddings/Microsoft_Word_97_-_2003___.doc"/><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25</cp:revision>
  <dcterms:created xsi:type="dcterms:W3CDTF">2018-06-22T07:53:00Z</dcterms:created>
  <dcterms:modified xsi:type="dcterms:W3CDTF">2023-05-02T06:37:00Z</dcterms:modified>
</cp:coreProperties>
</file>