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="008B6D6D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EC560D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DF0188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57675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A0A95F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8B6D6D" w:rsidRDefault="008B6D6D" w:rsidP="008B6D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</w:t>
      </w:r>
      <w:r w:rsidR="00922195">
        <w:rPr>
          <w:rFonts w:ascii="標楷體" w:eastAsia="標楷體" w:hAnsi="標楷體" w:hint="eastAsia"/>
        </w:rPr>
        <w:t>2.5</w:t>
      </w:r>
      <w:r>
        <w:rPr>
          <w:rFonts w:ascii="標楷體" w:eastAsia="標楷體" w:hAnsi="標楷體" w:hint="eastAsia"/>
        </w:rPr>
        <w:t>分共</w:t>
      </w:r>
      <w:r w:rsidR="00922195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137C3D" w:rsidRDefault="00DE1F22" w:rsidP="00016CC3">
      <w:pPr>
        <w:widowControl/>
        <w:spacing w:line="400" w:lineRule="atLeast"/>
        <w:ind w:leftChars="59" w:left="425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1</w:t>
      </w: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、</w:t>
      </w:r>
      <w:r w:rsidR="00137C3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臺灣的水運發展，其中海運比河運發達，請問：下列造成臺灣河運不盛的原因為何？</w:t>
      </w:r>
    </w:p>
    <w:p w:rsidR="00137C3D" w:rsidRDefault="00137C3D" w:rsidP="00016CC3">
      <w:pPr>
        <w:widowControl/>
        <w:spacing w:line="400" w:lineRule="atLeast"/>
        <w:ind w:left="42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(甲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河流流路曲折、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乙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流量變化大、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丙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河流數量稀少、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丁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河流坡陡流急。 </w:t>
      </w:r>
    </w:p>
    <w:p w:rsidR="00137C3D" w:rsidRDefault="00137C3D" w:rsidP="00016CC3">
      <w:pPr>
        <w:widowControl/>
        <w:spacing w:line="400" w:lineRule="atLeast"/>
        <w:ind w:left="42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甲乙</w:t>
      </w: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丙丁</w:t>
      </w: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甲丙</w:t>
      </w: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乙丁</w:t>
      </w: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</w:p>
    <w:p w:rsidR="00137C3D" w:rsidRDefault="00DE1F22" w:rsidP="00016CC3">
      <w:pPr>
        <w:widowControl/>
        <w:spacing w:beforeLines="50" w:before="180" w:line="400" w:lineRule="atLeast"/>
        <w:ind w:leftChars="59" w:left="425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2</w:t>
      </w: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、</w:t>
      </w:r>
      <w:r w:rsidR="00137C3D" w:rsidRPr="000E1FD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依臺灣的公路行政系統分類，若看到</w:t>
      </w:r>
      <w:r w:rsidR="00137C3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="00016CC3" w:rsidRPr="008B4DC1">
        <w:rPr>
          <w:noProof/>
          <w:sz w:val="20"/>
          <w:szCs w:val="20"/>
        </w:rPr>
        <w:drawing>
          <wp:inline distT="0" distB="0" distL="0" distR="0" wp14:anchorId="7FBC2F10" wp14:editId="71667364">
            <wp:extent cx="309880" cy="29464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29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7C3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="00137C3D" w:rsidRPr="000E1FD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此種梅花型的標誌，其代表的是哪一類型公路的專用標誌？</w:t>
      </w:r>
      <w:r w:rsidR="00137C3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</w:p>
    <w:p w:rsidR="00137C3D" w:rsidRDefault="00016CC3" w:rsidP="00016CC3">
      <w:pPr>
        <w:spacing w:line="400" w:lineRule="atLeast"/>
        <w:ind w:left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12AC1959" wp14:editId="6F551F2E">
            <wp:simplePos x="0" y="0"/>
            <wp:positionH relativeFrom="column">
              <wp:posOffset>4164965</wp:posOffset>
            </wp:positionH>
            <wp:positionV relativeFrom="paragraph">
              <wp:posOffset>240665</wp:posOffset>
            </wp:positionV>
            <wp:extent cx="3977005" cy="1720215"/>
            <wp:effectExtent l="0" t="0" r="4445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97"/>
                    <a:stretch/>
                  </pic:blipFill>
                  <pic:spPr bwMode="auto">
                    <a:xfrm>
                      <a:off x="0" y="0"/>
                      <a:ext cx="397700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C3D" w:rsidRPr="000E1FD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(A)鄉鎮道路</w:t>
      </w:r>
      <w:r w:rsidR="00137C3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      </w:t>
      </w:r>
      <w:r w:rsidR="00137C3D" w:rsidRPr="000E1FD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(B)國道高速公路</w:t>
      </w:r>
    </w:p>
    <w:p w:rsidR="00137C3D" w:rsidRPr="000E1FD8" w:rsidRDefault="00137C3D" w:rsidP="00016CC3">
      <w:pPr>
        <w:spacing w:line="400" w:lineRule="atLeast"/>
        <w:ind w:left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0E1FD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(C)一般省道公路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  </w:t>
      </w:r>
      <w:r w:rsidRPr="000E1FD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(D)省道快速公路。</w:t>
      </w:r>
    </w:p>
    <w:p w:rsidR="00016CC3" w:rsidRDefault="00DE1F22" w:rsidP="00016CC3">
      <w:pPr>
        <w:widowControl/>
        <w:spacing w:beforeLines="50" w:before="180" w:line="400" w:lineRule="atLeast"/>
        <w:ind w:leftChars="59" w:left="425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3</w:t>
      </w: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、</w:t>
      </w:r>
      <w:r w:rsidR="00137C3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右圖為一天中進出某都市的交通流量示意圖。</w:t>
      </w:r>
    </w:p>
    <w:p w:rsidR="00137C3D" w:rsidRDefault="00137C3D" w:rsidP="00016CC3">
      <w:pPr>
        <w:widowControl/>
        <w:spacing w:line="400" w:lineRule="atLeast"/>
        <w:ind w:leftChars="176" w:left="422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該都市最可能已發生下列何種現象？</w:t>
      </w: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</w:p>
    <w:p w:rsidR="00137C3D" w:rsidRDefault="00137C3D" w:rsidP="00016CC3">
      <w:pPr>
        <w:spacing w:line="400" w:lineRule="atLeast"/>
        <w:ind w:left="42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工業化</w:t>
      </w: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都市化</w:t>
      </w: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郊區化</w:t>
      </w: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都市更新</w:t>
      </w: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</w:p>
    <w:p w:rsidR="00137C3D" w:rsidRPr="00B57828" w:rsidRDefault="00DE1F22" w:rsidP="00016CC3">
      <w:pPr>
        <w:widowControl/>
        <w:spacing w:line="400" w:lineRule="atLeast"/>
        <w:ind w:leftChars="59" w:left="425" w:rightChars="2704" w:right="6490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4</w:t>
      </w: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、</w:t>
      </w:r>
      <w:r w:rsidR="00137C3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有</w:t>
      </w:r>
      <w:r w:rsidR="00137C3D" w:rsidRPr="00B57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關</w:t>
      </w:r>
      <w:r w:rsidR="00137C3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陸海空</w:t>
      </w:r>
      <w:r w:rsidR="00137C3D" w:rsidRPr="00B57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各種運輸類型的特性說明，</w:t>
      </w:r>
      <w:r w:rsidR="00137C3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請問：下列</w:t>
      </w:r>
      <w:r w:rsidR="00137C3D" w:rsidRPr="00B57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何者正</w:t>
      </w:r>
      <w:r w:rsidR="00137C3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確</w:t>
      </w:r>
      <w:r w:rsidR="00137C3D" w:rsidRPr="00B57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？</w:t>
      </w:r>
    </w:p>
    <w:p w:rsidR="00137C3D" w:rsidRDefault="00137C3D" w:rsidP="00016CC3">
      <w:pPr>
        <w:widowControl/>
        <w:spacing w:line="400" w:lineRule="atLeast"/>
        <w:ind w:left="42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6F668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(A)空運的運輸速度最為快速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6F668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(B)鐵路的路網覆蓋範圍最廣</w:t>
      </w:r>
    </w:p>
    <w:p w:rsidR="00137C3D" w:rsidRPr="006F668E" w:rsidRDefault="00137C3D" w:rsidP="00016CC3">
      <w:pPr>
        <w:widowControl/>
        <w:spacing w:line="400" w:lineRule="atLeast"/>
        <w:ind w:left="42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6F668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(C)水運的運費最昂貴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     </w:t>
      </w:r>
      <w:r w:rsidRPr="006F668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(D)公路的單位運載量最大。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</w:p>
    <w:p w:rsidR="00137C3D" w:rsidRPr="00DE1F22" w:rsidRDefault="00DE1F22" w:rsidP="00016CC3">
      <w:pPr>
        <w:widowControl/>
        <w:spacing w:line="400" w:lineRule="atLeast"/>
        <w:ind w:leftChars="59" w:left="425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5</w:t>
      </w: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、</w:t>
      </w:r>
      <w:r w:rsidR="00137C3D" w:rsidRPr="00DE1F22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下圖為四個不同國家的人口金字塔圖。請問：下列哪一個國家的『都市化程度』最低？</w:t>
      </w:r>
    </w:p>
    <w:p w:rsidR="00137C3D" w:rsidRDefault="00137C3D" w:rsidP="00016CC3">
      <w:pPr>
        <w:pStyle w:val="a8"/>
        <w:widowControl/>
        <w:spacing w:line="400" w:lineRule="atLeast"/>
        <w:ind w:leftChars="0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drawing>
          <wp:inline distT="0" distB="0" distL="0" distR="0">
            <wp:extent cx="5962650" cy="133350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C3D" w:rsidRPr="00DE1F22" w:rsidRDefault="00016CC3" w:rsidP="00016CC3">
      <w:pPr>
        <w:widowControl/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bookmarkStart w:id="0" w:name="_GoBack"/>
      <w:r>
        <w:rPr>
          <w:rFonts w:hint="eastAsia"/>
          <w:noProof/>
        </w:rPr>
        <w:drawing>
          <wp:anchor distT="0" distB="0" distL="114300" distR="114300" simplePos="0" relativeHeight="251650560" behindDoc="0" locked="0" layoutInCell="1" allowOverlap="1" wp14:anchorId="0C64CE8A" wp14:editId="12543344">
            <wp:simplePos x="0" y="0"/>
            <wp:positionH relativeFrom="column">
              <wp:posOffset>6416675</wp:posOffset>
            </wp:positionH>
            <wp:positionV relativeFrom="paragraph">
              <wp:posOffset>171450</wp:posOffset>
            </wp:positionV>
            <wp:extent cx="1644650" cy="2461260"/>
            <wp:effectExtent l="0" t="0" r="0" b="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246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E1F22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6</w:t>
      </w:r>
      <w:r w:rsidR="00DE1F22"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、</w:t>
      </w:r>
      <w:r w:rsidR="00137C3D" w:rsidRPr="00DE1F22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『都市化』指的是下列何種現象？ </w:t>
      </w:r>
    </w:p>
    <w:p w:rsidR="00137C3D" w:rsidRPr="008648CF" w:rsidRDefault="00137C3D" w:rsidP="00016CC3">
      <w:pPr>
        <w:pStyle w:val="a8"/>
        <w:widowControl/>
        <w:spacing w:line="400" w:lineRule="atLeast"/>
        <w:ind w:leftChars="0" w:left="426"/>
        <w:rPr>
          <w:rFonts w:ascii="標楷體" w:eastAsia="標楷體" w:hAnsi="標楷體"/>
        </w:rPr>
      </w:pPr>
      <w:r w:rsidRPr="008648C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(A)都市範圍逐漸擴張至鄰近市鎮 </w:t>
      </w:r>
      <w:r w:rsidR="00016CC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8648C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(B)人口由都市往鄉村集中的過程</w:t>
      </w:r>
    </w:p>
    <w:p w:rsidR="00137C3D" w:rsidRPr="008648CF" w:rsidRDefault="00137C3D" w:rsidP="00016CC3">
      <w:pPr>
        <w:pStyle w:val="a8"/>
        <w:widowControl/>
        <w:spacing w:line="400" w:lineRule="atLeast"/>
        <w:ind w:leftChars="0" w:left="426"/>
        <w:rPr>
          <w:rFonts w:ascii="標楷體" w:eastAsia="標楷體" w:hAnsi="標楷體"/>
        </w:rPr>
      </w:pPr>
      <w:r w:rsidRPr="008648C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(C)人口由鄉村往都市集中的過程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</w:t>
      </w:r>
      <w:r w:rsidRPr="008648C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(D)第二級產業就業人數超過第一級產業就業人數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</w:p>
    <w:p w:rsidR="00137C3D" w:rsidRPr="00DE1F22" w:rsidRDefault="00DE1F22" w:rsidP="00016CC3">
      <w:pPr>
        <w:widowControl/>
        <w:spacing w:beforeLines="50" w:before="180" w:line="400" w:lineRule="atLeast"/>
        <w:ind w:leftChars="59" w:left="425" w:rightChars="1818" w:right="4363" w:hangingChars="118" w:hanging="283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7</w:t>
      </w: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、</w:t>
      </w:r>
      <w:r w:rsidR="00137C3D" w:rsidRPr="00DE1F22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右圖所要表達的意涵，臺北到高雄，搭高鐵約90分鐘、搭客運約300分鐘、騎機車約600分鐘。請問：下列哪一個選項的文句敘述最貼切？</w:t>
      </w:r>
    </w:p>
    <w:p w:rsidR="00137C3D" w:rsidRPr="000C4868" w:rsidRDefault="00137C3D" w:rsidP="00016CC3">
      <w:pPr>
        <w:spacing w:line="400" w:lineRule="atLeast"/>
        <w:ind w:left="42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0C486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(A)交通工具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革新帶來時空收斂</w:t>
      </w:r>
      <w:r w:rsidRPr="000C486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　</w:t>
      </w:r>
      <w:r w:rsidR="00016CC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0C486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鄉村人口往都市集中的過程</w:t>
      </w:r>
      <w:r w:rsidRPr="000C486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　</w:t>
      </w:r>
    </w:p>
    <w:p w:rsidR="00137C3D" w:rsidRPr="00C736DB" w:rsidRDefault="00137C3D" w:rsidP="00016CC3">
      <w:pPr>
        <w:pStyle w:val="a8"/>
        <w:widowControl/>
        <w:spacing w:line="400" w:lineRule="atLeast"/>
        <w:ind w:leftChars="0" w:left="426"/>
        <w:rPr>
          <w:rFonts w:ascii="標楷體" w:eastAsia="標楷體" w:hAnsi="標楷體"/>
        </w:rPr>
      </w:pPr>
      <w:r w:rsidRPr="000C486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交通便利使人口往郊區移動</w:t>
      </w:r>
      <w:r w:rsidRPr="000C486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　</w:t>
      </w:r>
      <w:r w:rsidR="00016CC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0C486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都市範圍擴大串聯鄰近都市</w:t>
      </w:r>
    </w:p>
    <w:p w:rsidR="00137C3D" w:rsidRPr="00966073" w:rsidRDefault="00DE1F22" w:rsidP="00016CC3">
      <w:pPr>
        <w:widowControl/>
        <w:spacing w:line="400" w:lineRule="atLeast"/>
        <w:ind w:leftChars="59" w:left="425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8</w:t>
      </w: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、</w:t>
      </w:r>
      <w:r w:rsidR="00137C3D" w:rsidRPr="00EB5431">
        <w:rPr>
          <w:rFonts w:ascii="標楷體" w:eastAsia="標楷體" w:hAnsi="標楷體" w:hint="eastAsia"/>
          <w:szCs w:val="24"/>
          <w:u w:val="single"/>
        </w:rPr>
        <w:t>臺北市</w:t>
      </w:r>
      <w:r w:rsidR="00137C3D" w:rsidRPr="0095236E">
        <w:rPr>
          <w:rFonts w:ascii="標楷體" w:eastAsia="標楷體" w:hAnsi="標楷體" w:hint="eastAsia"/>
          <w:szCs w:val="24"/>
        </w:rPr>
        <w:t>身為臺灣的首善之都，</w:t>
      </w:r>
      <w:r w:rsidR="00137C3D">
        <w:rPr>
          <w:rFonts w:ascii="標楷體" w:eastAsia="標楷體" w:hAnsi="標楷體" w:hint="eastAsia"/>
          <w:szCs w:val="24"/>
        </w:rPr>
        <w:t>請問：</w:t>
      </w:r>
      <w:r w:rsidR="00137C3D" w:rsidRPr="00E47915">
        <w:rPr>
          <w:rFonts w:ascii="標楷體" w:eastAsia="標楷體" w:hAnsi="標楷體" w:hint="eastAsia"/>
          <w:szCs w:val="24"/>
          <w:u w:val="single"/>
        </w:rPr>
        <w:t>臺北市</w:t>
      </w:r>
      <w:r w:rsidR="00137C3D" w:rsidRPr="0095236E">
        <w:rPr>
          <w:rFonts w:ascii="標楷體" w:eastAsia="標楷體" w:hAnsi="標楷體" w:hint="eastAsia"/>
          <w:szCs w:val="24"/>
        </w:rPr>
        <w:t>具有下列何項特色？</w:t>
      </w:r>
    </w:p>
    <w:p w:rsidR="00137C3D" w:rsidRPr="00EB5431" w:rsidRDefault="00137C3D" w:rsidP="00016CC3">
      <w:pPr>
        <w:spacing w:line="400" w:lineRule="atLeast"/>
        <w:ind w:left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4F4402">
        <w:rPr>
          <w:rFonts w:ascii="標楷體" w:eastAsia="標楷體" w:hAnsi="標楷體" w:hint="eastAsia"/>
          <w:szCs w:val="24"/>
        </w:rPr>
        <w:t>(A)重工業的集中區</w:t>
      </w:r>
      <w:r>
        <w:rPr>
          <w:rFonts w:ascii="標楷體" w:eastAsia="標楷體" w:hAnsi="標楷體" w:hint="eastAsia"/>
          <w:szCs w:val="24"/>
        </w:rPr>
        <w:t xml:space="preserve">               </w:t>
      </w:r>
      <w:r w:rsidRPr="004F4402">
        <w:rPr>
          <w:rFonts w:ascii="標楷體" w:eastAsia="標楷體" w:hAnsi="標楷體" w:hint="eastAsia"/>
          <w:szCs w:val="24"/>
        </w:rPr>
        <w:t>(B)休閒農業的基地</w:t>
      </w:r>
    </w:p>
    <w:p w:rsidR="00137C3D" w:rsidRPr="004F4402" w:rsidRDefault="00137C3D" w:rsidP="00016CC3">
      <w:pPr>
        <w:spacing w:line="400" w:lineRule="atLeast"/>
        <w:ind w:left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4F4402">
        <w:rPr>
          <w:rFonts w:ascii="標楷體" w:eastAsia="標楷體" w:hAnsi="標楷體" w:hint="eastAsia"/>
          <w:szCs w:val="24"/>
        </w:rPr>
        <w:t>(C)第三級產業發達的經濟核心區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4F4402">
        <w:rPr>
          <w:rFonts w:ascii="標楷體" w:eastAsia="標楷體" w:hAnsi="標楷體" w:hint="eastAsia"/>
          <w:szCs w:val="24"/>
        </w:rPr>
        <w:t>(D)臺灣最大的港口所在地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</w:p>
    <w:p w:rsidR="00137C3D" w:rsidRPr="00966073" w:rsidRDefault="00DE1F22" w:rsidP="00016CC3">
      <w:pPr>
        <w:widowControl/>
        <w:spacing w:line="400" w:lineRule="atLeast"/>
        <w:ind w:leftChars="59" w:left="425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9</w:t>
      </w: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、</w:t>
      </w:r>
      <w:r w:rsidR="00137C3D" w:rsidRPr="0060282E">
        <w:rPr>
          <w:rFonts w:ascii="標楷體" w:eastAsia="標楷體" w:hAnsi="標楷體" w:hint="eastAsia"/>
        </w:rPr>
        <w:t>下列有關</w:t>
      </w:r>
      <w:r w:rsidR="00137C3D" w:rsidRPr="00EB5431">
        <w:rPr>
          <w:rFonts w:ascii="標楷體" w:eastAsia="標楷體" w:hAnsi="標楷體" w:hint="eastAsia"/>
          <w:u w:val="single"/>
        </w:rPr>
        <w:t>桃園市</w:t>
      </w:r>
      <w:r w:rsidR="00137C3D" w:rsidRPr="0060282E">
        <w:rPr>
          <w:rFonts w:ascii="標楷體" w:eastAsia="標楷體" w:hAnsi="標楷體" w:hint="eastAsia"/>
        </w:rPr>
        <w:t>的</w:t>
      </w:r>
      <w:r w:rsidR="00137C3D">
        <w:rPr>
          <w:rFonts w:ascii="標楷體" w:eastAsia="標楷體" w:hAnsi="標楷體" w:hint="eastAsia"/>
        </w:rPr>
        <w:t>特色</w:t>
      </w:r>
      <w:r w:rsidR="00137C3D" w:rsidRPr="0060282E">
        <w:rPr>
          <w:rFonts w:ascii="標楷體" w:eastAsia="標楷體" w:hAnsi="標楷體" w:hint="eastAsia"/>
        </w:rPr>
        <w:t>，何者正確？</w:t>
      </w:r>
    </w:p>
    <w:p w:rsidR="00137C3D" w:rsidRDefault="00137C3D" w:rsidP="00016CC3">
      <w:pPr>
        <w:widowControl/>
        <w:spacing w:line="400" w:lineRule="atLeast"/>
        <w:ind w:left="426"/>
        <w:rPr>
          <w:rFonts w:ascii="標楷體" w:eastAsia="標楷體" w:hAnsi="標楷體"/>
        </w:rPr>
      </w:pPr>
      <w:r w:rsidRPr="0060282E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為臺灣首要的政治、經濟與文化中心     </w:t>
      </w:r>
      <w:r w:rsidRPr="0060282E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擁有良好的海港，國際貿易相當發達</w:t>
      </w:r>
      <w:r w:rsidRPr="0060282E">
        <w:rPr>
          <w:rFonts w:ascii="標楷體" w:eastAsia="標楷體" w:hAnsi="標楷體" w:hint="eastAsia"/>
        </w:rPr>
        <w:t xml:space="preserve">   </w:t>
      </w:r>
    </w:p>
    <w:p w:rsidR="00137C3D" w:rsidRPr="0095236E" w:rsidRDefault="00137C3D" w:rsidP="00016CC3">
      <w:pPr>
        <w:widowControl/>
        <w:spacing w:line="400" w:lineRule="atLeast"/>
        <w:ind w:left="42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60282E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鄰近高雄都會區，吸引資金投入</w:t>
      </w:r>
      <w:r w:rsidRPr="0060282E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    </w:t>
      </w:r>
      <w:r w:rsidRPr="0060282E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結合國際機場設施推動航空城計畫</w:t>
      </w:r>
      <w:r w:rsidRPr="0060282E">
        <w:rPr>
          <w:rFonts w:ascii="標楷體" w:eastAsia="標楷體" w:hAnsi="標楷體" w:hint="eastAsia"/>
        </w:rPr>
        <w:t>。</w:t>
      </w:r>
    </w:p>
    <w:p w:rsidR="00137C3D" w:rsidRDefault="00DE1F22" w:rsidP="00016CC3">
      <w:pPr>
        <w:widowControl/>
        <w:spacing w:line="400" w:lineRule="atLeast"/>
        <w:ind w:left="425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1</w:t>
      </w:r>
      <w:r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0</w:t>
      </w: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、</w:t>
      </w:r>
      <w:r w:rsidR="00137C3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臺灣五大區域中，其中曾經是臺灣的『穀倉』，近年來因國人飲食習慣改變及加入</w:t>
      </w:r>
      <w:r w:rsidR="00137C3D" w:rsidRPr="001B2E57">
        <w:rPr>
          <w:rFonts w:ascii="Times New Roman" w:eastAsia="標楷體" w:hAnsi="Times New Roman"/>
          <w:noProof/>
          <w:color w:val="000000"/>
          <w:kern w:val="0"/>
          <w:szCs w:val="24"/>
        </w:rPr>
        <w:t>WTO</w:t>
      </w:r>
      <w:r w:rsidR="00137C3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的衝擊，改種花卉、蔬菜等高經濟價值作物。該地區設立了</w:t>
      </w:r>
      <w:r w:rsidR="00137C3D" w:rsidRPr="0063795D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彰化濱海工業區</w:t>
      </w:r>
      <w:r w:rsidR="00137C3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及</w:t>
      </w:r>
      <w:r w:rsidR="00137C3D" w:rsidRPr="0063795D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麥寮台塑六經工業區</w:t>
      </w:r>
      <w:r w:rsidR="00137C3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，增加許多非農部門的就業機會，有助減緩青壯年人口的外移。請問：上文所描述的是下列臺灣哪一個區域？ </w:t>
      </w:r>
    </w:p>
    <w:p w:rsidR="00137C3D" w:rsidRPr="0060282E" w:rsidRDefault="00137C3D" w:rsidP="00016CC3">
      <w:pPr>
        <w:widowControl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 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北部區域    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中部區域  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南部區域 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東部區域。</w:t>
      </w:r>
    </w:p>
    <w:p w:rsidR="00137C3D" w:rsidRDefault="00DE1F22" w:rsidP="00016CC3">
      <w:pPr>
        <w:spacing w:line="400" w:lineRule="atLeast"/>
        <w:rPr>
          <w:rFonts w:ascii="標楷體" w:eastAsia="標楷體" w:hAnsi="標楷體"/>
        </w:rPr>
      </w:pP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1</w:t>
      </w:r>
      <w:r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1</w:t>
      </w: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、</w:t>
      </w:r>
      <w:r w:rsidR="00137C3D">
        <w:rPr>
          <w:rFonts w:ascii="標楷體" w:eastAsia="標楷體" w:hAnsi="標楷體" w:hint="eastAsia"/>
        </w:rPr>
        <w:t>臺灣五大區域中，哪一個區域因地緣關係，受中國、臺灣兩岸『小三通』的政策影響較大？</w:t>
      </w:r>
    </w:p>
    <w:p w:rsidR="00137C3D" w:rsidRDefault="00137C3D" w:rsidP="00016CC3">
      <w:pPr>
        <w:spacing w:line="400" w:lineRule="atLeast"/>
        <w:ind w:left="426"/>
        <w:rPr>
          <w:rFonts w:ascii="標楷體" w:eastAsia="標楷體" w:hAnsi="標楷體"/>
        </w:rPr>
      </w:pP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hint="eastAsia"/>
        </w:rPr>
        <w:t xml:space="preserve">北部區域    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hint="eastAsia"/>
        </w:rPr>
        <w:t xml:space="preserve">南部區域    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hint="eastAsia"/>
        </w:rPr>
        <w:t xml:space="preserve">東部區域    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>
        <w:rPr>
          <w:rFonts w:ascii="標楷體" w:eastAsia="標楷體" w:hAnsi="標楷體" w:hint="eastAsia"/>
        </w:rPr>
        <w:t>金馬區域。</w:t>
      </w:r>
    </w:p>
    <w:p w:rsidR="00137C3D" w:rsidRPr="00A40781" w:rsidRDefault="00DE1F22" w:rsidP="00016CC3">
      <w:pPr>
        <w:spacing w:line="400" w:lineRule="atLeast"/>
        <w:rPr>
          <w:rFonts w:ascii="標楷體" w:eastAsia="標楷體" w:hAnsi="標楷體"/>
          <w:szCs w:val="24"/>
        </w:rPr>
      </w:pP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lastRenderedPageBreak/>
        <w:t>1</w:t>
      </w:r>
      <w:r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2</w:t>
      </w: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、</w:t>
      </w:r>
      <w:r w:rsidR="00137C3D" w:rsidRPr="00553922">
        <w:rPr>
          <w:rFonts w:ascii="標楷體" w:eastAsia="標楷體" w:cs="標楷體" w:hint="eastAsia"/>
          <w:color w:val="000000"/>
          <w:kern w:val="0"/>
          <w:szCs w:val="24"/>
        </w:rPr>
        <w:t>為了均衡區域發展，政府機關提出了幾項開發計畫。</w:t>
      </w:r>
      <w:r w:rsidR="00137C3D">
        <w:rPr>
          <w:rFonts w:ascii="標楷體" w:eastAsia="標楷體" w:cs="標楷體" w:hint="eastAsia"/>
          <w:color w:val="000000"/>
          <w:kern w:val="0"/>
          <w:szCs w:val="24"/>
        </w:rPr>
        <w:t>請問</w:t>
      </w:r>
      <w:r w:rsidR="00137C3D">
        <w:rPr>
          <w:rFonts w:ascii="標楷體" w:eastAsia="標楷體" w:hAnsi="標楷體" w:cs="標楷體" w:hint="eastAsia"/>
          <w:color w:val="000000"/>
          <w:kern w:val="0"/>
          <w:szCs w:val="24"/>
        </w:rPr>
        <w:t>：</w:t>
      </w:r>
      <w:r w:rsidR="00137C3D" w:rsidRPr="00553922">
        <w:rPr>
          <w:rFonts w:ascii="標楷體" w:eastAsia="標楷體" w:cs="標楷體" w:hint="eastAsia"/>
          <w:color w:val="000000"/>
          <w:kern w:val="0"/>
          <w:szCs w:val="24"/>
        </w:rPr>
        <w:t>下列哪項開發計畫，最有可能達成區域平衡發展的目的？</w:t>
      </w:r>
    </w:p>
    <w:p w:rsidR="001B73CE" w:rsidRDefault="00137C3D" w:rsidP="00016CC3">
      <w:pPr>
        <w:spacing w:line="400" w:lineRule="atLeast"/>
        <w:ind w:left="426"/>
        <w:rPr>
          <w:rFonts w:ascii="標楷體" w:eastAsia="標楷體" w:cs="標楷體"/>
          <w:color w:val="000000"/>
          <w:kern w:val="0"/>
          <w:szCs w:val="24"/>
        </w:rPr>
      </w:pPr>
      <w:r w:rsidRPr="00553922">
        <w:rPr>
          <w:rFonts w:ascii="標楷體" w:eastAsia="標楷體" w:cs="標楷體"/>
          <w:color w:val="000000"/>
          <w:kern w:val="0"/>
          <w:szCs w:val="24"/>
        </w:rPr>
        <w:t>(A)</w:t>
      </w:r>
      <w:r w:rsidRPr="00553922">
        <w:rPr>
          <w:rFonts w:ascii="標楷體" w:eastAsia="標楷體" w:cs="標楷體" w:hint="eastAsia"/>
          <w:color w:val="000000"/>
          <w:kern w:val="0"/>
          <w:szCs w:val="24"/>
        </w:rPr>
        <w:t>東部區域：改善基礎建設</w:t>
      </w:r>
      <w:r>
        <w:rPr>
          <w:rFonts w:ascii="標楷體" w:eastAsia="標楷體" w:cs="標楷體" w:hint="eastAsia"/>
          <w:color w:val="000000"/>
          <w:kern w:val="0"/>
          <w:szCs w:val="24"/>
        </w:rPr>
        <w:t xml:space="preserve">       </w:t>
      </w:r>
    </w:p>
    <w:p w:rsidR="00137C3D" w:rsidRDefault="00137C3D" w:rsidP="00016CC3">
      <w:pPr>
        <w:spacing w:line="400" w:lineRule="atLeast"/>
        <w:ind w:left="426"/>
        <w:rPr>
          <w:rFonts w:ascii="標楷體" w:eastAsia="標楷體" w:cs="標楷體"/>
          <w:color w:val="000000"/>
          <w:kern w:val="0"/>
          <w:szCs w:val="24"/>
        </w:rPr>
      </w:pPr>
      <w:r w:rsidRPr="00553922">
        <w:rPr>
          <w:rFonts w:ascii="標楷體" w:eastAsia="標楷體" w:cs="標楷體"/>
          <w:color w:val="000000"/>
          <w:kern w:val="0"/>
          <w:szCs w:val="24"/>
        </w:rPr>
        <w:t>(B)</w:t>
      </w:r>
      <w:r w:rsidRPr="00553922">
        <w:rPr>
          <w:rFonts w:ascii="標楷體" w:eastAsia="標楷體" w:cs="標楷體" w:hint="eastAsia"/>
          <w:color w:val="000000"/>
          <w:kern w:val="0"/>
          <w:szCs w:val="24"/>
        </w:rPr>
        <w:t>中部區域：成立農業生產專業區</w:t>
      </w:r>
    </w:p>
    <w:p w:rsidR="001B73CE" w:rsidRDefault="00137C3D" w:rsidP="00016CC3">
      <w:pPr>
        <w:spacing w:line="400" w:lineRule="atLeast"/>
        <w:ind w:left="426"/>
        <w:rPr>
          <w:rFonts w:ascii="標楷體" w:eastAsia="標楷體" w:cs="標楷體"/>
          <w:color w:val="000000"/>
          <w:kern w:val="0"/>
          <w:szCs w:val="24"/>
        </w:rPr>
      </w:pPr>
      <w:r w:rsidRPr="00553922">
        <w:rPr>
          <w:rFonts w:ascii="標楷體" w:eastAsia="標楷體" w:cs="標楷體"/>
          <w:color w:val="000000"/>
          <w:kern w:val="0"/>
          <w:szCs w:val="24"/>
        </w:rPr>
        <w:t>(C)</w:t>
      </w:r>
      <w:r w:rsidRPr="00553922">
        <w:rPr>
          <w:rFonts w:ascii="標楷體" w:eastAsia="標楷體" w:cs="標楷體" w:hint="eastAsia"/>
          <w:color w:val="000000"/>
          <w:kern w:val="0"/>
          <w:szCs w:val="24"/>
        </w:rPr>
        <w:t>南部區域：增加大型工業區</w:t>
      </w:r>
      <w:r>
        <w:rPr>
          <w:rFonts w:ascii="標楷體" w:eastAsia="標楷體" w:cs="標楷體" w:hint="eastAsia"/>
          <w:color w:val="000000"/>
          <w:kern w:val="0"/>
          <w:szCs w:val="24"/>
        </w:rPr>
        <w:t xml:space="preserve">     </w:t>
      </w:r>
    </w:p>
    <w:p w:rsidR="00137C3D" w:rsidRPr="00553922" w:rsidRDefault="00137C3D" w:rsidP="00016CC3">
      <w:pPr>
        <w:spacing w:line="400" w:lineRule="atLeast"/>
        <w:ind w:left="426"/>
        <w:rPr>
          <w:rFonts w:ascii="標楷體" w:eastAsia="標楷體" w:hAnsi="標楷體"/>
          <w:szCs w:val="24"/>
        </w:rPr>
      </w:pPr>
      <w:r w:rsidRPr="00553922">
        <w:rPr>
          <w:rFonts w:ascii="標楷體" w:eastAsia="標楷體" w:cs="標楷體"/>
          <w:color w:val="000000"/>
          <w:kern w:val="0"/>
          <w:szCs w:val="24"/>
        </w:rPr>
        <w:t>(D)</w:t>
      </w:r>
      <w:r w:rsidRPr="00553922">
        <w:rPr>
          <w:rFonts w:ascii="標楷體" w:eastAsia="標楷體" w:cs="標楷體" w:hint="eastAsia"/>
          <w:color w:val="000000"/>
          <w:kern w:val="0"/>
          <w:szCs w:val="24"/>
        </w:rPr>
        <w:t>北部區域：加強醫療設備。</w:t>
      </w:r>
    </w:p>
    <w:p w:rsidR="00137C3D" w:rsidRPr="00914227" w:rsidRDefault="00DE1F22" w:rsidP="00016CC3">
      <w:pPr>
        <w:autoSpaceDE w:val="0"/>
        <w:autoSpaceDN w:val="0"/>
        <w:adjustRightInd w:val="0"/>
        <w:spacing w:line="400" w:lineRule="atLeast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1</w:t>
      </w:r>
      <w:r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3</w:t>
      </w: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、</w:t>
      </w:r>
      <w:r w:rsidR="00137C3D" w:rsidRPr="00785BDF">
        <w:rPr>
          <w:rFonts w:ascii="標楷體" w:eastAsia="標楷體" w:hAnsi="標楷體" w:hint="eastAsia"/>
          <w:szCs w:val="24"/>
        </w:rPr>
        <w:t>南部區域成為全臺熱帶水果的主要產地，</w:t>
      </w:r>
      <w:r w:rsidR="00137C3D">
        <w:rPr>
          <w:rFonts w:ascii="標楷體" w:eastAsia="標楷體" w:hAnsi="標楷體" w:hint="eastAsia"/>
          <w:szCs w:val="24"/>
        </w:rPr>
        <w:t>請問：</w:t>
      </w:r>
      <w:r w:rsidR="00137C3D" w:rsidRPr="00785BDF">
        <w:rPr>
          <w:rFonts w:ascii="標楷體" w:eastAsia="標楷體" w:hAnsi="標楷體" w:hint="eastAsia"/>
          <w:szCs w:val="24"/>
        </w:rPr>
        <w:t>與下列哪一個因素關係最密切？</w:t>
      </w:r>
    </w:p>
    <w:p w:rsidR="00137C3D" w:rsidRPr="00785BDF" w:rsidRDefault="00137C3D" w:rsidP="00016CC3">
      <w:pPr>
        <w:autoSpaceDE w:val="0"/>
        <w:autoSpaceDN w:val="0"/>
        <w:adjustRightInd w:val="0"/>
        <w:spacing w:line="400" w:lineRule="atLeast"/>
        <w:ind w:left="426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785BDF">
        <w:rPr>
          <w:rFonts w:ascii="標楷體" w:eastAsia="標楷體" w:hAnsi="標楷體" w:hint="eastAsia"/>
          <w:szCs w:val="24"/>
        </w:rPr>
        <w:t>(A)地形平坦</w:t>
      </w:r>
      <w:r>
        <w:rPr>
          <w:rFonts w:ascii="標楷體" w:eastAsia="標楷體" w:hAnsi="標楷體" w:hint="eastAsia"/>
          <w:szCs w:val="24"/>
        </w:rPr>
        <w:t xml:space="preserve"> </w:t>
      </w:r>
      <w:r w:rsidR="00016CC3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 w:rsidRPr="00785BDF">
        <w:rPr>
          <w:rFonts w:ascii="標楷體" w:eastAsia="標楷體" w:hAnsi="標楷體" w:hint="eastAsia"/>
          <w:szCs w:val="24"/>
        </w:rPr>
        <w:t>(B)土壤肥沃</w:t>
      </w:r>
      <w:r w:rsidR="00016CC3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785BDF">
        <w:rPr>
          <w:rFonts w:ascii="標楷體" w:eastAsia="標楷體" w:hAnsi="標楷體" w:hint="eastAsia"/>
          <w:szCs w:val="24"/>
        </w:rPr>
        <w:t>(C)氣候暖熱</w:t>
      </w:r>
      <w:r w:rsidR="00016CC3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785BDF">
        <w:rPr>
          <w:rFonts w:ascii="標楷體" w:eastAsia="標楷體" w:hAnsi="標楷體" w:hint="eastAsia"/>
          <w:szCs w:val="24"/>
        </w:rPr>
        <w:t>(D)降水充足。</w:t>
      </w:r>
    </w:p>
    <w:p w:rsidR="00137C3D" w:rsidRDefault="00DE1F22" w:rsidP="00016CC3">
      <w:pPr>
        <w:autoSpaceDE w:val="0"/>
        <w:autoSpaceDN w:val="0"/>
        <w:adjustRightInd w:val="0"/>
        <w:spacing w:line="400" w:lineRule="atLeast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1</w:t>
      </w:r>
      <w:r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4</w:t>
      </w:r>
      <w:r w:rsidRPr="00DE1F22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、</w:t>
      </w:r>
      <w:r w:rsidR="00137C3D">
        <w:rPr>
          <w:rFonts w:ascii="標楷體" w:eastAsia="標楷體" w:cs="標楷體" w:hint="eastAsia"/>
          <w:color w:val="000000"/>
          <w:kern w:val="0"/>
          <w:sz w:val="23"/>
          <w:szCs w:val="23"/>
        </w:rPr>
        <w:t>請問</w:t>
      </w:r>
      <w:r w:rsidR="00137C3D">
        <w:rPr>
          <w:rFonts w:ascii="標楷體" w:eastAsia="標楷體" w:hAnsi="標楷體" w:cs="標楷體" w:hint="eastAsia"/>
          <w:color w:val="000000"/>
          <w:kern w:val="0"/>
          <w:sz w:val="23"/>
          <w:szCs w:val="23"/>
        </w:rPr>
        <w:t>：</w:t>
      </w:r>
      <w:r w:rsidR="00137C3D" w:rsidRPr="00785BDF">
        <w:rPr>
          <w:rFonts w:ascii="標楷體" w:eastAsia="標楷體" w:cs="標楷體" w:hint="eastAsia"/>
          <w:color w:val="000000"/>
          <w:kern w:val="0"/>
          <w:sz w:val="23"/>
          <w:szCs w:val="23"/>
        </w:rPr>
        <w:t>下列哪一項交通建設，最</w:t>
      </w:r>
      <w:r w:rsidR="00137C3D">
        <w:rPr>
          <w:rFonts w:ascii="標楷體" w:eastAsia="標楷體" w:cs="標楷體" w:hint="eastAsia"/>
          <w:color w:val="000000"/>
          <w:kern w:val="0"/>
          <w:sz w:val="23"/>
          <w:szCs w:val="23"/>
        </w:rPr>
        <w:t>具有</w:t>
      </w:r>
      <w:r w:rsidR="00137C3D" w:rsidRPr="00785BDF">
        <w:rPr>
          <w:rFonts w:ascii="標楷體" w:eastAsia="標楷體" w:cs="標楷體" w:hint="eastAsia"/>
          <w:color w:val="000000"/>
          <w:kern w:val="0"/>
          <w:sz w:val="23"/>
          <w:szCs w:val="23"/>
        </w:rPr>
        <w:t>解決</w:t>
      </w:r>
      <w:r w:rsidR="00137C3D">
        <w:rPr>
          <w:rFonts w:ascii="標楷體" w:eastAsia="標楷體" w:hAnsi="標楷體" w:cs="標楷體" w:hint="eastAsia"/>
          <w:color w:val="000000"/>
          <w:kern w:val="0"/>
          <w:sz w:val="23"/>
          <w:szCs w:val="23"/>
        </w:rPr>
        <w:t>『</w:t>
      </w:r>
      <w:r w:rsidR="00137C3D" w:rsidRPr="00785BDF">
        <w:rPr>
          <w:rFonts w:ascii="標楷體" w:eastAsia="標楷體" w:cs="標楷體" w:hint="eastAsia"/>
          <w:color w:val="000000"/>
          <w:kern w:val="0"/>
          <w:sz w:val="23"/>
          <w:szCs w:val="23"/>
        </w:rPr>
        <w:t>臺北市區與郊區間的交通需求量大增</w:t>
      </w:r>
      <w:r w:rsidR="00137C3D">
        <w:rPr>
          <w:rFonts w:ascii="標楷體" w:eastAsia="標楷體" w:hAnsi="標楷體" w:cs="標楷體" w:hint="eastAsia"/>
          <w:color w:val="000000"/>
          <w:kern w:val="0"/>
          <w:sz w:val="23"/>
          <w:szCs w:val="23"/>
        </w:rPr>
        <w:t>』的</w:t>
      </w:r>
      <w:r w:rsidR="00137C3D" w:rsidRPr="00785BDF">
        <w:rPr>
          <w:rFonts w:ascii="標楷體" w:eastAsia="標楷體" w:cs="標楷體" w:hint="eastAsia"/>
          <w:color w:val="000000"/>
          <w:kern w:val="0"/>
          <w:sz w:val="23"/>
          <w:szCs w:val="23"/>
        </w:rPr>
        <w:t>問題？</w:t>
      </w:r>
    </w:p>
    <w:p w:rsidR="00137C3D" w:rsidRPr="00785BDF" w:rsidRDefault="00137C3D" w:rsidP="00016CC3">
      <w:pPr>
        <w:autoSpaceDE w:val="0"/>
        <w:autoSpaceDN w:val="0"/>
        <w:adjustRightInd w:val="0"/>
        <w:spacing w:line="400" w:lineRule="atLeast"/>
        <w:ind w:left="426"/>
        <w:rPr>
          <w:rFonts w:ascii="標楷體" w:eastAsia="標楷體" w:cs="標楷體"/>
          <w:color w:val="000000"/>
          <w:kern w:val="0"/>
          <w:sz w:val="23"/>
          <w:szCs w:val="23"/>
        </w:rPr>
      </w:pPr>
      <w:r w:rsidRPr="00785BDF">
        <w:rPr>
          <w:rFonts w:ascii="標楷體" w:eastAsia="標楷體" w:cs="標楷體"/>
          <w:color w:val="000000"/>
          <w:kern w:val="0"/>
          <w:sz w:val="23"/>
          <w:szCs w:val="23"/>
        </w:rPr>
        <w:t>(A)</w:t>
      </w:r>
      <w:r w:rsidRPr="00785BDF">
        <w:rPr>
          <w:rFonts w:ascii="標楷體" w:eastAsia="標楷體" w:cs="標楷體" w:hint="eastAsia"/>
          <w:color w:val="000000"/>
          <w:kern w:val="0"/>
          <w:sz w:val="23"/>
          <w:szCs w:val="23"/>
        </w:rPr>
        <w:t>籌建高速鐵路</w:t>
      </w:r>
      <w:r w:rsidR="00016CC3"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 </w:t>
      </w:r>
      <w:r w:rsidRPr="00785BDF">
        <w:rPr>
          <w:rFonts w:ascii="標楷體" w:eastAsia="標楷體" w:cs="標楷體"/>
          <w:color w:val="000000"/>
          <w:kern w:val="0"/>
          <w:sz w:val="23"/>
          <w:szCs w:val="23"/>
        </w:rPr>
        <w:t>(B)</w:t>
      </w:r>
      <w:r w:rsidRPr="00785BDF">
        <w:rPr>
          <w:rFonts w:ascii="標楷體" w:eastAsia="標楷體" w:cs="標楷體" w:hint="eastAsia"/>
          <w:color w:val="000000"/>
          <w:kern w:val="0"/>
          <w:sz w:val="23"/>
          <w:szCs w:val="23"/>
        </w:rPr>
        <w:t>興建捷運系統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016CC3"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</w:t>
      </w:r>
      <w:r w:rsidRPr="00785BDF">
        <w:rPr>
          <w:rFonts w:ascii="標楷體" w:eastAsia="標楷體" w:cs="標楷體"/>
          <w:color w:val="000000"/>
          <w:kern w:val="0"/>
          <w:sz w:val="23"/>
          <w:szCs w:val="23"/>
        </w:rPr>
        <w:t>(C)</w:t>
      </w:r>
      <w:r w:rsidRPr="00785BDF">
        <w:rPr>
          <w:rFonts w:ascii="標楷體" w:eastAsia="標楷體" w:cs="標楷體" w:hint="eastAsia"/>
          <w:color w:val="000000"/>
          <w:kern w:val="0"/>
          <w:sz w:val="23"/>
          <w:szCs w:val="23"/>
        </w:rPr>
        <w:t>增闢停車場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016CC3"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</w:t>
      </w:r>
      <w:r w:rsidRPr="00785BDF">
        <w:rPr>
          <w:rFonts w:ascii="標楷體" w:eastAsia="標楷體" w:cs="標楷體"/>
          <w:color w:val="000000"/>
          <w:kern w:val="0"/>
          <w:sz w:val="23"/>
          <w:szCs w:val="23"/>
        </w:rPr>
        <w:t>(D)</w:t>
      </w:r>
      <w:r w:rsidRPr="00785BDF">
        <w:rPr>
          <w:rFonts w:ascii="標楷體" w:eastAsia="標楷體" w:cs="標楷體" w:hint="eastAsia"/>
          <w:color w:val="000000"/>
          <w:kern w:val="0"/>
          <w:sz w:val="23"/>
          <w:szCs w:val="23"/>
        </w:rPr>
        <w:t>鐵路高架化。</w:t>
      </w:r>
    </w:p>
    <w:p w:rsidR="00DC45DF" w:rsidRDefault="00DC45DF" w:rsidP="00016CC3">
      <w:pPr>
        <w:spacing w:line="400" w:lineRule="atLeast"/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533411" w:rsidRPr="000D7370" w:rsidRDefault="00533411" w:rsidP="00016CC3">
      <w:pPr>
        <w:spacing w:line="400" w:lineRule="atLeast"/>
        <w:ind w:left="425" w:hangingChars="177" w:hanging="425"/>
        <w:rPr>
          <w:rFonts w:ascii="標楷體" w:eastAsia="標楷體" w:hAnsi="標楷體"/>
          <w:color w:val="000000"/>
        </w:rPr>
      </w:pPr>
      <w:r w:rsidRPr="00675A8B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5、</w:t>
      </w:r>
      <w:r w:rsidRPr="000D7370">
        <w:rPr>
          <w:rFonts w:ascii="標楷體" w:eastAsia="標楷體" w:hAnsi="標楷體" w:hint="eastAsia"/>
          <w:color w:val="000000"/>
        </w:rPr>
        <w:t>隨著環保意識抬頭，臺灣出現一連串的抗爭活動，例如反杜邦、反六輕、反核四等社會</w:t>
      </w:r>
      <w:r>
        <w:rPr>
          <w:rFonts w:ascii="標楷體" w:eastAsia="標楷體" w:hAnsi="標楷體" w:hint="eastAsia"/>
          <w:color w:val="000000"/>
        </w:rPr>
        <w:t>運</w:t>
      </w:r>
      <w:r w:rsidRPr="000D7370">
        <w:rPr>
          <w:rFonts w:ascii="標楷體" w:eastAsia="標楷體" w:hAnsi="標楷體" w:hint="eastAsia"/>
          <w:color w:val="000000"/>
        </w:rPr>
        <w:t>動。請問：這些社會運動</w:t>
      </w:r>
      <w:r>
        <w:rPr>
          <w:rFonts w:ascii="標楷體" w:eastAsia="標楷體" w:hAnsi="標楷體" w:hint="eastAsia"/>
          <w:color w:val="000000"/>
        </w:rPr>
        <w:t>最早出現於何時</w:t>
      </w:r>
      <w:r w:rsidRPr="000D7370">
        <w:rPr>
          <w:rFonts w:ascii="標楷體" w:eastAsia="標楷體" w:hAnsi="標楷體" w:hint="eastAsia"/>
          <w:color w:val="000000"/>
        </w:rPr>
        <w:t xml:space="preserve">？　</w:t>
      </w:r>
    </w:p>
    <w:p w:rsidR="00533411" w:rsidRPr="00EC3E22" w:rsidRDefault="00533411" w:rsidP="00016CC3">
      <w:pPr>
        <w:spacing w:line="400" w:lineRule="atLeast"/>
        <w:ind w:leftChars="177" w:left="425"/>
        <w:rPr>
          <w:color w:val="000000" w:themeColor="text1"/>
        </w:rPr>
      </w:pPr>
      <w:r w:rsidRPr="00D83938">
        <w:rPr>
          <w:rFonts w:ascii="標楷體" w:eastAsia="標楷體" w:hAnsi="標楷體" w:hint="eastAsia"/>
          <w:color w:val="000000" w:themeColor="text1"/>
          <w:szCs w:val="23"/>
        </w:rPr>
        <w:t>(A)</w:t>
      </w:r>
      <w:r>
        <w:rPr>
          <w:rFonts w:ascii="標楷體" w:eastAsia="標楷體" w:hAnsi="標楷體" w:hint="eastAsia"/>
          <w:color w:val="000000" w:themeColor="text1"/>
          <w:szCs w:val="23"/>
        </w:rPr>
        <w:t>民國四十年代</w:t>
      </w:r>
      <w:r w:rsidRPr="00D83938">
        <w:rPr>
          <w:rStyle w:val="itemcontent"/>
          <w:rFonts w:ascii="標楷體" w:eastAsia="標楷體" w:hAnsi="標楷體"/>
          <w:color w:val="000000" w:themeColor="text1"/>
        </w:rPr>
        <w:t xml:space="preserve">   </w:t>
      </w:r>
      <w:r w:rsidRPr="00D83938">
        <w:rPr>
          <w:rFonts w:ascii="標楷體" w:eastAsia="標楷體" w:hAnsi="標楷體" w:hint="eastAsia"/>
          <w:color w:val="000000" w:themeColor="text1"/>
          <w:szCs w:val="23"/>
        </w:rPr>
        <w:t>(B)</w:t>
      </w:r>
      <w:r>
        <w:rPr>
          <w:rFonts w:ascii="標楷體" w:eastAsia="標楷體" w:hAnsi="標楷體" w:hint="eastAsia"/>
          <w:color w:val="000000" w:themeColor="text1"/>
          <w:szCs w:val="23"/>
        </w:rPr>
        <w:t xml:space="preserve">民國五十年代   </w:t>
      </w:r>
      <w:r w:rsidRPr="009435A2">
        <w:rPr>
          <w:rFonts w:ascii="標楷體" w:eastAsia="標楷體" w:hAnsi="標楷體" w:hint="eastAsia"/>
          <w:color w:val="000000" w:themeColor="text1"/>
          <w:szCs w:val="23"/>
        </w:rPr>
        <w:t>(</w:t>
      </w:r>
      <w:r w:rsidRPr="009435A2">
        <w:rPr>
          <w:rFonts w:ascii="標楷體" w:eastAsia="標楷體" w:hAnsi="標楷體"/>
          <w:color w:val="000000" w:themeColor="text1"/>
          <w:szCs w:val="23"/>
        </w:rPr>
        <w:t>C</w:t>
      </w:r>
      <w:r w:rsidRPr="009435A2">
        <w:rPr>
          <w:rFonts w:ascii="標楷體" w:eastAsia="標楷體" w:hAnsi="標楷體" w:hint="eastAsia"/>
          <w:color w:val="000000" w:themeColor="text1"/>
          <w:szCs w:val="23"/>
        </w:rPr>
        <w:t>)</w:t>
      </w:r>
      <w:r>
        <w:rPr>
          <w:rFonts w:ascii="標楷體" w:eastAsia="標楷體" w:hAnsi="標楷體" w:hint="eastAsia"/>
          <w:color w:val="000000" w:themeColor="text1"/>
          <w:szCs w:val="23"/>
        </w:rPr>
        <w:t>民國六十年代</w:t>
      </w:r>
      <w:r w:rsidRPr="009435A2">
        <w:rPr>
          <w:rFonts w:ascii="標楷體" w:eastAsia="標楷體" w:hAnsi="標楷體" w:hint="eastAsia"/>
          <w:color w:val="000000" w:themeColor="text1"/>
        </w:rPr>
        <w:t xml:space="preserve">     </w:t>
      </w:r>
      <w:r w:rsidRPr="009435A2">
        <w:rPr>
          <w:rFonts w:ascii="標楷體" w:eastAsia="標楷體" w:hAnsi="標楷體" w:hint="eastAsia"/>
          <w:color w:val="000000" w:themeColor="text1"/>
          <w:szCs w:val="23"/>
        </w:rPr>
        <w:t>(</w:t>
      </w:r>
      <w:r w:rsidRPr="009435A2">
        <w:rPr>
          <w:rFonts w:ascii="標楷體" w:eastAsia="標楷體" w:hAnsi="標楷體"/>
          <w:color w:val="000000" w:themeColor="text1"/>
          <w:szCs w:val="23"/>
        </w:rPr>
        <w:t>D</w:t>
      </w:r>
      <w:r w:rsidRPr="009435A2">
        <w:rPr>
          <w:rFonts w:ascii="標楷體" w:eastAsia="標楷體" w:hAnsi="標楷體" w:hint="eastAsia"/>
          <w:color w:val="000000" w:themeColor="text1"/>
          <w:szCs w:val="23"/>
        </w:rPr>
        <w:t>)</w:t>
      </w:r>
      <w:r>
        <w:rPr>
          <w:rFonts w:ascii="標楷體" w:eastAsia="標楷體" w:hAnsi="標楷體" w:hint="eastAsia"/>
          <w:color w:val="000000" w:themeColor="text1"/>
          <w:szCs w:val="23"/>
        </w:rPr>
        <w:t>民國七十年代</w:t>
      </w:r>
    </w:p>
    <w:p w:rsidR="00533411" w:rsidRPr="00675A8B" w:rsidRDefault="00533411" w:rsidP="00016CC3">
      <w:pPr>
        <w:spacing w:afterLines="30" w:after="108"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16、</w:t>
      </w:r>
      <w:r w:rsidRPr="001F6A78">
        <w:rPr>
          <w:rFonts w:ascii="標楷體" w:eastAsia="標楷體" w:hAnsi="標楷體" w:hint="eastAsia"/>
        </w:rPr>
        <w:t>以下四張圖代表不同時期臺灣文化</w:t>
      </w:r>
      <w:r>
        <w:rPr>
          <w:rFonts w:ascii="標楷體" w:eastAsia="標楷體" w:hAnsi="標楷體" w:hint="eastAsia"/>
        </w:rPr>
        <w:t>與社會</w:t>
      </w:r>
      <w:r w:rsidRPr="001F6A78">
        <w:rPr>
          <w:rFonts w:ascii="標楷體" w:eastAsia="標楷體" w:hAnsi="標楷體" w:hint="eastAsia"/>
        </w:rPr>
        <w:t>演變</w:t>
      </w:r>
      <w:r>
        <w:rPr>
          <w:rFonts w:ascii="標楷體" w:eastAsia="標楷體" w:hAnsi="標楷體" w:hint="eastAsia"/>
        </w:rPr>
        <w:t>風貌</w:t>
      </w:r>
      <w:r w:rsidRPr="001F6A78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以下關於這四張的文字描述何者</w:t>
      </w:r>
      <w:r w:rsidRPr="003000C2">
        <w:rPr>
          <w:rFonts w:ascii="標楷體" w:eastAsia="標楷體" w:hAnsi="標楷體" w:hint="eastAsia"/>
          <w:b/>
          <w:bCs/>
          <w:u w:val="single"/>
        </w:rPr>
        <w:t>需要修正</w:t>
      </w:r>
      <w:r>
        <w:rPr>
          <w:rFonts w:ascii="新細明體" w:eastAsia="新細明體" w:hAnsi="新細明體" w:hint="eastAsia"/>
        </w:rPr>
        <w:t>？</w:t>
      </w:r>
    </w:p>
    <w:tbl>
      <w:tblPr>
        <w:tblStyle w:val="a7"/>
        <w:tblW w:w="0" w:type="auto"/>
        <w:tblInd w:w="484" w:type="dxa"/>
        <w:tblLook w:val="04A0" w:firstRow="1" w:lastRow="0" w:firstColumn="1" w:lastColumn="0" w:noHBand="0" w:noVBand="1"/>
      </w:tblPr>
      <w:tblGrid>
        <w:gridCol w:w="2795"/>
        <w:gridCol w:w="2554"/>
        <w:gridCol w:w="3343"/>
        <w:gridCol w:w="3910"/>
      </w:tblGrid>
      <w:tr w:rsidR="00533411" w:rsidRPr="001B73CE" w:rsidTr="00337ACD">
        <w:trPr>
          <w:trHeight w:val="4132"/>
        </w:trPr>
        <w:tc>
          <w:tcPr>
            <w:tcW w:w="2896" w:type="dxa"/>
            <w:vAlign w:val="center"/>
          </w:tcPr>
          <w:p w:rsidR="00533411" w:rsidRPr="001B73CE" w:rsidRDefault="00533411" w:rsidP="00016CC3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1B73CE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2F91C59B" wp14:editId="0656944B">
                  <wp:extent cx="1682165" cy="2152200"/>
                  <wp:effectExtent l="0" t="0" r="0" b="63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5"/>
                          <pic:cNvPicPr/>
                        </pic:nvPicPr>
                        <pic:blipFill>
                          <a:blip r:embed="rId14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664" cy="2159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3411" w:rsidRPr="001B73CE" w:rsidRDefault="00533411" w:rsidP="00016CC3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1B73CE">
              <w:rPr>
                <w:rFonts w:ascii="Times New Roman" w:eastAsia="標楷體" w:hAnsi="Times New Roman" w:cs="Times New Roman"/>
                <w:b/>
                <w:bCs/>
              </w:rPr>
              <w:t>圖</w:t>
            </w:r>
            <w:r w:rsidRPr="001B73CE">
              <w:rPr>
                <w:rFonts w:ascii="Times New Roman" w:eastAsia="標楷體" w:hAnsi="Times New Roman" w:cs="Times New Roman"/>
                <w:b/>
                <w:bCs/>
              </w:rPr>
              <w:t>1</w:t>
            </w:r>
          </w:p>
        </w:tc>
        <w:tc>
          <w:tcPr>
            <w:tcW w:w="2896" w:type="dxa"/>
            <w:vAlign w:val="center"/>
          </w:tcPr>
          <w:p w:rsidR="00533411" w:rsidRPr="001B73CE" w:rsidRDefault="00533411" w:rsidP="00016CC3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1B73CE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4283B193" wp14:editId="5140344F">
                  <wp:extent cx="1521341" cy="2176058"/>
                  <wp:effectExtent l="0" t="0" r="3175" b="0"/>
                  <wp:docPr id="10" name="圖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929F1C-954D-48D7-AC8D-E51D98ABD5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>
                            <a:extLst>
                              <a:ext uri="{FF2B5EF4-FFF2-40B4-BE49-F238E27FC236}">
                                <a16:creationId xmlns:a16="http://schemas.microsoft.com/office/drawing/2014/main" id="{1D929F1C-954D-48D7-AC8D-E51D98ABD53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618" cy="2189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3411" w:rsidRPr="001B73CE" w:rsidRDefault="00533411" w:rsidP="00016CC3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1B73CE">
              <w:rPr>
                <w:rFonts w:ascii="Times New Roman" w:eastAsia="標楷體" w:hAnsi="Times New Roman" w:cs="Times New Roman"/>
                <w:b/>
                <w:bCs/>
              </w:rPr>
              <w:t>圖</w:t>
            </w:r>
            <w:r w:rsidRPr="001B73CE">
              <w:rPr>
                <w:rFonts w:ascii="Times New Roman" w:eastAsia="標楷體" w:hAnsi="Times New Roman" w:cs="Times New Roman"/>
                <w:b/>
                <w:bCs/>
              </w:rPr>
              <w:t>2</w:t>
            </w:r>
          </w:p>
        </w:tc>
        <w:tc>
          <w:tcPr>
            <w:tcW w:w="2896" w:type="dxa"/>
            <w:vAlign w:val="center"/>
          </w:tcPr>
          <w:p w:rsidR="00533411" w:rsidRPr="001B73CE" w:rsidRDefault="00533411" w:rsidP="00016CC3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1B73CE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2723A7B9" wp14:editId="1DE622B3">
                  <wp:extent cx="2031365" cy="1607104"/>
                  <wp:effectExtent l="0" t="0" r="6985" b="0"/>
                  <wp:docPr id="17" name="圖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5042F3-F48A-4EF4-A2D5-68F0EF2CA8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>
                            <a:extLst>
                              <a:ext uri="{FF2B5EF4-FFF2-40B4-BE49-F238E27FC236}">
                                <a16:creationId xmlns:a16="http://schemas.microsoft.com/office/drawing/2014/main" id="{995042F3-F48A-4EF4-A2D5-68F0EF2CA8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810" cy="1614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3411" w:rsidRPr="001B73CE" w:rsidRDefault="00533411" w:rsidP="00016CC3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1B73CE">
              <w:rPr>
                <w:rFonts w:ascii="Times New Roman" w:eastAsia="標楷體" w:hAnsi="Times New Roman" w:cs="Times New Roman"/>
                <w:b/>
                <w:bCs/>
              </w:rPr>
              <w:t>圖</w:t>
            </w:r>
            <w:r w:rsidRPr="001B73CE">
              <w:rPr>
                <w:rFonts w:ascii="Times New Roman" w:eastAsia="標楷體" w:hAnsi="Times New Roman" w:cs="Times New Roman"/>
                <w:b/>
                <w:bCs/>
              </w:rPr>
              <w:t>3</w:t>
            </w:r>
          </w:p>
        </w:tc>
        <w:tc>
          <w:tcPr>
            <w:tcW w:w="2896" w:type="dxa"/>
            <w:vAlign w:val="center"/>
          </w:tcPr>
          <w:p w:rsidR="00533411" w:rsidRPr="001B73CE" w:rsidRDefault="00533411" w:rsidP="00016CC3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1B73CE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20CDF33D" wp14:editId="17F92635">
                  <wp:extent cx="2408440" cy="1767499"/>
                  <wp:effectExtent l="0" t="0" r="0" b="0"/>
                  <wp:docPr id="13" name="圖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C02799-8709-46CC-BAE7-9475D365F49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>
                            <a:extLst>
                              <a:ext uri="{FF2B5EF4-FFF2-40B4-BE49-F238E27FC236}">
                                <a16:creationId xmlns:a16="http://schemas.microsoft.com/office/drawing/2014/main" id="{D7C02799-8709-46CC-BAE7-9475D365F49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440" cy="1767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3411" w:rsidRPr="001B73CE" w:rsidRDefault="00533411" w:rsidP="00016CC3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1B73CE">
              <w:rPr>
                <w:rFonts w:ascii="Times New Roman" w:eastAsia="標楷體" w:hAnsi="Times New Roman" w:cs="Times New Roman"/>
                <w:b/>
                <w:bCs/>
              </w:rPr>
              <w:t>圖</w:t>
            </w:r>
            <w:r w:rsidRPr="001B73CE">
              <w:rPr>
                <w:rFonts w:ascii="Times New Roman" w:eastAsia="標楷體" w:hAnsi="Times New Roman" w:cs="Times New Roman"/>
                <w:b/>
                <w:bCs/>
              </w:rPr>
              <w:t>4</w:t>
            </w:r>
          </w:p>
        </w:tc>
      </w:tr>
    </w:tbl>
    <w:p w:rsidR="00533411" w:rsidRDefault="00533411" w:rsidP="00016CC3">
      <w:pPr>
        <w:spacing w:line="400" w:lineRule="atLeast"/>
        <w:ind w:leftChars="177" w:left="425"/>
        <w:rPr>
          <w:rFonts w:ascii="標楷體" w:eastAsia="標楷體" w:hAnsi="標楷體"/>
          <w:szCs w:val="23"/>
        </w:rPr>
      </w:pPr>
      <w:r w:rsidRPr="009B288F">
        <w:rPr>
          <w:rFonts w:ascii="標楷體" w:eastAsia="標楷體" w:hAnsi="標楷體" w:hint="eastAsia"/>
          <w:szCs w:val="23"/>
        </w:rPr>
        <w:t xml:space="preserve">(A)圖1戰後初期政府大力提倡中華文化，所推行的「國語運動」       </w:t>
      </w:r>
      <w:r>
        <w:rPr>
          <w:rFonts w:ascii="標楷體" w:eastAsia="標楷體" w:hAnsi="標楷體" w:hint="eastAsia"/>
          <w:szCs w:val="23"/>
        </w:rPr>
        <w:t xml:space="preserve"> </w:t>
      </w:r>
    </w:p>
    <w:p w:rsidR="00533411" w:rsidRPr="009B288F" w:rsidRDefault="00533411" w:rsidP="00016CC3">
      <w:pPr>
        <w:spacing w:line="400" w:lineRule="atLeast"/>
        <w:ind w:leftChars="177" w:left="425"/>
        <w:rPr>
          <w:rFonts w:ascii="標楷體" w:eastAsia="標楷體" w:hAnsi="標楷體"/>
          <w:szCs w:val="23"/>
        </w:rPr>
      </w:pPr>
      <w:r w:rsidRPr="009B288F">
        <w:rPr>
          <w:rFonts w:ascii="標楷體" w:eastAsia="標楷體" w:hAnsi="標楷體" w:hint="eastAsia"/>
          <w:szCs w:val="23"/>
        </w:rPr>
        <w:t>(B)圖2</w:t>
      </w:r>
      <w:r w:rsidRPr="009B288F">
        <w:rPr>
          <w:rFonts w:ascii="標楷體" w:eastAsia="標楷體" w:hAnsi="標楷體" w:hint="eastAsia"/>
          <w:szCs w:val="23"/>
          <w:u w:val="single"/>
        </w:rPr>
        <w:t>客家風雲</w:t>
      </w:r>
      <w:r w:rsidRPr="009B288F">
        <w:rPr>
          <w:rFonts w:ascii="標楷體" w:eastAsia="標楷體" w:hAnsi="標楷體" w:hint="eastAsia"/>
          <w:szCs w:val="23"/>
        </w:rPr>
        <w:t>雜誌，藉此提倡母語與客家文化</w:t>
      </w:r>
    </w:p>
    <w:p w:rsidR="00533411" w:rsidRPr="009B288F" w:rsidRDefault="00533411" w:rsidP="00016CC3">
      <w:pPr>
        <w:spacing w:line="400" w:lineRule="atLeast"/>
        <w:ind w:leftChars="177" w:left="425"/>
        <w:rPr>
          <w:rFonts w:ascii="標楷體" w:eastAsia="標楷體" w:hAnsi="標楷體"/>
        </w:rPr>
      </w:pPr>
      <w:r w:rsidRPr="009B288F">
        <w:rPr>
          <w:rFonts w:ascii="標楷體" w:eastAsia="標楷體" w:hAnsi="標楷體" w:hint="eastAsia"/>
          <w:szCs w:val="23"/>
        </w:rPr>
        <w:t>(</w:t>
      </w:r>
      <w:r w:rsidRPr="009B288F">
        <w:rPr>
          <w:rFonts w:ascii="標楷體" w:eastAsia="標楷體" w:hAnsi="標楷體"/>
          <w:szCs w:val="23"/>
        </w:rPr>
        <w:t>C</w:t>
      </w:r>
      <w:r w:rsidRPr="009B288F">
        <w:rPr>
          <w:rFonts w:ascii="標楷體" w:eastAsia="標楷體" w:hAnsi="標楷體" w:hint="eastAsia"/>
          <w:szCs w:val="23"/>
        </w:rPr>
        <w:t>)圖3</w:t>
      </w:r>
      <w:r w:rsidRPr="009B288F">
        <w:rPr>
          <w:rFonts w:ascii="標楷體" w:eastAsia="標楷體" w:hAnsi="標楷體" w:hint="eastAsia"/>
          <w:szCs w:val="23"/>
          <w:u w:val="single"/>
        </w:rPr>
        <w:t>民法</w:t>
      </w:r>
      <w:r w:rsidRPr="00016CC3">
        <w:rPr>
          <w:rFonts w:ascii="Times New Roman" w:eastAsia="標楷體" w:hAnsi="Times New Roman" w:cs="Times New Roman"/>
          <w:szCs w:val="23"/>
        </w:rPr>
        <w:t>1059</w:t>
      </w:r>
      <w:r w:rsidRPr="0002797F">
        <w:rPr>
          <w:rFonts w:ascii="標楷體" w:eastAsia="標楷體" w:hAnsi="標楷體" w:hint="eastAsia"/>
          <w:szCs w:val="23"/>
        </w:rPr>
        <w:t>條</w:t>
      </w:r>
      <w:r w:rsidRPr="009B288F">
        <w:rPr>
          <w:rFonts w:ascii="標楷體" w:eastAsia="標楷體" w:hAnsi="標楷體" w:hint="eastAsia"/>
          <w:szCs w:val="23"/>
        </w:rPr>
        <w:t>修正案通過，成年子女可決定從母姓或父姓，代表性別平權的進步</w:t>
      </w:r>
    </w:p>
    <w:p w:rsidR="00533411" w:rsidRPr="009B288F" w:rsidRDefault="00533411" w:rsidP="00016CC3">
      <w:pPr>
        <w:spacing w:line="400" w:lineRule="atLeast"/>
        <w:ind w:leftChars="177" w:left="425"/>
        <w:rPr>
          <w:rFonts w:ascii="標楷體" w:eastAsia="標楷體" w:hAnsi="標楷體"/>
          <w:szCs w:val="23"/>
        </w:rPr>
      </w:pPr>
      <w:r w:rsidRPr="009B288F">
        <w:rPr>
          <w:rFonts w:ascii="標楷體" w:eastAsia="標楷體" w:hAnsi="標楷體" w:hint="eastAsia"/>
          <w:szCs w:val="23"/>
        </w:rPr>
        <w:t>(</w:t>
      </w:r>
      <w:r w:rsidRPr="009B288F">
        <w:rPr>
          <w:rFonts w:ascii="標楷體" w:eastAsia="標楷體" w:hAnsi="標楷體"/>
          <w:szCs w:val="23"/>
        </w:rPr>
        <w:t>D</w:t>
      </w:r>
      <w:r w:rsidRPr="009B288F">
        <w:rPr>
          <w:rFonts w:ascii="標楷體" w:eastAsia="標楷體" w:hAnsi="標楷體" w:hint="eastAsia"/>
          <w:szCs w:val="23"/>
        </w:rPr>
        <w:t>)圖4韓國偶像團體BTS等韓國流行文化，隨韓戰爆發後「韓流」大量傳入臺灣</w:t>
      </w:r>
    </w:p>
    <w:p w:rsidR="001B73CE" w:rsidRDefault="00C1201D" w:rsidP="001B73CE">
      <w:pPr>
        <w:spacing w:line="400" w:lineRule="atLeast"/>
        <w:ind w:left="425" w:rightChars="3000" w:right="7200" w:hangingChars="177" w:hanging="425"/>
        <w:rPr>
          <w:rFonts w:ascii="標楷體" w:eastAsia="標楷體" w:hAnsi="標楷體"/>
        </w:rPr>
      </w:pPr>
      <w:r w:rsidRPr="00262357">
        <w:rPr>
          <w:rFonts w:ascii="標楷體" w:eastAsia="標楷體" w:hAnsi="標楷體"/>
          <w:noProof/>
        </w:rPr>
        <w:drawing>
          <wp:anchor distT="0" distB="0" distL="114300" distR="114300" simplePos="0" relativeHeight="251656704" behindDoc="1" locked="0" layoutInCell="1" allowOverlap="1" wp14:anchorId="0734E21D" wp14:editId="12D3329A">
            <wp:simplePos x="0" y="0"/>
            <wp:positionH relativeFrom="column">
              <wp:posOffset>3926840</wp:posOffset>
            </wp:positionH>
            <wp:positionV relativeFrom="paragraph">
              <wp:posOffset>240030</wp:posOffset>
            </wp:positionV>
            <wp:extent cx="3960000" cy="2407853"/>
            <wp:effectExtent l="0" t="0" r="2540" b="0"/>
            <wp:wrapTight wrapText="bothSides">
              <wp:wrapPolygon edited="0">
                <wp:start x="0" y="0"/>
                <wp:lineTo x="0" y="21366"/>
                <wp:lineTo x="21510" y="21366"/>
                <wp:lineTo x="21510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2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407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411" w:rsidRPr="00262357" w:rsidRDefault="00533411" w:rsidP="001B73CE">
      <w:pPr>
        <w:spacing w:line="400" w:lineRule="atLeast"/>
        <w:ind w:left="425" w:rightChars="3000" w:right="7200" w:hangingChars="177" w:hanging="425"/>
        <w:rPr>
          <w:rFonts w:ascii="標楷體" w:eastAsia="標楷體" w:hAnsi="標楷體"/>
        </w:rPr>
      </w:pPr>
      <w:r w:rsidRPr="00262357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7、</w:t>
      </w:r>
      <w:r w:rsidRPr="00262357">
        <w:rPr>
          <w:rFonts w:ascii="標楷體" w:eastAsia="標楷體" w:hAnsi="標楷體" w:hint="eastAsia"/>
        </w:rPr>
        <w:t>近年來，政府基於經濟發展之需要，推動以「經貿合作」、「人才交流」、「資源共享」、「區域連結」為計劃主軸，期望與附圖中18個國家，創造互利共贏的新合作模式，同時整備國家能量以參與區域經濟融合。請問：</w:t>
      </w:r>
      <w:r>
        <w:rPr>
          <w:rFonts w:ascii="標楷體" w:eastAsia="標楷體" w:hAnsi="標楷體" w:hint="eastAsia"/>
        </w:rPr>
        <w:t>這是政府的何項政策</w:t>
      </w:r>
      <w:r w:rsidRPr="00262357">
        <w:rPr>
          <w:rFonts w:ascii="標楷體" w:eastAsia="標楷體" w:hAnsi="標楷體" w:hint="eastAsia"/>
        </w:rPr>
        <w:t>？</w:t>
      </w:r>
    </w:p>
    <w:p w:rsidR="001B73CE" w:rsidRDefault="00533411" w:rsidP="00016CC3">
      <w:pPr>
        <w:spacing w:line="400" w:lineRule="atLeast"/>
        <w:ind w:leftChars="177" w:left="425"/>
        <w:rPr>
          <w:rFonts w:ascii="標楷體" w:eastAsia="標楷體" w:hAnsi="標楷體"/>
          <w:color w:val="000000" w:themeColor="text1"/>
          <w:szCs w:val="23"/>
        </w:rPr>
      </w:pPr>
      <w:r w:rsidRPr="001E1D95">
        <w:rPr>
          <w:rFonts w:ascii="標楷體" w:eastAsia="標楷體" w:hAnsi="標楷體" w:hint="eastAsia"/>
          <w:color w:val="000000" w:themeColor="text1"/>
          <w:szCs w:val="23"/>
        </w:rPr>
        <w:t>(A)</w:t>
      </w:r>
      <w:r>
        <w:rPr>
          <w:rFonts w:ascii="標楷體" w:eastAsia="標楷體" w:hAnsi="標楷體" w:hint="eastAsia"/>
          <w:color w:val="000000" w:themeColor="text1"/>
          <w:szCs w:val="23"/>
        </w:rPr>
        <w:t>新南向政策</w:t>
      </w:r>
      <w:r w:rsidRPr="001E1D95">
        <w:rPr>
          <w:rFonts w:ascii="標楷體" w:eastAsia="標楷體" w:hAnsi="標楷體" w:hint="eastAsia"/>
          <w:color w:val="000000" w:themeColor="text1"/>
          <w:szCs w:val="23"/>
        </w:rPr>
        <w:t xml:space="preserve">      </w:t>
      </w:r>
      <w:r>
        <w:rPr>
          <w:rFonts w:ascii="標楷體" w:eastAsia="標楷體" w:hAnsi="標楷體"/>
          <w:color w:val="000000" w:themeColor="text1"/>
          <w:szCs w:val="23"/>
        </w:rPr>
        <w:t xml:space="preserve">  </w:t>
      </w:r>
    </w:p>
    <w:p w:rsidR="00533411" w:rsidRPr="001E1D95" w:rsidRDefault="00533411" w:rsidP="00016CC3">
      <w:pPr>
        <w:spacing w:line="400" w:lineRule="atLeast"/>
        <w:ind w:leftChars="177" w:left="425"/>
        <w:rPr>
          <w:rFonts w:ascii="標楷體" w:eastAsia="標楷體" w:hAnsi="標楷體"/>
          <w:color w:val="000000" w:themeColor="text1"/>
          <w:szCs w:val="23"/>
        </w:rPr>
      </w:pPr>
      <w:r w:rsidRPr="001E1D95">
        <w:rPr>
          <w:rFonts w:ascii="標楷體" w:eastAsia="標楷體" w:hAnsi="標楷體" w:hint="eastAsia"/>
          <w:color w:val="000000" w:themeColor="text1"/>
          <w:szCs w:val="23"/>
        </w:rPr>
        <w:t>(B)</w:t>
      </w:r>
      <w:r>
        <w:rPr>
          <w:rFonts w:ascii="標楷體" w:eastAsia="標楷體" w:hAnsi="標楷體" w:hint="eastAsia"/>
          <w:color w:val="000000" w:themeColor="text1"/>
          <w:szCs w:val="23"/>
        </w:rPr>
        <w:t>不妥協政策</w:t>
      </w:r>
    </w:p>
    <w:p w:rsidR="001B73CE" w:rsidRDefault="00533411" w:rsidP="00016CC3">
      <w:pPr>
        <w:spacing w:line="400" w:lineRule="atLeast"/>
        <w:ind w:leftChars="177" w:left="425"/>
        <w:rPr>
          <w:rFonts w:ascii="標楷體" w:eastAsia="標楷體" w:hAnsi="標楷體"/>
          <w:color w:val="000000" w:themeColor="text1"/>
        </w:rPr>
      </w:pPr>
      <w:r w:rsidRPr="001E1D95">
        <w:rPr>
          <w:rFonts w:ascii="標楷體" w:eastAsia="標楷體" w:hAnsi="標楷體" w:hint="eastAsia"/>
          <w:color w:val="000000" w:themeColor="text1"/>
          <w:szCs w:val="23"/>
        </w:rPr>
        <w:t>(</w:t>
      </w:r>
      <w:r w:rsidRPr="001E1D95">
        <w:rPr>
          <w:rFonts w:ascii="標楷體" w:eastAsia="標楷體" w:hAnsi="標楷體"/>
          <w:color w:val="000000" w:themeColor="text1"/>
          <w:szCs w:val="23"/>
        </w:rPr>
        <w:t>C</w:t>
      </w:r>
      <w:r w:rsidRPr="001E1D95">
        <w:rPr>
          <w:rFonts w:ascii="標楷體" w:eastAsia="標楷體" w:hAnsi="標楷體" w:hint="eastAsia"/>
          <w:color w:val="000000" w:themeColor="text1"/>
          <w:szCs w:val="23"/>
        </w:rPr>
        <w:t>)</w:t>
      </w:r>
      <w:r>
        <w:rPr>
          <w:rFonts w:ascii="標楷體" w:eastAsia="標楷體" w:hAnsi="標楷體" w:hint="eastAsia"/>
          <w:color w:val="000000" w:themeColor="text1"/>
          <w:szCs w:val="23"/>
        </w:rPr>
        <w:t>土地改革政策</w:t>
      </w:r>
      <w:r w:rsidRPr="001E1D95">
        <w:rPr>
          <w:rFonts w:ascii="標楷體" w:eastAsia="標楷體" w:hAnsi="標楷體" w:hint="eastAsia"/>
          <w:color w:val="000000" w:themeColor="text1"/>
        </w:rPr>
        <w:t xml:space="preserve">      </w:t>
      </w:r>
    </w:p>
    <w:p w:rsidR="00533411" w:rsidRPr="001E1D95" w:rsidRDefault="00533411" w:rsidP="00016CC3">
      <w:pPr>
        <w:spacing w:line="400" w:lineRule="atLeast"/>
        <w:ind w:leftChars="177" w:left="425"/>
        <w:rPr>
          <w:rFonts w:ascii="標楷體" w:eastAsia="標楷體" w:hAnsi="標楷體"/>
          <w:color w:val="000000" w:themeColor="text1"/>
        </w:rPr>
      </w:pPr>
      <w:r w:rsidRPr="001E1D95">
        <w:rPr>
          <w:rFonts w:ascii="標楷體" w:eastAsia="標楷體" w:hAnsi="標楷體" w:hint="eastAsia"/>
          <w:color w:val="000000" w:themeColor="text1"/>
          <w:szCs w:val="23"/>
        </w:rPr>
        <w:t>(</w:t>
      </w:r>
      <w:r w:rsidRPr="001E1D95">
        <w:rPr>
          <w:rFonts w:ascii="標楷體" w:eastAsia="標楷體" w:hAnsi="標楷體"/>
          <w:color w:val="000000" w:themeColor="text1"/>
          <w:szCs w:val="23"/>
        </w:rPr>
        <w:t>D</w:t>
      </w:r>
      <w:r w:rsidRPr="001E1D95">
        <w:rPr>
          <w:rFonts w:ascii="標楷體" w:eastAsia="標楷體" w:hAnsi="標楷體" w:hint="eastAsia"/>
          <w:color w:val="000000" w:themeColor="text1"/>
          <w:szCs w:val="23"/>
        </w:rPr>
        <w:t>)</w:t>
      </w:r>
      <w:r>
        <w:rPr>
          <w:rFonts w:ascii="標楷體" w:eastAsia="標楷體" w:hAnsi="標楷體" w:hint="eastAsia"/>
          <w:color w:val="000000" w:themeColor="text1"/>
          <w:szCs w:val="23"/>
        </w:rPr>
        <w:t>三通四流政策</w:t>
      </w:r>
    </w:p>
    <w:p w:rsidR="001B73CE" w:rsidRDefault="001B73CE" w:rsidP="001B73CE">
      <w:pPr>
        <w:spacing w:line="400" w:lineRule="atLeast"/>
        <w:ind w:left="425" w:rightChars="3000" w:right="7200" w:hangingChars="177" w:hanging="425"/>
        <w:rPr>
          <w:rFonts w:ascii="標楷體" w:eastAsia="標楷體" w:hAnsi="標楷體" w:cs="cjkFonts 全瀨體"/>
          <w:color w:val="000000" w:themeColor="text1"/>
        </w:rPr>
      </w:pPr>
    </w:p>
    <w:p w:rsidR="00533411" w:rsidRPr="00963EAB" w:rsidRDefault="00533411" w:rsidP="001B73CE">
      <w:pPr>
        <w:spacing w:line="400" w:lineRule="atLeast"/>
        <w:ind w:left="425" w:rightChars="105" w:right="252" w:hangingChars="177" w:hanging="425"/>
        <w:rPr>
          <w:rFonts w:ascii="標楷體" w:eastAsia="標楷體" w:hAnsi="標楷體" w:cs="cjkFonts 全瀨體"/>
          <w:color w:val="000000" w:themeColor="text1"/>
        </w:rPr>
      </w:pPr>
      <w:r w:rsidRPr="00963EAB">
        <w:rPr>
          <w:rFonts w:ascii="標楷體" w:eastAsia="標楷體" w:hAnsi="標楷體" w:cs="cjkFonts 全瀨體" w:hint="eastAsia"/>
          <w:color w:val="000000" w:themeColor="text1"/>
        </w:rPr>
        <w:t>1</w:t>
      </w:r>
      <w:r>
        <w:rPr>
          <w:rFonts w:ascii="標楷體" w:eastAsia="標楷體" w:hAnsi="標楷體" w:cs="cjkFonts 全瀨體" w:hint="eastAsia"/>
          <w:color w:val="000000" w:themeColor="text1"/>
        </w:rPr>
        <w:t>8</w:t>
      </w:r>
      <w:r>
        <w:rPr>
          <w:rFonts w:ascii="標楷體" w:eastAsia="標楷體" w:hAnsi="標楷體" w:hint="eastAsia"/>
        </w:rPr>
        <w:t>、</w:t>
      </w:r>
      <w:r w:rsidRPr="00963EAB">
        <w:rPr>
          <w:rFonts w:ascii="標楷體" w:eastAsia="標楷體" w:hAnsi="標楷體" w:cs="cjkFonts 全瀨體" w:hint="eastAsia"/>
          <w:color w:val="000000" w:themeColor="text1"/>
        </w:rPr>
        <w:t>早期臺灣人民以米飯為食，以麵食製成的糕、餅充其量只是當點心而已。直到1950年亞洲發生一場戰役，某國開始大量對臺灣提供麵粉，於此政府推出「以麵代米」、「麵粉換穀」等政策，不只為消耗該國援助物資，更有為外銷白米賺取外匯的目的。此外，</w:t>
      </w:r>
      <w:r>
        <w:rPr>
          <w:rFonts w:ascii="標楷體" w:eastAsia="標楷體" w:hAnsi="標楷體" w:cs="cjkFonts 全瀨體" w:hint="eastAsia"/>
          <w:color w:val="000000" w:themeColor="text1"/>
        </w:rPr>
        <w:t>政府</w:t>
      </w:r>
      <w:r w:rsidRPr="00963EAB">
        <w:rPr>
          <w:rFonts w:ascii="標楷體" w:eastAsia="標楷體" w:hAnsi="標楷體" w:cs="cjkFonts 全瀨體" w:hint="eastAsia"/>
          <w:color w:val="000000" w:themeColor="text1"/>
        </w:rPr>
        <w:t>透過農會教導婦女製作麵食料理。請問：</w:t>
      </w:r>
      <w:r>
        <w:rPr>
          <w:rFonts w:ascii="標楷體" w:eastAsia="標楷體" w:hAnsi="標楷體" w:cs="cjkFonts 全瀨體" w:hint="eastAsia"/>
          <w:color w:val="000000" w:themeColor="text1"/>
        </w:rPr>
        <w:t>促使某國</w:t>
      </w:r>
      <w:r w:rsidRPr="00963EAB">
        <w:rPr>
          <w:rFonts w:ascii="標楷體" w:eastAsia="標楷體" w:hAnsi="標楷體" w:hint="eastAsia"/>
          <w:color w:val="000000"/>
        </w:rPr>
        <w:t>決定援助臺灣的關鍵</w:t>
      </w:r>
      <w:r>
        <w:rPr>
          <w:rFonts w:ascii="標楷體" w:eastAsia="標楷體" w:hAnsi="標楷體" w:hint="eastAsia"/>
          <w:color w:val="000000"/>
        </w:rPr>
        <w:t>戰役應該是指</w:t>
      </w:r>
      <w:r w:rsidRPr="00963EAB">
        <w:rPr>
          <w:rFonts w:ascii="標楷體" w:eastAsia="標楷體" w:hAnsi="標楷體" w:cs="cjkFonts 全瀨體" w:hint="eastAsia"/>
          <w:color w:val="000000" w:themeColor="text1"/>
        </w:rPr>
        <w:t>？</w:t>
      </w:r>
    </w:p>
    <w:p w:rsidR="001B73CE" w:rsidRDefault="00533411" w:rsidP="00016CC3">
      <w:pPr>
        <w:spacing w:line="400" w:lineRule="atLeast"/>
        <w:ind w:leftChars="177" w:left="425"/>
        <w:rPr>
          <w:rFonts w:ascii="標楷體" w:eastAsia="標楷體" w:hAnsi="標楷體"/>
          <w:color w:val="000000" w:themeColor="text1"/>
          <w:szCs w:val="23"/>
        </w:rPr>
      </w:pPr>
      <w:r w:rsidRPr="00F27C15">
        <w:rPr>
          <w:rFonts w:ascii="標楷體" w:eastAsia="標楷體" w:hAnsi="標楷體" w:hint="eastAsia"/>
          <w:color w:val="000000" w:themeColor="text1"/>
          <w:szCs w:val="23"/>
        </w:rPr>
        <w:t>(A)</w:t>
      </w:r>
      <w:r w:rsidRPr="00BC3940">
        <w:rPr>
          <w:rFonts w:ascii="標楷體" w:eastAsia="標楷體" w:hAnsi="標楷體" w:hint="eastAsia"/>
          <w:color w:val="000000" w:themeColor="text1"/>
          <w:szCs w:val="23"/>
        </w:rPr>
        <w:t>古寧頭戰役    (B)第二次世界大戰</w:t>
      </w:r>
      <w:r w:rsidR="001B73CE">
        <w:rPr>
          <w:rFonts w:ascii="標楷體" w:eastAsia="標楷體" w:hAnsi="標楷體" w:hint="eastAsia"/>
          <w:color w:val="000000" w:themeColor="text1"/>
          <w:szCs w:val="23"/>
        </w:rPr>
        <w:t xml:space="preserve">    </w:t>
      </w:r>
    </w:p>
    <w:p w:rsidR="00533411" w:rsidRDefault="00533411" w:rsidP="00337ACD">
      <w:pPr>
        <w:spacing w:line="400" w:lineRule="atLeast"/>
        <w:ind w:leftChars="177" w:left="425"/>
        <w:rPr>
          <w:rFonts w:ascii="標楷體" w:eastAsia="標楷體" w:hAnsi="標楷體"/>
          <w:color w:val="000000" w:themeColor="text1"/>
        </w:rPr>
      </w:pPr>
      <w:r w:rsidRPr="00BC3940">
        <w:rPr>
          <w:rFonts w:ascii="標楷體" w:eastAsia="標楷體" w:hAnsi="標楷體" w:hint="eastAsia"/>
          <w:color w:val="000000" w:themeColor="text1"/>
          <w:szCs w:val="23"/>
        </w:rPr>
        <w:t>(</w:t>
      </w:r>
      <w:r w:rsidRPr="00BC3940">
        <w:rPr>
          <w:rFonts w:ascii="標楷體" w:eastAsia="標楷體" w:hAnsi="標楷體"/>
          <w:color w:val="000000" w:themeColor="text1"/>
          <w:szCs w:val="23"/>
        </w:rPr>
        <w:t>C</w:t>
      </w:r>
      <w:r w:rsidRPr="00BC3940">
        <w:rPr>
          <w:rFonts w:ascii="標楷體" w:eastAsia="標楷體" w:hAnsi="標楷體" w:hint="eastAsia"/>
          <w:color w:val="000000" w:themeColor="text1"/>
          <w:szCs w:val="23"/>
        </w:rPr>
        <w:t>)韓戰</w:t>
      </w:r>
      <w:r w:rsidRPr="00BC3940">
        <w:rPr>
          <w:rFonts w:ascii="標楷體" w:eastAsia="標楷體" w:hAnsi="標楷體" w:hint="eastAsia"/>
          <w:color w:val="000000" w:themeColor="text1"/>
        </w:rPr>
        <w:t xml:space="preserve">   </w:t>
      </w:r>
      <w:r w:rsidR="001B73CE">
        <w:rPr>
          <w:rFonts w:ascii="標楷體" w:eastAsia="標楷體" w:hAnsi="標楷體"/>
          <w:color w:val="000000" w:themeColor="text1"/>
        </w:rPr>
        <w:t xml:space="preserve">      </w:t>
      </w:r>
      <w:r>
        <w:rPr>
          <w:rFonts w:ascii="標楷體" w:eastAsia="標楷體" w:hAnsi="標楷體"/>
          <w:color w:val="000000" w:themeColor="text1"/>
        </w:rPr>
        <w:t xml:space="preserve"> </w:t>
      </w:r>
      <w:r w:rsidRPr="00BC3940">
        <w:rPr>
          <w:rFonts w:ascii="標楷體" w:eastAsia="標楷體" w:hAnsi="標楷體" w:hint="eastAsia"/>
          <w:color w:val="000000" w:themeColor="text1"/>
          <w:szCs w:val="23"/>
        </w:rPr>
        <w:t>(</w:t>
      </w:r>
      <w:r w:rsidRPr="00BC3940">
        <w:rPr>
          <w:rFonts w:ascii="標楷體" w:eastAsia="標楷體" w:hAnsi="標楷體"/>
          <w:color w:val="000000" w:themeColor="text1"/>
          <w:szCs w:val="23"/>
        </w:rPr>
        <w:t>D</w:t>
      </w:r>
      <w:r w:rsidRPr="00BC3940">
        <w:rPr>
          <w:rFonts w:ascii="標楷體" w:eastAsia="標楷體" w:hAnsi="標楷體" w:hint="eastAsia"/>
          <w:color w:val="000000" w:themeColor="text1"/>
          <w:szCs w:val="23"/>
        </w:rPr>
        <w:t>)國共內戰</w:t>
      </w:r>
    </w:p>
    <w:p w:rsidR="00533411" w:rsidRPr="004720EB" w:rsidRDefault="00016CC3" w:rsidP="001B73CE">
      <w:pPr>
        <w:spacing w:line="400" w:lineRule="atLeast"/>
        <w:ind w:left="425" w:rightChars="2055" w:right="4932" w:hangingChars="177" w:hanging="425"/>
        <w:rPr>
          <w:rFonts w:ascii="標楷體" w:eastAsia="標楷體" w:hAnsi="標楷體"/>
        </w:rPr>
      </w:pPr>
      <w:r w:rsidRPr="00BC3940">
        <w:rPr>
          <w:rStyle w:val="char"/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652608" behindDoc="1" locked="0" layoutInCell="1" allowOverlap="1" wp14:anchorId="1EE12771" wp14:editId="3EB2D5C5">
            <wp:simplePos x="0" y="0"/>
            <wp:positionH relativeFrom="column">
              <wp:posOffset>5327015</wp:posOffset>
            </wp:positionH>
            <wp:positionV relativeFrom="paragraph">
              <wp:posOffset>64135</wp:posOffset>
            </wp:positionV>
            <wp:extent cx="2565630" cy="2160000"/>
            <wp:effectExtent l="0" t="0" r="6350" b="0"/>
            <wp:wrapTight wrapText="bothSides">
              <wp:wrapPolygon edited="0">
                <wp:start x="0" y="0"/>
                <wp:lineTo x="0" y="21340"/>
                <wp:lineTo x="21493" y="21340"/>
                <wp:lineTo x="21493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63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3411">
        <w:rPr>
          <w:rFonts w:ascii="標楷體" w:eastAsia="標楷體" w:hAnsi="標楷體" w:hint="eastAsia"/>
          <w:color w:val="000000" w:themeColor="text1"/>
        </w:rPr>
        <w:t>19</w:t>
      </w:r>
      <w:r w:rsidR="00533411">
        <w:rPr>
          <w:rFonts w:ascii="標楷體" w:eastAsia="標楷體" w:hAnsi="標楷體" w:hint="eastAsia"/>
        </w:rPr>
        <w:t>、</w:t>
      </w:r>
      <w:r w:rsidR="00533411">
        <w:rPr>
          <w:rFonts w:ascii="標楷體" w:eastAsia="標楷體" w:hAnsi="標楷體" w:hint="eastAsia"/>
          <w:color w:val="000000" w:themeColor="text1"/>
        </w:rPr>
        <w:t>右</w:t>
      </w:r>
      <w:r w:rsidR="00533411" w:rsidRPr="00F65156">
        <w:rPr>
          <w:rFonts w:ascii="標楷體" w:eastAsia="標楷體" w:hAnsi="標楷體" w:hint="eastAsia"/>
          <w:color w:val="000000" w:themeColor="text1"/>
        </w:rPr>
        <w:t>圖是</w:t>
      </w:r>
      <w:r w:rsidR="00533411" w:rsidRPr="004C28E2">
        <w:rPr>
          <w:rFonts w:ascii="標楷體" w:eastAsia="標楷體" w:hAnsi="標楷體" w:hint="eastAsia"/>
          <w:u w:val="single"/>
        </w:rPr>
        <w:t>東方仗助</w:t>
      </w:r>
      <w:r w:rsidR="00533411" w:rsidRPr="008C45DC">
        <w:rPr>
          <w:rFonts w:ascii="標楷體" w:eastAsia="標楷體" w:hAnsi="標楷體" w:hint="eastAsia"/>
        </w:rPr>
        <w:t>在網路上</w:t>
      </w:r>
      <w:r w:rsidR="00533411" w:rsidRPr="00F65156">
        <w:rPr>
          <w:rFonts w:ascii="標楷體" w:eastAsia="標楷體" w:hAnsi="標楷體" w:hint="eastAsia"/>
        </w:rPr>
        <w:t>所搜尋到的中華民國與中華人民共和國邦交國數量之</w:t>
      </w:r>
      <w:r w:rsidR="00533411" w:rsidRPr="00F65156">
        <w:rPr>
          <w:rStyle w:val="char"/>
          <w:rFonts w:ascii="標楷體" w:eastAsia="標楷體" w:hAnsi="標楷體"/>
        </w:rPr>
        <w:t>變化圖</w:t>
      </w:r>
      <w:r w:rsidR="00533411" w:rsidRPr="00F65156">
        <w:rPr>
          <w:rStyle w:val="char"/>
          <w:rFonts w:ascii="標楷體" w:eastAsia="標楷體" w:hAnsi="標楷體" w:hint="eastAsia"/>
        </w:rPr>
        <w:t>，他發現</w:t>
      </w:r>
      <w:r w:rsidR="00533411" w:rsidRPr="00F65156">
        <w:rPr>
          <w:rFonts w:ascii="標楷體" w:eastAsia="標楷體" w:hAnsi="標楷體" w:hint="eastAsia"/>
          <w:color w:val="000000" w:themeColor="text1"/>
        </w:rPr>
        <w:t>兩岸邦交國數量在「甲」事件之後有明顯的變化。請問：「甲」</w:t>
      </w:r>
      <w:r w:rsidR="00533411">
        <w:rPr>
          <w:rFonts w:ascii="標楷體" w:eastAsia="標楷體" w:hAnsi="標楷體" w:hint="eastAsia"/>
          <w:color w:val="000000" w:themeColor="text1"/>
        </w:rPr>
        <w:t>事件</w:t>
      </w:r>
      <w:r w:rsidR="00533411" w:rsidRPr="00F65156">
        <w:rPr>
          <w:rFonts w:ascii="標楷體" w:eastAsia="標楷體" w:hAnsi="標楷體" w:hint="eastAsia"/>
          <w:color w:val="000000" w:themeColor="text1"/>
        </w:rPr>
        <w:t>應該</w:t>
      </w:r>
      <w:r w:rsidR="00533411" w:rsidRPr="004720EB">
        <w:rPr>
          <w:rFonts w:ascii="標楷體" w:eastAsia="標楷體" w:hAnsi="標楷體" w:hint="eastAsia"/>
          <w:color w:val="000000" w:themeColor="text1"/>
        </w:rPr>
        <w:t>所指為何？</w:t>
      </w:r>
    </w:p>
    <w:p w:rsidR="00533411" w:rsidRDefault="00533411" w:rsidP="00016CC3">
      <w:pPr>
        <w:spacing w:line="400" w:lineRule="atLeast"/>
        <w:ind w:leftChars="177" w:left="425"/>
        <w:rPr>
          <w:rFonts w:ascii="標楷體" w:eastAsia="標楷體" w:hAnsi="標楷體"/>
          <w:color w:val="000000" w:themeColor="text1"/>
          <w:szCs w:val="23"/>
        </w:rPr>
      </w:pPr>
      <w:r w:rsidRPr="004720EB">
        <w:rPr>
          <w:rFonts w:ascii="標楷體" w:eastAsia="標楷體" w:hAnsi="標楷體" w:hint="eastAsia"/>
          <w:color w:val="000000" w:themeColor="text1"/>
          <w:szCs w:val="23"/>
        </w:rPr>
        <w:t xml:space="preserve">(A)八二三炮戰爆發    (B)美國與我國斷交   </w:t>
      </w:r>
    </w:p>
    <w:p w:rsidR="00533411" w:rsidRPr="003E0B43" w:rsidRDefault="00533411" w:rsidP="00016CC3">
      <w:pPr>
        <w:spacing w:line="400" w:lineRule="atLeast"/>
        <w:ind w:leftChars="177" w:left="425"/>
        <w:rPr>
          <w:rFonts w:ascii="標楷體" w:eastAsia="標楷體" w:hAnsi="標楷體"/>
          <w:color w:val="000000" w:themeColor="text1"/>
          <w:szCs w:val="23"/>
        </w:rPr>
      </w:pPr>
      <w:r w:rsidRPr="004720EB">
        <w:rPr>
          <w:rFonts w:ascii="標楷體" w:eastAsia="標楷體" w:hAnsi="標楷體" w:hint="eastAsia"/>
          <w:color w:val="000000" w:themeColor="text1"/>
          <w:szCs w:val="23"/>
        </w:rPr>
        <w:t>(</w:t>
      </w:r>
      <w:r w:rsidRPr="004720EB">
        <w:rPr>
          <w:rFonts w:ascii="標楷體" w:eastAsia="標楷體" w:hAnsi="標楷體"/>
          <w:color w:val="000000" w:themeColor="text1"/>
          <w:szCs w:val="23"/>
        </w:rPr>
        <w:t>C</w:t>
      </w:r>
      <w:r w:rsidRPr="004720EB">
        <w:rPr>
          <w:rFonts w:ascii="標楷體" w:eastAsia="標楷體" w:hAnsi="標楷體" w:hint="eastAsia"/>
          <w:color w:val="000000" w:themeColor="text1"/>
          <w:szCs w:val="23"/>
        </w:rPr>
        <w:t>)我國退出聯合國</w:t>
      </w:r>
      <w:r>
        <w:rPr>
          <w:rFonts w:ascii="標楷體" w:eastAsia="標楷體" w:hAnsi="標楷體" w:hint="eastAsia"/>
          <w:color w:val="000000" w:themeColor="text1"/>
        </w:rPr>
        <w:t xml:space="preserve">    </w:t>
      </w:r>
      <w:r w:rsidRPr="004720EB">
        <w:rPr>
          <w:rFonts w:ascii="標楷體" w:eastAsia="標楷體" w:hAnsi="標楷體" w:hint="eastAsia"/>
          <w:color w:val="000000" w:themeColor="text1"/>
          <w:szCs w:val="23"/>
        </w:rPr>
        <w:t>(</w:t>
      </w:r>
      <w:r w:rsidRPr="004720EB">
        <w:rPr>
          <w:rFonts w:ascii="標楷體" w:eastAsia="標楷體" w:hAnsi="標楷體"/>
          <w:color w:val="000000" w:themeColor="text1"/>
          <w:szCs w:val="23"/>
        </w:rPr>
        <w:t>D</w:t>
      </w:r>
      <w:r w:rsidRPr="004720EB">
        <w:rPr>
          <w:rFonts w:ascii="標楷體" w:eastAsia="標楷體" w:hAnsi="標楷體" w:hint="eastAsia"/>
          <w:color w:val="000000" w:themeColor="text1"/>
          <w:szCs w:val="23"/>
        </w:rPr>
        <w:t>)中共與美國建交</w:t>
      </w:r>
    </w:p>
    <w:p w:rsidR="00533411" w:rsidRPr="00C56B05" w:rsidRDefault="00533411" w:rsidP="001B73CE">
      <w:pPr>
        <w:spacing w:line="400" w:lineRule="atLeast"/>
        <w:ind w:left="425" w:rightChars="2055" w:right="4932" w:hangingChars="177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20</w:t>
      </w:r>
      <w:r>
        <w:rPr>
          <w:rFonts w:ascii="標楷體" w:eastAsia="標楷體" w:hAnsi="標楷體" w:hint="eastAsia"/>
        </w:rPr>
        <w:t>、</w:t>
      </w:r>
      <w:r w:rsidRPr="0088295C">
        <w:rPr>
          <w:rFonts w:ascii="標楷體" w:eastAsia="標楷體" w:hAnsi="標楷體" w:hint="eastAsia"/>
          <w:color w:val="000000" w:themeColor="text1"/>
        </w:rPr>
        <w:t>朱天文的短篇小說〈世夢〉一作，描述成長於臺灣的</w:t>
      </w:r>
      <w:r w:rsidRPr="0088295C">
        <w:rPr>
          <w:rFonts w:ascii="標楷體" w:eastAsia="標楷體" w:hAnsi="標楷體" w:hint="eastAsia"/>
          <w:color w:val="000000" w:themeColor="text1"/>
          <w:u w:val="single"/>
        </w:rPr>
        <w:t>必嘉</w:t>
      </w:r>
      <w:r w:rsidRPr="0088295C">
        <w:rPr>
          <w:rFonts w:ascii="標楷體" w:eastAsia="標楷體" w:hAnsi="標楷體" w:hint="eastAsia"/>
          <w:color w:val="000000" w:themeColor="text1"/>
        </w:rPr>
        <w:t>與生出於中國的爸爸，和一直居住中國的姑姑與表哥相見於香港的故事。請問：小說中兩岸人民在香港</w:t>
      </w:r>
      <w:r w:rsidRPr="00C56B05">
        <w:rPr>
          <w:rFonts w:ascii="標楷體" w:eastAsia="標楷體" w:hAnsi="標楷體" w:hint="eastAsia"/>
          <w:color w:val="000000" w:themeColor="text1"/>
        </w:rPr>
        <w:t>會面，就兩岸關係的演變而言，從何時期開始兩岸</w:t>
      </w:r>
      <w:r>
        <w:rPr>
          <w:rFonts w:ascii="標楷體" w:eastAsia="標楷體" w:hAnsi="標楷體" w:hint="eastAsia"/>
          <w:color w:val="000000" w:themeColor="text1"/>
        </w:rPr>
        <w:t>就</w:t>
      </w:r>
      <w:r w:rsidRPr="00C56B05">
        <w:rPr>
          <w:rFonts w:ascii="標楷體" w:eastAsia="標楷體" w:hAnsi="標楷體" w:hint="eastAsia"/>
          <w:color w:val="000000" w:themeColor="text1"/>
        </w:rPr>
        <w:t>可以直航，不必再繞道香港？</w:t>
      </w:r>
    </w:p>
    <w:p w:rsidR="00533411" w:rsidRPr="00C56B05" w:rsidRDefault="00533411" w:rsidP="00016CC3">
      <w:pPr>
        <w:spacing w:line="400" w:lineRule="atLeast"/>
        <w:ind w:leftChars="177" w:left="425"/>
        <w:rPr>
          <w:rStyle w:val="itemcontent"/>
          <w:rFonts w:ascii="標楷體" w:eastAsia="標楷體" w:hAnsi="標楷體"/>
          <w:color w:val="000000" w:themeColor="text1"/>
        </w:rPr>
      </w:pPr>
      <w:r w:rsidRPr="00C56B05">
        <w:rPr>
          <w:rFonts w:ascii="標楷體" w:eastAsia="標楷體" w:hAnsi="標楷體" w:hint="eastAsia"/>
          <w:color w:val="000000" w:themeColor="text1"/>
          <w:szCs w:val="23"/>
        </w:rPr>
        <w:t>(A)大三通之後</w:t>
      </w:r>
      <w:r>
        <w:rPr>
          <w:rStyle w:val="itemcontent"/>
          <w:rFonts w:ascii="標楷體" w:eastAsia="標楷體" w:hAnsi="標楷體"/>
          <w:color w:val="000000" w:themeColor="text1"/>
        </w:rPr>
        <w:t xml:space="preserve">  </w:t>
      </w:r>
      <w:r w:rsidR="001B73CE">
        <w:rPr>
          <w:rStyle w:val="itemcontent"/>
          <w:rFonts w:ascii="標楷體" w:eastAsia="標楷體" w:hAnsi="標楷體"/>
          <w:color w:val="000000" w:themeColor="text1"/>
        </w:rPr>
        <w:t xml:space="preserve">  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(B)小三通之後</w:t>
      </w:r>
      <w:r>
        <w:rPr>
          <w:rFonts w:ascii="標楷體" w:eastAsia="標楷體" w:hAnsi="標楷體" w:hint="eastAsia"/>
          <w:color w:val="000000" w:themeColor="text1"/>
          <w:szCs w:val="23"/>
        </w:rPr>
        <w:t xml:space="preserve">  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 xml:space="preserve"> </w:t>
      </w:r>
      <w:r>
        <w:rPr>
          <w:rFonts w:ascii="標楷體" w:eastAsia="標楷體" w:hAnsi="標楷體"/>
          <w:color w:val="000000" w:themeColor="text1"/>
          <w:szCs w:val="23"/>
        </w:rPr>
        <w:t xml:space="preserve"> 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(</w:t>
      </w:r>
      <w:r w:rsidRPr="00C56B05">
        <w:rPr>
          <w:rFonts w:ascii="標楷體" w:eastAsia="標楷體" w:hAnsi="標楷體"/>
          <w:color w:val="000000" w:themeColor="text1"/>
          <w:szCs w:val="23"/>
        </w:rPr>
        <w:t>C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)</w:t>
      </w:r>
      <w:r>
        <w:rPr>
          <w:rFonts w:ascii="標楷體" w:eastAsia="標楷體" w:hAnsi="標楷體" w:hint="eastAsia"/>
          <w:color w:val="000000" w:themeColor="text1"/>
          <w:szCs w:val="23"/>
        </w:rPr>
        <w:t>國臺辦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成立之後</w:t>
      </w:r>
      <w:r w:rsidRPr="00C56B05">
        <w:rPr>
          <w:rFonts w:ascii="標楷體" w:eastAsia="標楷體" w:hAnsi="標楷體" w:hint="eastAsia"/>
          <w:color w:val="000000" w:themeColor="text1"/>
        </w:rPr>
        <w:t xml:space="preserve">   </w:t>
      </w:r>
      <w:r>
        <w:rPr>
          <w:rFonts w:ascii="標楷體" w:eastAsia="標楷體" w:hAnsi="標楷體" w:hint="eastAsia"/>
          <w:color w:val="000000" w:themeColor="text1"/>
        </w:rPr>
        <w:t xml:space="preserve"> 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(</w:t>
      </w:r>
      <w:r w:rsidRPr="00C56B05">
        <w:rPr>
          <w:rFonts w:ascii="標楷體" w:eastAsia="標楷體" w:hAnsi="標楷體"/>
          <w:color w:val="000000" w:themeColor="text1"/>
          <w:szCs w:val="23"/>
        </w:rPr>
        <w:t>D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)</w:t>
      </w:r>
      <w:r>
        <w:rPr>
          <w:rFonts w:ascii="標楷體" w:eastAsia="標楷體" w:hAnsi="標楷體" w:hint="eastAsia"/>
          <w:color w:val="000000" w:themeColor="text1"/>
          <w:szCs w:val="23"/>
        </w:rPr>
        <w:t>陸委會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成立之後</w:t>
      </w:r>
    </w:p>
    <w:p w:rsidR="00533411" w:rsidRPr="00B61ED6" w:rsidRDefault="00533411" w:rsidP="00016CC3">
      <w:pPr>
        <w:spacing w:line="400" w:lineRule="atLeast"/>
        <w:ind w:left="425" w:hangingChars="177" w:hanging="425"/>
        <w:rPr>
          <w:rFonts w:ascii="標楷體" w:eastAsia="標楷體" w:hAnsi="標楷體"/>
          <w:color w:val="000000"/>
        </w:rPr>
      </w:pPr>
      <w:r w:rsidRPr="00B61ED6">
        <w:rPr>
          <w:rStyle w:val="itemcontent"/>
          <w:rFonts w:ascii="標楷體" w:eastAsia="標楷體" w:hAnsi="標楷體" w:hint="eastAsia"/>
          <w:color w:val="000000" w:themeColor="text1"/>
        </w:rPr>
        <w:t>21</w:t>
      </w:r>
      <w:r>
        <w:rPr>
          <w:rFonts w:ascii="標楷體" w:eastAsia="標楷體" w:hAnsi="標楷體" w:hint="eastAsia"/>
        </w:rPr>
        <w:t>、</w:t>
      </w:r>
      <w:r w:rsidRPr="00B61ED6">
        <w:rPr>
          <w:rStyle w:val="itemcontent"/>
          <w:rFonts w:ascii="標楷體" w:eastAsia="標楷體" w:hAnsi="標楷體" w:hint="eastAsia"/>
          <w:color w:val="000000" w:themeColor="text1"/>
        </w:rPr>
        <w:t>承上題，兩岸關係產生變化</w:t>
      </w:r>
      <w:r w:rsidRPr="00B61ED6">
        <w:rPr>
          <w:rFonts w:ascii="標楷體" w:eastAsia="標楷體" w:hAnsi="標楷體" w:hint="eastAsia"/>
          <w:color w:val="000000" w:themeColor="text1"/>
        </w:rPr>
        <w:t>，除了民間交流的開展之外，也與臺灣政治民主化的過程有密切關聯</w:t>
      </w:r>
      <w:r w:rsidRPr="00B61ED6">
        <w:rPr>
          <w:rStyle w:val="itemcontent"/>
          <w:rFonts w:ascii="標楷體" w:eastAsia="標楷體" w:hAnsi="標楷體" w:hint="eastAsia"/>
          <w:color w:val="000000" w:themeColor="text1"/>
        </w:rPr>
        <w:t>，請問</w:t>
      </w:r>
      <w:r w:rsidRPr="00B61ED6">
        <w:rPr>
          <w:rFonts w:ascii="標楷體" w:eastAsia="標楷體" w:hAnsi="標楷體" w:hint="eastAsia"/>
          <w:color w:val="000000"/>
        </w:rPr>
        <w:t>：下列何項歷史事實及其影響最能印證上述的看法？</w:t>
      </w:r>
    </w:p>
    <w:p w:rsidR="00533411" w:rsidRPr="00B61ED6" w:rsidRDefault="00533411" w:rsidP="00016CC3">
      <w:pPr>
        <w:spacing w:line="400" w:lineRule="atLeast"/>
        <w:ind w:leftChars="177" w:left="425"/>
        <w:rPr>
          <w:rFonts w:ascii="標楷體" w:eastAsia="標楷體" w:hAnsi="標楷體"/>
          <w:color w:val="000000" w:themeColor="text1"/>
          <w:szCs w:val="23"/>
        </w:rPr>
      </w:pPr>
      <w:r w:rsidRPr="00B61ED6">
        <w:rPr>
          <w:rFonts w:ascii="標楷體" w:eastAsia="標楷體" w:hAnsi="標楷體" w:hint="eastAsia"/>
          <w:color w:val="000000" w:themeColor="text1"/>
          <w:szCs w:val="23"/>
        </w:rPr>
        <w:t>(A)</w:t>
      </w:r>
      <w:r w:rsidRPr="00B61ED6">
        <w:rPr>
          <w:rFonts w:ascii="標楷體" w:eastAsia="標楷體" w:hAnsi="標楷體" w:hint="eastAsia"/>
        </w:rPr>
        <w:t>民國68年</w:t>
      </w:r>
      <w:r w:rsidRPr="00B61ED6">
        <w:rPr>
          <w:rFonts w:ascii="標楷體" w:eastAsia="標楷體" w:hAnsi="標楷體" w:hint="eastAsia"/>
          <w:color w:val="000000" w:themeColor="text1"/>
          <w:szCs w:val="23"/>
        </w:rPr>
        <w:t xml:space="preserve">臺灣用「三民主義統一中國」來取代原有的「反攻大陸」    </w:t>
      </w:r>
    </w:p>
    <w:p w:rsidR="00533411" w:rsidRPr="00CF2507" w:rsidRDefault="00533411" w:rsidP="00016CC3">
      <w:pPr>
        <w:spacing w:line="400" w:lineRule="atLeast"/>
        <w:ind w:leftChars="177" w:left="425"/>
        <w:rPr>
          <w:rFonts w:ascii="標楷體" w:eastAsia="標楷體" w:hAnsi="標楷體"/>
          <w:color w:val="000000" w:themeColor="text1"/>
          <w:szCs w:val="23"/>
        </w:rPr>
      </w:pPr>
      <w:r w:rsidRPr="00B61ED6">
        <w:rPr>
          <w:rFonts w:ascii="標楷體" w:eastAsia="標楷體" w:hAnsi="標楷體" w:hint="eastAsia"/>
          <w:color w:val="000000" w:themeColor="text1"/>
          <w:szCs w:val="23"/>
        </w:rPr>
        <w:t>(</w:t>
      </w:r>
      <w:r w:rsidRPr="00CF2507">
        <w:rPr>
          <w:rFonts w:ascii="標楷體" w:eastAsia="標楷體" w:hAnsi="標楷體" w:hint="eastAsia"/>
          <w:color w:val="000000" w:themeColor="text1"/>
          <w:szCs w:val="23"/>
        </w:rPr>
        <w:t>B)</w:t>
      </w:r>
      <w:r w:rsidRPr="00CF2507">
        <w:rPr>
          <w:rFonts w:ascii="標楷體" w:eastAsia="標楷體" w:hAnsi="標楷體" w:hint="eastAsia"/>
        </w:rPr>
        <w:t>民國80年</w:t>
      </w:r>
      <w:r w:rsidRPr="00CF2507">
        <w:rPr>
          <w:rFonts w:ascii="標楷體" w:eastAsia="標楷體" w:hAnsi="標楷體" w:hint="eastAsia"/>
          <w:color w:val="000000" w:themeColor="text1"/>
          <w:szCs w:val="23"/>
        </w:rPr>
        <w:t>臺灣透過修憲程序終止動員戡亂時期臨時條款，承認兩岸分治的現實</w:t>
      </w:r>
    </w:p>
    <w:p w:rsidR="00533411" w:rsidRPr="00CF2507" w:rsidRDefault="00533411" w:rsidP="00016CC3">
      <w:pPr>
        <w:spacing w:line="400" w:lineRule="atLeast"/>
        <w:ind w:leftChars="177" w:left="425"/>
        <w:rPr>
          <w:rFonts w:ascii="標楷體" w:eastAsia="標楷體" w:hAnsi="標楷體"/>
          <w:color w:val="000000" w:themeColor="text1"/>
        </w:rPr>
      </w:pPr>
      <w:r w:rsidRPr="00CF2507">
        <w:rPr>
          <w:rFonts w:ascii="標楷體" w:eastAsia="標楷體" w:hAnsi="標楷體" w:hint="eastAsia"/>
          <w:color w:val="000000" w:themeColor="text1"/>
          <w:szCs w:val="23"/>
        </w:rPr>
        <w:t>(</w:t>
      </w:r>
      <w:r w:rsidRPr="00CF2507">
        <w:rPr>
          <w:rFonts w:ascii="標楷體" w:eastAsia="標楷體" w:hAnsi="標楷體"/>
          <w:color w:val="000000" w:themeColor="text1"/>
          <w:szCs w:val="23"/>
        </w:rPr>
        <w:t>C</w:t>
      </w:r>
      <w:r w:rsidRPr="00CF2507">
        <w:rPr>
          <w:rFonts w:ascii="標楷體" w:eastAsia="標楷體" w:hAnsi="標楷體" w:hint="eastAsia"/>
          <w:color w:val="000000" w:themeColor="text1"/>
          <w:szCs w:val="23"/>
        </w:rPr>
        <w:t>)</w:t>
      </w:r>
      <w:r w:rsidRPr="00CF2507">
        <w:rPr>
          <w:rFonts w:ascii="標楷體" w:eastAsia="標楷體" w:hAnsi="標楷體" w:hint="eastAsia"/>
          <w:color w:val="000000" w:themeColor="text1"/>
        </w:rPr>
        <w:t>民國80年成立新竹科學工業園區，展開兩岸事務性對話</w:t>
      </w:r>
    </w:p>
    <w:p w:rsidR="00533411" w:rsidRPr="00CF2507" w:rsidRDefault="00533411" w:rsidP="00016CC3">
      <w:pPr>
        <w:spacing w:line="400" w:lineRule="atLeast"/>
        <w:ind w:leftChars="177" w:left="425"/>
        <w:rPr>
          <w:rFonts w:ascii="標楷體" w:eastAsia="標楷體" w:hAnsi="標楷體"/>
          <w:color w:val="000000" w:themeColor="text1"/>
          <w:szCs w:val="23"/>
        </w:rPr>
      </w:pPr>
      <w:r w:rsidRPr="00CF2507">
        <w:rPr>
          <w:rFonts w:ascii="標楷體" w:eastAsia="標楷體" w:hAnsi="標楷體" w:hint="eastAsia"/>
          <w:color w:val="000000" w:themeColor="text1"/>
          <w:szCs w:val="23"/>
        </w:rPr>
        <w:t>(</w:t>
      </w:r>
      <w:r w:rsidRPr="00CF2507">
        <w:rPr>
          <w:rFonts w:ascii="標楷體" w:eastAsia="標楷體" w:hAnsi="標楷體"/>
          <w:color w:val="000000" w:themeColor="text1"/>
          <w:szCs w:val="23"/>
        </w:rPr>
        <w:t>D</w:t>
      </w:r>
      <w:r w:rsidRPr="00CF2507">
        <w:rPr>
          <w:rFonts w:ascii="標楷體" w:eastAsia="標楷體" w:hAnsi="標楷體" w:hint="eastAsia"/>
          <w:color w:val="000000" w:themeColor="text1"/>
          <w:szCs w:val="23"/>
        </w:rPr>
        <w:t>)</w:t>
      </w:r>
      <w:r w:rsidRPr="00CF2507">
        <w:rPr>
          <w:rFonts w:ascii="標楷體" w:eastAsia="標楷體" w:hAnsi="標楷體" w:hint="eastAsia"/>
        </w:rPr>
        <w:t>民國82年</w:t>
      </w:r>
      <w:r w:rsidRPr="00CF2507">
        <w:rPr>
          <w:rFonts w:ascii="標楷體" w:eastAsia="標楷體" w:hAnsi="標楷體" w:hint="eastAsia"/>
          <w:color w:val="000000" w:themeColor="text1"/>
          <w:szCs w:val="23"/>
        </w:rPr>
        <w:t>海基會、海協會於新加坡首次會談，創兩岸交流的先河</w:t>
      </w:r>
    </w:p>
    <w:p w:rsidR="00533411" w:rsidRPr="00CF2507" w:rsidRDefault="00533411" w:rsidP="00016CC3">
      <w:pPr>
        <w:spacing w:line="400" w:lineRule="atLeast"/>
        <w:ind w:left="425" w:hangingChars="177" w:hanging="425"/>
        <w:rPr>
          <w:rFonts w:ascii="標楷體" w:eastAsia="標楷體" w:hAnsi="標楷體"/>
          <w:color w:val="000000" w:themeColor="text1"/>
          <w:szCs w:val="23"/>
        </w:rPr>
      </w:pPr>
      <w:r w:rsidRPr="00CF2507">
        <w:rPr>
          <w:rFonts w:ascii="標楷體" w:eastAsia="標楷體" w:hAnsi="標楷體" w:hint="eastAsia"/>
          <w:color w:val="000000" w:themeColor="text1"/>
          <w:szCs w:val="23"/>
        </w:rPr>
        <w:t>22</w:t>
      </w:r>
      <w:r>
        <w:rPr>
          <w:rFonts w:ascii="標楷體" w:eastAsia="標楷體" w:hAnsi="標楷體" w:hint="eastAsia"/>
        </w:rPr>
        <w:t>、</w:t>
      </w:r>
      <w:r w:rsidRPr="00CF2507">
        <w:rPr>
          <w:rFonts w:ascii="標楷體" w:eastAsia="標楷體" w:hAnsi="標楷體" w:hint="eastAsia"/>
          <w:color w:val="000000" w:themeColor="text1"/>
          <w:szCs w:val="23"/>
        </w:rPr>
        <w:t>民國38年6月15日臺南醫師公會公告新的看診價目表，其中皮下注射（打針費）價格為2元5角，開腹手術為100元，相較於前一天</w:t>
      </w:r>
      <w:r>
        <w:rPr>
          <w:rFonts w:ascii="標楷體" w:eastAsia="標楷體" w:hAnsi="標楷體" w:hint="eastAsia"/>
          <w:color w:val="000000" w:themeColor="text1"/>
          <w:szCs w:val="23"/>
        </w:rPr>
        <w:t>6月</w:t>
      </w:r>
      <w:r w:rsidRPr="00CF2507">
        <w:rPr>
          <w:rFonts w:ascii="標楷體" w:eastAsia="標楷體" w:hAnsi="標楷體" w:hint="eastAsia"/>
          <w:color w:val="000000" w:themeColor="text1"/>
          <w:szCs w:val="23"/>
        </w:rPr>
        <w:t>14日，皮下注射</w:t>
      </w:r>
      <w:r>
        <w:rPr>
          <w:rFonts w:ascii="標楷體" w:eastAsia="標楷體" w:hAnsi="標楷體" w:hint="eastAsia"/>
          <w:color w:val="000000" w:themeColor="text1"/>
          <w:szCs w:val="23"/>
        </w:rPr>
        <w:t>至少</w:t>
      </w:r>
      <w:r w:rsidRPr="00CF2507">
        <w:rPr>
          <w:rFonts w:ascii="標楷體" w:eastAsia="標楷體" w:hAnsi="標楷體" w:hint="eastAsia"/>
          <w:color w:val="000000" w:themeColor="text1"/>
          <w:szCs w:val="23"/>
        </w:rPr>
        <w:t>要10萬元，開腹手術</w:t>
      </w:r>
      <w:r>
        <w:rPr>
          <w:rFonts w:ascii="標楷體" w:eastAsia="標楷體" w:hAnsi="標楷體" w:hint="eastAsia"/>
          <w:color w:val="000000" w:themeColor="text1"/>
          <w:szCs w:val="23"/>
        </w:rPr>
        <w:t>至少也</w:t>
      </w:r>
      <w:r w:rsidRPr="00CF2507">
        <w:rPr>
          <w:rFonts w:ascii="標楷體" w:eastAsia="標楷體" w:hAnsi="標楷體" w:hint="eastAsia"/>
          <w:color w:val="000000" w:themeColor="text1"/>
          <w:szCs w:val="23"/>
        </w:rPr>
        <w:t>要400萬元，但在公會接到</w:t>
      </w:r>
      <w:r>
        <w:rPr>
          <w:rFonts w:ascii="標楷體" w:eastAsia="標楷體" w:hAnsi="標楷體" w:hint="eastAsia"/>
          <w:color w:val="000000" w:themeColor="text1"/>
          <w:szCs w:val="23"/>
        </w:rPr>
        <w:t>政府</w:t>
      </w:r>
      <w:r w:rsidRPr="00CF2507">
        <w:rPr>
          <w:rFonts w:ascii="標楷體" w:eastAsia="標楷體" w:hAnsi="標楷體" w:hint="eastAsia"/>
          <w:color w:val="000000" w:themeColor="text1"/>
          <w:szCs w:val="23"/>
        </w:rPr>
        <w:t>通知後立刻進行價目表調整。請問：根據你的歷史常識判斷，</w:t>
      </w:r>
      <w:r>
        <w:rPr>
          <w:rFonts w:ascii="標楷體" w:eastAsia="標楷體" w:hAnsi="標楷體" w:hint="eastAsia"/>
          <w:color w:val="000000" w:themeColor="text1"/>
          <w:szCs w:val="23"/>
        </w:rPr>
        <w:t>醫師公會的看診價目表調整應該是跟政府何項政策實施後有關？</w:t>
      </w:r>
    </w:p>
    <w:p w:rsidR="00533411" w:rsidRDefault="00533411" w:rsidP="00016CC3">
      <w:pPr>
        <w:spacing w:line="400" w:lineRule="atLeast"/>
        <w:ind w:leftChars="177" w:left="425"/>
        <w:rPr>
          <w:rFonts w:ascii="標楷體" w:eastAsia="標楷體" w:hAnsi="標楷體"/>
          <w:color w:val="000000" w:themeColor="text1"/>
          <w:szCs w:val="23"/>
        </w:rPr>
      </w:pPr>
      <w:r w:rsidRPr="00C56B05">
        <w:rPr>
          <w:rFonts w:ascii="標楷體" w:eastAsia="標楷體" w:hAnsi="標楷體" w:hint="eastAsia"/>
          <w:color w:val="000000" w:themeColor="text1"/>
          <w:szCs w:val="23"/>
        </w:rPr>
        <w:t>(A)</w:t>
      </w:r>
      <w:r>
        <w:rPr>
          <w:rFonts w:ascii="標楷體" w:eastAsia="標楷體" w:hAnsi="標楷體" w:hint="eastAsia"/>
          <w:color w:val="000000" w:themeColor="text1"/>
          <w:szCs w:val="23"/>
        </w:rPr>
        <w:t>新臺幣取代舊臺幣</w:t>
      </w:r>
      <w:r w:rsidRPr="00C56B05">
        <w:rPr>
          <w:rStyle w:val="itemcontent"/>
          <w:rFonts w:ascii="標楷體" w:eastAsia="標楷體" w:hAnsi="標楷體"/>
          <w:color w:val="000000" w:themeColor="text1"/>
        </w:rPr>
        <w:t xml:space="preserve">    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(B)</w:t>
      </w:r>
      <w:r>
        <w:rPr>
          <w:rFonts w:ascii="標楷體" w:eastAsia="標楷體" w:hAnsi="標楷體" w:hint="eastAsia"/>
          <w:color w:val="000000" w:themeColor="text1"/>
          <w:szCs w:val="23"/>
        </w:rPr>
        <w:t>耕者有其田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 xml:space="preserve">    (</w:t>
      </w:r>
      <w:r w:rsidRPr="00C56B05">
        <w:rPr>
          <w:rFonts w:ascii="標楷體" w:eastAsia="標楷體" w:hAnsi="標楷體"/>
          <w:color w:val="000000" w:themeColor="text1"/>
          <w:szCs w:val="23"/>
        </w:rPr>
        <w:t>C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)</w:t>
      </w:r>
      <w:r>
        <w:rPr>
          <w:rFonts w:ascii="標楷體" w:eastAsia="標楷體" w:hAnsi="標楷體" w:hint="eastAsia"/>
          <w:color w:val="000000" w:themeColor="text1"/>
          <w:szCs w:val="23"/>
        </w:rPr>
        <w:t>成立臺灣銀行</w:t>
      </w:r>
      <w:r w:rsidRPr="00C56B05">
        <w:rPr>
          <w:rFonts w:ascii="標楷體" w:eastAsia="標楷體" w:hAnsi="標楷體" w:hint="eastAsia"/>
          <w:color w:val="000000" w:themeColor="text1"/>
        </w:rPr>
        <w:t xml:space="preserve">    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(</w:t>
      </w:r>
      <w:r w:rsidRPr="00C56B05">
        <w:rPr>
          <w:rFonts w:ascii="標楷體" w:eastAsia="標楷體" w:hAnsi="標楷體"/>
          <w:color w:val="000000" w:themeColor="text1"/>
          <w:szCs w:val="23"/>
        </w:rPr>
        <w:t>D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)</w:t>
      </w:r>
      <w:r>
        <w:rPr>
          <w:rFonts w:ascii="標楷體" w:eastAsia="標楷體" w:hAnsi="標楷體" w:hint="eastAsia"/>
          <w:color w:val="000000" w:themeColor="text1"/>
          <w:szCs w:val="23"/>
        </w:rPr>
        <w:t>統一度量衡</w:t>
      </w:r>
    </w:p>
    <w:p w:rsidR="00533411" w:rsidRDefault="00533411" w:rsidP="00C1201D">
      <w:pPr>
        <w:spacing w:beforeLines="50" w:before="180" w:afterLines="20" w:after="72" w:line="400" w:lineRule="atLeast"/>
        <w:rPr>
          <w:rFonts w:ascii="標楷體" w:eastAsia="標楷體" w:hAnsi="標楷體"/>
          <w:color w:val="000000" w:themeColor="text1"/>
        </w:rPr>
      </w:pPr>
      <w:r w:rsidRPr="00B61ED6">
        <w:rPr>
          <w:rFonts w:ascii="標楷體" w:eastAsia="標楷體" w:hAnsi="標楷體" w:hint="eastAsia"/>
          <w:color w:val="000000" w:themeColor="text1"/>
        </w:rPr>
        <w:t>◎23~2</w:t>
      </w:r>
      <w:r>
        <w:rPr>
          <w:rFonts w:ascii="標楷體" w:eastAsia="標楷體" w:hAnsi="標楷體" w:hint="eastAsia"/>
          <w:color w:val="000000" w:themeColor="text1"/>
        </w:rPr>
        <w:t>4</w:t>
      </w:r>
      <w:r w:rsidRPr="00B61ED6">
        <w:rPr>
          <w:rFonts w:ascii="標楷體" w:eastAsia="標楷體" w:hAnsi="標楷體"/>
          <w:color w:val="000000" w:themeColor="text1"/>
        </w:rPr>
        <w:t>題為題組</w:t>
      </w:r>
      <w:r w:rsidRPr="00B61ED6">
        <w:rPr>
          <w:rFonts w:ascii="標楷體" w:eastAsia="標楷體" w:hAnsi="標楷體" w:hint="eastAsia"/>
          <w:color w:val="000000" w:themeColor="text1"/>
        </w:rPr>
        <w:t>，</w:t>
      </w:r>
      <w:r w:rsidRPr="00B61ED6">
        <w:rPr>
          <w:rFonts w:ascii="標楷體" w:eastAsia="標楷體" w:hAnsi="標楷體"/>
          <w:color w:val="000000" w:themeColor="text1"/>
        </w:rPr>
        <w:t>請在閱讀</w:t>
      </w:r>
      <w:r w:rsidRPr="00B61ED6">
        <w:rPr>
          <w:rFonts w:ascii="標楷體" w:eastAsia="標楷體" w:hAnsi="標楷體" w:hint="eastAsia"/>
          <w:color w:val="000000" w:themeColor="text1"/>
        </w:rPr>
        <w:t>下方</w:t>
      </w:r>
      <w:r w:rsidRPr="00B61ED6">
        <w:rPr>
          <w:rFonts w:ascii="標楷體" w:eastAsia="標楷體" w:hAnsi="標楷體"/>
          <w:color w:val="000000" w:themeColor="text1"/>
        </w:rPr>
        <w:t>文字敘述後回答問題</w:t>
      </w:r>
      <w:r w:rsidR="001B73CE">
        <w:rPr>
          <w:rFonts w:ascii="標楷體" w:eastAsia="標楷體" w:hAnsi="標楷體" w:hint="eastAsia"/>
          <w:color w:val="000000" w:themeColor="text1"/>
        </w:rPr>
        <w:t>：</w:t>
      </w:r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26"/>
      </w:tblGrid>
      <w:tr w:rsidR="00C1201D" w:rsidTr="00C1201D">
        <w:tc>
          <w:tcPr>
            <w:tcW w:w="12926" w:type="dxa"/>
          </w:tcPr>
          <w:p w:rsidR="00C1201D" w:rsidRPr="00531D40" w:rsidRDefault="00C1201D" w:rsidP="00C1201D">
            <w:pPr>
              <w:spacing w:beforeLines="30" w:before="108"/>
              <w:ind w:firstLineChars="200" w:firstLine="48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531D40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1</w:t>
            </w:r>
            <w:r w:rsidRPr="00531D40">
              <w:rPr>
                <w:rFonts w:ascii="標楷體" w:eastAsia="標楷體" w:hAnsi="標楷體"/>
                <w:b/>
                <w:bCs/>
                <w:color w:val="000000" w:themeColor="text1"/>
              </w:rPr>
              <w:t>978</w:t>
            </w:r>
            <w:r w:rsidRPr="00531D40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年1</w:t>
            </w:r>
            <w:r w:rsidRPr="00531D40">
              <w:rPr>
                <w:rFonts w:ascii="標楷體" w:eastAsia="標楷體" w:hAnsi="標楷體"/>
                <w:b/>
                <w:bCs/>
                <w:color w:val="000000" w:themeColor="text1"/>
              </w:rPr>
              <w:t>2</w:t>
            </w:r>
            <w:r w:rsidRPr="00531D40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月1</w:t>
            </w:r>
            <w:r w:rsidRPr="00531D40">
              <w:rPr>
                <w:rFonts w:ascii="標楷體" w:eastAsia="標楷體" w:hAnsi="標楷體"/>
                <w:b/>
                <w:bCs/>
                <w:color w:val="000000" w:themeColor="text1"/>
              </w:rPr>
              <w:t>6</w:t>
            </w:r>
            <w:r w:rsidRPr="00531D40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日那一夜，大直七海寓所燈火通明，等待黎明破曉時，一場風暴即將來臨。</w:t>
            </w:r>
          </w:p>
          <w:p w:rsidR="00C1201D" w:rsidRPr="00531D40" w:rsidRDefault="00C1201D" w:rsidP="00C1201D">
            <w:pPr>
              <w:spacing w:beforeLines="20" w:before="72"/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531D40">
              <w:rPr>
                <w:rFonts w:ascii="標楷體" w:eastAsia="標楷體" w:hAnsi="標楷體" w:hint="eastAsia"/>
                <w:color w:val="000000" w:themeColor="text1"/>
              </w:rPr>
              <w:t>當天凌晨1</w:t>
            </w:r>
            <w:r w:rsidRPr="00531D40">
              <w:rPr>
                <w:rFonts w:ascii="標楷體" w:eastAsia="標楷體" w:hAnsi="標楷體"/>
                <w:color w:val="000000" w:themeColor="text1"/>
              </w:rPr>
              <w:t>2</w:t>
            </w:r>
            <w:r w:rsidRPr="00531D40">
              <w:rPr>
                <w:rFonts w:ascii="標楷體" w:eastAsia="標楷體" w:hAnsi="標楷體" w:hint="eastAsia"/>
                <w:color w:val="000000" w:themeColor="text1"/>
              </w:rPr>
              <w:t>點3</w:t>
            </w:r>
            <w:r w:rsidRPr="00531D40">
              <w:rPr>
                <w:rFonts w:ascii="標楷體" w:eastAsia="標楷體" w:hAnsi="標楷體"/>
                <w:color w:val="000000" w:themeColor="text1"/>
              </w:rPr>
              <w:t>0</w:t>
            </w:r>
            <w:r w:rsidRPr="00531D40">
              <w:rPr>
                <w:rFonts w:ascii="標楷體" w:eastAsia="標楷體" w:hAnsi="標楷體" w:hint="eastAsia"/>
                <w:color w:val="000000" w:themeColor="text1"/>
              </w:rPr>
              <w:t>分，官邸內的房間燈亮了，宋楚瑜走到蔣經國的床前，蔣經國驚醒但神色未見慌張，躺在床上問：「什麼事？」宋楚瑜回答：「美國安克志大使緊急求見。」蔣再問：「什麼事？」宋說：「詳情還不清楚，可能有關中（指中華民國）美關係發展的問題。」蔣思索後說：「你請他來。」</w:t>
            </w:r>
          </w:p>
          <w:p w:rsidR="00C1201D" w:rsidRDefault="00C1201D" w:rsidP="00C1201D">
            <w:pPr>
              <w:spacing w:beforeLines="20" w:before="72"/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531D40">
              <w:rPr>
                <w:rFonts w:ascii="標楷體" w:eastAsia="標楷體" w:hAnsi="標楷體" w:hint="eastAsia"/>
                <w:color w:val="000000" w:themeColor="text1"/>
              </w:rPr>
              <w:t>凌晨2時15分，安克志帶著美國大使館政治參事</w:t>
            </w:r>
            <w:r w:rsidRPr="00A179AE">
              <w:rPr>
                <w:rFonts w:ascii="標楷體" w:eastAsia="標楷體" w:hAnsi="標楷體" w:hint="eastAsia"/>
                <w:color w:val="000000" w:themeColor="text1"/>
                <w:u w:val="single"/>
              </w:rPr>
              <w:t>班立德</w:t>
            </w:r>
            <w:r w:rsidRPr="00531D40">
              <w:rPr>
                <w:rFonts w:ascii="標楷體" w:eastAsia="標楷體" w:hAnsi="標楷體" w:hint="eastAsia"/>
                <w:color w:val="000000" w:themeColor="text1"/>
              </w:rPr>
              <w:t>抵達官邸，他為深夜求見表示歉意，但接著宣達奉命通知中華民國政府，美國政府決定在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臺</w:t>
            </w:r>
            <w:r w:rsidRPr="00531D40">
              <w:rPr>
                <w:rFonts w:ascii="標楷體" w:eastAsia="標楷體" w:hAnsi="標楷體" w:hint="eastAsia"/>
                <w:color w:val="000000" w:themeColor="text1"/>
              </w:rPr>
              <w:t>北時間16日上午9時與中華人民共和國共同宣布建交，同時強調是「提前告知」，希望上午9時才能對外宣布。對此蔣經國重話回應表達不滿，經過半個多小時的談話，送走安克志後，蔣立即指示黨政軍高層到七海官邸會商。</w:t>
            </w:r>
          </w:p>
          <w:p w:rsidR="00C1201D" w:rsidRDefault="00C1201D" w:rsidP="00C1201D">
            <w:pPr>
              <w:spacing w:beforeLines="20" w:before="72" w:afterLines="30" w:after="108"/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171FFA">
              <w:rPr>
                <w:rFonts w:ascii="標楷體" w:eastAsia="標楷體" w:hAnsi="標楷體" w:hint="eastAsia"/>
                <w:color w:val="000000" w:themeColor="text1"/>
              </w:rPr>
              <w:t>美國副國務卿</w:t>
            </w:r>
            <w:r w:rsidRPr="00A179AE">
              <w:rPr>
                <w:rFonts w:ascii="標楷體" w:eastAsia="標楷體" w:hAnsi="標楷體" w:hint="eastAsia"/>
                <w:color w:val="000000" w:themeColor="text1"/>
                <w:u w:val="single"/>
              </w:rPr>
              <w:t>克里斯多福</w:t>
            </w:r>
            <w:r w:rsidRPr="00171FFA">
              <w:rPr>
                <w:rFonts w:ascii="標楷體" w:eastAsia="標楷體" w:hAnsi="標楷體" w:hint="eastAsia"/>
                <w:color w:val="000000" w:themeColor="text1"/>
              </w:rPr>
              <w:t>率領的美方談判代表團，十二月二十七日抵台後，車隊遭到憤怒的群眾圍攻，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臺</w:t>
            </w:r>
            <w:r w:rsidRPr="00171FFA">
              <w:rPr>
                <w:rFonts w:ascii="標楷體" w:eastAsia="標楷體" w:hAnsi="標楷體" w:hint="eastAsia"/>
                <w:color w:val="000000" w:themeColor="text1"/>
              </w:rPr>
              <w:t>美關係幾乎魚死網破。直到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</w:rPr>
              <w:t>979</w:t>
            </w:r>
            <w:r w:rsidRPr="00171FFA">
              <w:rPr>
                <w:rFonts w:ascii="標楷體" w:eastAsia="標楷體" w:hAnsi="標楷體" w:hint="eastAsia"/>
                <w:color w:val="000000" w:themeColor="text1"/>
              </w:rPr>
              <w:t>年美國國會通過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某項</w:t>
            </w:r>
            <w:r w:rsidRPr="00171FFA">
              <w:rPr>
                <w:rFonts w:ascii="標楷體" w:eastAsia="標楷體" w:hAnsi="標楷體" w:hint="eastAsia"/>
                <w:color w:val="000000" w:themeColor="text1"/>
              </w:rPr>
              <w:t>法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案</w:t>
            </w:r>
            <w:r w:rsidRPr="00171FFA">
              <w:rPr>
                <w:rFonts w:ascii="標楷體" w:eastAsia="標楷體" w:hAnsi="標楷體" w:hint="eastAsia"/>
                <w:color w:val="000000" w:themeColor="text1"/>
              </w:rPr>
              <w:t>後，雙方往來才逐漸回復正軌。</w:t>
            </w:r>
          </w:p>
        </w:tc>
      </w:tr>
    </w:tbl>
    <w:p w:rsidR="00533411" w:rsidRPr="00BD41BE" w:rsidRDefault="00533411" w:rsidP="00016CC3">
      <w:pPr>
        <w:spacing w:line="400" w:lineRule="atLeast"/>
        <w:rPr>
          <w:rFonts w:ascii="標楷體" w:eastAsia="標楷體" w:hAnsi="標楷體"/>
          <w:color w:val="000000" w:themeColor="text1"/>
          <w:szCs w:val="24"/>
        </w:rPr>
      </w:pPr>
      <w:r w:rsidRPr="00BD41BE">
        <w:rPr>
          <w:rFonts w:ascii="標楷體" w:eastAsia="標楷體" w:hAnsi="標楷體" w:hint="eastAsia"/>
          <w:color w:val="000000" w:themeColor="text1"/>
          <w:szCs w:val="24"/>
        </w:rPr>
        <w:t>23</w:t>
      </w:r>
      <w:r>
        <w:rPr>
          <w:rFonts w:ascii="標楷體" w:eastAsia="標楷體" w:hAnsi="標楷體" w:hint="eastAsia"/>
        </w:rPr>
        <w:t>、</w:t>
      </w:r>
      <w:r w:rsidRPr="00BD41BE">
        <w:rPr>
          <w:rFonts w:ascii="標楷體" w:eastAsia="標楷體" w:hAnsi="標楷體" w:hint="eastAsia"/>
          <w:color w:val="000000" w:themeColor="text1"/>
          <w:szCs w:val="24"/>
        </w:rPr>
        <w:t>請問：</w:t>
      </w:r>
      <w:r>
        <w:rPr>
          <w:rFonts w:ascii="標楷體" w:eastAsia="標楷體" w:hAnsi="標楷體" w:hint="eastAsia"/>
          <w:color w:val="000000" w:themeColor="text1"/>
          <w:szCs w:val="24"/>
        </w:rPr>
        <w:t>上述文章中提到</w:t>
      </w:r>
      <w:r w:rsidRPr="00BD41BE">
        <w:rPr>
          <w:rFonts w:ascii="標楷體" w:eastAsia="標楷體" w:hAnsi="標楷體" w:hint="eastAsia"/>
          <w:color w:val="000000" w:themeColor="text1"/>
          <w:szCs w:val="24"/>
        </w:rPr>
        <w:t>1979年美國國會通過的法案應該是指？</w:t>
      </w:r>
    </w:p>
    <w:p w:rsidR="00533411" w:rsidRPr="00BF34A0" w:rsidRDefault="00533411" w:rsidP="00016CC3">
      <w:pPr>
        <w:spacing w:line="400" w:lineRule="atLeast"/>
        <w:ind w:leftChars="177" w:left="425"/>
        <w:rPr>
          <w:rFonts w:ascii="標楷體" w:eastAsia="標楷體" w:hAnsi="標楷體"/>
          <w:color w:val="000000" w:themeColor="text1"/>
        </w:rPr>
      </w:pPr>
      <w:r w:rsidRPr="00C56B05">
        <w:rPr>
          <w:rFonts w:ascii="標楷體" w:eastAsia="標楷體" w:hAnsi="標楷體" w:hint="eastAsia"/>
          <w:color w:val="000000" w:themeColor="text1"/>
          <w:szCs w:val="23"/>
        </w:rPr>
        <w:t>(A)</w:t>
      </w:r>
      <w:r>
        <w:rPr>
          <w:rFonts w:ascii="標楷體" w:eastAsia="標楷體" w:hAnsi="標楷體" w:hint="eastAsia"/>
          <w:color w:val="000000" w:themeColor="text1"/>
          <w:szCs w:val="23"/>
        </w:rPr>
        <w:t>中美共同防禦條約</w:t>
      </w:r>
      <w:r w:rsidRPr="00C56B05">
        <w:rPr>
          <w:rStyle w:val="itemcontent"/>
          <w:rFonts w:ascii="標楷體" w:eastAsia="標楷體" w:hAnsi="標楷體"/>
          <w:color w:val="000000" w:themeColor="text1"/>
        </w:rPr>
        <w:t xml:space="preserve">    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(B)</w:t>
      </w:r>
      <w:r>
        <w:rPr>
          <w:rFonts w:ascii="標楷體" w:eastAsia="標楷體" w:hAnsi="標楷體" w:hint="eastAsia"/>
          <w:color w:val="000000" w:themeColor="text1"/>
          <w:szCs w:val="23"/>
        </w:rPr>
        <w:t>臺灣關係法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 xml:space="preserve">    (</w:t>
      </w:r>
      <w:r w:rsidRPr="00C56B05">
        <w:rPr>
          <w:rFonts w:ascii="標楷體" w:eastAsia="標楷體" w:hAnsi="標楷體"/>
          <w:color w:val="000000" w:themeColor="text1"/>
          <w:szCs w:val="23"/>
        </w:rPr>
        <w:t>C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)</w:t>
      </w:r>
      <w:r>
        <w:rPr>
          <w:rFonts w:ascii="標楷體" w:eastAsia="標楷體" w:hAnsi="標楷體" w:hint="eastAsia"/>
          <w:color w:val="000000" w:themeColor="text1"/>
          <w:szCs w:val="23"/>
        </w:rPr>
        <w:t>一國兩制法</w:t>
      </w:r>
      <w:r w:rsidRPr="00C56B05">
        <w:rPr>
          <w:rFonts w:ascii="標楷體" w:eastAsia="標楷體" w:hAnsi="標楷體" w:hint="eastAsia"/>
          <w:color w:val="000000" w:themeColor="text1"/>
        </w:rPr>
        <w:t xml:space="preserve">    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(</w:t>
      </w:r>
      <w:r w:rsidRPr="00C56B05">
        <w:rPr>
          <w:rFonts w:ascii="標楷體" w:eastAsia="標楷體" w:hAnsi="標楷體"/>
          <w:color w:val="000000" w:themeColor="text1"/>
          <w:szCs w:val="23"/>
        </w:rPr>
        <w:t>D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)</w:t>
      </w:r>
      <w:r>
        <w:rPr>
          <w:rFonts w:ascii="標楷體" w:eastAsia="標楷體" w:hAnsi="標楷體" w:hint="eastAsia"/>
          <w:color w:val="000000" w:themeColor="text1"/>
          <w:szCs w:val="23"/>
        </w:rPr>
        <w:t>公地放領法</w:t>
      </w:r>
    </w:p>
    <w:p w:rsidR="00337ACD" w:rsidRDefault="00533411" w:rsidP="00016CC3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  <w:color w:val="000000" w:themeColor="text1"/>
          <w:szCs w:val="24"/>
        </w:rPr>
      </w:pPr>
      <w:r w:rsidRPr="00BD41BE">
        <w:rPr>
          <w:rFonts w:ascii="標楷體" w:eastAsia="標楷體" w:hAnsi="標楷體" w:hint="eastAsia"/>
          <w:color w:val="000000" w:themeColor="text1"/>
          <w:szCs w:val="24"/>
        </w:rPr>
        <w:t>24</w:t>
      </w:r>
      <w:r>
        <w:rPr>
          <w:rFonts w:ascii="標楷體" w:eastAsia="標楷體" w:hAnsi="標楷體" w:hint="eastAsia"/>
        </w:rPr>
        <w:t>、</w:t>
      </w:r>
      <w:r w:rsidRPr="00BD41BE">
        <w:rPr>
          <w:rFonts w:ascii="標楷體" w:eastAsia="標楷體" w:hAnsi="標楷體" w:hint="eastAsia"/>
          <w:color w:val="000000" w:themeColor="text1"/>
          <w:szCs w:val="24"/>
        </w:rPr>
        <w:t>請問：關於1979年美國通過</w:t>
      </w:r>
      <w:r>
        <w:rPr>
          <w:rFonts w:ascii="標楷體" w:eastAsia="標楷體" w:hAnsi="標楷體" w:hint="eastAsia"/>
          <w:color w:val="000000" w:themeColor="text1"/>
          <w:szCs w:val="24"/>
        </w:rPr>
        <w:t>的</w:t>
      </w:r>
      <w:r w:rsidRPr="00BD41BE">
        <w:rPr>
          <w:rFonts w:ascii="標楷體" w:eastAsia="標楷體" w:hAnsi="標楷體" w:hint="eastAsia"/>
          <w:color w:val="000000" w:themeColor="text1"/>
          <w:szCs w:val="24"/>
        </w:rPr>
        <w:t>法案之原因與內容，以下符合此法案的有幾項？</w:t>
      </w:r>
    </w:p>
    <w:p w:rsidR="00533411" w:rsidRPr="00BD41BE" w:rsidRDefault="00533411" w:rsidP="00337ACD">
      <w:pPr>
        <w:spacing w:line="400" w:lineRule="atLeast"/>
        <w:ind w:leftChars="236" w:left="566" w:rightChars="105" w:right="252" w:firstLine="1"/>
        <w:rPr>
          <w:rFonts w:ascii="標楷體" w:eastAsia="標楷體" w:hAnsi="標楷體"/>
          <w:color w:val="000000" w:themeColor="text1"/>
          <w:szCs w:val="24"/>
        </w:rPr>
      </w:pPr>
      <w:r w:rsidRPr="00BD41BE">
        <w:rPr>
          <w:rFonts w:ascii="標楷體" w:eastAsia="標楷體" w:hAnsi="標楷體" w:hint="eastAsia"/>
          <w:color w:val="000000" w:themeColor="text1"/>
          <w:szCs w:val="24"/>
        </w:rPr>
        <w:t>(甲)目的在於取代遭廢除的〈六三法〉 (乙)臺美雙方在無外交關係的情況下，仍維持非官方的往來 (丙)此法案簽訂不久後，中華人民共和國取代中華民國地位，順利進入聯合國 (丁)臺美雙方透過該法案維持雙邊經貿交流。</w:t>
      </w:r>
    </w:p>
    <w:p w:rsidR="00533411" w:rsidRDefault="00533411" w:rsidP="00016CC3">
      <w:pPr>
        <w:spacing w:line="400" w:lineRule="atLeast"/>
        <w:ind w:leftChars="177" w:left="425"/>
        <w:rPr>
          <w:rFonts w:ascii="標楷體" w:eastAsia="標楷體" w:hAnsi="標楷體"/>
          <w:color w:val="000000" w:themeColor="text1"/>
          <w:szCs w:val="23"/>
        </w:rPr>
      </w:pPr>
      <w:r w:rsidRPr="00C56B05">
        <w:rPr>
          <w:rFonts w:ascii="標楷體" w:eastAsia="標楷體" w:hAnsi="標楷體" w:hint="eastAsia"/>
          <w:color w:val="000000" w:themeColor="text1"/>
          <w:szCs w:val="23"/>
        </w:rPr>
        <w:t>(A)</w:t>
      </w:r>
      <w:r>
        <w:rPr>
          <w:rFonts w:ascii="標楷體" w:eastAsia="標楷體" w:hAnsi="標楷體" w:hint="eastAsia"/>
          <w:color w:val="000000" w:themeColor="text1"/>
          <w:szCs w:val="23"/>
        </w:rPr>
        <w:t>一項</w:t>
      </w:r>
      <w:r w:rsidRPr="00C56B05">
        <w:rPr>
          <w:rStyle w:val="itemcontent"/>
          <w:rFonts w:ascii="標楷體" w:eastAsia="標楷體" w:hAnsi="標楷體"/>
          <w:color w:val="000000" w:themeColor="text1"/>
        </w:rPr>
        <w:t xml:space="preserve">    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(B)</w:t>
      </w:r>
      <w:r>
        <w:rPr>
          <w:rFonts w:ascii="標楷體" w:eastAsia="標楷體" w:hAnsi="標楷體" w:hint="eastAsia"/>
          <w:color w:val="000000" w:themeColor="text1"/>
          <w:szCs w:val="23"/>
        </w:rPr>
        <w:t>二項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 xml:space="preserve">    (</w:t>
      </w:r>
      <w:r w:rsidRPr="00C56B05">
        <w:rPr>
          <w:rFonts w:ascii="標楷體" w:eastAsia="標楷體" w:hAnsi="標楷體"/>
          <w:color w:val="000000" w:themeColor="text1"/>
          <w:szCs w:val="23"/>
        </w:rPr>
        <w:t>C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)</w:t>
      </w:r>
      <w:r>
        <w:rPr>
          <w:rFonts w:ascii="標楷體" w:eastAsia="標楷體" w:hAnsi="標楷體" w:hint="eastAsia"/>
          <w:color w:val="000000" w:themeColor="text1"/>
          <w:szCs w:val="23"/>
        </w:rPr>
        <w:t>三項</w:t>
      </w:r>
      <w:r w:rsidRPr="00C56B05">
        <w:rPr>
          <w:rFonts w:ascii="標楷體" w:eastAsia="標楷體" w:hAnsi="標楷體" w:hint="eastAsia"/>
          <w:color w:val="000000" w:themeColor="text1"/>
        </w:rPr>
        <w:t xml:space="preserve">    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(</w:t>
      </w:r>
      <w:r w:rsidRPr="00C56B05">
        <w:rPr>
          <w:rFonts w:ascii="標楷體" w:eastAsia="標楷體" w:hAnsi="標楷體"/>
          <w:color w:val="000000" w:themeColor="text1"/>
          <w:szCs w:val="23"/>
        </w:rPr>
        <w:t>D</w:t>
      </w:r>
      <w:r w:rsidRPr="00C56B05">
        <w:rPr>
          <w:rFonts w:ascii="標楷體" w:eastAsia="標楷體" w:hAnsi="標楷體" w:hint="eastAsia"/>
          <w:color w:val="000000" w:themeColor="text1"/>
          <w:szCs w:val="23"/>
        </w:rPr>
        <w:t>)</w:t>
      </w:r>
      <w:r>
        <w:rPr>
          <w:rFonts w:ascii="標楷體" w:eastAsia="標楷體" w:hAnsi="標楷體" w:hint="eastAsia"/>
          <w:color w:val="000000" w:themeColor="text1"/>
          <w:szCs w:val="23"/>
        </w:rPr>
        <w:t>四項</w:t>
      </w:r>
    </w:p>
    <w:p w:rsidR="00016CC3" w:rsidRDefault="00533411" w:rsidP="00C1201D">
      <w:pPr>
        <w:spacing w:beforeLines="50" w:before="180" w:afterLines="20" w:after="72" w:line="400" w:lineRule="atLeast"/>
        <w:rPr>
          <w:rFonts w:ascii="標楷體" w:eastAsia="標楷體" w:hAnsi="標楷體"/>
          <w:color w:val="000000" w:themeColor="text1"/>
        </w:rPr>
      </w:pPr>
      <w:r w:rsidRPr="00B61ED6">
        <w:rPr>
          <w:rFonts w:ascii="標楷體" w:eastAsia="標楷體" w:hAnsi="標楷體" w:hint="eastAsia"/>
          <w:color w:val="000000" w:themeColor="text1"/>
        </w:rPr>
        <w:t>◎2</w:t>
      </w:r>
      <w:r>
        <w:rPr>
          <w:rFonts w:ascii="標楷體" w:eastAsia="標楷體" w:hAnsi="標楷體" w:hint="eastAsia"/>
          <w:color w:val="000000" w:themeColor="text1"/>
        </w:rPr>
        <w:t>5</w:t>
      </w:r>
      <w:r w:rsidRPr="00B61ED6">
        <w:rPr>
          <w:rFonts w:ascii="標楷體" w:eastAsia="標楷體" w:hAnsi="標楷體" w:hint="eastAsia"/>
          <w:color w:val="000000" w:themeColor="text1"/>
        </w:rPr>
        <w:t>~2</w:t>
      </w:r>
      <w:r>
        <w:rPr>
          <w:rFonts w:ascii="標楷體" w:eastAsia="標楷體" w:hAnsi="標楷體" w:hint="eastAsia"/>
          <w:color w:val="000000" w:themeColor="text1"/>
        </w:rPr>
        <w:t>7</w:t>
      </w:r>
      <w:r w:rsidRPr="00B61ED6">
        <w:rPr>
          <w:rFonts w:ascii="標楷體" w:eastAsia="標楷體" w:hAnsi="標楷體"/>
          <w:color w:val="000000" w:themeColor="text1"/>
        </w:rPr>
        <w:t>題為題組</w:t>
      </w:r>
      <w:r w:rsidRPr="00B61ED6">
        <w:rPr>
          <w:rFonts w:ascii="標楷體" w:eastAsia="標楷體" w:hAnsi="標楷體" w:hint="eastAsia"/>
          <w:color w:val="000000" w:themeColor="text1"/>
        </w:rPr>
        <w:t>，</w:t>
      </w:r>
      <w:r w:rsidRPr="00B61ED6">
        <w:rPr>
          <w:rFonts w:ascii="標楷體" w:eastAsia="標楷體" w:hAnsi="標楷體"/>
          <w:color w:val="000000" w:themeColor="text1"/>
        </w:rPr>
        <w:t>請在閱讀</w:t>
      </w:r>
      <w:r w:rsidRPr="00B61ED6">
        <w:rPr>
          <w:rFonts w:ascii="標楷體" w:eastAsia="標楷體" w:hAnsi="標楷體" w:hint="eastAsia"/>
          <w:color w:val="000000" w:themeColor="text1"/>
        </w:rPr>
        <w:t>下方</w:t>
      </w:r>
      <w:r w:rsidRPr="00B61ED6">
        <w:rPr>
          <w:rFonts w:ascii="標楷體" w:eastAsia="標楷體" w:hAnsi="標楷體"/>
          <w:color w:val="000000" w:themeColor="text1"/>
        </w:rPr>
        <w:t>文字敘述後回答問題</w:t>
      </w:r>
      <w:r w:rsidR="00C1201D">
        <w:rPr>
          <w:rFonts w:ascii="標楷體" w:eastAsia="標楷體" w:hAnsi="標楷體" w:hint="eastAsia"/>
          <w:color w:val="000000" w:themeColor="text1"/>
        </w:rPr>
        <w:t>：</w:t>
      </w:r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26"/>
      </w:tblGrid>
      <w:tr w:rsidR="00C1201D" w:rsidTr="00C1201D">
        <w:tc>
          <w:tcPr>
            <w:tcW w:w="12926" w:type="dxa"/>
          </w:tcPr>
          <w:p w:rsidR="00C1201D" w:rsidRPr="00DF7A00" w:rsidRDefault="00C1201D" w:rsidP="00C1201D">
            <w:pPr>
              <w:spacing w:beforeLines="30" w:before="108"/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DF7A00">
              <w:rPr>
                <w:rFonts w:ascii="標楷體" w:eastAsia="標楷體" w:hAnsi="標楷體" w:hint="eastAsia"/>
                <w:color w:val="000000" w:themeColor="text1"/>
              </w:rPr>
              <w:t>公視時代劇《奇蹟的女兒》改編自作家楊青矗小說《工廠女兒圈》，故事背景設定於1</w:t>
            </w:r>
            <w:r w:rsidRPr="00DF7A00">
              <w:rPr>
                <w:rFonts w:ascii="標楷體" w:eastAsia="標楷體" w:hAnsi="標楷體"/>
                <w:color w:val="000000" w:themeColor="text1"/>
              </w:rPr>
              <w:t>970</w:t>
            </w:r>
            <w:r w:rsidRPr="00DF7A00">
              <w:rPr>
                <w:rFonts w:ascii="標楷體" w:eastAsia="標楷體" w:hAnsi="標楷體" w:hint="eastAsia"/>
                <w:color w:val="000000" w:themeColor="text1"/>
              </w:rPr>
              <w:t>年代，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以</w:t>
            </w:r>
            <w:r w:rsidRPr="00DF7A00">
              <w:rPr>
                <w:rFonts w:ascii="標楷體" w:eastAsia="標楷體" w:hAnsi="標楷體" w:hint="eastAsia"/>
                <w:color w:val="000000" w:themeColor="text1"/>
              </w:rPr>
              <w:t>臺灣經濟「奇蹟」背後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――</w:t>
            </w:r>
            <w:r w:rsidRPr="00DF7A00">
              <w:rPr>
                <w:rFonts w:ascii="標楷體" w:eastAsia="標楷體" w:hAnsi="標楷體" w:hint="eastAsia"/>
                <w:color w:val="000000" w:themeColor="text1"/>
              </w:rPr>
              <w:t>默默奉獻心力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的加工出口區女工為</w:t>
            </w:r>
            <w:r>
              <w:rPr>
                <w:rFonts w:ascii="標楷體" w:eastAsia="標楷體" w:hAnsi="標楷體"/>
                <w:color w:val="000000" w:themeColor="text1"/>
              </w:rPr>
              <w:t>要角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  <w:r w:rsidRPr="00DF7A00">
              <w:rPr>
                <w:rFonts w:ascii="標楷體" w:eastAsia="標楷體" w:hAnsi="標楷體" w:hint="eastAsia"/>
                <w:color w:val="000000" w:themeColor="text1"/>
              </w:rPr>
              <w:t>描繪她們離開農村踏入工廠所遭遇到的殘酷現實，諸如男女同工不同酬、職場性騷擾等議題。</w:t>
            </w:r>
          </w:p>
          <w:p w:rsidR="00C1201D" w:rsidRPr="00DF7A00" w:rsidRDefault="00C1201D" w:rsidP="00C1201D">
            <w:pPr>
              <w:spacing w:beforeLines="20" w:before="72"/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DF7A00">
              <w:rPr>
                <w:rFonts w:ascii="標楷體" w:eastAsia="標楷體" w:hAnsi="標楷體" w:hint="eastAsia"/>
                <w:color w:val="000000" w:themeColor="text1"/>
              </w:rPr>
              <w:t>然而，不只在《工廠女兒圈》一作呈現出對於工人階級的關懷，楊青矗早在《工廠人》、《廠煙下》便展現出對於工人階級的關懷。他自言「小說雖可以虛構，但最終還是必須以現實生活為基礎，其實小說應該要比真實生活還更真實」，意即文學創作必須立基於現實生活。何以楊青矗有如此敏銳的洞察力？由於楊青矗曾在煉油廠工作過，使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能</w:t>
            </w:r>
            <w:r w:rsidRPr="00DF7A00">
              <w:rPr>
                <w:rFonts w:ascii="標楷體" w:eastAsia="標楷體" w:hAnsi="標楷體" w:hint="eastAsia"/>
                <w:color w:val="000000" w:themeColor="text1"/>
              </w:rPr>
              <w:t>夠親眼觀察和</w:t>
            </w:r>
            <w:r w:rsidRPr="00DF7A00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體驗工廠勞工的生活，這些經驗成為他寫作的主題。同時他也擅於描寫臺灣社會各階層人物，如：葬儀社的土公仔、清潔工、計程車司機、商人與企業家等，但故事主人公仍以「小人物」為主。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並</w:t>
            </w:r>
            <w:r w:rsidRPr="00DF7A00">
              <w:rPr>
                <w:rFonts w:ascii="標楷體" w:eastAsia="標楷體" w:hAnsi="標楷體" w:hint="eastAsia"/>
                <w:color w:val="000000" w:themeColor="text1"/>
              </w:rPr>
              <w:t>大量以政治與社會批判為主題，替飽受惡劣工作環境之苦及諸多不公待遇的工人作見證，期望透過文學，改善他們的處境與狀況。</w:t>
            </w:r>
          </w:p>
          <w:p w:rsidR="00C1201D" w:rsidRDefault="00C1201D" w:rsidP="00C1201D">
            <w:pPr>
              <w:spacing w:beforeLines="20" w:before="72" w:afterLines="30" w:after="108"/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77154C">
              <w:rPr>
                <w:rFonts w:ascii="標楷體" w:eastAsia="標楷體" w:hAnsi="標楷體" w:hint="eastAsia"/>
                <w:color w:val="000000" w:themeColor="text1"/>
              </w:rPr>
              <w:t>一連串的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寫實</w:t>
            </w:r>
            <w:r>
              <w:rPr>
                <w:rFonts w:ascii="標楷體" w:eastAsia="標楷體" w:hAnsi="標楷體"/>
                <w:color w:val="000000" w:themeColor="text1"/>
              </w:rPr>
              <w:t>風格的文學</w:t>
            </w:r>
            <w:r w:rsidRPr="0077154C">
              <w:rPr>
                <w:rFonts w:ascii="標楷體" w:eastAsia="標楷體" w:hAnsi="標楷體" w:hint="eastAsia"/>
                <w:color w:val="000000" w:themeColor="text1"/>
              </w:rPr>
              <w:t>作品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發表</w:t>
            </w:r>
            <w:r w:rsidRPr="0077154C">
              <w:rPr>
                <w:rFonts w:ascii="標楷體" w:eastAsia="標楷體" w:hAnsi="標楷體" w:hint="eastAsia"/>
                <w:color w:val="000000" w:themeColor="text1"/>
              </w:rPr>
              <w:t>，讓楊青矗獲得了「工人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小說</w:t>
            </w:r>
            <w:r w:rsidRPr="0077154C">
              <w:rPr>
                <w:rFonts w:ascii="標楷體" w:eastAsia="標楷體" w:hAnsi="標楷體" w:hint="eastAsia"/>
                <w:color w:val="000000" w:themeColor="text1"/>
              </w:rPr>
              <w:t>家」的稱號。</w:t>
            </w:r>
          </w:p>
        </w:tc>
      </w:tr>
    </w:tbl>
    <w:p w:rsidR="00533411" w:rsidRDefault="00533411" w:rsidP="00016CC3">
      <w:pPr>
        <w:spacing w:line="400" w:lineRule="atLeast"/>
        <w:rPr>
          <w:rFonts w:ascii="標楷體" w:eastAsia="標楷體" w:hAnsi="標楷體"/>
        </w:rPr>
      </w:pPr>
      <w:r w:rsidRPr="00A12E95">
        <w:rPr>
          <w:rFonts w:ascii="標楷體" w:eastAsia="標楷體" w:hAnsi="標楷體" w:hint="eastAsia"/>
        </w:rPr>
        <w:lastRenderedPageBreak/>
        <w:t>2</w:t>
      </w:r>
      <w:r>
        <w:rPr>
          <w:rFonts w:ascii="標楷體" w:eastAsia="標楷體" w:hAnsi="標楷體" w:hint="eastAsia"/>
        </w:rPr>
        <w:t>5、文中所提及女工所工作的加工出口區</w:t>
      </w:r>
      <w:r w:rsidRPr="00DF7A00">
        <w:rPr>
          <w:rFonts w:ascii="標楷體" w:eastAsia="標楷體" w:hAnsi="標楷體" w:hint="eastAsia"/>
          <w:color w:val="000000" w:themeColor="text1"/>
        </w:rPr>
        <w:t>，</w:t>
      </w:r>
      <w:r w:rsidRPr="0024115E">
        <w:rPr>
          <w:rFonts w:ascii="標楷體" w:eastAsia="標楷體" w:hAnsi="標楷體" w:hint="eastAsia"/>
        </w:rPr>
        <w:t>可追溯</w:t>
      </w:r>
      <w:r>
        <w:rPr>
          <w:rFonts w:ascii="標楷體" w:eastAsia="標楷體" w:hAnsi="標楷體" w:hint="eastAsia"/>
        </w:rPr>
        <w:t>是配合</w:t>
      </w:r>
      <w:r w:rsidRPr="0024115E">
        <w:rPr>
          <w:rFonts w:ascii="標楷體" w:eastAsia="標楷體" w:hAnsi="標楷體" w:hint="eastAsia"/>
        </w:rPr>
        <w:t>當時政府實施何種經濟政策</w:t>
      </w:r>
      <w:r>
        <w:rPr>
          <w:rFonts w:ascii="標楷體" w:eastAsia="標楷體" w:hAnsi="標楷體" w:hint="eastAsia"/>
        </w:rPr>
        <w:t>所設置</w:t>
      </w:r>
      <w:r w:rsidRPr="0024115E">
        <w:rPr>
          <w:rFonts w:ascii="標楷體" w:eastAsia="標楷體" w:hAnsi="標楷體" w:hint="eastAsia"/>
        </w:rPr>
        <w:t>？</w:t>
      </w:r>
    </w:p>
    <w:p w:rsidR="00533411" w:rsidRDefault="00533411" w:rsidP="00016CC3">
      <w:pPr>
        <w:spacing w:line="400" w:lineRule="atLeast"/>
        <w:ind w:leftChars="177" w:left="425"/>
        <w:rPr>
          <w:rFonts w:ascii="標楷體" w:eastAsia="標楷體" w:hAnsi="標楷體"/>
        </w:rPr>
      </w:pPr>
      <w:r w:rsidRPr="0024115E">
        <w:rPr>
          <w:rFonts w:ascii="標楷體" w:eastAsia="標楷體" w:hAnsi="標楷體" w:hint="eastAsia"/>
          <w:szCs w:val="23"/>
        </w:rPr>
        <w:t>(A)</w:t>
      </w:r>
      <w:r>
        <w:rPr>
          <w:rFonts w:ascii="標楷體" w:eastAsia="標楷體" w:hAnsi="標楷體" w:hint="eastAsia"/>
          <w:szCs w:val="23"/>
        </w:rPr>
        <w:t>進口替代</w:t>
      </w:r>
      <w:r w:rsidRPr="0024115E">
        <w:rPr>
          <w:rFonts w:ascii="標楷體" w:eastAsia="標楷體" w:hAnsi="標楷體" w:hint="eastAsia"/>
        </w:rPr>
        <w:t xml:space="preserve"> </w:t>
      </w:r>
      <w:r w:rsidRPr="0024115E">
        <w:rPr>
          <w:rFonts w:ascii="標楷體" w:eastAsia="標楷體" w:hAnsi="標楷體" w:hint="eastAsia"/>
          <w:szCs w:val="23"/>
        </w:rPr>
        <w:t xml:space="preserve">  (B)</w:t>
      </w:r>
      <w:r>
        <w:rPr>
          <w:rFonts w:ascii="標楷體" w:eastAsia="標楷體" w:hAnsi="標楷體" w:hint="eastAsia"/>
          <w:szCs w:val="23"/>
        </w:rPr>
        <w:t>產業升級</w:t>
      </w:r>
      <w:r w:rsidRPr="0024115E">
        <w:rPr>
          <w:rFonts w:ascii="標楷體" w:eastAsia="標楷體" w:hAnsi="標楷體" w:hint="eastAsia"/>
        </w:rPr>
        <w:t xml:space="preserve"> </w:t>
      </w:r>
      <w:r w:rsidRPr="0024115E">
        <w:rPr>
          <w:rFonts w:ascii="標楷體" w:eastAsia="標楷體" w:hAnsi="標楷體" w:hint="eastAsia"/>
          <w:szCs w:val="23"/>
        </w:rPr>
        <w:t xml:space="preserve">  (</w:t>
      </w:r>
      <w:r w:rsidRPr="0024115E">
        <w:rPr>
          <w:rFonts w:ascii="標楷體" w:eastAsia="標楷體" w:hAnsi="標楷體"/>
          <w:szCs w:val="23"/>
        </w:rPr>
        <w:t>C</w:t>
      </w:r>
      <w:r w:rsidRPr="0024115E">
        <w:rPr>
          <w:rFonts w:ascii="標楷體" w:eastAsia="標楷體" w:hAnsi="標楷體" w:hint="eastAsia"/>
          <w:szCs w:val="23"/>
        </w:rPr>
        <w:t>)</w:t>
      </w:r>
      <w:r>
        <w:rPr>
          <w:rFonts w:ascii="標楷體" w:eastAsia="標楷體" w:hAnsi="標楷體" w:hint="eastAsia"/>
          <w:szCs w:val="23"/>
        </w:rPr>
        <w:t>出口導向</w:t>
      </w:r>
      <w:r w:rsidRPr="0024115E">
        <w:rPr>
          <w:rFonts w:ascii="標楷體" w:eastAsia="標楷體" w:hAnsi="標楷體" w:hint="eastAsia"/>
        </w:rPr>
        <w:t xml:space="preserve">  </w:t>
      </w:r>
      <w:r w:rsidRPr="0024115E">
        <w:rPr>
          <w:rFonts w:ascii="標楷體" w:eastAsia="標楷體" w:hAnsi="標楷體" w:hint="eastAsia"/>
          <w:szCs w:val="23"/>
        </w:rPr>
        <w:t>(</w:t>
      </w:r>
      <w:r w:rsidRPr="0024115E">
        <w:rPr>
          <w:rFonts w:ascii="標楷體" w:eastAsia="標楷體" w:hAnsi="標楷體"/>
          <w:szCs w:val="23"/>
        </w:rPr>
        <w:t>D</w:t>
      </w:r>
      <w:r w:rsidRPr="0024115E">
        <w:rPr>
          <w:rFonts w:ascii="標楷體" w:eastAsia="標楷體" w:hAnsi="標楷體" w:hint="eastAsia"/>
          <w:szCs w:val="23"/>
        </w:rPr>
        <w:t>)</w:t>
      </w:r>
      <w:r>
        <w:rPr>
          <w:rFonts w:ascii="標楷體" w:eastAsia="標楷體" w:hAnsi="標楷體" w:hint="eastAsia"/>
          <w:szCs w:val="23"/>
        </w:rPr>
        <w:t>經濟國際化</w:t>
      </w:r>
    </w:p>
    <w:p w:rsidR="00533411" w:rsidRPr="00A12E95" w:rsidRDefault="00533411" w:rsidP="00016CC3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26、依據上文所述</w:t>
      </w:r>
      <w:r w:rsidRPr="00A12E95">
        <w:rPr>
          <w:rFonts w:ascii="標楷體" w:eastAsia="標楷體" w:hAnsi="標楷體" w:hint="eastAsia"/>
        </w:rPr>
        <w:t>，請問：</w:t>
      </w:r>
      <w:r>
        <w:rPr>
          <w:rFonts w:ascii="標楷體" w:eastAsia="標楷體" w:hAnsi="標楷體" w:hint="eastAsia"/>
        </w:rPr>
        <w:t>楊青矗應該是屬於哪一類作家</w:t>
      </w:r>
      <w:r w:rsidRPr="00A12E95">
        <w:rPr>
          <w:rFonts w:ascii="標楷體" w:eastAsia="標楷體" w:hAnsi="標楷體" w:hint="eastAsia"/>
        </w:rPr>
        <w:t>？</w:t>
      </w:r>
    </w:p>
    <w:p w:rsidR="00533411" w:rsidRPr="0024115E" w:rsidRDefault="00533411" w:rsidP="00016CC3">
      <w:pPr>
        <w:spacing w:line="400" w:lineRule="atLeast"/>
        <w:ind w:leftChars="177" w:left="425"/>
        <w:rPr>
          <w:rFonts w:ascii="標楷體" w:eastAsia="標楷體" w:hAnsi="標楷體"/>
        </w:rPr>
      </w:pPr>
      <w:r w:rsidRPr="0024115E">
        <w:rPr>
          <w:rFonts w:ascii="標楷體" w:eastAsia="標楷體" w:hAnsi="標楷體" w:hint="eastAsia"/>
          <w:szCs w:val="23"/>
        </w:rPr>
        <w:t>(A)皇民文學作家</w:t>
      </w:r>
      <w:r w:rsidRPr="0024115E">
        <w:rPr>
          <w:rFonts w:ascii="標楷體" w:eastAsia="標楷體" w:hAnsi="標楷體" w:hint="eastAsia"/>
        </w:rPr>
        <w:t xml:space="preserve"> </w:t>
      </w:r>
      <w:r w:rsidRPr="0024115E">
        <w:rPr>
          <w:rFonts w:ascii="標楷體" w:eastAsia="標楷體" w:hAnsi="標楷體" w:hint="eastAsia"/>
          <w:szCs w:val="23"/>
        </w:rPr>
        <w:t xml:space="preserve">    (B)反共文學作家</w:t>
      </w:r>
      <w:r w:rsidRPr="0024115E">
        <w:rPr>
          <w:rFonts w:ascii="標楷體" w:eastAsia="標楷體" w:hAnsi="標楷體" w:hint="eastAsia"/>
        </w:rPr>
        <w:t xml:space="preserve"> </w:t>
      </w:r>
      <w:r w:rsidRPr="0024115E">
        <w:rPr>
          <w:rFonts w:ascii="標楷體" w:eastAsia="標楷體" w:hAnsi="標楷體" w:hint="eastAsia"/>
          <w:szCs w:val="23"/>
        </w:rPr>
        <w:t xml:space="preserve">     (</w:t>
      </w:r>
      <w:r w:rsidRPr="0024115E">
        <w:rPr>
          <w:rFonts w:ascii="標楷體" w:eastAsia="標楷體" w:hAnsi="標楷體"/>
          <w:szCs w:val="23"/>
        </w:rPr>
        <w:t>C</w:t>
      </w:r>
      <w:r w:rsidRPr="0024115E">
        <w:rPr>
          <w:rFonts w:ascii="標楷體" w:eastAsia="標楷體" w:hAnsi="標楷體" w:hint="eastAsia"/>
          <w:szCs w:val="23"/>
        </w:rPr>
        <w:t>)原住民文學作家</w:t>
      </w:r>
      <w:r w:rsidRPr="0024115E">
        <w:rPr>
          <w:rFonts w:ascii="標楷體" w:eastAsia="標楷體" w:hAnsi="標楷體" w:hint="eastAsia"/>
        </w:rPr>
        <w:t xml:space="preserve">     </w:t>
      </w:r>
      <w:r w:rsidRPr="0024115E">
        <w:rPr>
          <w:rFonts w:ascii="標楷體" w:eastAsia="標楷體" w:hAnsi="標楷體" w:hint="eastAsia"/>
          <w:szCs w:val="23"/>
        </w:rPr>
        <w:t>(</w:t>
      </w:r>
      <w:r w:rsidRPr="0024115E">
        <w:rPr>
          <w:rFonts w:ascii="標楷體" w:eastAsia="標楷體" w:hAnsi="標楷體"/>
          <w:szCs w:val="23"/>
        </w:rPr>
        <w:t>D</w:t>
      </w:r>
      <w:r w:rsidRPr="0024115E">
        <w:rPr>
          <w:rFonts w:ascii="標楷體" w:eastAsia="標楷體" w:hAnsi="標楷體" w:hint="eastAsia"/>
          <w:szCs w:val="23"/>
        </w:rPr>
        <w:t>)鄉土文學作家</w:t>
      </w:r>
    </w:p>
    <w:p w:rsidR="00533411" w:rsidRPr="0024115E" w:rsidRDefault="00533411" w:rsidP="00016CC3">
      <w:pPr>
        <w:spacing w:line="400" w:lineRule="atLeast"/>
        <w:rPr>
          <w:rFonts w:ascii="標楷體" w:eastAsia="標楷體" w:hAnsi="標楷體"/>
        </w:rPr>
      </w:pPr>
      <w:r w:rsidRPr="0024115E"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7、</w:t>
      </w:r>
      <w:r w:rsidRPr="0024115E">
        <w:rPr>
          <w:rFonts w:ascii="標楷體" w:eastAsia="標楷體" w:hAnsi="標楷體" w:hint="eastAsia"/>
        </w:rPr>
        <w:t>承上題，此種新文學類別出現的背景</w:t>
      </w:r>
      <w:r>
        <w:rPr>
          <w:rFonts w:ascii="標楷體" w:eastAsia="標楷體" w:hAnsi="標楷體" w:hint="eastAsia"/>
        </w:rPr>
        <w:t>應</w:t>
      </w:r>
      <w:r w:rsidRPr="0024115E">
        <w:rPr>
          <w:rFonts w:ascii="標楷體" w:eastAsia="標楷體" w:hAnsi="標楷體" w:hint="eastAsia"/>
        </w:rPr>
        <w:t>與何者有關？</w:t>
      </w:r>
    </w:p>
    <w:p w:rsidR="00533411" w:rsidRDefault="00533411" w:rsidP="00016CC3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FD6FFD">
        <w:rPr>
          <w:rFonts w:ascii="標楷體" w:eastAsia="標楷體" w:hAnsi="標楷體" w:hint="eastAsia"/>
          <w:szCs w:val="24"/>
        </w:rPr>
        <w:t>(A)戰後</w:t>
      </w:r>
      <w:r>
        <w:rPr>
          <w:rFonts w:ascii="標楷體" w:eastAsia="標楷體" w:hAnsi="標楷體" w:hint="eastAsia"/>
          <w:szCs w:val="24"/>
        </w:rPr>
        <w:t>臺灣</w:t>
      </w:r>
      <w:r w:rsidRPr="00FD6FFD">
        <w:rPr>
          <w:rFonts w:ascii="標楷體" w:eastAsia="標楷體" w:hAnsi="標楷體" w:hint="eastAsia"/>
          <w:szCs w:val="24"/>
        </w:rPr>
        <w:t xml:space="preserve">物價飛漲，經濟混亂       (B)臺灣遭遇一連串內政與外交的挑戰  </w:t>
      </w:r>
    </w:p>
    <w:p w:rsidR="00533411" w:rsidRDefault="00533411" w:rsidP="00016CC3">
      <w:pPr>
        <w:spacing w:line="400" w:lineRule="atLeast"/>
        <w:ind w:leftChars="177" w:left="425"/>
        <w:rPr>
          <w:rStyle w:val="char"/>
          <w:rFonts w:ascii="標楷體" w:eastAsia="標楷體" w:hAnsi="標楷體"/>
          <w:szCs w:val="24"/>
        </w:rPr>
      </w:pPr>
      <w:r w:rsidRPr="00FD6FFD">
        <w:rPr>
          <w:rFonts w:ascii="標楷體" w:eastAsia="標楷體" w:hAnsi="標楷體" w:hint="eastAsia"/>
          <w:szCs w:val="24"/>
        </w:rPr>
        <w:t>(</w:t>
      </w:r>
      <w:r w:rsidRPr="00FD6FFD">
        <w:rPr>
          <w:rFonts w:ascii="標楷體" w:eastAsia="標楷體" w:hAnsi="標楷體"/>
          <w:szCs w:val="24"/>
        </w:rPr>
        <w:t>C</w:t>
      </w:r>
      <w:r w:rsidRPr="00FD6FFD">
        <w:rPr>
          <w:rFonts w:ascii="標楷體" w:eastAsia="標楷體" w:hAnsi="標楷體" w:hint="eastAsia"/>
          <w:szCs w:val="24"/>
        </w:rPr>
        <w:t>)政府以反共復國為基本國策         (</w:t>
      </w:r>
      <w:r w:rsidRPr="00FD6FFD">
        <w:rPr>
          <w:rFonts w:ascii="標楷體" w:eastAsia="標楷體" w:hAnsi="標楷體"/>
          <w:szCs w:val="24"/>
        </w:rPr>
        <w:t>D</w:t>
      </w:r>
      <w:r w:rsidRPr="00FD6FFD">
        <w:rPr>
          <w:rFonts w:ascii="標楷體" w:eastAsia="標楷體" w:hAnsi="標楷體" w:hint="eastAsia"/>
          <w:szCs w:val="24"/>
        </w:rPr>
        <w:t>)國民</w:t>
      </w:r>
      <w:r w:rsidRPr="00FD6FFD">
        <w:rPr>
          <w:rStyle w:val="char"/>
          <w:rFonts w:ascii="標楷體" w:eastAsia="標楷體" w:hAnsi="標楷體"/>
          <w:szCs w:val="24"/>
        </w:rPr>
        <w:t>政府播遷來臺，人口增加過快</w:t>
      </w:r>
    </w:p>
    <w:p w:rsidR="00533411" w:rsidRPr="00B8068E" w:rsidRDefault="00533411" w:rsidP="00016CC3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533411" w:rsidRDefault="00533411" w:rsidP="00016CC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28、</w:t>
      </w:r>
      <w:r>
        <w:rPr>
          <w:rFonts w:ascii="標楷體" w:eastAsia="標楷體" w:hAnsi="標楷體" w:hint="eastAsia"/>
        </w:rPr>
        <w:t>下列關於</w:t>
      </w:r>
      <w:r w:rsidRPr="00F403A8">
        <w:rPr>
          <w:rFonts w:ascii="標楷體" w:eastAsia="標楷體" w:hAnsi="標楷體" w:hint="eastAsia"/>
        </w:rPr>
        <w:t>社會變遷的</w:t>
      </w:r>
      <w:r>
        <w:rPr>
          <w:rFonts w:ascii="標楷體" w:eastAsia="標楷體" w:hAnsi="標楷體" w:hint="eastAsia"/>
        </w:rPr>
        <w:t>說明</w:t>
      </w:r>
      <w:r w:rsidRPr="00F403A8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何者</w:t>
      </w:r>
      <w:r w:rsidRPr="00F403A8">
        <w:rPr>
          <w:rFonts w:ascii="標楷體" w:eastAsia="標楷體" w:hAnsi="標楷體" w:hint="eastAsia"/>
        </w:rPr>
        <w:t>正確</w:t>
      </w:r>
      <w:r w:rsidRPr="00EB4961">
        <w:rPr>
          <w:rFonts w:ascii="標楷體" w:eastAsia="標楷體" w:hAnsi="標楷體" w:hint="eastAsia"/>
        </w:rPr>
        <w:t>？</w:t>
      </w:r>
    </w:p>
    <w:p w:rsidR="00533411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>社會生活不斷改變的過程稱為社會變遷</w:t>
      </w:r>
      <w:r w:rsidRPr="00EB4961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 </w:t>
      </w:r>
      <w:r w:rsidRPr="00EB4961">
        <w:rPr>
          <w:rFonts w:ascii="標楷體" w:eastAsia="標楷體" w:hAnsi="標楷體" w:hint="eastAsia"/>
        </w:rPr>
        <w:t>(Ｂ)</w:t>
      </w:r>
      <w:r w:rsidRPr="00F403A8">
        <w:rPr>
          <w:rFonts w:ascii="標楷體" w:eastAsia="標楷體" w:hAnsi="標楷體" w:hint="eastAsia"/>
        </w:rPr>
        <w:t>理念</w:t>
      </w:r>
      <w:r>
        <w:rPr>
          <w:rFonts w:ascii="標楷體" w:eastAsia="標楷體" w:hAnsi="標楷體" w:hint="eastAsia"/>
        </w:rPr>
        <w:t>層面</w:t>
      </w:r>
      <w:r w:rsidRPr="00F403A8">
        <w:rPr>
          <w:rFonts w:ascii="標楷體" w:eastAsia="標楷體" w:hAnsi="標楷體" w:hint="eastAsia"/>
        </w:rPr>
        <w:t>的變遷最</w:t>
      </w:r>
      <w:r>
        <w:rPr>
          <w:rFonts w:ascii="標楷體" w:eastAsia="標楷體" w:hAnsi="標楷體" w:hint="eastAsia"/>
        </w:rPr>
        <w:t>為迅速</w:t>
      </w:r>
      <w:r w:rsidRPr="00EB4961">
        <w:rPr>
          <w:rFonts w:ascii="標楷體" w:eastAsia="標楷體" w:hAnsi="標楷體" w:hint="eastAsia"/>
        </w:rPr>
        <w:t xml:space="preserve"> </w:t>
      </w:r>
    </w:p>
    <w:p w:rsidR="00533411" w:rsidRPr="00F403A8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>制度層面</w:t>
      </w:r>
      <w:r w:rsidRPr="00F403A8">
        <w:rPr>
          <w:rFonts w:ascii="標楷體" w:eastAsia="標楷體" w:hAnsi="標楷體" w:hint="eastAsia"/>
        </w:rPr>
        <w:t>的變遷最</w:t>
      </w:r>
      <w:r>
        <w:rPr>
          <w:rFonts w:ascii="標楷體" w:eastAsia="標楷體" w:hAnsi="標楷體" w:hint="eastAsia"/>
        </w:rPr>
        <w:t>為明顯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            </w:t>
      </w:r>
      <w:r w:rsidRPr="00EB4961">
        <w:rPr>
          <w:rFonts w:ascii="標楷體" w:eastAsia="標楷體" w:hAnsi="標楷體" w:hint="eastAsia"/>
        </w:rPr>
        <w:t xml:space="preserve"> (Ｄ)</w:t>
      </w:r>
      <w:r>
        <w:rPr>
          <w:rFonts w:ascii="標楷體" w:eastAsia="標楷體" w:hAnsi="標楷體" w:hint="eastAsia"/>
        </w:rPr>
        <w:t>器物變遷對人類生活帶來絕對的好處</w:t>
      </w:r>
      <w:r w:rsidRPr="00EB4961">
        <w:rPr>
          <w:rFonts w:ascii="標楷體" w:eastAsia="標楷體" w:hAnsi="標楷體" w:hint="eastAsia"/>
        </w:rPr>
        <w:t>。</w:t>
      </w:r>
    </w:p>
    <w:p w:rsidR="00533411" w:rsidRDefault="00533411" w:rsidP="00016CC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29、</w:t>
      </w:r>
      <w:r w:rsidRPr="002C1A9B">
        <w:rPr>
          <w:rFonts w:ascii="標楷體" w:eastAsia="標楷體" w:hAnsi="標楷體" w:hint="eastAsia"/>
        </w:rPr>
        <w:t>我國所得稅課徵採「</w:t>
      </w:r>
      <w:r>
        <w:rPr>
          <w:rFonts w:ascii="標楷體" w:eastAsia="標楷體" w:hAnsi="標楷體" w:hint="eastAsia"/>
        </w:rPr>
        <w:t>累進稅率</w:t>
      </w:r>
      <w:r w:rsidRPr="002C1A9B">
        <w:rPr>
          <w:rFonts w:ascii="標楷體" w:eastAsia="標楷體" w:hAnsi="標楷體" w:hint="eastAsia"/>
        </w:rPr>
        <w:t>」</w:t>
      </w:r>
      <w:r w:rsidRPr="00EB4961">
        <w:rPr>
          <w:rFonts w:ascii="標楷體" w:eastAsia="標楷體" w:hAnsi="標楷體" w:hint="eastAsia"/>
        </w:rPr>
        <w:t>、</w:t>
      </w:r>
      <w:r w:rsidRPr="002C1A9B">
        <w:rPr>
          <w:rFonts w:ascii="標楷體" w:eastAsia="標楷體" w:hAnsi="標楷體" w:hint="eastAsia"/>
        </w:rPr>
        <w:t>「量能負擔原則」，意即所得高的人租稅負擔較重，所得低的人租稅負擔較輕。</w:t>
      </w:r>
      <w:r>
        <w:rPr>
          <w:rFonts w:ascii="標楷體" w:eastAsia="標楷體" w:hAnsi="標楷體" w:hint="eastAsia"/>
        </w:rPr>
        <w:t>請問此種租稅制度的設計，最有可能是為了達成下列何種目的</w:t>
      </w:r>
      <w:r w:rsidRPr="00EB4961">
        <w:rPr>
          <w:rFonts w:ascii="標楷體" w:eastAsia="標楷體" w:hAnsi="標楷體" w:hint="eastAsia"/>
        </w:rPr>
        <w:t>？</w:t>
      </w:r>
    </w:p>
    <w:p w:rsidR="00533411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(Ａ)</w:t>
      </w:r>
      <w:r w:rsidRPr="002C1A9B">
        <w:rPr>
          <w:rFonts w:ascii="標楷體" w:eastAsia="標楷體" w:hAnsi="標楷體" w:hint="eastAsia"/>
        </w:rPr>
        <w:t>縮</w:t>
      </w:r>
      <w:r>
        <w:rPr>
          <w:rFonts w:ascii="標楷體" w:eastAsia="標楷體" w:hAnsi="標楷體" w:hint="eastAsia"/>
        </w:rPr>
        <w:t>小</w:t>
      </w:r>
      <w:r w:rsidRPr="002C1A9B">
        <w:rPr>
          <w:rFonts w:ascii="標楷體" w:eastAsia="標楷體" w:hAnsi="標楷體" w:hint="eastAsia"/>
        </w:rPr>
        <w:t>城鄉差距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</w:t>
      </w:r>
      <w:r w:rsidRPr="00EB4961">
        <w:rPr>
          <w:rFonts w:ascii="標楷體" w:eastAsia="標楷體" w:hAnsi="標楷體" w:hint="eastAsia"/>
        </w:rPr>
        <w:t xml:space="preserve"> (Ｂ)</w:t>
      </w:r>
      <w:r w:rsidRPr="002C1A9B">
        <w:rPr>
          <w:rFonts w:ascii="標楷體" w:eastAsia="標楷體" w:hAnsi="標楷體" w:hint="eastAsia"/>
        </w:rPr>
        <w:t>實踐公平正義</w:t>
      </w:r>
      <w:r w:rsidRPr="00EB4961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 </w:t>
      </w:r>
      <w:r w:rsidRPr="00EB4961">
        <w:rPr>
          <w:rFonts w:ascii="標楷體" w:eastAsia="標楷體" w:hAnsi="標楷體" w:hint="eastAsia"/>
        </w:rPr>
        <w:t>(Ｃ)</w:t>
      </w:r>
      <w:r w:rsidRPr="002C1A9B">
        <w:rPr>
          <w:rFonts w:ascii="標楷體" w:eastAsia="標楷體" w:hAnsi="標楷體" w:hint="eastAsia"/>
        </w:rPr>
        <w:t>尊重多元文化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</w:t>
      </w:r>
      <w:r w:rsidRPr="00EB4961">
        <w:rPr>
          <w:rFonts w:ascii="標楷體" w:eastAsia="標楷體" w:hAnsi="標楷體" w:hint="eastAsia"/>
        </w:rPr>
        <w:t xml:space="preserve"> (Ｄ)</w:t>
      </w:r>
      <w:r w:rsidRPr="002C1A9B">
        <w:rPr>
          <w:rFonts w:ascii="標楷體" w:eastAsia="標楷體" w:hAnsi="標楷體" w:hint="eastAsia"/>
        </w:rPr>
        <w:t>減緩社會變遷</w:t>
      </w:r>
      <w:r w:rsidRPr="00EB4961">
        <w:rPr>
          <w:rFonts w:ascii="標楷體" w:eastAsia="標楷體" w:hAnsi="標楷體" w:hint="eastAsia"/>
        </w:rPr>
        <w:t>。</w:t>
      </w:r>
    </w:p>
    <w:p w:rsidR="00533411" w:rsidRDefault="00533411" w:rsidP="00016CC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</w:t>
      </w:r>
      <w:r w:rsidRPr="00EB4961">
        <w:rPr>
          <w:rFonts w:ascii="標楷體" w:eastAsia="標楷體" w:hAnsi="標楷體" w:hint="eastAsia"/>
        </w:rPr>
        <w:t>、</w:t>
      </w:r>
      <w:r w:rsidRPr="0024346C">
        <w:rPr>
          <w:rFonts w:ascii="標楷體" w:eastAsia="標楷體" w:hAnsi="標楷體" w:hint="eastAsia"/>
        </w:rPr>
        <w:t>非營利組織「為台灣而教」（Teach for Taiwan，簡稱 TFT ）每年招募熱情的年輕人，培訓後到偏鄉當兩年老師，提供課業輔導，致力於「優質、均等、終身的教育」。請問這是透過何種方式促進社會變遷中的公平正義</w:t>
      </w:r>
      <w:r w:rsidRPr="00EB4961">
        <w:rPr>
          <w:rFonts w:ascii="標楷體" w:eastAsia="標楷體" w:hAnsi="標楷體" w:hint="eastAsia"/>
        </w:rPr>
        <w:t>？</w:t>
      </w:r>
    </w:p>
    <w:p w:rsidR="00C1201D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(Ａ)</w:t>
      </w:r>
      <w:r w:rsidRPr="0024346C">
        <w:rPr>
          <w:rFonts w:ascii="標楷體" w:eastAsia="標楷體" w:hAnsi="標楷體" w:hint="eastAsia"/>
        </w:rPr>
        <w:t>個人的努力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</w:t>
      </w:r>
      <w:r w:rsidRPr="00EB4961">
        <w:rPr>
          <w:rFonts w:ascii="標楷體" w:eastAsia="標楷體" w:hAnsi="標楷體" w:hint="eastAsia"/>
        </w:rPr>
        <w:t xml:space="preserve"> (Ｂ)</w:t>
      </w:r>
      <w:r w:rsidRPr="0024346C">
        <w:rPr>
          <w:rFonts w:ascii="標楷體" w:eastAsia="標楷體" w:hAnsi="標楷體" w:hint="eastAsia"/>
        </w:rPr>
        <w:t>習俗的強化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</w:t>
      </w:r>
      <w:r w:rsidRPr="00EB4961">
        <w:rPr>
          <w:rFonts w:ascii="標楷體" w:eastAsia="標楷體" w:hAnsi="標楷體" w:hint="eastAsia"/>
        </w:rPr>
        <w:t xml:space="preserve"> </w:t>
      </w:r>
    </w:p>
    <w:p w:rsidR="00533411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(Ｃ)</w:t>
      </w:r>
      <w:r w:rsidRPr="0024346C">
        <w:rPr>
          <w:rFonts w:ascii="標楷體" w:eastAsia="標楷體" w:hAnsi="標楷體" w:hint="eastAsia"/>
        </w:rPr>
        <w:t>政府的施政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</w:t>
      </w:r>
      <w:r w:rsidRPr="00EB4961">
        <w:rPr>
          <w:rFonts w:ascii="標楷體" w:eastAsia="標楷體" w:hAnsi="標楷體" w:hint="eastAsia"/>
        </w:rPr>
        <w:t xml:space="preserve"> (Ｄ)</w:t>
      </w:r>
      <w:r w:rsidRPr="0024346C">
        <w:rPr>
          <w:rFonts w:ascii="標楷體" w:eastAsia="標楷體" w:hAnsi="標楷體" w:hint="eastAsia"/>
        </w:rPr>
        <w:t>民間團體的投入</w:t>
      </w:r>
      <w:r w:rsidRPr="00EB4961">
        <w:rPr>
          <w:rFonts w:ascii="標楷體" w:eastAsia="標楷體" w:hAnsi="標楷體" w:hint="eastAsia"/>
        </w:rPr>
        <w:t>。</w:t>
      </w:r>
    </w:p>
    <w:p w:rsidR="00533411" w:rsidRDefault="00533411" w:rsidP="00016CC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</w:t>
      </w:r>
      <w:r w:rsidRPr="00EB496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政府興建專供出租的社會住宅、補貼住宅貸款利息等措施屬於何種社會福利</w:t>
      </w:r>
      <w:r w:rsidRPr="00EB4961">
        <w:rPr>
          <w:rFonts w:ascii="標楷體" w:eastAsia="標楷體" w:hAnsi="標楷體" w:hint="eastAsia"/>
        </w:rPr>
        <w:t>？</w:t>
      </w:r>
    </w:p>
    <w:p w:rsidR="00533411" w:rsidRPr="00ED7801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>社會救助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</w:t>
      </w:r>
      <w:r w:rsidRPr="00EB4961">
        <w:rPr>
          <w:rFonts w:ascii="標楷體" w:eastAsia="標楷體" w:hAnsi="標楷體" w:hint="eastAsia"/>
        </w:rPr>
        <w:t xml:space="preserve"> (Ｂ)</w:t>
      </w:r>
      <w:r>
        <w:rPr>
          <w:rFonts w:ascii="標楷體" w:eastAsia="標楷體" w:hAnsi="標楷體" w:hint="eastAsia"/>
        </w:rPr>
        <w:t>福利服務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</w:t>
      </w:r>
      <w:r w:rsidRPr="00EB4961">
        <w:rPr>
          <w:rFonts w:ascii="標楷體" w:eastAsia="標楷體" w:hAnsi="標楷體" w:hint="eastAsia"/>
        </w:rPr>
        <w:t xml:space="preserve"> (Ｃ)</w:t>
      </w:r>
      <w:r>
        <w:rPr>
          <w:rFonts w:ascii="標楷體" w:eastAsia="標楷體" w:hAnsi="標楷體" w:hint="eastAsia"/>
        </w:rPr>
        <w:t>社會津貼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</w:t>
      </w:r>
      <w:r w:rsidRPr="00EB4961">
        <w:rPr>
          <w:rFonts w:ascii="標楷體" w:eastAsia="標楷體" w:hAnsi="標楷體" w:hint="eastAsia"/>
        </w:rPr>
        <w:t xml:space="preserve"> (Ｄ)</w:t>
      </w:r>
      <w:r>
        <w:rPr>
          <w:rFonts w:ascii="標楷體" w:eastAsia="標楷體" w:hAnsi="標楷體" w:hint="eastAsia"/>
        </w:rPr>
        <w:t>居住正義</w:t>
      </w:r>
      <w:r w:rsidRPr="00EB4961">
        <w:rPr>
          <w:rFonts w:ascii="標楷體" w:eastAsia="標楷體" w:hAnsi="標楷體" w:hint="eastAsia"/>
        </w:rPr>
        <w:t>。</w:t>
      </w:r>
    </w:p>
    <w:p w:rsidR="00533411" w:rsidRDefault="00533411" w:rsidP="00016CC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</w:t>
      </w:r>
      <w:r w:rsidRPr="00EB4961">
        <w:rPr>
          <w:rFonts w:ascii="標楷體" w:eastAsia="標楷體" w:hAnsi="標楷體" w:hint="eastAsia"/>
        </w:rPr>
        <w:t>、</w:t>
      </w:r>
      <w:r w:rsidRPr="0024346C">
        <w:rPr>
          <w:rFonts w:ascii="標楷體" w:eastAsia="標楷體" w:hAnsi="標楷體" w:hint="eastAsia"/>
        </w:rPr>
        <w:t>我國各縣市政府提供身心障礙者諸多居家服務，例如：基本身體清潔、基本日常照顧、家務協助、友善訪視、送餐到家等。請問此項社會福利措施的特點為何？</w:t>
      </w:r>
    </w:p>
    <w:p w:rsidR="00533411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4346C">
        <w:rPr>
          <w:rFonts w:ascii="標楷體" w:eastAsia="標楷體" w:hAnsi="標楷體" w:hint="eastAsia"/>
        </w:rPr>
        <w:t>(Ａ)以社會保險轉移民眾的生活風險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24346C">
        <w:rPr>
          <w:rFonts w:ascii="標楷體" w:eastAsia="標楷體" w:hAnsi="標楷體" w:hint="eastAsia"/>
        </w:rPr>
        <w:t xml:space="preserve">(Ｂ)以社會津貼健全經濟安全的保障 </w:t>
      </w:r>
    </w:p>
    <w:p w:rsidR="00533411" w:rsidRPr="0024346C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4346C">
        <w:rPr>
          <w:rFonts w:ascii="標楷體" w:eastAsia="標楷體" w:hAnsi="標楷體" w:hint="eastAsia"/>
        </w:rPr>
        <w:t>(Ｃ)以福利服務滿足人民多元</w:t>
      </w:r>
      <w:r>
        <w:rPr>
          <w:rFonts w:ascii="標楷體" w:eastAsia="標楷體" w:hAnsi="標楷體" w:hint="eastAsia"/>
        </w:rPr>
        <w:t>的</w:t>
      </w:r>
      <w:r w:rsidRPr="0024346C">
        <w:rPr>
          <w:rFonts w:ascii="標楷體" w:eastAsia="標楷體" w:hAnsi="標楷體" w:hint="eastAsia"/>
        </w:rPr>
        <w:t>需求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24346C">
        <w:rPr>
          <w:rFonts w:ascii="標楷體" w:eastAsia="標楷體" w:hAnsi="標楷體" w:hint="eastAsia"/>
        </w:rPr>
        <w:t>(Ｄ)以社會救助確保所需的經濟資源。</w:t>
      </w:r>
    </w:p>
    <w:p w:rsidR="00533411" w:rsidRDefault="00533411" w:rsidP="00016CC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 w:rsidRPr="00EB496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有關</w:t>
      </w:r>
      <w:r w:rsidRPr="009F7278">
        <w:rPr>
          <w:rFonts w:ascii="標楷體" w:eastAsia="標楷體" w:hAnsi="標楷體" w:hint="eastAsia"/>
        </w:rPr>
        <w:t>社會福利的觀念與發展，下列何</w:t>
      </w:r>
      <w:r>
        <w:rPr>
          <w:rFonts w:ascii="標楷體" w:eastAsia="標楷體" w:hAnsi="標楷體" w:hint="eastAsia"/>
        </w:rPr>
        <w:t>者</w:t>
      </w:r>
      <w:r w:rsidRPr="009F7278">
        <w:rPr>
          <w:rFonts w:ascii="標楷體" w:eastAsia="標楷體" w:hAnsi="標楷體" w:hint="eastAsia"/>
        </w:rPr>
        <w:t>最正確</w:t>
      </w:r>
      <w:r w:rsidRPr="00EB4961">
        <w:rPr>
          <w:rFonts w:ascii="標楷體" w:eastAsia="標楷體" w:hAnsi="標楷體" w:hint="eastAsia"/>
        </w:rPr>
        <w:t>？</w:t>
      </w:r>
    </w:p>
    <w:p w:rsidR="00533411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(Ａ)</w:t>
      </w:r>
      <w:r w:rsidRPr="009F7278">
        <w:rPr>
          <w:rFonts w:ascii="標楷體" w:eastAsia="標楷體" w:hAnsi="標楷體" w:hint="eastAsia"/>
        </w:rPr>
        <w:t>社會福利起源於中世紀，由政府施捨與救濟生活困頓的民眾，</w:t>
      </w:r>
      <w:r>
        <w:rPr>
          <w:rFonts w:ascii="標楷體" w:eastAsia="標楷體" w:hAnsi="標楷體" w:hint="eastAsia"/>
        </w:rPr>
        <w:t>但</w:t>
      </w:r>
      <w:r w:rsidRPr="009F7278">
        <w:rPr>
          <w:rFonts w:ascii="標楷體" w:eastAsia="標楷體" w:hAnsi="標楷體" w:hint="eastAsia"/>
        </w:rPr>
        <w:t>資源難以保證持續</w:t>
      </w:r>
      <w:r w:rsidRPr="00EB4961">
        <w:rPr>
          <w:rFonts w:ascii="標楷體" w:eastAsia="標楷體" w:hAnsi="標楷體" w:hint="eastAsia"/>
        </w:rPr>
        <w:t xml:space="preserve"> </w:t>
      </w:r>
    </w:p>
    <w:p w:rsidR="00533411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(Ｂ)</w:t>
      </w:r>
      <w:r w:rsidRPr="009F7278">
        <w:rPr>
          <w:rFonts w:ascii="標楷體" w:eastAsia="標楷體" w:hAnsi="標楷體" w:hint="eastAsia"/>
        </w:rPr>
        <w:t>二十世紀以後，政府才開始制訂社會福利政策</w:t>
      </w:r>
      <w:r w:rsidRPr="00E12BD6">
        <w:rPr>
          <w:rFonts w:ascii="標楷體" w:eastAsia="標楷體" w:hAnsi="標楷體" w:hint="eastAsia"/>
        </w:rPr>
        <w:t>，落實相關措施保障弱勢群體的權益</w:t>
      </w:r>
      <w:r>
        <w:rPr>
          <w:rFonts w:ascii="標楷體" w:eastAsia="標楷體" w:hAnsi="標楷體" w:hint="eastAsia"/>
        </w:rPr>
        <w:t xml:space="preserve"> </w:t>
      </w:r>
    </w:p>
    <w:p w:rsidR="00533411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(Ｃ)</w:t>
      </w:r>
      <w:r w:rsidRPr="009F7278">
        <w:rPr>
          <w:rFonts w:ascii="標楷體" w:eastAsia="標楷體" w:hAnsi="標楷體" w:hint="eastAsia"/>
        </w:rPr>
        <w:t>現今的</w:t>
      </w:r>
      <w:r w:rsidRPr="00E12BD6">
        <w:rPr>
          <w:rFonts w:ascii="標楷體" w:eastAsia="標楷體" w:hAnsi="標楷體" w:hint="eastAsia"/>
        </w:rPr>
        <w:t>社會福利以維護人性尊嚴和實現社會和諧為中心，保障全民應有的生活權</w:t>
      </w:r>
      <w:r>
        <w:rPr>
          <w:rFonts w:ascii="標楷體" w:eastAsia="標楷體" w:hAnsi="標楷體" w:hint="eastAsia"/>
        </w:rPr>
        <w:t xml:space="preserve">益 </w:t>
      </w:r>
    </w:p>
    <w:p w:rsidR="00533411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(Ｄ)</w:t>
      </w:r>
      <w:r w:rsidRPr="009F7278">
        <w:rPr>
          <w:rFonts w:ascii="標楷體" w:eastAsia="標楷體" w:hAnsi="標楷體" w:hint="eastAsia"/>
        </w:rPr>
        <w:t>社會福利分擔每位民眾的生活風險，主要經費來自民間團體的募款</w:t>
      </w:r>
      <w:r>
        <w:rPr>
          <w:rFonts w:ascii="標楷體" w:eastAsia="標楷體" w:hAnsi="標楷體" w:hint="eastAsia"/>
        </w:rPr>
        <w:t>及企業公益捐贈</w:t>
      </w:r>
      <w:r w:rsidRPr="00EB4961">
        <w:rPr>
          <w:rFonts w:ascii="標楷體" w:eastAsia="標楷體" w:hAnsi="標楷體" w:hint="eastAsia"/>
        </w:rPr>
        <w:t>。</w:t>
      </w:r>
    </w:p>
    <w:p w:rsidR="00533411" w:rsidRDefault="00533411" w:rsidP="00016CC3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4D419A">
        <w:rPr>
          <w:rFonts w:ascii="標楷體" w:eastAsia="標楷體" w:hAnsi="標楷體" w:hint="eastAsia"/>
          <w:szCs w:val="24"/>
        </w:rPr>
        <w:t>34、小康：「在台灣，生病時因為有健保給付，醫療費用低，國民的就醫負擔小。」</w:t>
      </w:r>
      <w:r w:rsidRPr="004D419A">
        <w:rPr>
          <w:rFonts w:ascii="標楷體" w:eastAsia="標楷體" w:hAnsi="標楷體"/>
          <w:szCs w:val="24"/>
        </w:rPr>
        <w:br/>
      </w:r>
      <w:r w:rsidRPr="004D419A">
        <w:rPr>
          <w:rFonts w:ascii="標楷體" w:eastAsia="標楷體" w:hAnsi="標楷體" w:hint="eastAsia"/>
          <w:szCs w:val="24"/>
        </w:rPr>
        <w:t>小軒：「我平常很少生病，每個月繳的健保費就可以幫助生病的人。」</w:t>
      </w:r>
      <w:r w:rsidRPr="004D419A">
        <w:rPr>
          <w:rFonts w:ascii="標楷體" w:eastAsia="標楷體" w:hAnsi="標楷體"/>
          <w:szCs w:val="24"/>
        </w:rPr>
        <w:br/>
      </w:r>
      <w:r w:rsidRPr="004D419A">
        <w:rPr>
          <w:rFonts w:ascii="標楷體" w:eastAsia="標楷體" w:hAnsi="標楷體" w:hint="eastAsia"/>
          <w:szCs w:val="24"/>
        </w:rPr>
        <w:t>從上述對話可知我國健保制度具有那些特性？</w:t>
      </w:r>
    </w:p>
    <w:p w:rsidR="00533411" w:rsidRDefault="00533411" w:rsidP="00016CC3">
      <w:pPr>
        <w:spacing w:line="400" w:lineRule="atLeast"/>
        <w:ind w:leftChars="236" w:left="566"/>
        <w:rPr>
          <w:rFonts w:ascii="標楷體" w:eastAsia="標楷體" w:hAnsi="標楷體"/>
          <w:szCs w:val="24"/>
        </w:rPr>
      </w:pPr>
      <w:r w:rsidRPr="004D419A">
        <w:rPr>
          <w:rFonts w:ascii="標楷體" w:eastAsia="標楷體" w:hAnsi="標楷體" w:hint="eastAsia"/>
          <w:szCs w:val="24"/>
        </w:rPr>
        <w:t xml:space="preserve">(甲)民眾平時有繳納保費的義務 (乙)透過社會救助滿足人民基本生活需求 (丙)將個人生活風險轉由社會共同分擔 (丁)因應民眾特殊需求提供福利服務 </w:t>
      </w:r>
    </w:p>
    <w:p w:rsidR="00533411" w:rsidRPr="004D419A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4D419A">
        <w:rPr>
          <w:rFonts w:ascii="標楷體" w:eastAsia="標楷體" w:hAnsi="標楷體" w:hint="eastAsia"/>
          <w:szCs w:val="24"/>
        </w:rPr>
        <w:t>(Ａ)甲乙</w:t>
      </w:r>
      <w:r w:rsidR="00C1201D">
        <w:rPr>
          <w:rFonts w:ascii="標楷體" w:eastAsia="標楷體" w:hAnsi="標楷體" w:hint="eastAsia"/>
          <w:szCs w:val="24"/>
        </w:rPr>
        <w:t xml:space="preserve"> </w:t>
      </w:r>
      <w:r w:rsidR="00C1201D">
        <w:rPr>
          <w:rFonts w:ascii="標楷體" w:eastAsia="標楷體" w:hAnsi="標楷體"/>
          <w:szCs w:val="24"/>
        </w:rPr>
        <w:t xml:space="preserve">  </w:t>
      </w:r>
      <w:r w:rsidRPr="004D419A">
        <w:rPr>
          <w:rFonts w:ascii="標楷體" w:eastAsia="標楷體" w:hAnsi="標楷體" w:hint="eastAsia"/>
          <w:szCs w:val="24"/>
        </w:rPr>
        <w:t xml:space="preserve"> (Ｂ)乙丙</w:t>
      </w:r>
      <w:r w:rsidR="00C1201D">
        <w:rPr>
          <w:rFonts w:ascii="標楷體" w:eastAsia="標楷體" w:hAnsi="標楷體" w:hint="eastAsia"/>
          <w:szCs w:val="24"/>
        </w:rPr>
        <w:t xml:space="preserve"> </w:t>
      </w:r>
      <w:r w:rsidR="00C1201D">
        <w:rPr>
          <w:rFonts w:ascii="標楷體" w:eastAsia="標楷體" w:hAnsi="標楷體"/>
          <w:szCs w:val="24"/>
        </w:rPr>
        <w:t xml:space="preserve">  </w:t>
      </w:r>
      <w:r w:rsidRPr="004D419A">
        <w:rPr>
          <w:rFonts w:ascii="標楷體" w:eastAsia="標楷體" w:hAnsi="標楷體" w:hint="eastAsia"/>
          <w:szCs w:val="24"/>
        </w:rPr>
        <w:t xml:space="preserve"> (Ｃ)甲丙</w:t>
      </w:r>
      <w:r w:rsidR="00C1201D">
        <w:rPr>
          <w:rFonts w:ascii="標楷體" w:eastAsia="標楷體" w:hAnsi="標楷體" w:hint="eastAsia"/>
          <w:szCs w:val="24"/>
        </w:rPr>
        <w:t xml:space="preserve"> </w:t>
      </w:r>
      <w:r w:rsidR="00C1201D">
        <w:rPr>
          <w:rFonts w:ascii="標楷體" w:eastAsia="標楷體" w:hAnsi="標楷體"/>
          <w:szCs w:val="24"/>
        </w:rPr>
        <w:t xml:space="preserve">  </w:t>
      </w:r>
      <w:r w:rsidRPr="004D419A">
        <w:rPr>
          <w:rFonts w:ascii="標楷體" w:eastAsia="標楷體" w:hAnsi="標楷體" w:hint="eastAsia"/>
          <w:szCs w:val="24"/>
        </w:rPr>
        <w:t xml:space="preserve"> (Ｄ)丙丁。</w:t>
      </w:r>
    </w:p>
    <w:p w:rsidR="00533411" w:rsidRDefault="00533411" w:rsidP="00016CC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35</w:t>
      </w:r>
      <w:r w:rsidRPr="00EB496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我國的</w:t>
      </w:r>
      <w:r w:rsidRPr="00DD2CC7">
        <w:rPr>
          <w:rFonts w:ascii="標楷體" w:eastAsia="標楷體" w:hAnsi="標楷體" w:hint="eastAsia"/>
        </w:rPr>
        <w:t>國民年金保險制度實施以來，因為許多符合資格的民眾未按時繳納保險費，導致「國民年金」面臨破產的危機。</w:t>
      </w:r>
      <w:r>
        <w:rPr>
          <w:rFonts w:ascii="標楷體" w:eastAsia="標楷體" w:hAnsi="標楷體" w:hint="eastAsia"/>
        </w:rPr>
        <w:t>根據上述</w:t>
      </w:r>
      <w:r w:rsidRPr="00DD2CC7">
        <w:rPr>
          <w:rFonts w:ascii="標楷體" w:eastAsia="標楷體" w:hAnsi="標楷體" w:hint="eastAsia"/>
        </w:rPr>
        <w:t>，下列何者最有助於解決</w:t>
      </w:r>
      <w:r>
        <w:rPr>
          <w:rFonts w:ascii="標楷體" w:eastAsia="標楷體" w:hAnsi="標楷體" w:hint="eastAsia"/>
        </w:rPr>
        <w:t>國民年金面臨的</w:t>
      </w:r>
      <w:r w:rsidRPr="00DD2CC7">
        <w:rPr>
          <w:rFonts w:ascii="標楷體" w:eastAsia="標楷體" w:hAnsi="標楷體" w:hint="eastAsia"/>
        </w:rPr>
        <w:t>問題？</w:t>
      </w:r>
    </w:p>
    <w:p w:rsidR="00C1201D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(Ａ)</w:t>
      </w:r>
      <w:r w:rsidRPr="00DD2CC7">
        <w:rPr>
          <w:rFonts w:ascii="標楷體" w:eastAsia="標楷體" w:hAnsi="標楷體" w:hint="eastAsia"/>
        </w:rPr>
        <w:t>建立</w:t>
      </w:r>
      <w:r>
        <w:rPr>
          <w:rFonts w:ascii="標楷體" w:eastAsia="標楷體" w:hAnsi="標楷體" w:hint="eastAsia"/>
        </w:rPr>
        <w:t>民眾</w:t>
      </w:r>
      <w:r w:rsidRPr="00DD2CC7">
        <w:rPr>
          <w:rFonts w:ascii="標楷體" w:eastAsia="標楷體" w:hAnsi="標楷體" w:hint="eastAsia"/>
        </w:rPr>
        <w:t>正確使用社會福利資源的觀念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</w:t>
      </w:r>
    </w:p>
    <w:p w:rsidR="00533411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>每</w:t>
      </w:r>
      <w:r w:rsidRPr="00DD2CC7">
        <w:rPr>
          <w:rFonts w:ascii="標楷體" w:eastAsia="標楷體" w:hAnsi="標楷體" w:hint="eastAsia"/>
        </w:rPr>
        <w:t>個人</w:t>
      </w:r>
      <w:r>
        <w:rPr>
          <w:rFonts w:ascii="標楷體" w:eastAsia="標楷體" w:hAnsi="標楷體" w:hint="eastAsia"/>
        </w:rPr>
        <w:t>應該</w:t>
      </w:r>
      <w:r w:rsidRPr="00DD2CC7">
        <w:rPr>
          <w:rFonts w:ascii="標楷體" w:eastAsia="標楷體" w:hAnsi="標楷體" w:hint="eastAsia"/>
        </w:rPr>
        <w:t>善盡對社會福利</w:t>
      </w:r>
      <w:r>
        <w:rPr>
          <w:rFonts w:ascii="標楷體" w:eastAsia="標楷體" w:hAnsi="標楷體" w:hint="eastAsia"/>
        </w:rPr>
        <w:t>的</w:t>
      </w:r>
      <w:r w:rsidRPr="00DD2CC7">
        <w:rPr>
          <w:rFonts w:ascii="標楷體" w:eastAsia="標楷體" w:hAnsi="標楷體" w:hint="eastAsia"/>
        </w:rPr>
        <w:t>責任</w:t>
      </w:r>
      <w:r w:rsidRPr="00EB4961">
        <w:rPr>
          <w:rFonts w:ascii="標楷體" w:eastAsia="標楷體" w:hAnsi="標楷體" w:hint="eastAsia"/>
        </w:rPr>
        <w:t xml:space="preserve"> </w:t>
      </w:r>
    </w:p>
    <w:p w:rsidR="00C1201D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>透過</w:t>
      </w:r>
      <w:r w:rsidRPr="00DD2CC7">
        <w:rPr>
          <w:rFonts w:ascii="標楷體" w:eastAsia="標楷體" w:hAnsi="標楷體" w:hint="eastAsia"/>
        </w:rPr>
        <w:t>民間力量彌補社會福利的不足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</w:t>
      </w:r>
      <w:r w:rsidRPr="00EB4961">
        <w:rPr>
          <w:rFonts w:ascii="標楷體" w:eastAsia="標楷體" w:hAnsi="標楷體" w:hint="eastAsia"/>
        </w:rPr>
        <w:t xml:space="preserve"> </w:t>
      </w:r>
    </w:p>
    <w:p w:rsidR="00533411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(Ｄ)</w:t>
      </w:r>
      <w:r w:rsidRPr="00DD2CC7">
        <w:rPr>
          <w:rFonts w:ascii="標楷體" w:eastAsia="標楷體" w:hAnsi="標楷體" w:hint="eastAsia"/>
        </w:rPr>
        <w:t>應增加企業繳納的國民年金保險費</w:t>
      </w:r>
      <w:r w:rsidRPr="00EB4961">
        <w:rPr>
          <w:rFonts w:ascii="標楷體" w:eastAsia="標楷體" w:hAnsi="標楷體" w:hint="eastAsia"/>
        </w:rPr>
        <w:t>。</w:t>
      </w:r>
    </w:p>
    <w:p w:rsidR="00533411" w:rsidRDefault="00533411" w:rsidP="00016CC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36</w:t>
      </w:r>
      <w:r w:rsidRPr="00EB4961">
        <w:rPr>
          <w:rFonts w:ascii="標楷體" w:eastAsia="標楷體" w:hAnsi="標楷體" w:hint="eastAsia"/>
        </w:rPr>
        <w:t>、</w:t>
      </w:r>
      <w:r w:rsidRPr="00947906">
        <w:rPr>
          <w:rFonts w:ascii="標楷體" w:eastAsia="標楷體" w:hAnsi="標楷體" w:hint="eastAsia"/>
        </w:rPr>
        <w:t>根據勞動部的調查，外籍看護工的薪資遠低於基本工資，每日平均工時過長，有的甚至假日完全沒有休假。為了改善外籍看護工面臨的不公平處境，民間團體呼籲政府制定「家事服務法」，包含薪資應比照基本工資、固定的工時與休假等，以保障看護工的工作權益。根據上述判斷，下列選項何者正確</w:t>
      </w:r>
      <w:r w:rsidRPr="00EB4961">
        <w:rPr>
          <w:rFonts w:ascii="標楷體" w:eastAsia="標楷體" w:hAnsi="標楷體" w:hint="eastAsia"/>
        </w:rPr>
        <w:t>？</w:t>
      </w:r>
    </w:p>
    <w:p w:rsidR="00533411" w:rsidRDefault="00533411" w:rsidP="00016CC3">
      <w:pPr>
        <w:spacing w:line="400" w:lineRule="atLeast"/>
        <w:ind w:leftChars="236" w:left="566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(甲)</w:t>
      </w:r>
      <w:r w:rsidRPr="00947906">
        <w:rPr>
          <w:rFonts w:ascii="標楷體" w:eastAsia="標楷體" w:hAnsi="標楷體" w:hint="eastAsia"/>
        </w:rPr>
        <w:t>外籍看護工在臺灣是相對弱勢的群體</w:t>
      </w:r>
      <w:r>
        <w:rPr>
          <w:rFonts w:ascii="標楷體" w:eastAsia="標楷體" w:hAnsi="標楷體" w:hint="eastAsia"/>
        </w:rPr>
        <w:t xml:space="preserve"> </w:t>
      </w:r>
      <w:r w:rsidRPr="00EB4961">
        <w:rPr>
          <w:rFonts w:ascii="標楷體" w:eastAsia="標楷體" w:hAnsi="標楷體" w:hint="eastAsia"/>
        </w:rPr>
        <w:t>(乙)</w:t>
      </w:r>
      <w:r w:rsidRPr="00947906">
        <w:rPr>
          <w:rFonts w:ascii="標楷體" w:eastAsia="標楷體" w:hAnsi="標楷體" w:hint="eastAsia"/>
        </w:rPr>
        <w:t>臺灣現有的勞動法規已保障外籍看護工權益</w:t>
      </w:r>
      <w:r>
        <w:rPr>
          <w:rFonts w:ascii="標楷體" w:eastAsia="標楷體" w:hAnsi="標楷體" w:hint="eastAsia"/>
        </w:rPr>
        <w:t xml:space="preserve"> </w:t>
      </w:r>
      <w:r w:rsidRPr="00EB4961">
        <w:rPr>
          <w:rFonts w:ascii="標楷體" w:eastAsia="標楷體" w:hAnsi="標楷體" w:hint="eastAsia"/>
        </w:rPr>
        <w:t>(丙)</w:t>
      </w:r>
      <w:r w:rsidRPr="00947906">
        <w:rPr>
          <w:rFonts w:ascii="標楷體" w:eastAsia="標楷體" w:hAnsi="標楷體" w:hint="eastAsia"/>
        </w:rPr>
        <w:t>外籍看護工面臨的不公平處境已獲得明顯改善</w:t>
      </w:r>
      <w:r w:rsidRPr="00EB4961">
        <w:rPr>
          <w:rFonts w:ascii="標楷體" w:eastAsia="標楷體" w:hAnsi="標楷體" w:hint="eastAsia"/>
        </w:rPr>
        <w:t xml:space="preserve"> (丁)</w:t>
      </w:r>
      <w:r>
        <w:rPr>
          <w:rFonts w:ascii="標楷體" w:eastAsia="標楷體" w:hAnsi="標楷體" w:hint="eastAsia"/>
        </w:rPr>
        <w:t>推動</w:t>
      </w:r>
      <w:r w:rsidRPr="00947906">
        <w:rPr>
          <w:rFonts w:ascii="標楷體" w:eastAsia="標楷體" w:hAnsi="標楷體" w:hint="eastAsia"/>
        </w:rPr>
        <w:t>《家事服務法》立法是希望透過制度變遷保障外籍看護工權益。</w:t>
      </w:r>
      <w:r w:rsidRPr="00EB4961">
        <w:rPr>
          <w:rFonts w:ascii="標楷體" w:eastAsia="標楷體" w:hAnsi="標楷體" w:hint="eastAsia"/>
        </w:rPr>
        <w:t xml:space="preserve"> </w:t>
      </w:r>
    </w:p>
    <w:p w:rsidR="00533411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>甲乙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</w:t>
      </w:r>
      <w:r w:rsidRPr="00EB4961">
        <w:rPr>
          <w:rFonts w:ascii="標楷體" w:eastAsia="標楷體" w:hAnsi="標楷體" w:hint="eastAsia"/>
        </w:rPr>
        <w:t xml:space="preserve"> (Ｂ)</w:t>
      </w:r>
      <w:r>
        <w:rPr>
          <w:rFonts w:ascii="標楷體" w:eastAsia="標楷體" w:hAnsi="標楷體" w:hint="eastAsia"/>
        </w:rPr>
        <w:t>乙丙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</w:t>
      </w:r>
      <w:r w:rsidRPr="00EB4961">
        <w:rPr>
          <w:rFonts w:ascii="標楷體" w:eastAsia="標楷體" w:hAnsi="標楷體" w:hint="eastAsia"/>
        </w:rPr>
        <w:t xml:space="preserve"> (Ｃ)</w:t>
      </w:r>
      <w:r>
        <w:rPr>
          <w:rFonts w:ascii="標楷體" w:eastAsia="標楷體" w:hAnsi="標楷體" w:hint="eastAsia"/>
        </w:rPr>
        <w:t>丙丁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</w:t>
      </w:r>
      <w:r w:rsidRPr="00EB4961">
        <w:rPr>
          <w:rFonts w:ascii="標楷體" w:eastAsia="標楷體" w:hAnsi="標楷體" w:hint="eastAsia"/>
        </w:rPr>
        <w:t xml:space="preserve"> (Ｄ)</w:t>
      </w:r>
      <w:r>
        <w:rPr>
          <w:rFonts w:ascii="標楷體" w:eastAsia="標楷體" w:hAnsi="標楷體" w:hint="eastAsia"/>
        </w:rPr>
        <w:t>甲丁</w:t>
      </w:r>
      <w:r w:rsidRPr="00EB4961">
        <w:rPr>
          <w:rFonts w:ascii="標楷體" w:eastAsia="標楷體" w:hAnsi="標楷體" w:hint="eastAsia"/>
        </w:rPr>
        <w:t>。</w:t>
      </w:r>
    </w:p>
    <w:p w:rsidR="00533411" w:rsidRPr="0012402A" w:rsidRDefault="00533411" w:rsidP="00C1201D">
      <w:pPr>
        <w:spacing w:beforeLines="50" w:before="180" w:afterLines="30" w:after="108" w:line="400" w:lineRule="atLeast"/>
        <w:ind w:left="425" w:hangingChars="177" w:hanging="425"/>
        <w:rPr>
          <w:rFonts w:ascii="標楷體" w:eastAsia="標楷體" w:hAnsi="標楷體"/>
        </w:rPr>
      </w:pPr>
      <w:r w:rsidRPr="00D617FE">
        <w:rPr>
          <w:rFonts w:ascii="標楷體" w:eastAsia="標楷體" w:hAnsi="標楷體" w:hint="eastAsia"/>
        </w:rPr>
        <w:t>◎閱讀</w:t>
      </w:r>
      <w:r>
        <w:rPr>
          <w:rFonts w:ascii="標楷體" w:eastAsia="標楷體" w:hAnsi="標楷體" w:hint="eastAsia"/>
        </w:rPr>
        <w:t>以下短文</w:t>
      </w:r>
      <w:r w:rsidRPr="00D617FE">
        <w:rPr>
          <w:rFonts w:ascii="標楷體" w:eastAsia="標楷體" w:hAnsi="標楷體" w:hint="eastAsia"/>
        </w:rPr>
        <w:t>後，回答</w:t>
      </w:r>
      <w:r>
        <w:rPr>
          <w:rFonts w:ascii="標楷體" w:eastAsia="標楷體" w:hAnsi="標楷體" w:hint="eastAsia"/>
        </w:rPr>
        <w:t>37-38</w:t>
      </w:r>
      <w:r w:rsidRPr="00D617FE">
        <w:rPr>
          <w:rFonts w:ascii="標楷體" w:eastAsia="標楷體" w:hAnsi="標楷體" w:hint="eastAsia"/>
        </w:rPr>
        <w:t>題：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533411" w:rsidTr="00FE103B">
        <w:tc>
          <w:tcPr>
            <w:tcW w:w="12926" w:type="dxa"/>
          </w:tcPr>
          <w:p w:rsidR="00533411" w:rsidRPr="00C1201D" w:rsidRDefault="00533411" w:rsidP="00FE103B">
            <w:pPr>
              <w:spacing w:beforeLines="50" w:before="180"/>
              <w:ind w:firstLineChars="177" w:firstLine="425"/>
              <w:rPr>
                <w:rFonts w:ascii="Times New Roman" w:hAnsi="Times New Roman" w:cs="Times New Roman"/>
              </w:rPr>
            </w:pPr>
            <w:r w:rsidRPr="00C1201D">
              <w:rPr>
                <w:rFonts w:ascii="Times New Roman" w:hAnsi="Times New Roman" w:cs="Times New Roman"/>
              </w:rPr>
              <w:t>今年</w:t>
            </w:r>
            <w:r w:rsidRPr="00C1201D">
              <w:rPr>
                <w:rFonts w:ascii="Times New Roman" w:hAnsi="Times New Roman" w:cs="Times New Roman"/>
              </w:rPr>
              <w:t>5</w:t>
            </w:r>
            <w:r w:rsidRPr="00C1201D">
              <w:rPr>
                <w:rFonts w:ascii="Times New Roman" w:hAnsi="Times New Roman" w:cs="Times New Roman"/>
              </w:rPr>
              <w:t>月</w:t>
            </w:r>
            <w:r w:rsidRPr="00C1201D">
              <w:rPr>
                <w:rFonts w:ascii="Times New Roman" w:hAnsi="Times New Roman" w:cs="Times New Roman"/>
              </w:rPr>
              <w:t>30</w:t>
            </w:r>
            <w:r w:rsidRPr="00C1201D">
              <w:rPr>
                <w:rFonts w:ascii="Times New Roman" w:hAnsi="Times New Roman" w:cs="Times New Roman"/>
              </w:rPr>
              <w:t>日，</w:t>
            </w:r>
            <w:r w:rsidRPr="00C1201D">
              <w:rPr>
                <w:rFonts w:ascii="Times New Roman" w:hAnsi="Times New Roman" w:cs="Times New Roman"/>
              </w:rPr>
              <w:t>AI</w:t>
            </w:r>
            <w:r w:rsidRPr="00C1201D">
              <w:rPr>
                <w:rFonts w:ascii="Times New Roman" w:hAnsi="Times New Roman" w:cs="Times New Roman"/>
              </w:rPr>
              <w:t>領域傳出一封重要的公開信。包括「</w:t>
            </w:r>
            <w:r w:rsidRPr="00C1201D">
              <w:rPr>
                <w:rFonts w:ascii="Times New Roman" w:hAnsi="Times New Roman" w:cs="Times New Roman"/>
              </w:rPr>
              <w:t xml:space="preserve">ChatGPT </w:t>
            </w:r>
            <w:r w:rsidRPr="00C1201D">
              <w:rPr>
                <w:rFonts w:ascii="Times New Roman" w:hAnsi="Times New Roman" w:cs="Times New Roman"/>
              </w:rPr>
              <w:t>之父」</w:t>
            </w:r>
            <w:r w:rsidRPr="00C1201D">
              <w:rPr>
                <w:rFonts w:ascii="Times New Roman" w:hAnsi="Times New Roman" w:cs="Times New Roman"/>
              </w:rPr>
              <w:t>Sam Altman</w:t>
            </w:r>
            <w:r w:rsidRPr="00C1201D">
              <w:rPr>
                <w:rFonts w:ascii="Times New Roman" w:hAnsi="Times New Roman" w:cs="Times New Roman"/>
              </w:rPr>
              <w:t>在內的許多</w:t>
            </w:r>
            <w:r w:rsidRPr="00C1201D">
              <w:rPr>
                <w:rFonts w:ascii="Times New Roman" w:hAnsi="Times New Roman" w:cs="Times New Roman"/>
              </w:rPr>
              <w:t xml:space="preserve">AI </w:t>
            </w:r>
            <w:r w:rsidRPr="00C1201D">
              <w:rPr>
                <w:rFonts w:ascii="Times New Roman" w:hAnsi="Times New Roman" w:cs="Times New Roman"/>
              </w:rPr>
              <w:t>權威專家都簽署了這封聯名公開信，對當前正在開發的</w:t>
            </w:r>
            <w:r w:rsidRPr="00C1201D">
              <w:rPr>
                <w:rFonts w:ascii="Times New Roman" w:hAnsi="Times New Roman" w:cs="Times New Roman"/>
              </w:rPr>
              <w:t>AI</w:t>
            </w:r>
            <w:r w:rsidRPr="00C1201D">
              <w:rPr>
                <w:rFonts w:ascii="Times New Roman" w:hAnsi="Times New Roman" w:cs="Times New Roman"/>
              </w:rPr>
              <w:t>技術可能會構成人類生存威脅表示擔憂。</w:t>
            </w:r>
          </w:p>
          <w:p w:rsidR="00533411" w:rsidRPr="00C1201D" w:rsidRDefault="00533411" w:rsidP="00FE103B">
            <w:pPr>
              <w:spacing w:beforeLines="50" w:before="180"/>
              <w:ind w:firstLineChars="177" w:firstLine="425"/>
              <w:rPr>
                <w:rFonts w:ascii="Times New Roman" w:hAnsi="Times New Roman" w:cs="Times New Roman"/>
              </w:rPr>
            </w:pPr>
            <w:r w:rsidRPr="00C1201D">
              <w:rPr>
                <w:rFonts w:ascii="Times New Roman" w:hAnsi="Times New Roman" w:cs="Times New Roman"/>
              </w:rPr>
              <w:t>AI</w:t>
            </w:r>
            <w:r w:rsidRPr="00C1201D">
              <w:rPr>
                <w:rFonts w:ascii="Times New Roman" w:hAnsi="Times New Roman" w:cs="Times New Roman"/>
              </w:rPr>
              <w:t>人工智慧具有與人類競爭的智能，這可能給社會和人類帶來巨大的風險，</w:t>
            </w:r>
            <w:r w:rsidRPr="00C1201D">
              <w:rPr>
                <w:rFonts w:ascii="Times New Roman" w:hAnsi="Times New Roman" w:cs="Times New Roman"/>
              </w:rPr>
              <w:t>AI</w:t>
            </w:r>
            <w:r w:rsidRPr="00C1201D">
              <w:rPr>
                <w:rFonts w:ascii="Times New Roman" w:hAnsi="Times New Roman" w:cs="Times New Roman"/>
              </w:rPr>
              <w:t>技術不斷狂飆，但相關的監管、審計卻遲遲沒有跟上。該信呼籲所有的</w:t>
            </w:r>
            <w:r w:rsidRPr="00C1201D">
              <w:rPr>
                <w:rFonts w:ascii="Times New Roman" w:hAnsi="Times New Roman" w:cs="Times New Roman"/>
              </w:rPr>
              <w:t>AI</w:t>
            </w:r>
            <w:r w:rsidRPr="00C1201D">
              <w:rPr>
                <w:rFonts w:ascii="Times New Roman" w:hAnsi="Times New Roman" w:cs="Times New Roman"/>
              </w:rPr>
              <w:t>實驗立即暫停研究比</w:t>
            </w:r>
            <w:r w:rsidRPr="00C1201D">
              <w:rPr>
                <w:rFonts w:ascii="Times New Roman" w:hAnsi="Times New Roman" w:cs="Times New Roman"/>
              </w:rPr>
              <w:t>GPT-4</w:t>
            </w:r>
            <w:r w:rsidRPr="00C1201D">
              <w:rPr>
                <w:rFonts w:ascii="Times New Roman" w:hAnsi="Times New Roman" w:cs="Times New Roman"/>
              </w:rPr>
              <w:t>更先進的</w:t>
            </w:r>
            <w:r w:rsidRPr="00C1201D">
              <w:rPr>
                <w:rFonts w:ascii="Times New Roman" w:hAnsi="Times New Roman" w:cs="Times New Roman"/>
              </w:rPr>
              <w:t>AI</w:t>
            </w:r>
            <w:r w:rsidRPr="00C1201D">
              <w:rPr>
                <w:rFonts w:ascii="Times New Roman" w:hAnsi="Times New Roman" w:cs="Times New Roman"/>
              </w:rPr>
              <w:t>模型，</w:t>
            </w:r>
            <w:r w:rsidRPr="00C1201D">
              <w:rPr>
                <w:rFonts w:ascii="Times New Roman" w:hAnsi="Times New Roman" w:cs="Times New Roman"/>
              </w:rPr>
              <w:t>AI</w:t>
            </w:r>
            <w:r w:rsidRPr="00C1201D">
              <w:rPr>
                <w:rFonts w:ascii="Times New Roman" w:hAnsi="Times New Roman" w:cs="Times New Roman"/>
              </w:rPr>
              <w:t>開發者必須與政策制定者合作，大力加速</w:t>
            </w:r>
            <w:r w:rsidRPr="00C1201D">
              <w:rPr>
                <w:rFonts w:ascii="Times New Roman" w:hAnsi="Times New Roman" w:cs="Times New Roman"/>
              </w:rPr>
              <w:t>AI</w:t>
            </w:r>
            <w:r w:rsidRPr="00C1201D">
              <w:rPr>
                <w:rFonts w:ascii="Times New Roman" w:hAnsi="Times New Roman" w:cs="Times New Roman"/>
              </w:rPr>
              <w:t>治理體系的發展，以便對</w:t>
            </w:r>
            <w:r w:rsidRPr="00C1201D">
              <w:rPr>
                <w:rFonts w:ascii="Times New Roman" w:hAnsi="Times New Roman" w:cs="Times New Roman"/>
              </w:rPr>
              <w:t>AI</w:t>
            </w:r>
            <w:r w:rsidRPr="00C1201D">
              <w:rPr>
                <w:rFonts w:ascii="Times New Roman" w:hAnsi="Times New Roman" w:cs="Times New Roman"/>
              </w:rPr>
              <w:t>產業進行更有效的監管。</w:t>
            </w:r>
          </w:p>
          <w:p w:rsidR="00533411" w:rsidRDefault="00533411" w:rsidP="00FE103B">
            <w:pPr>
              <w:spacing w:beforeLines="50" w:before="180" w:afterLines="50" w:after="180"/>
              <w:ind w:firstLineChars="177" w:firstLine="425"/>
              <w:rPr>
                <w:rFonts w:ascii="標楷體" w:eastAsia="標楷體" w:hAnsi="標楷體"/>
              </w:rPr>
            </w:pPr>
            <w:r w:rsidRPr="00C1201D">
              <w:rPr>
                <w:rFonts w:ascii="Times New Roman" w:hAnsi="Times New Roman" w:cs="Times New Roman"/>
              </w:rPr>
              <w:t>人類可以在</w:t>
            </w:r>
            <w:r w:rsidRPr="00C1201D">
              <w:rPr>
                <w:rFonts w:ascii="Times New Roman" w:hAnsi="Times New Roman" w:cs="Times New Roman"/>
              </w:rPr>
              <w:t>AI</w:t>
            </w:r>
            <w:r w:rsidRPr="00C1201D">
              <w:rPr>
                <w:rFonts w:ascii="Times New Roman" w:hAnsi="Times New Roman" w:cs="Times New Roman"/>
              </w:rPr>
              <w:t>的幫助下享受繁榮的未來，因此應該以相應的關注和資源進行規劃和管理。讓我們享受一個漫長的</w:t>
            </w:r>
            <w:r w:rsidRPr="00C1201D">
              <w:rPr>
                <w:rFonts w:ascii="Times New Roman" w:hAnsi="Times New Roman" w:cs="Times New Roman"/>
              </w:rPr>
              <w:t>AI</w:t>
            </w:r>
            <w:r w:rsidRPr="00C1201D">
              <w:rPr>
                <w:rFonts w:ascii="Times New Roman" w:hAnsi="Times New Roman" w:cs="Times New Roman"/>
              </w:rPr>
              <w:t>盛夏，而不是毫無準備地衝向秋天。</w:t>
            </w:r>
          </w:p>
        </w:tc>
      </w:tr>
    </w:tbl>
    <w:p w:rsidR="00533411" w:rsidRDefault="00533411" w:rsidP="00016CC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37</w:t>
      </w:r>
      <w:r w:rsidRPr="00EB4961">
        <w:rPr>
          <w:rFonts w:ascii="標楷體" w:eastAsia="標楷體" w:hAnsi="標楷體" w:hint="eastAsia"/>
        </w:rPr>
        <w:t>、文中AI</w:t>
      </w:r>
      <w:r>
        <w:rPr>
          <w:rFonts w:ascii="標楷體" w:eastAsia="標楷體" w:hAnsi="標楷體" w:hint="eastAsia"/>
        </w:rPr>
        <w:t>技術的迅速發展與下列何者屬於相同層面的社會變遷</w:t>
      </w:r>
      <w:r w:rsidRPr="00EB4961">
        <w:rPr>
          <w:rFonts w:ascii="標楷體" w:eastAsia="標楷體" w:hAnsi="標楷體" w:hint="eastAsia"/>
        </w:rPr>
        <w:t>？</w:t>
      </w:r>
    </w:p>
    <w:p w:rsidR="00533411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>甲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</w:t>
      </w:r>
      <w:r w:rsidRPr="00EB4961">
        <w:rPr>
          <w:rFonts w:ascii="標楷體" w:eastAsia="標楷體" w:hAnsi="標楷體" w:hint="eastAsia"/>
        </w:rPr>
        <w:t xml:space="preserve"> (Ｂ)</w:t>
      </w:r>
      <w:r>
        <w:rPr>
          <w:rFonts w:ascii="標楷體" w:eastAsia="標楷體" w:hAnsi="標楷體" w:hint="eastAsia"/>
        </w:rPr>
        <w:t>乙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</w:t>
      </w:r>
      <w:r w:rsidRPr="00EB4961">
        <w:rPr>
          <w:rFonts w:ascii="標楷體" w:eastAsia="標楷體" w:hAnsi="標楷體" w:hint="eastAsia"/>
        </w:rPr>
        <w:t xml:space="preserve"> (Ｃ)</w:t>
      </w:r>
      <w:r>
        <w:rPr>
          <w:rFonts w:ascii="標楷體" w:eastAsia="標楷體" w:hAnsi="標楷體" w:hint="eastAsia"/>
        </w:rPr>
        <w:t>丙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</w:t>
      </w:r>
      <w:r w:rsidRPr="00EB4961">
        <w:rPr>
          <w:rFonts w:ascii="標楷體" w:eastAsia="標楷體" w:hAnsi="標楷體" w:hint="eastAsia"/>
        </w:rPr>
        <w:t xml:space="preserve"> (Ｄ)</w:t>
      </w:r>
      <w:r>
        <w:rPr>
          <w:rFonts w:ascii="標楷體" w:eastAsia="標楷體" w:hAnsi="標楷體" w:hint="eastAsia"/>
        </w:rPr>
        <w:t>丁</w:t>
      </w:r>
      <w:r w:rsidRPr="00EB4961">
        <w:rPr>
          <w:rFonts w:ascii="標楷體" w:eastAsia="標楷體" w:hAnsi="標楷體" w:hint="eastAsia"/>
        </w:rPr>
        <w:t>。</w:t>
      </w:r>
    </w:p>
    <w:p w:rsidR="00533411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 w:rsidRPr="00EB4961">
        <w:rPr>
          <w:rFonts w:ascii="標楷體" w:eastAsia="標楷體" w:hAnsi="標楷體" w:hint="eastAsia"/>
        </w:rPr>
        <w:t>在過去，有些病情嚴重的病患被迫使用</w:t>
      </w:r>
      <w:r w:rsidRPr="00D617FE">
        <w:rPr>
          <w:rFonts w:ascii="標楷體" w:eastAsia="標楷體" w:hAnsi="標楷體" w:hint="eastAsia"/>
          <w:u w:val="double"/>
        </w:rPr>
        <w:t>(甲)氣切管、鼻胃管、導尿管</w:t>
      </w:r>
      <w:r w:rsidRPr="00EB4961">
        <w:rPr>
          <w:rFonts w:ascii="標楷體" w:eastAsia="標楷體" w:hAnsi="標楷體" w:hint="eastAsia"/>
        </w:rPr>
        <w:t>等，以維持生命跡象，現今人們</w:t>
      </w:r>
      <w:r w:rsidRPr="00D617FE">
        <w:rPr>
          <w:rFonts w:ascii="標楷體" w:eastAsia="標楷體" w:hAnsi="標楷體" w:hint="eastAsia"/>
          <w:u w:val="double"/>
        </w:rPr>
        <w:t>(乙)對『生、老、病、死』的觀點</w:t>
      </w:r>
      <w:r w:rsidRPr="00EB4961">
        <w:rPr>
          <w:rFonts w:ascii="標楷體" w:eastAsia="標楷體" w:hAnsi="標楷體" w:hint="eastAsia"/>
        </w:rPr>
        <w:t>已與過去截然不同，自從</w:t>
      </w:r>
      <w:r w:rsidRPr="00D617FE">
        <w:rPr>
          <w:rFonts w:ascii="標楷體" w:eastAsia="標楷體" w:hAnsi="標楷體" w:hint="eastAsia"/>
          <w:u w:val="double"/>
        </w:rPr>
        <w:t>(丙)《病人自主權利法》</w:t>
      </w:r>
      <w:r w:rsidRPr="00EB4961">
        <w:rPr>
          <w:rFonts w:ascii="標楷體" w:eastAsia="標楷體" w:hAnsi="標楷體" w:hint="eastAsia"/>
        </w:rPr>
        <w:t>實施，民眾藉由</w:t>
      </w:r>
      <w:r w:rsidRPr="00D617FE">
        <w:rPr>
          <w:rFonts w:ascii="標楷體" w:eastAsia="標楷體" w:hAnsi="標楷體" w:hint="eastAsia"/>
          <w:u w:val="double"/>
        </w:rPr>
        <w:t>(丁)簽署『預立醫療決定書』</w:t>
      </w:r>
      <w:r w:rsidRPr="00EB4961">
        <w:rPr>
          <w:rFonts w:ascii="標楷體" w:eastAsia="標楷體" w:hAnsi="標楷體" w:hint="eastAsia"/>
        </w:rPr>
        <w:t xml:space="preserve">，善終的意願能充分受到尊重。」  </w:t>
      </w:r>
    </w:p>
    <w:p w:rsidR="00533411" w:rsidRPr="00C1201D" w:rsidRDefault="00533411" w:rsidP="00016CC3">
      <w:pPr>
        <w:spacing w:line="400" w:lineRule="atLeast"/>
        <w:ind w:left="425" w:hangingChars="177" w:hanging="425"/>
        <w:rPr>
          <w:rFonts w:ascii="Times New Roman" w:eastAsia="標楷體" w:hAnsi="Times New Roman" w:cs="Times New Roman"/>
        </w:rPr>
      </w:pPr>
      <w:r w:rsidRPr="00C1201D">
        <w:rPr>
          <w:rFonts w:ascii="Times New Roman" w:eastAsia="標楷體" w:hAnsi="Times New Roman" w:cs="Times New Roman"/>
        </w:rPr>
        <w:t>38</w:t>
      </w:r>
      <w:r w:rsidRPr="00C1201D">
        <w:rPr>
          <w:rFonts w:ascii="Times New Roman" w:eastAsia="標楷體" w:hAnsi="Times New Roman" w:cs="Times New Roman"/>
        </w:rPr>
        <w:t>、以下對文中</w:t>
      </w:r>
      <w:r w:rsidRPr="00C1201D">
        <w:rPr>
          <w:rFonts w:ascii="Times New Roman" w:eastAsia="標楷體" w:hAnsi="Times New Roman" w:cs="Times New Roman"/>
        </w:rPr>
        <w:t>AI</w:t>
      </w:r>
      <w:r w:rsidRPr="00C1201D">
        <w:rPr>
          <w:rFonts w:ascii="Times New Roman" w:eastAsia="標楷體" w:hAnsi="Times New Roman" w:cs="Times New Roman"/>
        </w:rPr>
        <w:t>權威專家呼籲的理解，何者正確？</w:t>
      </w:r>
    </w:p>
    <w:p w:rsidR="00C1201D" w:rsidRPr="00C1201D" w:rsidRDefault="00533411" w:rsidP="00016CC3">
      <w:pPr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C1201D">
        <w:rPr>
          <w:rFonts w:ascii="Times New Roman" w:eastAsia="標楷體" w:hAnsi="Times New Roman" w:cs="Times New Roman"/>
        </w:rPr>
        <w:t>(</w:t>
      </w:r>
      <w:r w:rsidRPr="00C1201D">
        <w:rPr>
          <w:rFonts w:ascii="Times New Roman" w:eastAsia="標楷體" w:hAnsi="Times New Roman" w:cs="Times New Roman"/>
        </w:rPr>
        <w:t>Ａ</w:t>
      </w:r>
      <w:r w:rsidRPr="00C1201D">
        <w:rPr>
          <w:rFonts w:ascii="Times New Roman" w:eastAsia="標楷體" w:hAnsi="Times New Roman" w:cs="Times New Roman"/>
        </w:rPr>
        <w:t>)AI</w:t>
      </w:r>
      <w:r w:rsidRPr="00C1201D">
        <w:rPr>
          <w:rFonts w:ascii="Times New Roman" w:eastAsia="標楷體" w:hAnsi="Times New Roman" w:cs="Times New Roman"/>
        </w:rPr>
        <w:t>技術的進步無益人類社會發展且充滿危機</w:t>
      </w:r>
      <w:r w:rsidRPr="00C1201D">
        <w:rPr>
          <w:rFonts w:ascii="Times New Roman" w:eastAsia="標楷體" w:hAnsi="Times New Roman" w:cs="Times New Roman"/>
        </w:rPr>
        <w:t xml:space="preserve"> </w:t>
      </w:r>
    </w:p>
    <w:p w:rsidR="00533411" w:rsidRPr="00C1201D" w:rsidRDefault="00533411" w:rsidP="00016CC3">
      <w:pPr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C1201D">
        <w:rPr>
          <w:rFonts w:ascii="Times New Roman" w:eastAsia="標楷體" w:hAnsi="Times New Roman" w:cs="Times New Roman"/>
        </w:rPr>
        <w:t>(</w:t>
      </w:r>
      <w:r w:rsidRPr="00C1201D">
        <w:rPr>
          <w:rFonts w:ascii="Times New Roman" w:eastAsia="標楷體" w:hAnsi="Times New Roman" w:cs="Times New Roman"/>
        </w:rPr>
        <w:t>Ｂ</w:t>
      </w:r>
      <w:r w:rsidRPr="00C1201D">
        <w:rPr>
          <w:rFonts w:ascii="Times New Roman" w:eastAsia="標楷體" w:hAnsi="Times New Roman" w:cs="Times New Roman"/>
        </w:rPr>
        <w:t>)</w:t>
      </w:r>
      <w:r w:rsidRPr="00C1201D">
        <w:rPr>
          <w:rFonts w:ascii="Times New Roman" w:eastAsia="標楷體" w:hAnsi="Times New Roman" w:cs="Times New Roman"/>
        </w:rPr>
        <w:t>各界應謹慎使用</w:t>
      </w:r>
      <w:r w:rsidRPr="00C1201D">
        <w:rPr>
          <w:rFonts w:ascii="Times New Roman" w:eastAsia="標楷體" w:hAnsi="Times New Roman" w:cs="Times New Roman"/>
        </w:rPr>
        <w:t>AI</w:t>
      </w:r>
      <w:r w:rsidRPr="00C1201D">
        <w:rPr>
          <w:rFonts w:ascii="Times New Roman" w:eastAsia="標楷體" w:hAnsi="Times New Roman" w:cs="Times New Roman"/>
        </w:rPr>
        <w:t>技術以防人類生存受到威脅</w:t>
      </w:r>
      <w:r w:rsidRPr="00C1201D">
        <w:rPr>
          <w:rFonts w:ascii="Times New Roman" w:eastAsia="標楷體" w:hAnsi="Times New Roman" w:cs="Times New Roman"/>
        </w:rPr>
        <w:t xml:space="preserve"> </w:t>
      </w:r>
    </w:p>
    <w:p w:rsidR="00C1201D" w:rsidRPr="00C1201D" w:rsidRDefault="00533411" w:rsidP="00016CC3">
      <w:pPr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C1201D">
        <w:rPr>
          <w:rFonts w:ascii="Times New Roman" w:eastAsia="標楷體" w:hAnsi="Times New Roman" w:cs="Times New Roman"/>
        </w:rPr>
        <w:t>(</w:t>
      </w:r>
      <w:r w:rsidRPr="00C1201D">
        <w:rPr>
          <w:rFonts w:ascii="Times New Roman" w:eastAsia="標楷體" w:hAnsi="Times New Roman" w:cs="Times New Roman"/>
        </w:rPr>
        <w:t>Ｃ</w:t>
      </w:r>
      <w:r w:rsidRPr="00C1201D">
        <w:rPr>
          <w:rFonts w:ascii="Times New Roman" w:eastAsia="標楷體" w:hAnsi="Times New Roman" w:cs="Times New Roman"/>
        </w:rPr>
        <w:t>)AI</w:t>
      </w:r>
      <w:r w:rsidRPr="00C1201D">
        <w:rPr>
          <w:rFonts w:ascii="Times New Roman" w:eastAsia="標楷體" w:hAnsi="Times New Roman" w:cs="Times New Roman"/>
        </w:rPr>
        <w:t>開發者應該負責建立法規制度以避免技術發展失控</w:t>
      </w:r>
      <w:r w:rsidRPr="00C1201D">
        <w:rPr>
          <w:rFonts w:ascii="Times New Roman" w:eastAsia="標楷體" w:hAnsi="Times New Roman" w:cs="Times New Roman"/>
        </w:rPr>
        <w:t xml:space="preserve"> </w:t>
      </w:r>
    </w:p>
    <w:p w:rsidR="00533411" w:rsidRPr="00C1201D" w:rsidRDefault="00533411" w:rsidP="00016CC3">
      <w:pPr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C1201D">
        <w:rPr>
          <w:rFonts w:ascii="Times New Roman" w:eastAsia="標楷體" w:hAnsi="Times New Roman" w:cs="Times New Roman"/>
        </w:rPr>
        <w:t>(</w:t>
      </w:r>
      <w:r w:rsidRPr="00C1201D">
        <w:rPr>
          <w:rFonts w:ascii="Times New Roman" w:eastAsia="標楷體" w:hAnsi="Times New Roman" w:cs="Times New Roman"/>
        </w:rPr>
        <w:t>Ｄ</w:t>
      </w:r>
      <w:r w:rsidRPr="00C1201D">
        <w:rPr>
          <w:rFonts w:ascii="Times New Roman" w:eastAsia="標楷體" w:hAnsi="Times New Roman" w:cs="Times New Roman"/>
        </w:rPr>
        <w:t>)</w:t>
      </w:r>
      <w:r w:rsidRPr="00C1201D">
        <w:rPr>
          <w:rFonts w:ascii="Times New Roman" w:eastAsia="標楷體" w:hAnsi="Times New Roman" w:cs="Times New Roman"/>
        </w:rPr>
        <w:t>政府應透過理念層次因應</w:t>
      </w:r>
      <w:r w:rsidRPr="00C1201D">
        <w:rPr>
          <w:rFonts w:ascii="Times New Roman" w:eastAsia="標楷體" w:hAnsi="Times New Roman" w:cs="Times New Roman"/>
        </w:rPr>
        <w:t>AI</w:t>
      </w:r>
      <w:r w:rsidRPr="00C1201D">
        <w:rPr>
          <w:rFonts w:ascii="Times New Roman" w:eastAsia="標楷體" w:hAnsi="Times New Roman" w:cs="Times New Roman"/>
        </w:rPr>
        <w:t>技術可能帶來的風險。</w:t>
      </w:r>
    </w:p>
    <w:p w:rsidR="00533411" w:rsidRDefault="00533411" w:rsidP="00C1201D">
      <w:pPr>
        <w:spacing w:beforeLines="50" w:before="180" w:afterLines="30" w:after="108" w:line="400" w:lineRule="atLeast"/>
        <w:rPr>
          <w:rFonts w:ascii="標楷體" w:eastAsia="標楷體" w:hAnsi="標楷體"/>
        </w:rPr>
      </w:pPr>
      <w:r w:rsidRPr="00D617FE">
        <w:rPr>
          <w:rFonts w:ascii="標楷體" w:eastAsia="標楷體" w:hAnsi="標楷體" w:hint="eastAsia"/>
        </w:rPr>
        <w:t>◎閱讀</w:t>
      </w:r>
      <w:r>
        <w:rPr>
          <w:rFonts w:ascii="標楷體" w:eastAsia="標楷體" w:hAnsi="標楷體" w:hint="eastAsia"/>
        </w:rPr>
        <w:t>下則新聞</w:t>
      </w:r>
      <w:r w:rsidRPr="00D617FE">
        <w:rPr>
          <w:rFonts w:ascii="標楷體" w:eastAsia="標楷體" w:hAnsi="標楷體" w:hint="eastAsia"/>
        </w:rPr>
        <w:t>後，回答</w:t>
      </w:r>
      <w:r>
        <w:rPr>
          <w:rFonts w:ascii="標楷體" w:eastAsia="標楷體" w:hAnsi="標楷體" w:hint="eastAsia"/>
        </w:rPr>
        <w:t>39-40</w:t>
      </w:r>
      <w:r w:rsidRPr="00D617FE">
        <w:rPr>
          <w:rFonts w:ascii="標楷體" w:eastAsia="標楷體" w:hAnsi="標楷體" w:hint="eastAsia"/>
        </w:rPr>
        <w:t>題：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533411" w:rsidTr="00FE103B">
        <w:tc>
          <w:tcPr>
            <w:tcW w:w="12926" w:type="dxa"/>
          </w:tcPr>
          <w:p w:rsidR="00533411" w:rsidRDefault="00533411" w:rsidP="00FE103B">
            <w:pPr>
              <w:spacing w:beforeLines="50" w:before="180"/>
              <w:ind w:firstLineChars="157" w:firstLine="424"/>
              <w:rPr>
                <w:rFonts w:asciiTheme="minorEastAsia" w:hAnsiTheme="minorEastAsia" w:cs="Arial"/>
                <w:color w:val="0D0D0D" w:themeColor="text1" w:themeTint="F2"/>
                <w:spacing w:val="15"/>
                <w:szCs w:val="24"/>
                <w:shd w:val="clear" w:color="auto" w:fill="FFFFFF"/>
              </w:rPr>
            </w:pPr>
            <w:r w:rsidRPr="001066AA"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彰化縣政府宣布潭墘國小將於今年8月1日起停招，原本就讀該國小</w:t>
            </w:r>
            <w:r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的29</w:t>
            </w:r>
            <w:r w:rsidRPr="001066AA"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名學子，可能</w:t>
            </w:r>
            <w:r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安排</w:t>
            </w:r>
            <w:r w:rsidRPr="001066AA"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轉學到距離3.4公里的大城國</w:t>
            </w:r>
            <w:r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小</w:t>
            </w:r>
            <w:r w:rsidRPr="001066AA"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就讀</w:t>
            </w:r>
            <w:r w:rsidRPr="001504FB"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。面臨廢校危機，當地居民發起抗議</w:t>
            </w:r>
            <w:r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反對</w:t>
            </w:r>
            <w:r w:rsidRPr="001504FB"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，</w:t>
            </w:r>
            <w:r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捍衛孩子就近就讀的受教權</w:t>
            </w:r>
            <w:r w:rsidRPr="001504FB"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，</w:t>
            </w:r>
            <w:r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還有學生</w:t>
            </w:r>
            <w:r w:rsidRPr="000F24B7"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寫了一封「請您救救我的學校」的公開信向蔡英文</w:t>
            </w:r>
            <w:r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總統</w:t>
            </w:r>
            <w:r w:rsidRPr="000F24B7"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求助</w:t>
            </w:r>
            <w:r w:rsidRPr="001504FB"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。</w:t>
            </w:r>
          </w:p>
          <w:p w:rsidR="00533411" w:rsidRPr="00D617FE" w:rsidRDefault="00533411" w:rsidP="00FE103B">
            <w:pPr>
              <w:spacing w:beforeLines="50" w:before="180" w:afterLines="50" w:after="180"/>
              <w:ind w:firstLineChars="157" w:firstLine="424"/>
              <w:rPr>
                <w:rFonts w:asciiTheme="minorEastAsia" w:hAnsiTheme="minorEastAsia" w:cs="Arial"/>
                <w:color w:val="0D0D0D" w:themeColor="text1" w:themeTint="F2"/>
                <w:spacing w:val="15"/>
                <w:szCs w:val="24"/>
                <w:shd w:val="clear" w:color="auto" w:fill="FFFFFF"/>
              </w:rPr>
            </w:pPr>
            <w:r w:rsidRPr="00D5237A"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縣</w:t>
            </w:r>
            <w:r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政府對此表示</w:t>
            </w:r>
            <w:r w:rsidRPr="00603B89"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，</w:t>
            </w:r>
            <w:r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該校是</w:t>
            </w:r>
            <w:r w:rsidRPr="00D5237A"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依</w:t>
            </w:r>
            <w:r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相關</w:t>
            </w:r>
            <w:r w:rsidRPr="00D5237A"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規定停辦，學校</w:t>
            </w:r>
            <w:r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將</w:t>
            </w:r>
            <w:r w:rsidRPr="00D5237A"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轉作遊學中心</w:t>
            </w:r>
            <w:r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善加利用</w:t>
            </w:r>
            <w:r w:rsidRPr="00D5237A"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。</w:t>
            </w:r>
            <w:r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對學童及家庭已</w:t>
            </w:r>
            <w:r w:rsidRPr="00D5237A">
              <w:rPr>
                <w:rFonts w:asciiTheme="minorEastAsia" w:hAnsiTheme="minorEastAsia" w:cs="Arial" w:hint="eastAsia"/>
                <w:color w:val="0D0D0D" w:themeColor="text1" w:themeTint="F2"/>
                <w:spacing w:val="15"/>
                <w:szCs w:val="24"/>
                <w:shd w:val="clear" w:color="auto" w:fill="FFFFFF"/>
              </w:rPr>
              <w:t>備妥許多補助方案，包括申請專車接送或補助每月4000元的交通費、每月1000元早餐費、新學校的制服費及2萬元助學金等。</w:t>
            </w:r>
          </w:p>
        </w:tc>
      </w:tr>
    </w:tbl>
    <w:p w:rsidR="00533411" w:rsidRDefault="00533411" w:rsidP="00016CC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</w:t>
      </w:r>
      <w:r w:rsidRPr="00EB496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新聞中居民的抗議活動，反映出社會變遷過程中的何種社會現象</w:t>
      </w:r>
      <w:r w:rsidRPr="00EB4961">
        <w:rPr>
          <w:rFonts w:ascii="標楷體" w:eastAsia="標楷體" w:hAnsi="標楷體" w:hint="eastAsia"/>
        </w:rPr>
        <w:t>？</w:t>
      </w:r>
    </w:p>
    <w:p w:rsidR="00533411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(Ａ)</w:t>
      </w:r>
      <w:r w:rsidRPr="0012402A">
        <w:rPr>
          <w:rFonts w:ascii="標楷體" w:eastAsia="標楷體" w:hAnsi="標楷體" w:hint="eastAsia"/>
        </w:rPr>
        <w:t>新住民缺乏足夠的</w:t>
      </w:r>
      <w:r>
        <w:rPr>
          <w:rFonts w:ascii="標楷體" w:eastAsia="標楷體" w:hAnsi="標楷體" w:hint="eastAsia"/>
        </w:rPr>
        <w:t>社會</w:t>
      </w:r>
      <w:r w:rsidRPr="0012402A">
        <w:rPr>
          <w:rFonts w:ascii="標楷體" w:eastAsia="標楷體" w:hAnsi="標楷體" w:hint="eastAsia"/>
        </w:rPr>
        <w:t>資源</w:t>
      </w:r>
      <w:r w:rsidRPr="00EB4961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        </w:t>
      </w:r>
      <w:r w:rsidRPr="00EB4961">
        <w:rPr>
          <w:rFonts w:ascii="標楷體" w:eastAsia="標楷體" w:hAnsi="標楷體" w:hint="eastAsia"/>
        </w:rPr>
        <w:t>(Ｂ)</w:t>
      </w:r>
      <w:r w:rsidRPr="0012402A">
        <w:rPr>
          <w:rFonts w:ascii="標楷體" w:eastAsia="標楷體" w:hAnsi="標楷體" w:hint="eastAsia"/>
        </w:rPr>
        <w:t>校園活動隱含</w:t>
      </w:r>
      <w:r>
        <w:rPr>
          <w:rFonts w:ascii="標楷體" w:eastAsia="標楷體" w:hAnsi="標楷體" w:hint="eastAsia"/>
        </w:rPr>
        <w:t>族群</w:t>
      </w:r>
      <w:r w:rsidRPr="0012402A">
        <w:rPr>
          <w:rFonts w:ascii="標楷體" w:eastAsia="標楷體" w:hAnsi="標楷體" w:hint="eastAsia"/>
        </w:rPr>
        <w:t>不平等</w:t>
      </w:r>
      <w:r>
        <w:rPr>
          <w:rFonts w:ascii="標楷體" w:eastAsia="標楷體" w:hAnsi="標楷體" w:hint="eastAsia"/>
        </w:rPr>
        <w:t xml:space="preserve">對待 </w:t>
      </w:r>
    </w:p>
    <w:p w:rsidR="00533411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>身心障礙者的</w:t>
      </w:r>
      <w:r w:rsidRPr="0012402A">
        <w:rPr>
          <w:rFonts w:ascii="標楷體" w:eastAsia="標楷體" w:hAnsi="標楷體" w:hint="eastAsia"/>
        </w:rPr>
        <w:t>需求未受</w:t>
      </w:r>
      <w:r>
        <w:rPr>
          <w:rFonts w:ascii="標楷體" w:eastAsia="標楷體" w:hAnsi="標楷體" w:hint="eastAsia"/>
        </w:rPr>
        <w:t>政府</w:t>
      </w:r>
      <w:r w:rsidRPr="0012402A">
        <w:rPr>
          <w:rFonts w:ascii="標楷體" w:eastAsia="標楷體" w:hAnsi="標楷體" w:hint="eastAsia"/>
        </w:rPr>
        <w:t>重視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   </w:t>
      </w:r>
      <w:r w:rsidRPr="00EB4961">
        <w:rPr>
          <w:rFonts w:ascii="標楷體" w:eastAsia="標楷體" w:hAnsi="標楷體" w:hint="eastAsia"/>
        </w:rPr>
        <w:t xml:space="preserve"> (Ｄ)</w:t>
      </w:r>
      <w:r w:rsidRPr="0012402A">
        <w:rPr>
          <w:rFonts w:ascii="標楷體" w:eastAsia="標楷體" w:hAnsi="標楷體" w:hint="eastAsia"/>
        </w:rPr>
        <w:t>偏鄉地區</w:t>
      </w:r>
      <w:r>
        <w:rPr>
          <w:rFonts w:ascii="標楷體" w:eastAsia="標楷體" w:hAnsi="標楷體" w:hint="eastAsia"/>
        </w:rPr>
        <w:t>常有</w:t>
      </w:r>
      <w:r w:rsidRPr="0012402A">
        <w:rPr>
          <w:rFonts w:ascii="標楷體" w:eastAsia="標楷體" w:hAnsi="標楷體" w:hint="eastAsia"/>
        </w:rPr>
        <w:t>資源分配不足</w:t>
      </w:r>
      <w:r>
        <w:rPr>
          <w:rFonts w:ascii="標楷體" w:eastAsia="標楷體" w:hAnsi="標楷體" w:hint="eastAsia"/>
        </w:rPr>
        <w:t>問題</w:t>
      </w:r>
      <w:r w:rsidRPr="00EB4961">
        <w:rPr>
          <w:rFonts w:ascii="標楷體" w:eastAsia="標楷體" w:hAnsi="標楷體" w:hint="eastAsia"/>
        </w:rPr>
        <w:t>。</w:t>
      </w:r>
    </w:p>
    <w:p w:rsidR="00533411" w:rsidRDefault="00533411" w:rsidP="00016CC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40</w:t>
      </w:r>
      <w:r w:rsidRPr="00EB496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下列對縣政府提供相關補助的說明，何者正確</w:t>
      </w:r>
      <w:r w:rsidRPr="00EB4961">
        <w:rPr>
          <w:rFonts w:ascii="標楷體" w:eastAsia="標楷體" w:hAnsi="標楷體" w:hint="eastAsia"/>
        </w:rPr>
        <w:t>？</w:t>
      </w:r>
    </w:p>
    <w:p w:rsidR="00533411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>透過制度彌補社會變遷造成的不公平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EB4961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>可以改善所得分配縮小貧富差距</w:t>
      </w:r>
      <w:r w:rsidRPr="00EB4961">
        <w:rPr>
          <w:rFonts w:ascii="標楷體" w:eastAsia="標楷體" w:hAnsi="標楷體" w:hint="eastAsia"/>
        </w:rPr>
        <w:t xml:space="preserve"> </w:t>
      </w:r>
    </w:p>
    <w:p w:rsidR="00533411" w:rsidRDefault="00533411" w:rsidP="00016CC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B4961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>屬於社會福利中社會保險的給付</w:t>
      </w:r>
      <w:r w:rsidR="00C1201D">
        <w:rPr>
          <w:rFonts w:ascii="標楷體" w:eastAsia="標楷體" w:hAnsi="標楷體" w:hint="eastAsia"/>
        </w:rPr>
        <w:t xml:space="preserve"> </w:t>
      </w:r>
      <w:r w:rsidR="00C1201D">
        <w:rPr>
          <w:rFonts w:ascii="標楷體" w:eastAsia="標楷體" w:hAnsi="標楷體"/>
        </w:rPr>
        <w:t xml:space="preserve">     </w:t>
      </w:r>
      <w:r w:rsidRPr="00EB4961">
        <w:rPr>
          <w:rFonts w:ascii="標楷體" w:eastAsia="標楷體" w:hAnsi="標楷體" w:hint="eastAsia"/>
        </w:rPr>
        <w:t xml:space="preserve"> (Ｄ)</w:t>
      </w:r>
      <w:r>
        <w:rPr>
          <w:rFonts w:ascii="標楷體" w:eastAsia="標楷體" w:hAnsi="標楷體" w:hint="eastAsia"/>
        </w:rPr>
        <w:t>補助過多不符合公平正義的精神</w:t>
      </w:r>
      <w:r w:rsidRPr="00EB4961">
        <w:rPr>
          <w:rFonts w:ascii="標楷體" w:eastAsia="標楷體" w:hAnsi="標楷體" w:hint="eastAsia"/>
        </w:rPr>
        <w:t>。</w:t>
      </w:r>
    </w:p>
    <w:p w:rsidR="004A4130" w:rsidRDefault="004A4130" w:rsidP="00016CC3">
      <w:pPr>
        <w:spacing w:line="400" w:lineRule="atLeast"/>
        <w:rPr>
          <w:rFonts w:ascii="標楷體" w:eastAsia="標楷體" w:hAnsi="標楷體"/>
        </w:rPr>
      </w:pPr>
    </w:p>
    <w:p w:rsidR="00CD4C34" w:rsidRDefault="00C66470" w:rsidP="00337ACD">
      <w:pPr>
        <w:jc w:val="center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〜試題結束〜</w:t>
      </w:r>
      <w:r w:rsidR="00CD4C34"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="008B6D6D">
        <w:rPr>
          <w:rFonts w:ascii="標楷體" w:eastAsia="標楷體" w:hAnsi="標楷體" w:cs="Times New Roman"/>
          <w:sz w:val="32"/>
          <w:szCs w:val="28"/>
        </w:rPr>
        <w:t>1</w:t>
      </w:r>
      <w:r w:rsidR="00EC560D">
        <w:rPr>
          <w:rFonts w:ascii="標楷體" w:eastAsia="標楷體" w:hAnsi="標楷體" w:cs="Times New Roman"/>
          <w:sz w:val="32"/>
          <w:szCs w:val="28"/>
        </w:rPr>
        <w:t>-2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-</w:t>
      </w:r>
      <w:r w:rsidR="00DF0188">
        <w:rPr>
          <w:rFonts w:ascii="標楷體" w:eastAsia="標楷體" w:hAnsi="標楷體" w:cs="Times New Roman"/>
          <w:sz w:val="32"/>
          <w:szCs w:val="28"/>
        </w:rPr>
        <w:t>3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57675D" w:rsidRPr="00CA2112">
        <w:rPr>
          <w:rFonts w:ascii="標楷體" w:eastAsia="標楷體" w:hAnsi="標楷體" w:cs="Times New Roman" w:hint="eastAsia"/>
          <w:sz w:val="32"/>
          <w:szCs w:val="28"/>
        </w:rPr>
        <w:t>七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8B6D6D" w:rsidRDefault="008B6D6D" w:rsidP="008B6D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</w:t>
      </w:r>
      <w:r w:rsidR="00922195">
        <w:rPr>
          <w:rFonts w:ascii="標楷體" w:eastAsia="標楷體" w:hAnsi="標楷體" w:hint="eastAsia"/>
        </w:rPr>
        <w:t>.5</w:t>
      </w:r>
      <w:r>
        <w:rPr>
          <w:rFonts w:ascii="標楷體" w:eastAsia="標楷體" w:hAnsi="標楷體" w:hint="eastAsia"/>
        </w:rPr>
        <w:t>分共</w:t>
      </w:r>
      <w:r w:rsidR="00922195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p w:rsidR="00CD4C34" w:rsidRPr="00533411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533411">
        <w:rPr>
          <w:rFonts w:ascii="Times New Roman" w:eastAsia="標楷體" w:hAnsi="Times New Roman" w:cs="Times New Roman"/>
          <w:spacing w:val="100"/>
          <w:sz w:val="40"/>
          <w:szCs w:val="28"/>
        </w:rPr>
        <w:t>01-10</w:t>
      </w:r>
      <w:r w:rsidR="00CA2112" w:rsidRPr="0053341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137C3D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 xml:space="preserve"> </w:t>
      </w:r>
      <w:r w:rsidR="00137C3D" w:rsidRPr="00137C3D">
        <w:rPr>
          <w:rFonts w:ascii="Times New Roman" w:eastAsia="標楷體" w:hAnsi="Times New Roman" w:cs="Times New Roman"/>
          <w:spacing w:val="100"/>
          <w:sz w:val="40"/>
          <w:szCs w:val="28"/>
        </w:rPr>
        <w:t>DBCAB  CACDB</w:t>
      </w:r>
    </w:p>
    <w:p w:rsidR="00CD4C34" w:rsidRPr="00533411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533411">
        <w:rPr>
          <w:rFonts w:ascii="Times New Roman" w:eastAsia="標楷體" w:hAnsi="Times New Roman" w:cs="Times New Roman"/>
          <w:spacing w:val="100"/>
          <w:sz w:val="40"/>
          <w:szCs w:val="28"/>
        </w:rPr>
        <w:t>11-20</w:t>
      </w:r>
      <w:r w:rsidR="00CA2112" w:rsidRPr="0053341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533411" w:rsidRPr="0053341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137C3D" w:rsidRPr="00137C3D">
        <w:rPr>
          <w:rFonts w:ascii="Times New Roman" w:eastAsia="標楷體" w:hAnsi="Times New Roman" w:cs="Times New Roman"/>
          <w:spacing w:val="100"/>
          <w:sz w:val="40"/>
          <w:szCs w:val="28"/>
        </w:rPr>
        <w:t>DACB</w:t>
      </w:r>
      <w:r w:rsidR="00533411" w:rsidRPr="00533411">
        <w:rPr>
          <w:rFonts w:ascii="Times New Roman" w:eastAsia="標楷體" w:hAnsi="Times New Roman" w:cs="Times New Roman"/>
          <w:spacing w:val="100"/>
          <w:sz w:val="40"/>
          <w:szCs w:val="28"/>
        </w:rPr>
        <w:t>D  DACCA</w:t>
      </w:r>
    </w:p>
    <w:p w:rsidR="00CD4C34" w:rsidRPr="00533411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533411">
        <w:rPr>
          <w:rFonts w:ascii="Times New Roman" w:eastAsia="標楷體" w:hAnsi="Times New Roman" w:cs="Times New Roman"/>
          <w:spacing w:val="100"/>
          <w:sz w:val="40"/>
          <w:szCs w:val="28"/>
        </w:rPr>
        <w:t>21-30</w:t>
      </w:r>
      <w:r w:rsidR="00CA2112" w:rsidRPr="0053341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533411" w:rsidRPr="0053341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BABBC  DBABD</w:t>
      </w:r>
    </w:p>
    <w:p w:rsidR="00CD4C34" w:rsidRPr="00533411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533411">
        <w:rPr>
          <w:rFonts w:ascii="Times New Roman" w:eastAsia="標楷體" w:hAnsi="Times New Roman" w:cs="Times New Roman"/>
          <w:spacing w:val="100"/>
          <w:sz w:val="40"/>
          <w:szCs w:val="28"/>
        </w:rPr>
        <w:t>31-40</w:t>
      </w:r>
      <w:r w:rsidR="00CA2112" w:rsidRPr="0053341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533411" w:rsidRPr="0053341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DCCCB  DABDA</w:t>
      </w:r>
    </w:p>
    <w:sectPr w:rsidR="00CD4C34" w:rsidRPr="00533411" w:rsidSect="0043354B">
      <w:footerReference w:type="default" r:id="rId2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FAE" w:rsidRDefault="00FB6FAE" w:rsidP="003528F2">
      <w:r>
        <w:separator/>
      </w:r>
    </w:p>
  </w:endnote>
  <w:endnote w:type="continuationSeparator" w:id="0">
    <w:p w:rsidR="00FB6FAE" w:rsidRDefault="00FB6FAE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nQuanYi Micro Hei">
    <w:altName w:val="Arial"/>
    <w:charset w:val="00"/>
    <w:family w:val="swiss"/>
    <w:pitch w:val="variable"/>
  </w:font>
  <w:font w:name="cjkFonts 全瀨體">
    <w:charset w:val="88"/>
    <w:family w:val="auto"/>
    <w:pitch w:val="variable"/>
    <w:sig w:usb0="F7FFAEFF" w:usb1="190F0000" w:usb2="0000003F" w:usb3="00000000" w:csb0="003F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45EE7" w:rsidRPr="00C45EE7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C1201D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FAE" w:rsidRDefault="00FB6FAE" w:rsidP="003528F2">
      <w:r>
        <w:separator/>
      </w:r>
    </w:p>
  </w:footnote>
  <w:footnote w:type="continuationSeparator" w:id="0">
    <w:p w:rsidR="00FB6FAE" w:rsidRDefault="00FB6FAE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8538B"/>
    <w:multiLevelType w:val="hybridMultilevel"/>
    <w:tmpl w:val="46AA6EE8"/>
    <w:lvl w:ilvl="0" w:tplc="19345CC6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CC3"/>
    <w:rsid w:val="001164C6"/>
    <w:rsid w:val="00125A43"/>
    <w:rsid w:val="00137C3D"/>
    <w:rsid w:val="001447AA"/>
    <w:rsid w:val="001B73CE"/>
    <w:rsid w:val="001B7B34"/>
    <w:rsid w:val="001E0E59"/>
    <w:rsid w:val="00331E13"/>
    <w:rsid w:val="00337ACD"/>
    <w:rsid w:val="003528F2"/>
    <w:rsid w:val="0043354B"/>
    <w:rsid w:val="004365A0"/>
    <w:rsid w:val="00482777"/>
    <w:rsid w:val="00495DD6"/>
    <w:rsid w:val="004A4130"/>
    <w:rsid w:val="004E0D5F"/>
    <w:rsid w:val="00533411"/>
    <w:rsid w:val="0057675D"/>
    <w:rsid w:val="005D4A13"/>
    <w:rsid w:val="005F7209"/>
    <w:rsid w:val="0072407A"/>
    <w:rsid w:val="00803344"/>
    <w:rsid w:val="008035D6"/>
    <w:rsid w:val="00837375"/>
    <w:rsid w:val="008B1EA5"/>
    <w:rsid w:val="008B6D6D"/>
    <w:rsid w:val="00922195"/>
    <w:rsid w:val="00956183"/>
    <w:rsid w:val="009C6880"/>
    <w:rsid w:val="00B94262"/>
    <w:rsid w:val="00C1201D"/>
    <w:rsid w:val="00C45EE7"/>
    <w:rsid w:val="00C66470"/>
    <w:rsid w:val="00C756E2"/>
    <w:rsid w:val="00CA2112"/>
    <w:rsid w:val="00CD4C34"/>
    <w:rsid w:val="00D348BF"/>
    <w:rsid w:val="00DC45DF"/>
    <w:rsid w:val="00DD24EA"/>
    <w:rsid w:val="00DD4A59"/>
    <w:rsid w:val="00DE1F22"/>
    <w:rsid w:val="00DF0188"/>
    <w:rsid w:val="00E70748"/>
    <w:rsid w:val="00EC560D"/>
    <w:rsid w:val="00ED7801"/>
    <w:rsid w:val="00F7680F"/>
    <w:rsid w:val="00FB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948CC3-B951-4C0C-947C-37EBE4F3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character" w:customStyle="1" w:styleId="itemcontent">
    <w:name w:val="itemcontent"/>
    <w:basedOn w:val="a0"/>
    <w:rsid w:val="00533411"/>
  </w:style>
  <w:style w:type="character" w:customStyle="1" w:styleId="char">
    <w:name w:val="char國中題目"/>
    <w:rsid w:val="00533411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table" w:styleId="a7">
    <w:name w:val="Table Grid"/>
    <w:basedOn w:val="a1"/>
    <w:uiPriority w:val="59"/>
    <w:rsid w:val="00533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37C3D"/>
    <w:pPr>
      <w:ind w:leftChars="200" w:left="480"/>
    </w:pPr>
    <w:rPr>
      <w:rFonts w:ascii="Calibri" w:eastAsia="新細明體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E0E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E0E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hdphoto" Target="media/hdphoto7.wdp"/><Relationship Id="rId7" Type="http://schemas.openxmlformats.org/officeDocument/2006/relationships/image" Target="media/image1.emf"/><Relationship Id="rId12" Type="http://schemas.openxmlformats.org/officeDocument/2006/relationships/image" Target="media/image4.png"/><Relationship Id="rId17" Type="http://schemas.microsoft.com/office/2007/relationships/hdphoto" Target="media/hdphoto5.wdp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24" Type="http://schemas.openxmlformats.org/officeDocument/2006/relationships/image" Target="media/image10.jpeg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23" Type="http://schemas.microsoft.com/office/2007/relationships/hdphoto" Target="media/hdphoto8.wdp"/><Relationship Id="rId10" Type="http://schemas.openxmlformats.org/officeDocument/2006/relationships/image" Target="media/image3.png"/><Relationship Id="rId19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1064</Words>
  <Characters>6069</Characters>
  <Application>Microsoft Office Word</Application>
  <DocSecurity>0</DocSecurity>
  <Lines>50</Lines>
  <Paragraphs>14</Paragraphs>
  <ScaleCrop>false</ScaleCrop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30</cp:revision>
  <cp:lastPrinted>2023-06-17T07:12:00Z</cp:lastPrinted>
  <dcterms:created xsi:type="dcterms:W3CDTF">2018-06-22T07:53:00Z</dcterms:created>
  <dcterms:modified xsi:type="dcterms:W3CDTF">2023-06-17T07:13:00Z</dcterms:modified>
</cp:coreProperties>
</file>