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BF7E03" w:rsidRDefault="00BF7E03" w:rsidP="00191DA1">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新北市立溪崑國民中學106學年度第</w:t>
      </w:r>
      <w:r w:rsidR="00073CD3">
        <w:rPr>
          <w:rFonts w:ascii="標楷體" w:eastAsia="標楷體" w:hAnsi="標楷體" w:hint="eastAsia"/>
          <w:sz w:val="28"/>
        </w:rPr>
        <w:t>二</w:t>
      </w:r>
      <w:r w:rsidRPr="00BF7E03">
        <w:rPr>
          <w:rFonts w:ascii="標楷體" w:eastAsia="標楷體" w:hAnsi="標楷體" w:hint="eastAsia"/>
          <w:sz w:val="28"/>
        </w:rPr>
        <w:t>學期第一次定期評量</w:t>
      </w:r>
      <w:r w:rsidR="007639D0">
        <w:rPr>
          <w:rFonts w:ascii="標楷體" w:eastAsia="標楷體" w:hAnsi="標楷體" w:hint="eastAsia"/>
          <w:sz w:val="28"/>
        </w:rPr>
        <w:t xml:space="preserve"> 社會科</w:t>
      </w:r>
      <w:r w:rsidR="007254F3">
        <w:rPr>
          <w:rFonts w:ascii="標楷體" w:eastAsia="標楷體" w:hAnsi="標楷體" w:hint="eastAsia"/>
          <w:sz w:val="28"/>
        </w:rPr>
        <w:t xml:space="preserve"> </w:t>
      </w:r>
      <w:r w:rsidRPr="00BF7E03">
        <w:rPr>
          <w:rFonts w:ascii="標楷體" w:eastAsia="標楷體" w:hAnsi="標楷體" w:hint="eastAsia"/>
          <w:sz w:val="28"/>
        </w:rPr>
        <w:t>試</w:t>
      </w:r>
      <w:r w:rsidR="007254F3">
        <w:rPr>
          <w:rFonts w:ascii="標楷體" w:eastAsia="標楷體" w:hAnsi="標楷體" w:hint="eastAsia"/>
          <w:sz w:val="28"/>
        </w:rPr>
        <w:t>題卷</w:t>
      </w:r>
    </w:p>
    <w:p w:rsidR="00BF7E03" w:rsidRPr="00BF7E03" w:rsidRDefault="00073CD3" w:rsidP="00191DA1">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191DA1">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5862F30F" wp14:editId="6713772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BF7E03" w:rsidRPr="00BF7E03">
        <w:rPr>
          <w:rFonts w:ascii="標楷體" w:eastAsia="標楷體" w:hAnsi="標楷體" w:hint="eastAsia"/>
          <w:sz w:val="28"/>
        </w:rPr>
        <w:t>年級</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班 座號</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姓名</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w:t>
      </w:r>
    </w:p>
    <w:p w:rsidR="00073CD3" w:rsidRDefault="00880426" w:rsidP="00B313D0">
      <w:pPr>
        <w:spacing w:line="400" w:lineRule="atLeast"/>
        <w:rPr>
          <w:rFonts w:ascii="標楷體" w:eastAsia="標楷體" w:hAnsi="標楷體"/>
        </w:rPr>
      </w:pPr>
      <w:r>
        <w:rPr>
          <w:noProof/>
        </w:rPr>
        <w:drawing>
          <wp:anchor distT="0" distB="0" distL="114300" distR="114300" simplePos="0" relativeHeight="251662336" behindDoc="1" locked="0" layoutInCell="1" allowOverlap="1" wp14:anchorId="42CB3FAA" wp14:editId="0A5626A4">
            <wp:simplePos x="0" y="0"/>
            <wp:positionH relativeFrom="column">
              <wp:posOffset>6527165</wp:posOffset>
            </wp:positionH>
            <wp:positionV relativeFrom="paragraph">
              <wp:posOffset>128905</wp:posOffset>
            </wp:positionV>
            <wp:extent cx="1581150" cy="1635299"/>
            <wp:effectExtent l="0" t="0" r="0" b="3175"/>
            <wp:wrapNone/>
            <wp:docPr id="8" name="圖片 8"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7" descr="3-1"/>
                    <pic:cNvPicPr>
                      <a:picLocks noChangeAspect="1" noChangeArrowheads="1"/>
                    </pic:cNvPicPr>
                  </pic:nvPicPr>
                  <pic:blipFill>
                    <a:blip r:embed="rId8">
                      <a:grayscl/>
                      <a:extLst>
                        <a:ext uri="{28A0092B-C50C-407E-A947-70E740481C1C}">
                          <a14:useLocalDpi xmlns:a14="http://schemas.microsoft.com/office/drawing/2010/main" val="0"/>
                        </a:ext>
                      </a:extLst>
                    </a:blip>
                    <a:srcRect l="10362" r="11952"/>
                    <a:stretch>
                      <a:fillRect/>
                    </a:stretch>
                  </pic:blipFill>
                  <pic:spPr bwMode="auto">
                    <a:xfrm>
                      <a:off x="0" y="0"/>
                      <a:ext cx="1581150" cy="1635299"/>
                    </a:xfrm>
                    <a:prstGeom prst="rect">
                      <a:avLst/>
                    </a:prstGeom>
                    <a:noFill/>
                  </pic:spPr>
                </pic:pic>
              </a:graphicData>
            </a:graphic>
            <wp14:sizeRelH relativeFrom="page">
              <wp14:pctWidth>0</wp14:pctWidth>
            </wp14:sizeRelH>
            <wp14:sizeRelV relativeFrom="page">
              <wp14:pctHeight>0</wp14:pctHeight>
            </wp14:sizeRelV>
          </wp:anchor>
        </w:drawing>
      </w:r>
      <w:r w:rsidR="00073CD3">
        <w:rPr>
          <w:rFonts w:ascii="標楷體" w:eastAsia="標楷體" w:hAnsi="標楷體" w:hint="eastAsia"/>
        </w:rPr>
        <w:t>【地理】</w:t>
      </w:r>
    </w:p>
    <w:p w:rsidR="00166AB4" w:rsidRPr="00166AB4" w:rsidRDefault="00880426" w:rsidP="00166AB4">
      <w:pPr>
        <w:pStyle w:val="a7"/>
        <w:numPr>
          <w:ilvl w:val="0"/>
          <w:numId w:val="2"/>
        </w:numPr>
        <w:spacing w:line="400" w:lineRule="atLeast"/>
        <w:ind w:leftChars="0"/>
        <w:rPr>
          <w:rFonts w:ascii="標楷體" w:eastAsia="標楷體" w:hAnsi="標楷體"/>
        </w:rPr>
      </w:pPr>
      <w:r w:rsidRPr="00166AB4">
        <w:rPr>
          <w:rFonts w:ascii="標楷體" w:eastAsia="標楷體" w:hAnsi="標楷體" w:hint="eastAsia"/>
        </w:rPr>
        <w:t>右圖是地球的簡圖，線條分別代表赤道、回歸線及極圈，</w:t>
      </w:r>
    </w:p>
    <w:p w:rsidR="00880426" w:rsidRPr="00166AB4" w:rsidRDefault="00880426" w:rsidP="00166AB4">
      <w:pPr>
        <w:pStyle w:val="a7"/>
        <w:spacing w:line="400" w:lineRule="atLeast"/>
        <w:ind w:leftChars="0"/>
        <w:rPr>
          <w:rFonts w:ascii="標楷體" w:eastAsia="標楷體" w:hAnsi="標楷體"/>
        </w:rPr>
      </w:pPr>
      <w:r w:rsidRPr="00166AB4">
        <w:rPr>
          <w:rFonts w:ascii="標楷體" w:eastAsia="標楷體" w:hAnsi="標楷體" w:hint="eastAsia"/>
        </w:rPr>
        <w:t>請問：哪一條線同時通過澳洲大陸與非洲大陸？  (A)乙　(B)丙　(C)丁　(D)戊。</w:t>
      </w:r>
    </w:p>
    <w:p w:rsidR="00166AB4" w:rsidRPr="00166AB4" w:rsidRDefault="00880426" w:rsidP="00166AB4">
      <w:pPr>
        <w:pStyle w:val="a7"/>
        <w:numPr>
          <w:ilvl w:val="0"/>
          <w:numId w:val="2"/>
        </w:numPr>
        <w:spacing w:line="400" w:lineRule="atLeast"/>
        <w:ind w:leftChars="0" w:rightChars="1464" w:right="3514"/>
        <w:rPr>
          <w:rFonts w:ascii="標楷體" w:eastAsia="標楷體" w:hAnsi="標楷體"/>
        </w:rPr>
      </w:pPr>
      <w:r w:rsidRPr="00166AB4">
        <w:rPr>
          <w:rFonts w:ascii="標楷體" w:eastAsia="標楷體" w:hAnsi="標楷體" w:hint="eastAsia"/>
        </w:rPr>
        <w:t>孕育於尼羅河邊的埃及文明，被稱為「尼羅河的贈禮」。近代更在尼羅河興建亞斯文高壩以發揮防洪、灌溉、發電的功能。然而亞斯文高壩建成後，其不良影響日益嚴重，逐漸改變了人們對它的評價。請問下列哪一項是亞斯文高壩帶來的負面影響？</w:t>
      </w:r>
    </w:p>
    <w:p w:rsidR="00880426" w:rsidRPr="00166AB4" w:rsidRDefault="00166AB4" w:rsidP="00166AB4">
      <w:pPr>
        <w:spacing w:line="400" w:lineRule="atLeast"/>
        <w:ind w:leftChars="177" w:left="425"/>
        <w:rPr>
          <w:rFonts w:ascii="標楷體" w:eastAsia="標楷體" w:hAnsi="標楷體"/>
        </w:rPr>
      </w:pPr>
      <w:r w:rsidRPr="00166AB4">
        <w:rPr>
          <w:rFonts w:ascii="標楷體" w:eastAsia="標楷體" w:hAnsi="標楷體" w:hint="eastAsia"/>
        </w:rPr>
        <w:t>(A)</w:t>
      </w:r>
      <w:r w:rsidR="00880426" w:rsidRPr="00166AB4">
        <w:rPr>
          <w:rFonts w:ascii="標楷體" w:eastAsia="標楷體" w:hAnsi="標楷體" w:hint="eastAsia"/>
        </w:rPr>
        <w:t>土石流日益嚴重  (B)全球暖化，海面上升  (C)土壤沃度下降  (D)河口三角洲擴大。</w:t>
      </w:r>
    </w:p>
    <w:p w:rsidR="00166AB4" w:rsidRPr="00166AB4" w:rsidRDefault="00880426" w:rsidP="00166AB4">
      <w:pPr>
        <w:pStyle w:val="a7"/>
        <w:numPr>
          <w:ilvl w:val="0"/>
          <w:numId w:val="2"/>
        </w:numPr>
        <w:spacing w:line="400" w:lineRule="atLeast"/>
        <w:ind w:leftChars="0"/>
        <w:rPr>
          <w:rFonts w:ascii="標楷體" w:eastAsia="標楷體" w:hAnsi="標楷體"/>
        </w:rPr>
      </w:pPr>
      <w:r w:rsidRPr="00166AB4">
        <w:rPr>
          <w:rFonts w:ascii="標楷體" w:eastAsia="標楷體" w:hAnsi="標楷體" w:hint="eastAsia"/>
        </w:rPr>
        <w:t xml:space="preserve">非洲的氣候呈現南北對稱分布，下列為氣候類型相對應的特徵：(甲)熱帶雨林氣候－全年多雨　</w:t>
      </w:r>
    </w:p>
    <w:p w:rsidR="00166AB4" w:rsidRPr="00166AB4" w:rsidRDefault="00880426" w:rsidP="00166AB4">
      <w:pPr>
        <w:pStyle w:val="a7"/>
        <w:spacing w:line="400" w:lineRule="atLeast"/>
        <w:ind w:leftChars="0"/>
        <w:rPr>
          <w:rFonts w:ascii="標楷體" w:eastAsia="標楷體" w:hAnsi="標楷體"/>
        </w:rPr>
      </w:pPr>
      <w:r w:rsidRPr="00166AB4">
        <w:rPr>
          <w:rFonts w:ascii="標楷體" w:eastAsia="標楷體" w:hAnsi="標楷體" w:hint="eastAsia"/>
        </w:rPr>
        <w:t>(乙)熱帶莽原氣候－夏乾冬雨　(丙)熱帶沙漠氣候－終年少雨　(丁)</w:t>
      </w:r>
      <w:r>
        <w:t xml:space="preserve"> </w:t>
      </w:r>
      <w:r w:rsidRPr="00166AB4">
        <w:rPr>
          <w:rFonts w:ascii="標楷體" w:eastAsia="標楷體" w:hAnsi="標楷體" w:hint="eastAsia"/>
        </w:rPr>
        <w:t>溫帶地中海型氣候－夏雨冬乾。</w:t>
      </w:r>
    </w:p>
    <w:p w:rsidR="00880426" w:rsidRPr="00166AB4" w:rsidRDefault="00880426" w:rsidP="00166AB4">
      <w:pPr>
        <w:pStyle w:val="a7"/>
        <w:spacing w:line="400" w:lineRule="atLeast"/>
        <w:ind w:leftChars="0"/>
        <w:rPr>
          <w:rFonts w:ascii="標楷體" w:eastAsia="標楷體" w:hAnsi="標楷體"/>
        </w:rPr>
      </w:pPr>
      <w:r w:rsidRPr="00166AB4">
        <w:rPr>
          <w:rFonts w:ascii="標楷體" w:eastAsia="標楷體" w:hAnsi="標楷體" w:hint="eastAsia"/>
        </w:rPr>
        <w:t>請問：上列哪些正確？(A)甲乙　(B)乙丙　(C)丙丁　(D)甲丙。</w:t>
      </w:r>
    </w:p>
    <w:p w:rsidR="00166AB4" w:rsidRPr="00166AB4" w:rsidRDefault="00880426" w:rsidP="00166AB4">
      <w:pPr>
        <w:pStyle w:val="a7"/>
        <w:numPr>
          <w:ilvl w:val="0"/>
          <w:numId w:val="2"/>
        </w:numPr>
        <w:spacing w:line="400" w:lineRule="atLeast"/>
        <w:ind w:leftChars="0"/>
        <w:rPr>
          <w:rFonts w:ascii="標楷體" w:eastAsia="標楷體" w:hAnsi="標楷體"/>
        </w:rPr>
      </w:pPr>
      <w:r w:rsidRPr="00166AB4">
        <w:rPr>
          <w:rFonts w:ascii="標楷體" w:eastAsia="標楷體" w:hAnsi="標楷體" w:hint="eastAsia"/>
        </w:rPr>
        <w:t>小安在上地理課時，看著課本中的非洲政區圖，他發現非洲有許多國家的疆界呈現筆直的線段，十分特別。</w:t>
      </w:r>
    </w:p>
    <w:p w:rsidR="00880426" w:rsidRPr="00166AB4" w:rsidRDefault="00880426" w:rsidP="00166AB4">
      <w:pPr>
        <w:pStyle w:val="a7"/>
        <w:spacing w:line="400" w:lineRule="atLeast"/>
        <w:ind w:leftChars="0"/>
        <w:rPr>
          <w:rFonts w:ascii="標楷體" w:eastAsia="標楷體" w:hAnsi="標楷體"/>
        </w:rPr>
      </w:pPr>
      <w:r w:rsidRPr="00166AB4">
        <w:rPr>
          <w:rFonts w:ascii="標楷體" w:eastAsia="標楷體" w:hAnsi="標楷體" w:hint="eastAsia"/>
        </w:rPr>
        <w:t>請問：造成這種現象的原因為何？  (A)殖民歷史  (B)河川流經  (C)山脈阻隔  (D)斷層陷落。</w:t>
      </w:r>
    </w:p>
    <w:p w:rsidR="00880426" w:rsidRPr="00166AB4" w:rsidRDefault="00880426" w:rsidP="00172B60">
      <w:pPr>
        <w:pStyle w:val="a7"/>
        <w:numPr>
          <w:ilvl w:val="0"/>
          <w:numId w:val="2"/>
        </w:numPr>
        <w:spacing w:line="400" w:lineRule="atLeast"/>
        <w:ind w:leftChars="0" w:rightChars="105" w:right="252"/>
        <w:rPr>
          <w:rFonts w:ascii="標楷體" w:eastAsia="標楷體" w:hAnsi="標楷體"/>
        </w:rPr>
      </w:pPr>
      <w:r w:rsidRPr="00166AB4">
        <w:rPr>
          <w:rFonts w:ascii="標楷體" w:eastAsia="標楷體" w:hAnsi="標楷體" w:hint="eastAsia"/>
        </w:rPr>
        <w:t>小蔡預計在暑假到紐西蘭打工，回程想順便幫家人帶回當地的名產，請問：下列哪一項產品較「不」可能是小蔡要帶回台灣的特產？　(A)咖啡　(B)綿羊油　(C)起司　(D)奇異果。</w:t>
      </w:r>
    </w:p>
    <w:p w:rsidR="00166AB4" w:rsidRPr="00166AB4" w:rsidRDefault="00880426" w:rsidP="00172B60">
      <w:pPr>
        <w:pStyle w:val="a7"/>
        <w:numPr>
          <w:ilvl w:val="0"/>
          <w:numId w:val="2"/>
        </w:numPr>
        <w:spacing w:line="400" w:lineRule="atLeast"/>
        <w:ind w:leftChars="0" w:rightChars="105" w:right="252"/>
        <w:rPr>
          <w:rFonts w:ascii="標楷體" w:eastAsia="標楷體" w:hAnsi="標楷體"/>
        </w:rPr>
      </w:pPr>
      <w:r>
        <w:rPr>
          <w:rFonts w:hint="eastAsia"/>
          <w:noProof/>
        </w:rPr>
        <w:drawing>
          <wp:anchor distT="0" distB="0" distL="114300" distR="114300" simplePos="0" relativeHeight="251664384" behindDoc="1" locked="0" layoutInCell="1" allowOverlap="1" wp14:anchorId="1A14618C" wp14:editId="1AEEEF3C">
            <wp:simplePos x="0" y="0"/>
            <wp:positionH relativeFrom="column">
              <wp:posOffset>6279515</wp:posOffset>
            </wp:positionH>
            <wp:positionV relativeFrom="paragraph">
              <wp:posOffset>656589</wp:posOffset>
            </wp:positionV>
            <wp:extent cx="1957462" cy="2009775"/>
            <wp:effectExtent l="0" t="0" r="0" b="0"/>
            <wp:wrapNone/>
            <wp:docPr id="10" name="圖片 10" descr="關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descr="關島"/>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9835" cy="2012211"/>
                    </a:xfrm>
                    <a:prstGeom prst="rect">
                      <a:avLst/>
                    </a:prstGeom>
                    <a:noFill/>
                  </pic:spPr>
                </pic:pic>
              </a:graphicData>
            </a:graphic>
            <wp14:sizeRelH relativeFrom="page">
              <wp14:pctWidth>0</wp14:pctWidth>
            </wp14:sizeRelH>
            <wp14:sizeRelV relativeFrom="page">
              <wp14:pctHeight>0</wp14:pctHeight>
            </wp14:sizeRelV>
          </wp:anchor>
        </w:drawing>
      </w:r>
      <w:r w:rsidRPr="00166AB4">
        <w:rPr>
          <w:rFonts w:ascii="標楷體" w:eastAsia="標楷體" w:hAnsi="標楷體" w:hint="eastAsia"/>
        </w:rPr>
        <w:t>小建在購書網站上看到一本新書的介紹，序言寫著：「自上個世紀５０年代獨立浪潮興起，歐洲殖民強權陸續撤離，許多新國家在世人的讚嘆中誕生，這塊土地的際遇開始有了顯著改變。這個擁有複雜族裔與豐富資源的地區，受到冷戰期間全球兩大對立集團的嚴密注意…」。請問：這應該是下列哪一本書的介紹？</w:t>
      </w:r>
    </w:p>
    <w:p w:rsidR="00166AB4" w:rsidRPr="00166AB4" w:rsidRDefault="00166AB4" w:rsidP="00166AB4">
      <w:pPr>
        <w:spacing w:line="400" w:lineRule="atLeast"/>
        <w:ind w:left="480"/>
        <w:rPr>
          <w:rFonts w:ascii="標楷體" w:eastAsia="標楷體" w:hAnsi="標楷體"/>
        </w:rPr>
      </w:pPr>
      <w:r w:rsidRPr="00166AB4">
        <w:rPr>
          <w:rFonts w:ascii="標楷體" w:eastAsia="標楷體" w:hAnsi="標楷體" w:hint="eastAsia"/>
        </w:rPr>
        <w:t>(A)</w:t>
      </w:r>
      <w:r w:rsidR="00880426" w:rsidRPr="00166AB4">
        <w:rPr>
          <w:rFonts w:ascii="標楷體" w:eastAsia="標楷體" w:hAnsi="標楷體" w:hint="eastAsia"/>
        </w:rPr>
        <w:t>夢土南極：在探險家的足跡上，修行　(B)非洲：六十年的獨立史</w:t>
      </w:r>
    </w:p>
    <w:p w:rsidR="00880426" w:rsidRPr="00166AB4" w:rsidRDefault="00880426" w:rsidP="00166AB4">
      <w:pPr>
        <w:pStyle w:val="a7"/>
        <w:spacing w:line="400" w:lineRule="atLeast"/>
        <w:ind w:leftChars="0"/>
        <w:rPr>
          <w:rFonts w:ascii="標楷體" w:eastAsia="標楷體" w:hAnsi="標楷體"/>
        </w:rPr>
      </w:pPr>
      <w:r w:rsidRPr="00166AB4">
        <w:rPr>
          <w:rFonts w:ascii="標楷體" w:eastAsia="標楷體" w:hAnsi="標楷體" w:hint="eastAsia"/>
        </w:rPr>
        <w:t>(C)尋訪中土世界：紐西蘭電影之旅　　　(D)澳大利亞史：古大陸‧新國度。</w:t>
      </w:r>
    </w:p>
    <w:p w:rsidR="00166AB4" w:rsidRPr="00166AB4" w:rsidRDefault="00880426" w:rsidP="00172B60">
      <w:pPr>
        <w:pStyle w:val="a7"/>
        <w:numPr>
          <w:ilvl w:val="0"/>
          <w:numId w:val="2"/>
        </w:numPr>
        <w:spacing w:beforeLines="30" w:before="108" w:line="400" w:lineRule="atLeast"/>
        <w:ind w:leftChars="0" w:left="482" w:hanging="482"/>
        <w:rPr>
          <w:rFonts w:ascii="標楷體" w:eastAsia="標楷體" w:hAnsi="標楷體"/>
        </w:rPr>
      </w:pPr>
      <w:r w:rsidRPr="00166AB4">
        <w:rPr>
          <w:rFonts w:ascii="標楷體" w:eastAsia="標楷體" w:hAnsi="標楷體" w:hint="eastAsia"/>
        </w:rPr>
        <w:t>關島是美軍在太平洋上的重要軍事基地，根據右圖的位置來判斷，關島是屬於下列</w:t>
      </w:r>
    </w:p>
    <w:p w:rsidR="00880426" w:rsidRPr="00166AB4" w:rsidRDefault="00880426" w:rsidP="00172B60">
      <w:pPr>
        <w:pStyle w:val="a7"/>
        <w:spacing w:afterLines="30" w:after="108" w:line="400" w:lineRule="atLeast"/>
        <w:ind w:leftChars="0" w:left="482"/>
        <w:rPr>
          <w:rFonts w:ascii="標楷體" w:eastAsia="標楷體" w:hAnsi="標楷體"/>
        </w:rPr>
      </w:pPr>
      <w:r w:rsidRPr="00166AB4">
        <w:rPr>
          <w:rFonts w:ascii="標楷體" w:eastAsia="標楷體" w:hAnsi="標楷體" w:hint="eastAsia"/>
        </w:rPr>
        <w:t>哪個島群？　(A)玻里尼西亞　(B)美拉尼西亞　(C)印度尼西亞　(D)密克羅尼西亞。</w:t>
      </w:r>
    </w:p>
    <w:p w:rsidR="00166AB4" w:rsidRPr="00166AB4" w:rsidRDefault="00880426" w:rsidP="00166AB4">
      <w:pPr>
        <w:pStyle w:val="a7"/>
        <w:numPr>
          <w:ilvl w:val="0"/>
          <w:numId w:val="2"/>
        </w:numPr>
        <w:spacing w:line="400" w:lineRule="atLeast"/>
        <w:ind w:leftChars="0"/>
        <w:rPr>
          <w:rFonts w:ascii="標楷體" w:eastAsia="標楷體" w:hAnsi="標楷體"/>
        </w:rPr>
      </w:pPr>
      <w:r w:rsidRPr="00166AB4">
        <w:rPr>
          <w:rFonts w:ascii="標楷體" w:eastAsia="標楷體" w:hAnsi="標楷體" w:hint="eastAsia"/>
        </w:rPr>
        <w:t>下列有關大洋洲三大島群的敘述何者「正確」？</w:t>
      </w:r>
    </w:p>
    <w:p w:rsidR="00166AB4" w:rsidRPr="00166AB4" w:rsidRDefault="00166AB4" w:rsidP="00166AB4">
      <w:pPr>
        <w:spacing w:line="400" w:lineRule="atLeast"/>
        <w:ind w:leftChars="177" w:left="425"/>
        <w:rPr>
          <w:rFonts w:ascii="標楷體" w:eastAsia="標楷體" w:hAnsi="標楷體"/>
        </w:rPr>
      </w:pPr>
      <w:r w:rsidRPr="00166AB4">
        <w:rPr>
          <w:rFonts w:ascii="標楷體" w:eastAsia="標楷體" w:hAnsi="標楷體" w:hint="eastAsia"/>
        </w:rPr>
        <w:t>(A)</w:t>
      </w:r>
      <w:r w:rsidR="00880426" w:rsidRPr="00166AB4">
        <w:rPr>
          <w:rFonts w:ascii="標楷體" w:eastAsia="標楷體" w:hAnsi="標楷體" w:hint="eastAsia"/>
        </w:rPr>
        <w:t>以溫帶氣候為主，溫暖濕潤  (B)位於非洲與亞洲之間，戰略地位重要</w:t>
      </w:r>
    </w:p>
    <w:p w:rsidR="00880426" w:rsidRPr="00166AB4" w:rsidRDefault="00166AB4" w:rsidP="00166AB4">
      <w:pPr>
        <w:spacing w:line="400" w:lineRule="atLeast"/>
        <w:ind w:leftChars="177" w:left="425"/>
        <w:rPr>
          <w:rFonts w:ascii="標楷體" w:eastAsia="標楷體" w:hAnsi="標楷體"/>
        </w:rPr>
      </w:pPr>
      <w:r>
        <w:rPr>
          <w:rFonts w:ascii="標楷體" w:eastAsia="標楷體" w:hAnsi="標楷體" w:hint="eastAsia"/>
        </w:rPr>
        <w:t>(C</w:t>
      </w:r>
      <w:r w:rsidRPr="00166AB4">
        <w:rPr>
          <w:rFonts w:ascii="標楷體" w:eastAsia="標楷體" w:hAnsi="標楷體" w:hint="eastAsia"/>
        </w:rPr>
        <w:t>)</w:t>
      </w:r>
      <w:r w:rsidR="00880426" w:rsidRPr="00166AB4">
        <w:rPr>
          <w:rFonts w:ascii="標楷體" w:eastAsia="標楷體" w:hAnsi="標楷體" w:hint="eastAsia"/>
        </w:rPr>
        <w:t>三大島群的劃分大約以本初經線和赤道為界線  (D)珊瑚礁島的主要傳統產業為漁業。</w:t>
      </w:r>
    </w:p>
    <w:p w:rsidR="00166AB4" w:rsidRPr="00166AB4" w:rsidRDefault="00880426" w:rsidP="00166AB4">
      <w:pPr>
        <w:pStyle w:val="a7"/>
        <w:numPr>
          <w:ilvl w:val="0"/>
          <w:numId w:val="2"/>
        </w:numPr>
        <w:spacing w:line="400" w:lineRule="atLeast"/>
        <w:ind w:leftChars="0"/>
        <w:rPr>
          <w:rFonts w:ascii="標楷體" w:eastAsia="標楷體" w:hAnsi="標楷體"/>
        </w:rPr>
      </w:pPr>
      <w:r w:rsidRPr="00166AB4">
        <w:rPr>
          <w:rFonts w:ascii="標楷體" w:eastAsia="標楷體" w:hAnsi="標楷體" w:hint="eastAsia"/>
        </w:rPr>
        <w:t>位於南非共和國西南部的城市－開普敦，意為「海角之城」，當地氣候優良，景觀豐富多元，</w:t>
      </w:r>
    </w:p>
    <w:p w:rsidR="00880426" w:rsidRPr="00166AB4" w:rsidRDefault="00880426" w:rsidP="00172B60">
      <w:pPr>
        <w:pStyle w:val="a7"/>
        <w:spacing w:line="400" w:lineRule="atLeast"/>
        <w:ind w:leftChars="0"/>
        <w:rPr>
          <w:rFonts w:ascii="標楷體" w:eastAsia="標楷體" w:hAnsi="標楷體"/>
        </w:rPr>
      </w:pPr>
      <w:r w:rsidRPr="00166AB4">
        <w:rPr>
          <w:rFonts w:ascii="標楷體" w:eastAsia="標楷體" w:hAnsi="標楷體" w:hint="eastAsia"/>
        </w:rPr>
        <w:t>是著名旅遊勝地，被譽為世界最美的城市之一。請問：下列哪張氣候圖為開普敦的氣候類型 ？</w:t>
      </w:r>
    </w:p>
    <w:tbl>
      <w:tblPr>
        <w:tblStyle w:val="a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2"/>
        <w:gridCol w:w="3053"/>
        <w:gridCol w:w="3052"/>
        <w:gridCol w:w="3053"/>
      </w:tblGrid>
      <w:tr w:rsidR="00880426" w:rsidTr="00880426">
        <w:tc>
          <w:tcPr>
            <w:tcW w:w="3052" w:type="dxa"/>
            <w:hideMark/>
          </w:tcPr>
          <w:p w:rsidR="00880426" w:rsidRDefault="00880426" w:rsidP="00166AB4">
            <w:pPr>
              <w:spacing w:line="400" w:lineRule="atLeast"/>
              <w:jc w:val="center"/>
              <w:rPr>
                <w:rFonts w:ascii="標楷體" w:eastAsia="標楷體" w:hAnsi="標楷體"/>
              </w:rPr>
            </w:pPr>
            <w:r>
              <w:rPr>
                <w:rFonts w:ascii="標楷體" w:eastAsia="標楷體" w:hAnsi="標楷體" w:hint="eastAsia"/>
              </w:rPr>
              <w:t>(A)</w:t>
            </w:r>
          </w:p>
        </w:tc>
        <w:tc>
          <w:tcPr>
            <w:tcW w:w="3053" w:type="dxa"/>
            <w:hideMark/>
          </w:tcPr>
          <w:p w:rsidR="00880426" w:rsidRDefault="00880426" w:rsidP="00166AB4">
            <w:pPr>
              <w:spacing w:line="400" w:lineRule="atLeast"/>
              <w:jc w:val="center"/>
              <w:rPr>
                <w:rFonts w:ascii="標楷體" w:eastAsia="標楷體" w:hAnsi="標楷體"/>
              </w:rPr>
            </w:pPr>
            <w:r>
              <w:rPr>
                <w:rFonts w:ascii="標楷體" w:eastAsia="標楷體" w:hAnsi="標楷體" w:hint="eastAsia"/>
              </w:rPr>
              <w:t>(B)</w:t>
            </w:r>
          </w:p>
        </w:tc>
        <w:tc>
          <w:tcPr>
            <w:tcW w:w="3052" w:type="dxa"/>
            <w:hideMark/>
          </w:tcPr>
          <w:p w:rsidR="00880426" w:rsidRDefault="00880426" w:rsidP="00166AB4">
            <w:pPr>
              <w:spacing w:line="400" w:lineRule="atLeast"/>
              <w:jc w:val="center"/>
              <w:rPr>
                <w:rFonts w:ascii="標楷體" w:eastAsia="標楷體" w:hAnsi="標楷體"/>
              </w:rPr>
            </w:pPr>
            <w:r>
              <w:rPr>
                <w:rFonts w:ascii="標楷體" w:eastAsia="標楷體" w:hAnsi="標楷體" w:hint="eastAsia"/>
              </w:rPr>
              <w:t>(C)</w:t>
            </w:r>
          </w:p>
        </w:tc>
        <w:tc>
          <w:tcPr>
            <w:tcW w:w="3053" w:type="dxa"/>
            <w:hideMark/>
          </w:tcPr>
          <w:p w:rsidR="00880426" w:rsidRDefault="00880426" w:rsidP="00166AB4">
            <w:pPr>
              <w:spacing w:line="400" w:lineRule="atLeast"/>
              <w:jc w:val="center"/>
              <w:rPr>
                <w:rFonts w:ascii="標楷體" w:eastAsia="標楷體" w:hAnsi="標楷體"/>
              </w:rPr>
            </w:pPr>
            <w:r>
              <w:rPr>
                <w:rFonts w:ascii="標楷體" w:eastAsia="標楷體" w:hAnsi="標楷體" w:hint="eastAsia"/>
              </w:rPr>
              <w:t>(D)</w:t>
            </w:r>
          </w:p>
        </w:tc>
      </w:tr>
      <w:tr w:rsidR="00880426" w:rsidTr="00880426">
        <w:trPr>
          <w:trHeight w:val="1619"/>
        </w:trPr>
        <w:tc>
          <w:tcPr>
            <w:tcW w:w="3052" w:type="dxa"/>
            <w:vAlign w:val="center"/>
            <w:hideMark/>
          </w:tcPr>
          <w:p w:rsidR="00880426" w:rsidRDefault="00880426" w:rsidP="00166AB4">
            <w:pPr>
              <w:spacing w:line="400" w:lineRule="atLeast"/>
              <w:jc w:val="center"/>
              <w:rPr>
                <w:rFonts w:ascii="標楷體" w:eastAsia="標楷體" w:hAnsi="標楷體"/>
              </w:rPr>
            </w:pPr>
            <w:r>
              <w:rPr>
                <w:rFonts w:ascii="標楷體" w:eastAsia="標楷體" w:hAnsi="標楷體"/>
                <w:noProof/>
              </w:rPr>
              <w:drawing>
                <wp:inline distT="0" distB="0" distL="0" distR="0" wp14:anchorId="16ED3850" wp14:editId="2596150E">
                  <wp:extent cx="1724025" cy="1943100"/>
                  <wp:effectExtent l="0" t="0" r="952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724025" cy="1943100"/>
                          </a:xfrm>
                          <a:prstGeom prst="rect">
                            <a:avLst/>
                          </a:prstGeom>
                          <a:noFill/>
                          <a:ln>
                            <a:noFill/>
                          </a:ln>
                        </pic:spPr>
                      </pic:pic>
                    </a:graphicData>
                  </a:graphic>
                </wp:inline>
              </w:drawing>
            </w:r>
          </w:p>
        </w:tc>
        <w:tc>
          <w:tcPr>
            <w:tcW w:w="3053" w:type="dxa"/>
            <w:vAlign w:val="center"/>
            <w:hideMark/>
          </w:tcPr>
          <w:p w:rsidR="00880426" w:rsidRDefault="00880426" w:rsidP="00166AB4">
            <w:pPr>
              <w:spacing w:line="400" w:lineRule="atLeast"/>
              <w:jc w:val="center"/>
              <w:rPr>
                <w:rFonts w:ascii="標楷體" w:eastAsia="標楷體" w:hAnsi="標楷體"/>
              </w:rPr>
            </w:pPr>
            <w:r>
              <w:rPr>
                <w:rFonts w:ascii="標楷體" w:eastAsia="標楷體" w:hAnsi="標楷體"/>
                <w:noProof/>
              </w:rPr>
              <w:drawing>
                <wp:inline distT="0" distB="0" distL="0" distR="0" wp14:anchorId="09B27236" wp14:editId="1DD436F8">
                  <wp:extent cx="1762125" cy="1933575"/>
                  <wp:effectExtent l="0" t="0" r="9525" b="952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1933575"/>
                          </a:xfrm>
                          <a:prstGeom prst="rect">
                            <a:avLst/>
                          </a:prstGeom>
                          <a:noFill/>
                          <a:ln>
                            <a:noFill/>
                          </a:ln>
                        </pic:spPr>
                      </pic:pic>
                    </a:graphicData>
                  </a:graphic>
                </wp:inline>
              </w:drawing>
            </w:r>
          </w:p>
        </w:tc>
        <w:tc>
          <w:tcPr>
            <w:tcW w:w="3052" w:type="dxa"/>
            <w:vAlign w:val="center"/>
            <w:hideMark/>
          </w:tcPr>
          <w:p w:rsidR="00880426" w:rsidRDefault="00880426" w:rsidP="00166AB4">
            <w:pPr>
              <w:spacing w:line="400" w:lineRule="atLeast"/>
              <w:jc w:val="center"/>
              <w:rPr>
                <w:rFonts w:ascii="標楷體" w:eastAsia="標楷體" w:hAnsi="標楷體"/>
              </w:rPr>
            </w:pPr>
            <w:r>
              <w:rPr>
                <w:rFonts w:ascii="標楷體" w:eastAsia="標楷體" w:hAnsi="標楷體"/>
                <w:noProof/>
              </w:rPr>
              <w:drawing>
                <wp:inline distT="0" distB="0" distL="0" distR="0" wp14:anchorId="714D8828" wp14:editId="466D4BFC">
                  <wp:extent cx="1762125" cy="1952625"/>
                  <wp:effectExtent l="0" t="0" r="9525" b="952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12">
                            <a:grayscl/>
                            <a:extLst>
                              <a:ext uri="{28A0092B-C50C-407E-A947-70E740481C1C}">
                                <a14:useLocalDpi xmlns:a14="http://schemas.microsoft.com/office/drawing/2010/main" val="0"/>
                              </a:ext>
                            </a:extLst>
                          </a:blip>
                          <a:srcRect t="14832" b="774"/>
                          <a:stretch>
                            <a:fillRect/>
                          </a:stretch>
                        </pic:blipFill>
                        <pic:spPr bwMode="auto">
                          <a:xfrm>
                            <a:off x="0" y="0"/>
                            <a:ext cx="1762125" cy="1952625"/>
                          </a:xfrm>
                          <a:prstGeom prst="rect">
                            <a:avLst/>
                          </a:prstGeom>
                          <a:noFill/>
                          <a:ln>
                            <a:noFill/>
                          </a:ln>
                        </pic:spPr>
                      </pic:pic>
                    </a:graphicData>
                  </a:graphic>
                </wp:inline>
              </w:drawing>
            </w:r>
          </w:p>
        </w:tc>
        <w:tc>
          <w:tcPr>
            <w:tcW w:w="3053" w:type="dxa"/>
            <w:vAlign w:val="center"/>
            <w:hideMark/>
          </w:tcPr>
          <w:p w:rsidR="00880426" w:rsidRDefault="00880426" w:rsidP="00166AB4">
            <w:pPr>
              <w:spacing w:line="400" w:lineRule="atLeast"/>
              <w:jc w:val="center"/>
              <w:rPr>
                <w:rFonts w:ascii="標楷體" w:eastAsia="標楷體" w:hAnsi="標楷體"/>
              </w:rPr>
            </w:pPr>
            <w:r>
              <w:rPr>
                <w:rFonts w:ascii="標楷體" w:eastAsia="標楷體" w:hAnsi="標楷體"/>
                <w:noProof/>
              </w:rPr>
              <w:drawing>
                <wp:inline distT="0" distB="0" distL="0" distR="0" wp14:anchorId="6A08DA23" wp14:editId="70A55784">
                  <wp:extent cx="1724025" cy="1924050"/>
                  <wp:effectExtent l="0" t="0" r="952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1724025" cy="1924050"/>
                          </a:xfrm>
                          <a:prstGeom prst="rect">
                            <a:avLst/>
                          </a:prstGeom>
                          <a:noFill/>
                          <a:ln>
                            <a:noFill/>
                          </a:ln>
                        </pic:spPr>
                      </pic:pic>
                    </a:graphicData>
                  </a:graphic>
                </wp:inline>
              </w:drawing>
            </w:r>
          </w:p>
        </w:tc>
      </w:tr>
    </w:tbl>
    <w:p w:rsidR="00166AB4" w:rsidRDefault="00172B60" w:rsidP="00172B60">
      <w:pPr>
        <w:pStyle w:val="a7"/>
        <w:numPr>
          <w:ilvl w:val="0"/>
          <w:numId w:val="2"/>
        </w:numPr>
        <w:spacing w:beforeLines="50" w:before="180" w:line="400" w:lineRule="atLeast"/>
        <w:ind w:leftChars="0" w:left="482" w:hanging="482"/>
        <w:rPr>
          <w:rFonts w:ascii="標楷體" w:eastAsia="標楷體" w:hAnsi="標楷體"/>
        </w:rPr>
      </w:pPr>
      <w:r w:rsidRPr="00172B60">
        <w:rPr>
          <w:rFonts w:ascii="標楷體" w:eastAsia="標楷體" w:hAnsi="標楷體" w:hint="eastAsia"/>
          <w:noProof/>
        </w:rPr>
        <w:drawing>
          <wp:anchor distT="0" distB="0" distL="114300" distR="114300" simplePos="0" relativeHeight="251663360" behindDoc="0" locked="0" layoutInCell="1" allowOverlap="1" wp14:anchorId="170F75FA" wp14:editId="472DA6A6">
            <wp:simplePos x="0" y="0"/>
            <wp:positionH relativeFrom="column">
              <wp:posOffset>6050915</wp:posOffset>
            </wp:positionH>
            <wp:positionV relativeFrom="paragraph">
              <wp:posOffset>150495</wp:posOffset>
            </wp:positionV>
            <wp:extent cx="1728809" cy="1862455"/>
            <wp:effectExtent l="0" t="0" r="5080" b="4445"/>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28809" cy="1862455"/>
                    </a:xfrm>
                    <a:prstGeom prst="rect">
                      <a:avLst/>
                    </a:prstGeom>
                    <a:noFill/>
                  </pic:spPr>
                </pic:pic>
              </a:graphicData>
            </a:graphic>
            <wp14:sizeRelH relativeFrom="page">
              <wp14:pctWidth>0</wp14:pctWidth>
            </wp14:sizeRelH>
            <wp14:sizeRelV relativeFrom="page">
              <wp14:pctHeight>0</wp14:pctHeight>
            </wp14:sizeRelV>
          </wp:anchor>
        </w:drawing>
      </w:r>
      <w:r w:rsidR="00880426">
        <w:rPr>
          <w:rFonts w:ascii="標楷體" w:eastAsia="標楷體" w:hAnsi="標楷體" w:hint="eastAsia"/>
        </w:rPr>
        <w:t>右圖中的甲～丁為非洲主要河川，關於這些河川特色的敘述，何者正確？</w:t>
      </w:r>
    </w:p>
    <w:p w:rsidR="00166AB4" w:rsidRDefault="00880426" w:rsidP="00172B60">
      <w:pPr>
        <w:spacing w:line="400" w:lineRule="atLeast"/>
        <w:ind w:leftChars="150" w:left="360" w:firstLineChars="27" w:firstLine="65"/>
        <w:rPr>
          <w:rFonts w:ascii="標楷體" w:eastAsia="標楷體" w:hAnsi="標楷體"/>
        </w:rPr>
      </w:pPr>
      <w:r>
        <w:rPr>
          <w:rFonts w:ascii="標楷體" w:eastAsia="標楷體" w:hAnsi="標楷體" w:hint="eastAsia"/>
        </w:rPr>
        <w:t xml:space="preserve">(A)甲河：為非洲第三長河，注入幾內亞灣，下游三角洲為人口稠密區　</w:t>
      </w:r>
    </w:p>
    <w:p w:rsidR="00166AB4" w:rsidRDefault="00880426" w:rsidP="00172B60">
      <w:pPr>
        <w:spacing w:line="400" w:lineRule="atLeast"/>
        <w:ind w:leftChars="150" w:left="360" w:firstLineChars="27" w:firstLine="65"/>
        <w:rPr>
          <w:rFonts w:ascii="標楷體" w:eastAsia="標楷體" w:hAnsi="標楷體"/>
        </w:rPr>
      </w:pPr>
      <w:r>
        <w:rPr>
          <w:rFonts w:ascii="標楷體" w:eastAsia="標楷體" w:hAnsi="標楷體" w:hint="eastAsia"/>
        </w:rPr>
        <w:t>(B)乙河：因上游流經莽原氣候區，昔日的定期氾濫帶來淤積沃土</w:t>
      </w:r>
    </w:p>
    <w:p w:rsidR="00166AB4" w:rsidRDefault="00880426" w:rsidP="00172B60">
      <w:pPr>
        <w:spacing w:line="400" w:lineRule="atLeast"/>
        <w:ind w:leftChars="150" w:left="360" w:firstLineChars="27" w:firstLine="65"/>
        <w:rPr>
          <w:rFonts w:ascii="標楷體" w:eastAsia="標楷體" w:hAnsi="標楷體"/>
        </w:rPr>
      </w:pPr>
      <w:r>
        <w:rPr>
          <w:rFonts w:ascii="標楷體" w:eastAsia="標楷體" w:hAnsi="標楷體" w:hint="eastAsia"/>
        </w:rPr>
        <w:t>(C)丙河：注入紅海，為世界第一長河，孕育古埃及文明</w:t>
      </w:r>
    </w:p>
    <w:p w:rsidR="00880426" w:rsidRDefault="00880426" w:rsidP="00172B60">
      <w:pPr>
        <w:spacing w:line="400" w:lineRule="atLeast"/>
        <w:ind w:leftChars="150" w:left="360" w:firstLineChars="27" w:firstLine="65"/>
        <w:rPr>
          <w:rFonts w:ascii="標楷體" w:eastAsia="標楷體" w:hAnsi="標楷體"/>
        </w:rPr>
      </w:pPr>
      <w:r>
        <w:rPr>
          <w:rFonts w:ascii="標楷體" w:eastAsia="標楷體" w:hAnsi="標楷體" w:hint="eastAsia"/>
        </w:rPr>
        <w:t>(D)丁河：為世界第二長河，因降水豐富，水力資源豐富。</w:t>
      </w:r>
    </w:p>
    <w:p w:rsidR="00172B60" w:rsidRDefault="00172B60" w:rsidP="00172B60">
      <w:pPr>
        <w:spacing w:line="400" w:lineRule="atLeast"/>
        <w:rPr>
          <w:rFonts w:ascii="標楷體" w:eastAsia="標楷體" w:hAnsi="標楷體"/>
        </w:rPr>
      </w:pPr>
    </w:p>
    <w:p w:rsidR="00880426" w:rsidRDefault="00880426" w:rsidP="00172B60">
      <w:pPr>
        <w:pStyle w:val="a7"/>
        <w:numPr>
          <w:ilvl w:val="0"/>
          <w:numId w:val="2"/>
        </w:numPr>
        <w:spacing w:line="400" w:lineRule="atLeast"/>
        <w:ind w:leftChars="0"/>
        <w:rPr>
          <w:rFonts w:ascii="標楷體" w:eastAsia="標楷體" w:hAnsi="標楷體"/>
        </w:rPr>
      </w:pPr>
      <w:r>
        <w:rPr>
          <w:rFonts w:ascii="標楷體" w:eastAsia="標楷體" w:hAnsi="標楷體" w:hint="eastAsia"/>
        </w:rPr>
        <w:lastRenderedPageBreak/>
        <w:t>紐西蘭主要有南島及北島二大島，下列有關這二個島嶼的比較，何者正確？</w:t>
      </w:r>
    </w:p>
    <w:tbl>
      <w:tblPr>
        <w:tblW w:w="708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
        <w:gridCol w:w="1545"/>
        <w:gridCol w:w="1545"/>
        <w:gridCol w:w="1545"/>
        <w:gridCol w:w="1546"/>
      </w:tblGrid>
      <w:tr w:rsidR="00880426" w:rsidTr="00880426">
        <w:tc>
          <w:tcPr>
            <w:tcW w:w="907" w:type="dxa"/>
            <w:tcBorders>
              <w:top w:val="single" w:sz="4" w:space="0" w:color="auto"/>
              <w:left w:val="single" w:sz="4" w:space="0" w:color="auto"/>
              <w:bottom w:val="single" w:sz="8" w:space="0" w:color="auto"/>
              <w:right w:val="single" w:sz="8" w:space="0" w:color="auto"/>
              <w:tl2br w:val="single" w:sz="4" w:space="0" w:color="auto"/>
            </w:tcBorders>
          </w:tcPr>
          <w:p w:rsidR="00880426" w:rsidRDefault="00880426" w:rsidP="00166AB4">
            <w:pPr>
              <w:kinsoku w:val="0"/>
              <w:overflowPunct w:val="0"/>
              <w:autoSpaceDE w:val="0"/>
              <w:autoSpaceDN w:val="0"/>
              <w:snapToGrid w:val="0"/>
              <w:spacing w:line="400" w:lineRule="atLeast"/>
              <w:jc w:val="center"/>
              <w:rPr>
                <w:rFonts w:ascii="標楷體" w:eastAsia="標楷體" w:hAnsi="標楷體"/>
                <w:b/>
              </w:rPr>
            </w:pPr>
          </w:p>
        </w:tc>
        <w:tc>
          <w:tcPr>
            <w:tcW w:w="1545" w:type="dxa"/>
            <w:tcBorders>
              <w:top w:val="single" w:sz="4" w:space="0" w:color="auto"/>
              <w:left w:val="single" w:sz="8" w:space="0" w:color="auto"/>
              <w:bottom w:val="single" w:sz="8" w:space="0" w:color="auto"/>
              <w:right w:val="single" w:sz="4" w:space="0" w:color="auto"/>
            </w:tcBorders>
            <w:hideMark/>
          </w:tcPr>
          <w:p w:rsidR="00880426" w:rsidRDefault="00880426" w:rsidP="00166AB4">
            <w:pPr>
              <w:kinsoku w:val="0"/>
              <w:overflowPunct w:val="0"/>
              <w:autoSpaceDE w:val="0"/>
              <w:autoSpaceDN w:val="0"/>
              <w:snapToGrid w:val="0"/>
              <w:spacing w:line="400" w:lineRule="atLeast"/>
              <w:jc w:val="center"/>
              <w:rPr>
                <w:rFonts w:ascii="標楷體" w:eastAsia="標楷體" w:hAnsi="標楷體"/>
                <w:b/>
              </w:rPr>
            </w:pPr>
            <w:r>
              <w:rPr>
                <w:rFonts w:ascii="標楷體" w:eastAsia="標楷體" w:hAnsi="標楷體" w:hint="eastAsia"/>
                <w:b/>
              </w:rPr>
              <w:t>(A)地形</w:t>
            </w:r>
          </w:p>
        </w:tc>
        <w:tc>
          <w:tcPr>
            <w:tcW w:w="1545" w:type="dxa"/>
            <w:tcBorders>
              <w:top w:val="single" w:sz="4" w:space="0" w:color="auto"/>
              <w:left w:val="single" w:sz="4" w:space="0" w:color="auto"/>
              <w:bottom w:val="single" w:sz="8" w:space="0" w:color="auto"/>
              <w:right w:val="single" w:sz="4" w:space="0" w:color="auto"/>
            </w:tcBorders>
            <w:hideMark/>
          </w:tcPr>
          <w:p w:rsidR="00880426" w:rsidRDefault="00880426" w:rsidP="00166AB4">
            <w:pPr>
              <w:kinsoku w:val="0"/>
              <w:overflowPunct w:val="0"/>
              <w:autoSpaceDE w:val="0"/>
              <w:autoSpaceDN w:val="0"/>
              <w:snapToGrid w:val="0"/>
              <w:spacing w:line="400" w:lineRule="atLeast"/>
              <w:jc w:val="center"/>
              <w:rPr>
                <w:rFonts w:ascii="標楷體" w:eastAsia="標楷體" w:hAnsi="標楷體"/>
                <w:b/>
              </w:rPr>
            </w:pPr>
            <w:r>
              <w:rPr>
                <w:rFonts w:ascii="標楷體" w:eastAsia="標楷體" w:hAnsi="標楷體" w:hint="eastAsia"/>
                <w:b/>
              </w:rPr>
              <w:t>(B)緯度</w:t>
            </w:r>
          </w:p>
        </w:tc>
        <w:tc>
          <w:tcPr>
            <w:tcW w:w="1545" w:type="dxa"/>
            <w:tcBorders>
              <w:top w:val="single" w:sz="4" w:space="0" w:color="auto"/>
              <w:left w:val="single" w:sz="4" w:space="0" w:color="auto"/>
              <w:bottom w:val="single" w:sz="8" w:space="0" w:color="auto"/>
              <w:right w:val="single" w:sz="4" w:space="0" w:color="auto"/>
            </w:tcBorders>
            <w:hideMark/>
          </w:tcPr>
          <w:p w:rsidR="00880426" w:rsidRDefault="00880426" w:rsidP="00166AB4">
            <w:pPr>
              <w:kinsoku w:val="0"/>
              <w:overflowPunct w:val="0"/>
              <w:autoSpaceDE w:val="0"/>
              <w:autoSpaceDN w:val="0"/>
              <w:snapToGrid w:val="0"/>
              <w:spacing w:line="400" w:lineRule="atLeast"/>
              <w:jc w:val="center"/>
              <w:rPr>
                <w:rFonts w:ascii="標楷體" w:eastAsia="標楷體" w:hAnsi="標楷體"/>
                <w:b/>
              </w:rPr>
            </w:pPr>
            <w:r>
              <w:rPr>
                <w:rFonts w:ascii="標楷體" w:eastAsia="標楷體" w:hAnsi="標楷體" w:hint="eastAsia"/>
                <w:b/>
              </w:rPr>
              <w:t>(C)氣候</w:t>
            </w:r>
          </w:p>
        </w:tc>
        <w:tc>
          <w:tcPr>
            <w:tcW w:w="1546" w:type="dxa"/>
            <w:tcBorders>
              <w:top w:val="single" w:sz="4" w:space="0" w:color="auto"/>
              <w:left w:val="single" w:sz="4" w:space="0" w:color="auto"/>
              <w:bottom w:val="single" w:sz="8" w:space="0" w:color="auto"/>
              <w:right w:val="single" w:sz="4" w:space="0" w:color="auto"/>
            </w:tcBorders>
            <w:hideMark/>
          </w:tcPr>
          <w:p w:rsidR="00880426" w:rsidRDefault="00880426" w:rsidP="00166AB4">
            <w:pPr>
              <w:kinsoku w:val="0"/>
              <w:overflowPunct w:val="0"/>
              <w:autoSpaceDE w:val="0"/>
              <w:autoSpaceDN w:val="0"/>
              <w:snapToGrid w:val="0"/>
              <w:spacing w:line="400" w:lineRule="atLeast"/>
              <w:jc w:val="center"/>
              <w:rPr>
                <w:rFonts w:ascii="標楷體" w:eastAsia="標楷體" w:hAnsi="標楷體"/>
                <w:b/>
              </w:rPr>
            </w:pPr>
            <w:r>
              <w:rPr>
                <w:rFonts w:ascii="標楷體" w:eastAsia="標楷體" w:hAnsi="標楷體" w:hint="eastAsia"/>
                <w:b/>
              </w:rPr>
              <w:t>(D)原住民</w:t>
            </w:r>
          </w:p>
        </w:tc>
      </w:tr>
      <w:tr w:rsidR="00880426" w:rsidTr="00880426">
        <w:tc>
          <w:tcPr>
            <w:tcW w:w="907" w:type="dxa"/>
            <w:tcBorders>
              <w:top w:val="single" w:sz="8" w:space="0" w:color="auto"/>
              <w:left w:val="single" w:sz="4" w:space="0" w:color="auto"/>
              <w:bottom w:val="single" w:sz="4" w:space="0" w:color="auto"/>
              <w:right w:val="single" w:sz="8" w:space="0" w:color="auto"/>
            </w:tcBorders>
            <w:hideMark/>
          </w:tcPr>
          <w:p w:rsidR="00880426" w:rsidRDefault="00880426" w:rsidP="00166AB4">
            <w:pPr>
              <w:kinsoku w:val="0"/>
              <w:overflowPunct w:val="0"/>
              <w:autoSpaceDE w:val="0"/>
              <w:autoSpaceDN w:val="0"/>
              <w:snapToGrid w:val="0"/>
              <w:spacing w:line="400" w:lineRule="atLeast"/>
              <w:jc w:val="center"/>
              <w:rPr>
                <w:rFonts w:ascii="標楷體" w:eastAsia="標楷體" w:hAnsi="標楷體"/>
                <w:b/>
              </w:rPr>
            </w:pPr>
            <w:r>
              <w:rPr>
                <w:rFonts w:ascii="標楷體" w:eastAsia="標楷體" w:hAnsi="標楷體" w:hint="eastAsia"/>
                <w:b/>
              </w:rPr>
              <w:t>北島</w:t>
            </w:r>
          </w:p>
        </w:tc>
        <w:tc>
          <w:tcPr>
            <w:tcW w:w="1545" w:type="dxa"/>
            <w:tcBorders>
              <w:top w:val="single" w:sz="8" w:space="0" w:color="auto"/>
              <w:left w:val="single" w:sz="8" w:space="0" w:color="auto"/>
              <w:bottom w:val="single" w:sz="4" w:space="0" w:color="auto"/>
              <w:right w:val="single" w:sz="4" w:space="0" w:color="auto"/>
            </w:tcBorders>
            <w:hideMark/>
          </w:tcPr>
          <w:p w:rsidR="00880426" w:rsidRDefault="00880426" w:rsidP="00166AB4">
            <w:pPr>
              <w:kinsoku w:val="0"/>
              <w:overflowPunct w:val="0"/>
              <w:autoSpaceDE w:val="0"/>
              <w:autoSpaceDN w:val="0"/>
              <w:snapToGrid w:val="0"/>
              <w:spacing w:line="400" w:lineRule="atLeast"/>
              <w:jc w:val="center"/>
              <w:rPr>
                <w:rFonts w:ascii="標楷體" w:eastAsia="標楷體" w:hAnsi="標楷體"/>
              </w:rPr>
            </w:pPr>
            <w:r>
              <w:rPr>
                <w:rFonts w:ascii="標楷體" w:eastAsia="標楷體" w:hAnsi="標楷體" w:hint="eastAsia"/>
              </w:rPr>
              <w:t>冰河</w:t>
            </w:r>
          </w:p>
        </w:tc>
        <w:tc>
          <w:tcPr>
            <w:tcW w:w="1545" w:type="dxa"/>
            <w:tcBorders>
              <w:top w:val="single" w:sz="8" w:space="0" w:color="auto"/>
              <w:left w:val="single" w:sz="4" w:space="0" w:color="auto"/>
              <w:bottom w:val="single" w:sz="4" w:space="0" w:color="auto"/>
              <w:right w:val="single" w:sz="4" w:space="0" w:color="auto"/>
            </w:tcBorders>
            <w:hideMark/>
          </w:tcPr>
          <w:p w:rsidR="00880426" w:rsidRDefault="00880426" w:rsidP="00166AB4">
            <w:pPr>
              <w:kinsoku w:val="0"/>
              <w:overflowPunct w:val="0"/>
              <w:autoSpaceDE w:val="0"/>
              <w:autoSpaceDN w:val="0"/>
              <w:snapToGrid w:val="0"/>
              <w:spacing w:line="400" w:lineRule="atLeast"/>
              <w:jc w:val="center"/>
              <w:rPr>
                <w:rFonts w:ascii="標楷體" w:eastAsia="標楷體" w:hAnsi="標楷體"/>
              </w:rPr>
            </w:pPr>
            <w:r>
              <w:rPr>
                <w:rFonts w:ascii="標楷體" w:eastAsia="標楷體" w:hAnsi="標楷體" w:hint="eastAsia"/>
              </w:rPr>
              <w:t>較低</w:t>
            </w:r>
          </w:p>
        </w:tc>
        <w:tc>
          <w:tcPr>
            <w:tcW w:w="1545" w:type="dxa"/>
            <w:tcBorders>
              <w:top w:val="single" w:sz="8" w:space="0" w:color="auto"/>
              <w:left w:val="single" w:sz="4" w:space="0" w:color="auto"/>
              <w:bottom w:val="single" w:sz="4" w:space="0" w:color="auto"/>
              <w:right w:val="single" w:sz="4" w:space="0" w:color="auto"/>
            </w:tcBorders>
            <w:hideMark/>
          </w:tcPr>
          <w:p w:rsidR="00880426" w:rsidRDefault="00880426" w:rsidP="00166AB4">
            <w:pPr>
              <w:kinsoku w:val="0"/>
              <w:overflowPunct w:val="0"/>
              <w:autoSpaceDE w:val="0"/>
              <w:autoSpaceDN w:val="0"/>
              <w:snapToGrid w:val="0"/>
              <w:spacing w:line="400" w:lineRule="atLeast"/>
              <w:jc w:val="center"/>
              <w:rPr>
                <w:rFonts w:ascii="標楷體" w:eastAsia="標楷體" w:hAnsi="標楷體"/>
              </w:rPr>
            </w:pPr>
            <w:r>
              <w:rPr>
                <w:rFonts w:ascii="標楷體" w:eastAsia="標楷體" w:hAnsi="標楷體" w:hint="eastAsia"/>
              </w:rPr>
              <w:t>熱帶</w:t>
            </w:r>
          </w:p>
        </w:tc>
        <w:tc>
          <w:tcPr>
            <w:tcW w:w="1546" w:type="dxa"/>
            <w:tcBorders>
              <w:top w:val="single" w:sz="8" w:space="0" w:color="auto"/>
              <w:left w:val="single" w:sz="4" w:space="0" w:color="auto"/>
              <w:bottom w:val="single" w:sz="4" w:space="0" w:color="auto"/>
              <w:right w:val="single" w:sz="4" w:space="0" w:color="auto"/>
            </w:tcBorders>
            <w:hideMark/>
          </w:tcPr>
          <w:p w:rsidR="00880426" w:rsidRDefault="00880426" w:rsidP="00166AB4">
            <w:pPr>
              <w:kinsoku w:val="0"/>
              <w:overflowPunct w:val="0"/>
              <w:autoSpaceDE w:val="0"/>
              <w:autoSpaceDN w:val="0"/>
              <w:snapToGrid w:val="0"/>
              <w:spacing w:line="400" w:lineRule="atLeast"/>
              <w:jc w:val="center"/>
              <w:rPr>
                <w:rFonts w:ascii="標楷體" w:eastAsia="標楷體" w:hAnsi="標楷體"/>
              </w:rPr>
            </w:pPr>
            <w:r>
              <w:rPr>
                <w:rFonts w:ascii="標楷體" w:eastAsia="標楷體" w:hAnsi="標楷體" w:hint="eastAsia"/>
              </w:rPr>
              <w:t>毛利人</w:t>
            </w:r>
          </w:p>
        </w:tc>
      </w:tr>
      <w:tr w:rsidR="00880426" w:rsidTr="00880426">
        <w:tc>
          <w:tcPr>
            <w:tcW w:w="907" w:type="dxa"/>
            <w:tcBorders>
              <w:top w:val="single" w:sz="4" w:space="0" w:color="auto"/>
              <w:left w:val="single" w:sz="4" w:space="0" w:color="auto"/>
              <w:bottom w:val="single" w:sz="4" w:space="0" w:color="auto"/>
              <w:right w:val="single" w:sz="8" w:space="0" w:color="auto"/>
            </w:tcBorders>
            <w:hideMark/>
          </w:tcPr>
          <w:p w:rsidR="00880426" w:rsidRDefault="00880426" w:rsidP="00166AB4">
            <w:pPr>
              <w:kinsoku w:val="0"/>
              <w:overflowPunct w:val="0"/>
              <w:autoSpaceDE w:val="0"/>
              <w:autoSpaceDN w:val="0"/>
              <w:snapToGrid w:val="0"/>
              <w:spacing w:line="400" w:lineRule="atLeast"/>
              <w:jc w:val="center"/>
              <w:rPr>
                <w:rFonts w:ascii="標楷體" w:eastAsia="標楷體" w:hAnsi="標楷體"/>
                <w:b/>
              </w:rPr>
            </w:pPr>
            <w:r>
              <w:rPr>
                <w:rFonts w:ascii="標楷體" w:eastAsia="標楷體" w:hAnsi="標楷體" w:hint="eastAsia"/>
                <w:b/>
              </w:rPr>
              <w:t>南島</w:t>
            </w:r>
          </w:p>
        </w:tc>
        <w:tc>
          <w:tcPr>
            <w:tcW w:w="1545" w:type="dxa"/>
            <w:tcBorders>
              <w:top w:val="single" w:sz="4" w:space="0" w:color="auto"/>
              <w:left w:val="single" w:sz="8" w:space="0" w:color="auto"/>
              <w:bottom w:val="single" w:sz="4" w:space="0" w:color="auto"/>
              <w:right w:val="single" w:sz="4" w:space="0" w:color="auto"/>
            </w:tcBorders>
            <w:hideMark/>
          </w:tcPr>
          <w:p w:rsidR="00880426" w:rsidRDefault="00880426" w:rsidP="00166AB4">
            <w:pPr>
              <w:kinsoku w:val="0"/>
              <w:overflowPunct w:val="0"/>
              <w:autoSpaceDE w:val="0"/>
              <w:autoSpaceDN w:val="0"/>
              <w:snapToGrid w:val="0"/>
              <w:spacing w:line="400" w:lineRule="atLeast"/>
              <w:jc w:val="center"/>
              <w:rPr>
                <w:rFonts w:ascii="標楷體" w:eastAsia="標楷體" w:hAnsi="標楷體"/>
              </w:rPr>
            </w:pPr>
            <w:r>
              <w:rPr>
                <w:rFonts w:ascii="標楷體" w:eastAsia="標楷體" w:hAnsi="標楷體" w:hint="eastAsia"/>
              </w:rPr>
              <w:t>火山</w:t>
            </w:r>
          </w:p>
        </w:tc>
        <w:tc>
          <w:tcPr>
            <w:tcW w:w="1545" w:type="dxa"/>
            <w:tcBorders>
              <w:top w:val="single" w:sz="4" w:space="0" w:color="auto"/>
              <w:left w:val="single" w:sz="4" w:space="0" w:color="auto"/>
              <w:bottom w:val="single" w:sz="4" w:space="0" w:color="auto"/>
              <w:right w:val="single" w:sz="4" w:space="0" w:color="auto"/>
            </w:tcBorders>
            <w:hideMark/>
          </w:tcPr>
          <w:p w:rsidR="00880426" w:rsidRDefault="00880426" w:rsidP="00166AB4">
            <w:pPr>
              <w:kinsoku w:val="0"/>
              <w:overflowPunct w:val="0"/>
              <w:autoSpaceDE w:val="0"/>
              <w:autoSpaceDN w:val="0"/>
              <w:snapToGrid w:val="0"/>
              <w:spacing w:line="400" w:lineRule="atLeast"/>
              <w:jc w:val="center"/>
              <w:rPr>
                <w:rFonts w:ascii="標楷體" w:eastAsia="標楷體" w:hAnsi="標楷體"/>
              </w:rPr>
            </w:pPr>
            <w:r>
              <w:rPr>
                <w:rFonts w:ascii="標楷體" w:eastAsia="標楷體" w:hAnsi="標楷體" w:hint="eastAsia"/>
              </w:rPr>
              <w:t>較高</w:t>
            </w:r>
          </w:p>
        </w:tc>
        <w:tc>
          <w:tcPr>
            <w:tcW w:w="1545" w:type="dxa"/>
            <w:tcBorders>
              <w:top w:val="single" w:sz="4" w:space="0" w:color="auto"/>
              <w:left w:val="single" w:sz="4" w:space="0" w:color="auto"/>
              <w:bottom w:val="single" w:sz="4" w:space="0" w:color="auto"/>
              <w:right w:val="single" w:sz="4" w:space="0" w:color="auto"/>
            </w:tcBorders>
            <w:hideMark/>
          </w:tcPr>
          <w:p w:rsidR="00880426" w:rsidRDefault="00880426" w:rsidP="00166AB4">
            <w:pPr>
              <w:kinsoku w:val="0"/>
              <w:overflowPunct w:val="0"/>
              <w:autoSpaceDE w:val="0"/>
              <w:autoSpaceDN w:val="0"/>
              <w:snapToGrid w:val="0"/>
              <w:spacing w:line="400" w:lineRule="atLeast"/>
              <w:jc w:val="center"/>
              <w:rPr>
                <w:rFonts w:ascii="標楷體" w:eastAsia="標楷體" w:hAnsi="標楷體"/>
              </w:rPr>
            </w:pPr>
            <w:r>
              <w:rPr>
                <w:rFonts w:ascii="標楷體" w:eastAsia="標楷體" w:hAnsi="標楷體" w:hint="eastAsia"/>
              </w:rPr>
              <w:t>溫帶</w:t>
            </w:r>
          </w:p>
        </w:tc>
        <w:tc>
          <w:tcPr>
            <w:tcW w:w="1546" w:type="dxa"/>
            <w:tcBorders>
              <w:top w:val="single" w:sz="4" w:space="0" w:color="auto"/>
              <w:left w:val="single" w:sz="4" w:space="0" w:color="auto"/>
              <w:bottom w:val="single" w:sz="4" w:space="0" w:color="auto"/>
              <w:right w:val="single" w:sz="4" w:space="0" w:color="auto"/>
            </w:tcBorders>
            <w:hideMark/>
          </w:tcPr>
          <w:p w:rsidR="00880426" w:rsidRDefault="00880426" w:rsidP="00166AB4">
            <w:pPr>
              <w:kinsoku w:val="0"/>
              <w:overflowPunct w:val="0"/>
              <w:autoSpaceDE w:val="0"/>
              <w:autoSpaceDN w:val="0"/>
              <w:snapToGrid w:val="0"/>
              <w:spacing w:line="400" w:lineRule="atLeast"/>
              <w:jc w:val="center"/>
              <w:rPr>
                <w:rFonts w:ascii="標楷體" w:eastAsia="標楷體" w:hAnsi="標楷體"/>
              </w:rPr>
            </w:pPr>
            <w:r>
              <w:rPr>
                <w:rFonts w:ascii="標楷體" w:eastAsia="標楷體" w:hAnsi="標楷體" w:hint="eastAsia"/>
              </w:rPr>
              <w:t>因紐特人</w:t>
            </w:r>
          </w:p>
        </w:tc>
      </w:tr>
    </w:tbl>
    <w:p w:rsidR="00166AB4" w:rsidRDefault="00880426" w:rsidP="00172B60">
      <w:pPr>
        <w:pStyle w:val="a7"/>
        <w:numPr>
          <w:ilvl w:val="0"/>
          <w:numId w:val="2"/>
        </w:numPr>
        <w:spacing w:line="400" w:lineRule="atLeast"/>
        <w:ind w:leftChars="0"/>
        <w:rPr>
          <w:rFonts w:ascii="標楷體" w:eastAsia="標楷體" w:hAnsi="標楷體"/>
        </w:rPr>
      </w:pPr>
      <w:r>
        <w:rPr>
          <w:rFonts w:ascii="標楷體" w:eastAsia="標楷體" w:hAnsi="標楷體" w:hint="eastAsia"/>
        </w:rPr>
        <w:t>紐西蘭的氣候特徵為全年溫和溼潤，當地原住民稱這裡為「長長白雲下的土地」。請問：形成紐西蘭氣候特徵主因</w:t>
      </w:r>
    </w:p>
    <w:p w:rsidR="00880426" w:rsidRDefault="00880426" w:rsidP="00172B60">
      <w:pPr>
        <w:spacing w:line="400" w:lineRule="atLeast"/>
        <w:ind w:leftChars="150" w:left="360" w:firstLineChars="27" w:firstLine="65"/>
        <w:rPr>
          <w:rFonts w:ascii="標楷體" w:eastAsia="標楷體" w:hAnsi="標楷體"/>
        </w:rPr>
      </w:pPr>
      <w:r>
        <w:rPr>
          <w:rFonts w:ascii="標楷體" w:eastAsia="標楷體" w:hAnsi="標楷體" w:hint="eastAsia"/>
        </w:rPr>
        <w:t>為下列哪一項？　(A)西風吹拂　(B)位於熱帶　(C)迎東南信風　(D)行星風帶隨季節移動。</w:t>
      </w:r>
    </w:p>
    <w:p w:rsidR="00166AB4" w:rsidRDefault="00880426" w:rsidP="00172B60">
      <w:pPr>
        <w:pStyle w:val="a7"/>
        <w:numPr>
          <w:ilvl w:val="0"/>
          <w:numId w:val="2"/>
        </w:numPr>
        <w:spacing w:line="400" w:lineRule="atLeast"/>
        <w:ind w:leftChars="0"/>
        <w:rPr>
          <w:rFonts w:ascii="標楷體" w:eastAsia="標楷體" w:hAnsi="標楷體"/>
        </w:rPr>
      </w:pPr>
      <w:r>
        <w:rPr>
          <w:rFonts w:hint="eastAsia"/>
          <w:noProof/>
        </w:rPr>
        <w:drawing>
          <wp:anchor distT="0" distB="0" distL="114300" distR="114300" simplePos="0" relativeHeight="251661312" behindDoc="0" locked="0" layoutInCell="1" allowOverlap="1" wp14:anchorId="27010D77" wp14:editId="6E6E49CC">
            <wp:simplePos x="0" y="0"/>
            <wp:positionH relativeFrom="column">
              <wp:posOffset>6436360</wp:posOffset>
            </wp:positionH>
            <wp:positionV relativeFrom="paragraph">
              <wp:posOffset>246380</wp:posOffset>
            </wp:positionV>
            <wp:extent cx="1697990" cy="1917065"/>
            <wp:effectExtent l="0" t="0" r="0" b="6985"/>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1697990" cy="1917065"/>
                    </a:xfrm>
                    <a:prstGeom prst="rect">
                      <a:avLst/>
                    </a:prstGeom>
                    <a:noFill/>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非洲各地的居民面對不同的自然環境，發展出適應當地且能永續經營的傳統維生方式。</w:t>
      </w:r>
    </w:p>
    <w:p w:rsidR="00166AB4" w:rsidRDefault="00880426" w:rsidP="00172B60">
      <w:pPr>
        <w:spacing w:line="400" w:lineRule="atLeast"/>
        <w:ind w:leftChars="150" w:left="360" w:firstLineChars="27" w:firstLine="65"/>
        <w:rPr>
          <w:rFonts w:ascii="標楷體" w:eastAsia="標楷體" w:hAnsi="標楷體"/>
        </w:rPr>
      </w:pPr>
      <w:r>
        <w:rPr>
          <w:rFonts w:ascii="標楷體" w:eastAsia="標楷體" w:hAnsi="標楷體" w:hint="eastAsia"/>
        </w:rPr>
        <w:t xml:space="preserve">請問：下列傳統產業與當地氣候環境的配對，何者正確？　</w:t>
      </w:r>
    </w:p>
    <w:p w:rsidR="00880426" w:rsidRDefault="00880426" w:rsidP="00172B60">
      <w:pPr>
        <w:spacing w:line="400" w:lineRule="atLeast"/>
        <w:ind w:leftChars="150" w:left="360" w:firstLineChars="27" w:firstLine="65"/>
        <w:rPr>
          <w:rFonts w:ascii="標楷體" w:eastAsia="標楷體" w:hAnsi="標楷體"/>
        </w:rPr>
      </w:pPr>
      <w:r>
        <w:rPr>
          <w:rFonts w:ascii="標楷體" w:eastAsia="標楷體" w:hAnsi="標楷體" w:hint="eastAsia"/>
        </w:rPr>
        <w:t>(A)游耕：乾熱地區　(B)綠洲農業：濕熱地區　(C)游牧：乾燥地區　(D)採集：乾熱地區。</w:t>
      </w:r>
    </w:p>
    <w:p w:rsidR="00166AB4" w:rsidRDefault="00880426" w:rsidP="00172B60">
      <w:pPr>
        <w:pStyle w:val="a7"/>
        <w:numPr>
          <w:ilvl w:val="0"/>
          <w:numId w:val="2"/>
        </w:numPr>
        <w:spacing w:line="400" w:lineRule="atLeast"/>
        <w:ind w:leftChars="0"/>
        <w:rPr>
          <w:rFonts w:ascii="標楷體" w:eastAsia="標楷體" w:hAnsi="標楷體"/>
        </w:rPr>
      </w:pPr>
      <w:r>
        <w:rPr>
          <w:rFonts w:ascii="標楷體" w:eastAsia="標楷體" w:hAnsi="標楷體" w:hint="eastAsia"/>
        </w:rPr>
        <w:t>右圖為澳洲某城市的氣候圖，請問：該地區降水最多的一月分，其主要降雨因素為何？</w:t>
      </w:r>
    </w:p>
    <w:p w:rsidR="00880426" w:rsidRDefault="00880426" w:rsidP="00172B60">
      <w:pPr>
        <w:spacing w:line="400" w:lineRule="atLeast"/>
        <w:ind w:leftChars="150" w:left="360" w:firstLineChars="27" w:firstLine="65"/>
        <w:rPr>
          <w:rFonts w:ascii="標楷體" w:eastAsia="標楷體" w:hAnsi="標楷體"/>
        </w:rPr>
      </w:pPr>
      <w:r>
        <w:rPr>
          <w:rFonts w:ascii="標楷體" w:eastAsia="標楷體" w:hAnsi="標楷體" w:hint="eastAsia"/>
        </w:rPr>
        <w:t>(A)東南季風　(B)西風吹拂　(C)鋒面滯留　(D)東南信風。</w:t>
      </w:r>
    </w:p>
    <w:p w:rsidR="00172B60" w:rsidRDefault="00880426" w:rsidP="00172B60">
      <w:pPr>
        <w:pStyle w:val="a7"/>
        <w:numPr>
          <w:ilvl w:val="0"/>
          <w:numId w:val="2"/>
        </w:numPr>
        <w:spacing w:line="400" w:lineRule="atLeast"/>
        <w:ind w:leftChars="0"/>
        <w:rPr>
          <w:rFonts w:ascii="標楷體" w:eastAsia="標楷體" w:hAnsi="標楷體"/>
        </w:rPr>
      </w:pPr>
      <w:r>
        <w:rPr>
          <w:rFonts w:ascii="標楷體" w:eastAsia="標楷體" w:hAnsi="標楷體" w:hint="eastAsia"/>
        </w:rPr>
        <w:t>小安到南極探險，並記錄在南極的所見所聞如下：</w:t>
      </w:r>
    </w:p>
    <w:p w:rsidR="00166AB4" w:rsidRPr="00172B60" w:rsidRDefault="00880426" w:rsidP="00172B60">
      <w:pPr>
        <w:spacing w:line="400" w:lineRule="atLeast"/>
        <w:ind w:leftChars="177" w:left="425"/>
        <w:rPr>
          <w:rFonts w:ascii="標楷體" w:eastAsia="標楷體" w:hAnsi="標楷體"/>
        </w:rPr>
      </w:pPr>
      <w:r w:rsidRPr="00172B60">
        <w:rPr>
          <w:rFonts w:ascii="標楷體" w:eastAsia="標楷體" w:hAnsi="標楷體" w:hint="eastAsia"/>
        </w:rPr>
        <w:t>(甲)這裡以海洋為中心，滿布冰山；(乙)極冷乾燥，沿途有許多壯麗的冰河；</w:t>
      </w:r>
    </w:p>
    <w:p w:rsidR="00166AB4" w:rsidRDefault="00880426" w:rsidP="00172B60">
      <w:pPr>
        <w:spacing w:line="400" w:lineRule="atLeast"/>
        <w:ind w:leftChars="150" w:left="360" w:firstLineChars="27" w:firstLine="65"/>
        <w:rPr>
          <w:rFonts w:ascii="標楷體" w:eastAsia="標楷體" w:hAnsi="標楷體"/>
        </w:rPr>
      </w:pPr>
      <w:r>
        <w:rPr>
          <w:rFonts w:ascii="標楷體" w:eastAsia="標楷體" w:hAnsi="標楷體" w:hint="eastAsia"/>
        </w:rPr>
        <w:t>(丙)欣賞當地原住民─毛利人的戰舞；(丁)看到帝王企鵝和研究站及科學家。</w:t>
      </w:r>
    </w:p>
    <w:p w:rsidR="00880426" w:rsidRDefault="00880426" w:rsidP="00172B60">
      <w:pPr>
        <w:spacing w:line="400" w:lineRule="atLeast"/>
        <w:ind w:leftChars="150" w:left="360" w:firstLineChars="27" w:firstLine="65"/>
        <w:rPr>
          <w:rFonts w:ascii="標楷體" w:eastAsia="標楷體" w:hAnsi="標楷體"/>
        </w:rPr>
      </w:pPr>
      <w:r>
        <w:rPr>
          <w:rFonts w:ascii="標楷體" w:eastAsia="標楷體" w:hAnsi="標楷體" w:hint="eastAsia"/>
        </w:rPr>
        <w:t>請問：上列正確的有哪些？　(A)甲乙　(B)乙丁　(C)乙丙　(D)甲丙。</w:t>
      </w:r>
    </w:p>
    <w:p w:rsidR="00166AB4" w:rsidRDefault="00880426" w:rsidP="00172B60">
      <w:pPr>
        <w:pStyle w:val="a7"/>
        <w:numPr>
          <w:ilvl w:val="0"/>
          <w:numId w:val="2"/>
        </w:numPr>
        <w:spacing w:line="400" w:lineRule="atLeast"/>
        <w:ind w:leftChars="0"/>
        <w:rPr>
          <w:rFonts w:ascii="標楷體" w:eastAsia="標楷體" w:hAnsi="標楷體"/>
        </w:rPr>
      </w:pPr>
      <w:r>
        <w:rPr>
          <w:rFonts w:ascii="標楷體" w:eastAsia="標楷體" w:hAnsi="標楷體" w:hint="eastAsia"/>
        </w:rPr>
        <w:t>北極地區的氣候雖然相當寒冷，但在各方面的發展卻極為重要。下列對於北極地區的敘述，</w:t>
      </w:r>
      <w:r w:rsidR="00172B60">
        <w:rPr>
          <w:rFonts w:ascii="標楷體" w:eastAsia="標楷體" w:hAnsi="標楷體" w:hint="eastAsia"/>
        </w:rPr>
        <w:t>何者正確？</w:t>
      </w:r>
    </w:p>
    <w:p w:rsidR="00166AB4" w:rsidRDefault="00880426" w:rsidP="00172B60">
      <w:pPr>
        <w:spacing w:line="400" w:lineRule="atLeast"/>
        <w:ind w:leftChars="150" w:left="360" w:firstLineChars="27" w:firstLine="65"/>
        <w:rPr>
          <w:rFonts w:ascii="標楷體" w:eastAsia="標楷體" w:hAnsi="標楷體"/>
        </w:rPr>
      </w:pPr>
      <w:r>
        <w:rPr>
          <w:rFonts w:ascii="標楷體" w:eastAsia="標楷體" w:hAnsi="標楷體" w:hint="eastAsia"/>
        </w:rPr>
        <w:t>(A)主權不屬於任何國家，只有科學家在此進行學術研究　(B)長年冰雪覆蓋，是全球氣溫最低的地區</w:t>
      </w:r>
    </w:p>
    <w:p w:rsidR="00880426" w:rsidRDefault="00880426" w:rsidP="00172B60">
      <w:pPr>
        <w:spacing w:line="400" w:lineRule="atLeast"/>
        <w:ind w:leftChars="150" w:left="360" w:firstLineChars="27" w:firstLine="65"/>
        <w:rPr>
          <w:rFonts w:ascii="標楷體" w:eastAsia="標楷體" w:hAnsi="標楷體"/>
        </w:rPr>
      </w:pPr>
      <w:r>
        <w:rPr>
          <w:rFonts w:ascii="標楷體" w:eastAsia="標楷體" w:hAnsi="標楷體" w:hint="eastAsia"/>
        </w:rPr>
        <w:t>(C)能欣賞到絢麗的極光現象　(D)受到全球暖化的影響，部分珊瑚礁島面臨被淹沒的威脅。</w:t>
      </w:r>
    </w:p>
    <w:p w:rsidR="00166AB4" w:rsidRDefault="00880426" w:rsidP="00172B60">
      <w:pPr>
        <w:pStyle w:val="a7"/>
        <w:numPr>
          <w:ilvl w:val="0"/>
          <w:numId w:val="2"/>
        </w:numPr>
        <w:spacing w:line="400" w:lineRule="atLeast"/>
        <w:ind w:leftChars="0"/>
        <w:rPr>
          <w:rFonts w:ascii="標楷體" w:eastAsia="標楷體" w:hAnsi="標楷體"/>
        </w:rPr>
      </w:pPr>
      <w:r>
        <w:rPr>
          <w:rFonts w:ascii="標楷體" w:eastAsia="標楷體" w:hAnsi="標楷體" w:hint="eastAsia"/>
        </w:rPr>
        <w:t>右圖是市面上販賣的巧克力，該品牌強調原料作物的產地。</w:t>
      </w:r>
    </w:p>
    <w:p w:rsidR="00166AB4" w:rsidRDefault="00172B60" w:rsidP="00172B60">
      <w:pPr>
        <w:spacing w:line="400" w:lineRule="atLeast"/>
        <w:ind w:leftChars="150" w:left="360" w:firstLineChars="27" w:firstLine="65"/>
        <w:rPr>
          <w:rFonts w:ascii="標楷體" w:eastAsia="標楷體" w:hAnsi="標楷體"/>
        </w:rPr>
      </w:pPr>
      <w:r>
        <w:rPr>
          <w:noProof/>
        </w:rPr>
        <w:drawing>
          <wp:anchor distT="0" distB="0" distL="114300" distR="114300" simplePos="0" relativeHeight="251666432" behindDoc="0" locked="0" layoutInCell="1" allowOverlap="1" wp14:anchorId="6F7BAA15" wp14:editId="7638D4CC">
            <wp:simplePos x="0" y="0"/>
            <wp:positionH relativeFrom="column">
              <wp:posOffset>5075555</wp:posOffset>
            </wp:positionH>
            <wp:positionV relativeFrom="paragraph">
              <wp:posOffset>34925</wp:posOffset>
            </wp:positionV>
            <wp:extent cx="3172460" cy="1170940"/>
            <wp:effectExtent l="0" t="0" r="8890" b="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2460" cy="1170940"/>
                    </a:xfrm>
                    <a:prstGeom prst="rect">
                      <a:avLst/>
                    </a:prstGeom>
                    <a:noFill/>
                  </pic:spPr>
                </pic:pic>
              </a:graphicData>
            </a:graphic>
            <wp14:sizeRelH relativeFrom="page">
              <wp14:pctWidth>0</wp14:pctWidth>
            </wp14:sizeRelH>
            <wp14:sizeRelV relativeFrom="page">
              <wp14:pctHeight>0</wp14:pctHeight>
            </wp14:sizeRelV>
          </wp:anchor>
        </w:drawing>
      </w:r>
      <w:r w:rsidR="00880426">
        <w:rPr>
          <w:rFonts w:ascii="標楷體" w:eastAsia="標楷體" w:hAnsi="標楷體" w:hint="eastAsia"/>
        </w:rPr>
        <w:t>請問：此商品的原料作物種植，最可能具有下列哪項特徵？</w:t>
      </w:r>
    </w:p>
    <w:p w:rsidR="00166AB4" w:rsidRDefault="00880426" w:rsidP="00172B60">
      <w:pPr>
        <w:spacing w:line="400" w:lineRule="atLeast"/>
        <w:ind w:leftChars="150" w:left="360" w:firstLineChars="27" w:firstLine="65"/>
        <w:rPr>
          <w:rFonts w:ascii="標楷體" w:eastAsia="標楷體" w:hAnsi="標楷體"/>
        </w:rPr>
      </w:pPr>
      <w:r>
        <w:rPr>
          <w:rFonts w:ascii="標楷體" w:eastAsia="標楷體" w:hAnsi="標楷體" w:hint="eastAsia"/>
        </w:rPr>
        <w:t>(A)因缺乏勞力，對外招募短期移工協助耕種</w:t>
      </w:r>
    </w:p>
    <w:p w:rsidR="00166AB4" w:rsidRDefault="00880426" w:rsidP="00172B60">
      <w:pPr>
        <w:spacing w:line="400" w:lineRule="atLeast"/>
        <w:ind w:leftChars="150" w:left="360" w:firstLineChars="27" w:firstLine="65"/>
        <w:rPr>
          <w:rFonts w:ascii="標楷體" w:eastAsia="標楷體" w:hAnsi="標楷體"/>
        </w:rPr>
      </w:pPr>
      <w:r>
        <w:rPr>
          <w:rFonts w:ascii="標楷體" w:eastAsia="標楷體" w:hAnsi="標楷體" w:hint="eastAsia"/>
        </w:rPr>
        <w:t>(B)種植單一經濟作物，常因國際市場價格波動而經濟動盪</w:t>
      </w:r>
    </w:p>
    <w:p w:rsidR="00166AB4" w:rsidRDefault="00880426" w:rsidP="00172B60">
      <w:pPr>
        <w:spacing w:line="400" w:lineRule="atLeast"/>
        <w:ind w:leftChars="150" w:left="360" w:firstLineChars="27" w:firstLine="65"/>
        <w:rPr>
          <w:rFonts w:ascii="標楷體" w:eastAsia="標楷體" w:hAnsi="標楷體"/>
        </w:rPr>
      </w:pPr>
      <w:r>
        <w:rPr>
          <w:rFonts w:ascii="標楷體" w:eastAsia="標楷體" w:hAnsi="標楷體" w:hint="eastAsia"/>
        </w:rPr>
        <w:t>(C)有焚林、墾地、耕種、廢耕、遷移耕地的過程</w:t>
      </w:r>
    </w:p>
    <w:p w:rsidR="00880426" w:rsidRDefault="00880426" w:rsidP="00172B60">
      <w:pPr>
        <w:spacing w:line="400" w:lineRule="atLeast"/>
        <w:ind w:leftChars="150" w:left="360" w:firstLineChars="27" w:firstLine="65"/>
        <w:rPr>
          <w:rFonts w:ascii="標楷體" w:eastAsia="標楷體" w:hAnsi="標楷體"/>
        </w:rPr>
      </w:pPr>
      <w:r>
        <w:rPr>
          <w:rFonts w:ascii="標楷體" w:eastAsia="標楷體" w:hAnsi="標楷體" w:hint="eastAsia"/>
        </w:rPr>
        <w:t>(D)藉由河川定期氾濫帶來的淤積沃土和充沛水量，從事耕種。</w:t>
      </w:r>
    </w:p>
    <w:p w:rsidR="00073CD3" w:rsidRDefault="00073CD3" w:rsidP="00166AB4">
      <w:pPr>
        <w:spacing w:line="400" w:lineRule="atLeast"/>
        <w:rPr>
          <w:rFonts w:ascii="標楷體" w:eastAsia="標楷體" w:hAnsi="標楷體"/>
        </w:rPr>
      </w:pPr>
      <w:r>
        <w:rPr>
          <w:rFonts w:ascii="標楷體" w:eastAsia="標楷體" w:hAnsi="標楷體" w:hint="eastAsia"/>
        </w:rPr>
        <w:t>【歷史】</w:t>
      </w:r>
    </w:p>
    <w:p w:rsidR="00172B60" w:rsidRPr="00172B60" w:rsidRDefault="00880426" w:rsidP="00172B60">
      <w:pPr>
        <w:pStyle w:val="a7"/>
        <w:numPr>
          <w:ilvl w:val="0"/>
          <w:numId w:val="2"/>
        </w:numPr>
        <w:kinsoku w:val="0"/>
        <w:overflowPunct w:val="0"/>
        <w:autoSpaceDE w:val="0"/>
        <w:autoSpaceDN w:val="0"/>
        <w:adjustRightInd w:val="0"/>
        <w:snapToGrid w:val="0"/>
        <w:spacing w:line="400" w:lineRule="atLeast"/>
        <w:ind w:leftChars="0" w:rightChars="105" w:right="252"/>
        <w:rPr>
          <w:rFonts w:ascii="標楷體" w:eastAsia="標楷體" w:hAnsi="標楷體"/>
          <w:szCs w:val="24"/>
        </w:rPr>
      </w:pPr>
      <w:bookmarkStart w:id="0" w:name="Q_FF986922A76C471DAB74D6D354AFE8CE"/>
      <w:r w:rsidRPr="00172B60">
        <w:rPr>
          <w:rFonts w:ascii="標楷體" w:eastAsia="標楷體" w:hAnsi="標楷體" w:hint="eastAsia"/>
          <w:szCs w:val="24"/>
          <w:u w:val="single"/>
        </w:rPr>
        <w:t>花甲</w:t>
      </w:r>
      <w:r w:rsidRPr="00172B60">
        <w:rPr>
          <w:rFonts w:ascii="標楷體" w:eastAsia="標楷體" w:hAnsi="標楷體" w:hint="eastAsia"/>
          <w:szCs w:val="24"/>
        </w:rPr>
        <w:t>去聽一場演講，內容包含英法百年戰爭、方言文學、德意志帝國的建立、希臘脫離土耳其獨立。依此判斷，這場演</w:t>
      </w:r>
      <w:bookmarkStart w:id="1" w:name="OP1_FF986922A76C471DAB74D6D354AFE8CE"/>
      <w:r w:rsidRPr="00172B60">
        <w:rPr>
          <w:rFonts w:ascii="標楷體" w:eastAsia="標楷體" w:hAnsi="標楷體" w:hint="eastAsia"/>
          <w:szCs w:val="24"/>
        </w:rPr>
        <w:t>講的主題最可能是下列何者？</w:t>
      </w:r>
    </w:p>
    <w:p w:rsidR="00880426" w:rsidRPr="00172B60" w:rsidRDefault="00880426" w:rsidP="00172B60">
      <w:pPr>
        <w:pStyle w:val="a7"/>
        <w:kinsoku w:val="0"/>
        <w:overflowPunct w:val="0"/>
        <w:autoSpaceDE w:val="0"/>
        <w:autoSpaceDN w:val="0"/>
        <w:adjustRightInd w:val="0"/>
        <w:snapToGrid w:val="0"/>
        <w:spacing w:line="400" w:lineRule="atLeast"/>
        <w:ind w:leftChars="0"/>
        <w:rPr>
          <w:rFonts w:ascii="標楷體" w:eastAsia="標楷體" w:hAnsi="標楷體"/>
          <w:szCs w:val="24"/>
        </w:rPr>
      </w:pPr>
      <w:bookmarkStart w:id="2" w:name="OPTG1_FF986922A76C471DAB74D6D354AFE8CE"/>
      <w:r w:rsidRPr="00172B60">
        <w:rPr>
          <w:rFonts w:ascii="標楷體" w:eastAsia="標楷體" w:hAnsi="標楷體" w:hint="eastAsia"/>
          <w:szCs w:val="24"/>
        </w:rPr>
        <w:t>（A）歐洲的文藝</w:t>
      </w:r>
      <w:bookmarkStart w:id="3" w:name="OP2_FF986922A76C471DAB74D6D354AFE8CE"/>
      <w:bookmarkStart w:id="4" w:name="OPTG2_FF986922A76C471DAB74D6D354AFE8CE"/>
      <w:bookmarkEnd w:id="1"/>
      <w:bookmarkEnd w:id="2"/>
      <w:r w:rsidRPr="00172B60">
        <w:rPr>
          <w:rFonts w:ascii="標楷體" w:eastAsia="標楷體" w:hAnsi="標楷體" w:hint="eastAsia"/>
          <w:szCs w:val="24"/>
        </w:rPr>
        <w:t>復興運動（B）歐洲宗教改革的開始</w:t>
      </w:r>
      <w:bookmarkStart w:id="5" w:name="OP3_FF986922A76C471DAB74D6D354AFE8CE"/>
      <w:bookmarkStart w:id="6" w:name="OPTG3_FF986922A76C471DAB74D6D354AFE8CE"/>
      <w:bookmarkEnd w:id="3"/>
      <w:bookmarkEnd w:id="4"/>
      <w:r w:rsidRPr="00172B60">
        <w:rPr>
          <w:rFonts w:ascii="標楷體" w:eastAsia="標楷體" w:hAnsi="標楷體" w:hint="eastAsia"/>
          <w:szCs w:val="24"/>
        </w:rPr>
        <w:t>（C）</w:t>
      </w:r>
      <w:bookmarkStart w:id="7" w:name="OP4_FF986922A76C471DAB74D6D354AFE8CE"/>
      <w:bookmarkStart w:id="8" w:name="OPTG4_FF986922A76C471DAB74D6D354AFE8CE"/>
      <w:bookmarkEnd w:id="5"/>
      <w:bookmarkEnd w:id="6"/>
      <w:r w:rsidRPr="00172B60">
        <w:rPr>
          <w:rFonts w:ascii="標楷體" w:eastAsia="標楷體" w:hAnsi="標楷體" w:hint="eastAsia"/>
          <w:szCs w:val="24"/>
        </w:rPr>
        <w:t>歐洲科學革命的誕生（D）歐洲民族主義的發展</w:t>
      </w:r>
      <w:bookmarkEnd w:id="7"/>
      <w:bookmarkEnd w:id="8"/>
      <w:r w:rsidRPr="00172B60">
        <w:rPr>
          <w:rFonts w:ascii="標楷體" w:eastAsia="標楷體" w:hAnsi="標楷體" w:hint="eastAsia"/>
          <w:szCs w:val="24"/>
        </w:rPr>
        <w:t>。</w:t>
      </w:r>
      <w:bookmarkEnd w:id="0"/>
    </w:p>
    <w:p w:rsidR="00880426" w:rsidRPr="00076ED8" w:rsidRDefault="00880426" w:rsidP="00172B60">
      <w:pPr>
        <w:pStyle w:val="a7"/>
        <w:numPr>
          <w:ilvl w:val="0"/>
          <w:numId w:val="2"/>
        </w:numPr>
        <w:kinsoku w:val="0"/>
        <w:overflowPunct w:val="0"/>
        <w:autoSpaceDE w:val="0"/>
        <w:autoSpaceDN w:val="0"/>
        <w:adjustRightInd w:val="0"/>
        <w:snapToGrid w:val="0"/>
        <w:spacing w:line="400" w:lineRule="atLeast"/>
        <w:ind w:leftChars="0"/>
        <w:rPr>
          <w:rFonts w:ascii="標楷體" w:eastAsia="標楷體" w:hAnsi="標楷體"/>
          <w:szCs w:val="24"/>
        </w:rPr>
      </w:pPr>
      <w:r w:rsidRPr="00596917">
        <w:rPr>
          <w:rFonts w:ascii="標楷體" w:eastAsia="標楷體" w:hAnsi="標楷體" w:cs="新細明體" w:hint="eastAsia"/>
          <w:kern w:val="0"/>
          <w:szCs w:val="24"/>
          <w:u w:val="single"/>
        </w:rPr>
        <w:t>金鋼狼羅根</w:t>
      </w:r>
      <w:r w:rsidRPr="00076ED8">
        <w:rPr>
          <w:rFonts w:ascii="標楷體" w:eastAsia="標楷體" w:hAnsi="標楷體" w:hint="eastAsia"/>
          <w:szCs w:val="24"/>
        </w:rPr>
        <w:t>是</w:t>
      </w:r>
      <w:r w:rsidRPr="00076ED8">
        <w:rPr>
          <w:rFonts w:ascii="標楷體" w:eastAsia="標楷體" w:hAnsi="標楷體"/>
          <w:szCs w:val="24"/>
        </w:rPr>
        <w:t>自</w:t>
      </w:r>
      <w:r w:rsidRPr="00076ED8">
        <w:rPr>
          <w:rFonts w:ascii="標楷體" w:eastAsia="標楷體" w:hAnsi="標楷體" w:hint="eastAsia"/>
          <w:szCs w:val="24"/>
        </w:rPr>
        <w:t>癒</w:t>
      </w:r>
      <w:r w:rsidRPr="00076ED8">
        <w:rPr>
          <w:rFonts w:ascii="標楷體" w:eastAsia="標楷體" w:hAnsi="標楷體"/>
          <w:szCs w:val="24"/>
        </w:rPr>
        <w:t>能力</w:t>
      </w:r>
      <w:r w:rsidRPr="00076ED8">
        <w:rPr>
          <w:rFonts w:ascii="標楷體" w:eastAsia="標楷體" w:hAnsi="標楷體" w:hint="eastAsia"/>
          <w:szCs w:val="24"/>
        </w:rPr>
        <w:t>強大的超級英雄，工作之餘最喜歡透過爬山來紓解壓力。某年，他嘗試攀登安地斯山北段，踏進了</w:t>
      </w:r>
      <w:r w:rsidRPr="00076ED8">
        <w:rPr>
          <w:rFonts w:ascii="標楷體" w:eastAsia="標楷體" w:hAnsi="標楷體" w:hint="eastAsia"/>
          <w:bCs/>
          <w:szCs w:val="24"/>
        </w:rPr>
        <w:t>委內瑞拉、哥倫比亞、厄瓜多、秘魯</w:t>
      </w:r>
      <w:r w:rsidRPr="00076ED8">
        <w:rPr>
          <w:rFonts w:ascii="標楷體" w:eastAsia="標楷體" w:hAnsi="標楷體" w:hint="eastAsia"/>
          <w:szCs w:val="24"/>
        </w:rPr>
        <w:t xml:space="preserve">等國的領土。請問：上述國家原是歐洲強權的殖民地，後來在何人領導下，實現了獨立建國的理想？ </w:t>
      </w:r>
      <w:r w:rsidRPr="00076ED8">
        <w:rPr>
          <w:rFonts w:ascii="標楷體" w:eastAsia="標楷體" w:hAnsi="標楷體"/>
          <w:szCs w:val="24"/>
        </w:rPr>
        <w:t>(A)</w:t>
      </w:r>
      <w:r w:rsidRPr="00076ED8">
        <w:rPr>
          <w:rFonts w:ascii="標楷體" w:eastAsia="標楷體" w:hAnsi="標楷體" w:hint="eastAsia"/>
          <w:szCs w:val="24"/>
        </w:rPr>
        <w:t xml:space="preserve">馬志尼 </w:t>
      </w:r>
      <w:r w:rsidRPr="00076ED8">
        <w:rPr>
          <w:rFonts w:ascii="標楷體" w:eastAsia="標楷體" w:hAnsi="標楷體"/>
          <w:szCs w:val="24"/>
        </w:rPr>
        <w:t>(B)</w:t>
      </w:r>
      <w:r w:rsidRPr="00076ED8">
        <w:rPr>
          <w:rFonts w:ascii="標楷體" w:eastAsia="標楷體" w:hAnsi="標楷體" w:hint="eastAsia"/>
          <w:szCs w:val="24"/>
        </w:rPr>
        <w:t xml:space="preserve">俾斯麥 </w:t>
      </w:r>
      <w:r w:rsidRPr="00076ED8">
        <w:rPr>
          <w:rFonts w:ascii="標楷體" w:eastAsia="標楷體" w:hAnsi="標楷體"/>
          <w:szCs w:val="24"/>
        </w:rPr>
        <w:t>(C)</w:t>
      </w:r>
      <w:r w:rsidRPr="00076ED8">
        <w:rPr>
          <w:rFonts w:ascii="標楷體" w:eastAsia="標楷體" w:hAnsi="標楷體" w:hint="eastAsia"/>
          <w:szCs w:val="24"/>
        </w:rPr>
        <w:t xml:space="preserve">玻利瓦 </w:t>
      </w:r>
      <w:r w:rsidRPr="00076ED8">
        <w:rPr>
          <w:rFonts w:ascii="標楷體" w:eastAsia="標楷體" w:hAnsi="標楷體"/>
          <w:szCs w:val="24"/>
        </w:rPr>
        <w:t>(D)</w:t>
      </w:r>
      <w:r w:rsidRPr="00076ED8">
        <w:rPr>
          <w:rFonts w:ascii="標楷體" w:eastAsia="標楷體" w:hAnsi="標楷體" w:hint="eastAsia"/>
          <w:szCs w:val="24"/>
        </w:rPr>
        <w:t>加富爾。</w:t>
      </w:r>
    </w:p>
    <w:p w:rsidR="00172B60" w:rsidRDefault="00880426" w:rsidP="00172B60">
      <w:pPr>
        <w:pStyle w:val="a7"/>
        <w:numPr>
          <w:ilvl w:val="0"/>
          <w:numId w:val="2"/>
        </w:numPr>
        <w:kinsoku w:val="0"/>
        <w:overflowPunct w:val="0"/>
        <w:autoSpaceDE w:val="0"/>
        <w:autoSpaceDN w:val="0"/>
        <w:adjustRightInd w:val="0"/>
        <w:snapToGrid w:val="0"/>
        <w:spacing w:line="400" w:lineRule="atLeast"/>
        <w:ind w:leftChars="0"/>
        <w:rPr>
          <w:rFonts w:ascii="標楷體" w:eastAsia="標楷體" w:hAnsi="標楷體"/>
          <w:bCs/>
          <w:szCs w:val="24"/>
        </w:rPr>
      </w:pPr>
      <w:r w:rsidRPr="00076ED8">
        <w:rPr>
          <w:rFonts w:ascii="標楷體" w:eastAsia="標楷體" w:hAnsi="標楷體" w:hint="eastAsia"/>
          <w:bCs/>
          <w:szCs w:val="24"/>
        </w:rPr>
        <w:t xml:space="preserve">19 世紀時有位政治人物發表演說：「現在的重大政治問題不是說空話和多數選票所能決定，……日耳曼人所關心的不是自由主義，而是需要靠鐵和血的實力來解決。」請問：發表此演說的政治人物應是下列何人？ </w:t>
      </w:r>
    </w:p>
    <w:p w:rsidR="00880426" w:rsidRPr="00076ED8" w:rsidRDefault="00880426" w:rsidP="00172B60">
      <w:pPr>
        <w:pStyle w:val="a7"/>
        <w:kinsoku w:val="0"/>
        <w:overflowPunct w:val="0"/>
        <w:autoSpaceDE w:val="0"/>
        <w:autoSpaceDN w:val="0"/>
        <w:adjustRightInd w:val="0"/>
        <w:snapToGrid w:val="0"/>
        <w:spacing w:line="400" w:lineRule="atLeast"/>
        <w:ind w:leftChars="0"/>
        <w:rPr>
          <w:rFonts w:ascii="標楷體" w:eastAsia="標楷體" w:hAnsi="標楷體"/>
          <w:bCs/>
          <w:szCs w:val="24"/>
        </w:rPr>
      </w:pPr>
      <w:r w:rsidRPr="00076ED8">
        <w:rPr>
          <w:rFonts w:ascii="標楷體" w:eastAsia="標楷體" w:hAnsi="標楷體" w:hint="eastAsia"/>
          <w:bCs/>
          <w:szCs w:val="24"/>
        </w:rPr>
        <w:t xml:space="preserve">(A)俾斯麥 </w:t>
      </w:r>
      <w:r>
        <w:rPr>
          <w:rFonts w:ascii="標楷體" w:eastAsia="標楷體" w:hAnsi="標楷體" w:hint="eastAsia"/>
          <w:bCs/>
          <w:szCs w:val="24"/>
        </w:rPr>
        <w:t xml:space="preserve"> </w:t>
      </w:r>
      <w:r w:rsidRPr="00076ED8">
        <w:rPr>
          <w:rFonts w:ascii="標楷體" w:eastAsia="標楷體" w:hAnsi="標楷體" w:hint="eastAsia"/>
          <w:bCs/>
          <w:szCs w:val="24"/>
        </w:rPr>
        <w:t xml:space="preserve">(B)馬志尼 </w:t>
      </w:r>
      <w:r w:rsidR="00172B60">
        <w:rPr>
          <w:rFonts w:ascii="標楷體" w:eastAsia="標楷體" w:hAnsi="標楷體" w:hint="eastAsia"/>
          <w:bCs/>
          <w:szCs w:val="24"/>
        </w:rPr>
        <w:t xml:space="preserve"> </w:t>
      </w:r>
      <w:r w:rsidRPr="00076ED8">
        <w:rPr>
          <w:rFonts w:ascii="標楷體" w:eastAsia="標楷體" w:hAnsi="標楷體" w:hint="eastAsia"/>
          <w:bCs/>
          <w:szCs w:val="24"/>
        </w:rPr>
        <w:t>(C)加富爾 (D)</w:t>
      </w:r>
      <w:r>
        <w:rPr>
          <w:rFonts w:ascii="標楷體" w:eastAsia="標楷體" w:hAnsi="標楷體" w:hint="eastAsia"/>
          <w:bCs/>
          <w:szCs w:val="24"/>
        </w:rPr>
        <w:t>史達林</w:t>
      </w:r>
      <w:r w:rsidRPr="00076ED8">
        <w:rPr>
          <w:rFonts w:ascii="標楷體" w:eastAsia="標楷體" w:hAnsi="標楷體" w:hint="eastAsia"/>
          <w:bCs/>
          <w:szCs w:val="24"/>
        </w:rPr>
        <w:t>。</w:t>
      </w:r>
    </w:p>
    <w:p w:rsidR="00880426" w:rsidRPr="00AD12E3" w:rsidRDefault="00880426" w:rsidP="00172B60">
      <w:pPr>
        <w:pStyle w:val="a7"/>
        <w:numPr>
          <w:ilvl w:val="0"/>
          <w:numId w:val="2"/>
        </w:numPr>
        <w:kinsoku w:val="0"/>
        <w:overflowPunct w:val="0"/>
        <w:autoSpaceDE w:val="0"/>
        <w:autoSpaceDN w:val="0"/>
        <w:adjustRightInd w:val="0"/>
        <w:snapToGrid w:val="0"/>
        <w:spacing w:line="400" w:lineRule="atLeast"/>
        <w:ind w:leftChars="0" w:rightChars="46" w:right="110"/>
        <w:rPr>
          <w:rFonts w:ascii="標楷體" w:eastAsia="標楷體" w:hAnsi="標楷體"/>
          <w:szCs w:val="24"/>
        </w:rPr>
      </w:pPr>
      <w:r>
        <w:rPr>
          <w:rFonts w:ascii="標楷體" w:eastAsia="標楷體" w:hAnsi="標楷體" w:hint="eastAsia"/>
          <w:szCs w:val="24"/>
        </w:rPr>
        <w:t>巴爾幹半島位於歐亞非三洲交界</w:t>
      </w:r>
      <w:r w:rsidRPr="00DD3F3E">
        <w:rPr>
          <w:rFonts w:ascii="標楷體" w:eastAsia="標楷體" w:hAnsi="標楷體" w:hint="eastAsia"/>
          <w:szCs w:val="24"/>
        </w:rPr>
        <w:t>，</w:t>
      </w:r>
      <w:r>
        <w:rPr>
          <w:rFonts w:ascii="標楷體" w:eastAsia="標楷體" w:hAnsi="標楷體" w:hint="eastAsia"/>
          <w:szCs w:val="24"/>
        </w:rPr>
        <w:t>戰略地位重要</w:t>
      </w:r>
      <w:r w:rsidRPr="00DD3F3E">
        <w:rPr>
          <w:rFonts w:ascii="標楷體" w:eastAsia="標楷體" w:hAnsi="標楷體" w:hint="eastAsia"/>
          <w:szCs w:val="24"/>
        </w:rPr>
        <w:t>，</w:t>
      </w:r>
      <w:r>
        <w:rPr>
          <w:rFonts w:ascii="標楷體" w:eastAsia="標楷體" w:hAnsi="標楷體" w:hint="eastAsia"/>
          <w:szCs w:val="24"/>
        </w:rPr>
        <w:t>曾經歷多個政權的統治，導</w:t>
      </w:r>
      <w:r w:rsidRPr="00AD12E3">
        <w:rPr>
          <w:rFonts w:ascii="標楷體" w:eastAsia="標楷體" w:hAnsi="標楷體" w:hint="eastAsia"/>
          <w:szCs w:val="24"/>
        </w:rPr>
        <w:t>致種族、宗教及文化都很複雜。請問：巴爾幹半島未曾被下列</w:t>
      </w:r>
      <w:r>
        <w:rPr>
          <w:rFonts w:ascii="標楷體" w:eastAsia="標楷體" w:hAnsi="標楷體" w:hint="eastAsia"/>
          <w:szCs w:val="24"/>
        </w:rPr>
        <w:t>哪個政權</w:t>
      </w:r>
      <w:r w:rsidRPr="00AD12E3">
        <w:rPr>
          <w:rFonts w:ascii="標楷體" w:eastAsia="標楷體" w:hAnsi="標楷體" w:hint="eastAsia"/>
          <w:szCs w:val="24"/>
        </w:rPr>
        <w:t>統治過？</w:t>
      </w:r>
    </w:p>
    <w:p w:rsidR="00880426" w:rsidRPr="00076ED8" w:rsidRDefault="00880426" w:rsidP="00172B60">
      <w:pPr>
        <w:spacing w:line="400" w:lineRule="atLeast"/>
        <w:ind w:leftChars="177" w:left="425"/>
        <w:rPr>
          <w:rFonts w:ascii="標楷體" w:eastAsia="標楷體" w:hAnsi="標楷體"/>
          <w:szCs w:val="24"/>
        </w:rPr>
      </w:pPr>
      <w:r w:rsidRPr="00076ED8">
        <w:rPr>
          <w:rFonts w:ascii="標楷體" w:eastAsia="標楷體" w:hAnsi="標楷體" w:hint="eastAsia"/>
          <w:bCs/>
          <w:szCs w:val="24"/>
        </w:rPr>
        <w:t>(A)</w:t>
      </w:r>
      <w:r>
        <w:rPr>
          <w:rFonts w:ascii="標楷體" w:eastAsia="標楷體" w:hAnsi="標楷體" w:hint="eastAsia"/>
          <w:szCs w:val="24"/>
        </w:rPr>
        <w:t xml:space="preserve">亞歷山大帝國  </w:t>
      </w:r>
      <w:r>
        <w:rPr>
          <w:rFonts w:ascii="標楷體" w:eastAsia="標楷體" w:hAnsi="標楷體" w:hint="eastAsia"/>
          <w:bCs/>
          <w:szCs w:val="24"/>
        </w:rPr>
        <w:t>(B</w:t>
      </w:r>
      <w:r w:rsidRPr="00076ED8">
        <w:rPr>
          <w:rFonts w:ascii="標楷體" w:eastAsia="標楷體" w:hAnsi="標楷體" w:hint="eastAsia"/>
          <w:bCs/>
          <w:szCs w:val="24"/>
        </w:rPr>
        <w:t>)</w:t>
      </w:r>
      <w:r>
        <w:rPr>
          <w:rFonts w:ascii="標楷體" w:eastAsia="標楷體" w:hAnsi="標楷體" w:hint="eastAsia"/>
          <w:szCs w:val="24"/>
        </w:rPr>
        <w:t>神聖羅馬</w:t>
      </w:r>
      <w:r w:rsidRPr="00AD12E3">
        <w:rPr>
          <w:rFonts w:ascii="標楷體" w:eastAsia="標楷體" w:hAnsi="標楷體" w:hint="eastAsia"/>
          <w:szCs w:val="24"/>
        </w:rPr>
        <w:t>帝國</w:t>
      </w:r>
      <w:r>
        <w:rPr>
          <w:rFonts w:ascii="標楷體" w:eastAsia="標楷體" w:hAnsi="標楷體" w:hint="eastAsia"/>
          <w:szCs w:val="24"/>
        </w:rPr>
        <w:t xml:space="preserve">  </w:t>
      </w:r>
      <w:r>
        <w:rPr>
          <w:rFonts w:ascii="標楷體" w:eastAsia="標楷體" w:hAnsi="標楷體" w:hint="eastAsia"/>
          <w:bCs/>
          <w:szCs w:val="24"/>
        </w:rPr>
        <w:t>(C</w:t>
      </w:r>
      <w:r w:rsidRPr="00076ED8">
        <w:rPr>
          <w:rFonts w:ascii="標楷體" w:eastAsia="標楷體" w:hAnsi="標楷體" w:hint="eastAsia"/>
          <w:bCs/>
          <w:szCs w:val="24"/>
        </w:rPr>
        <w:t>)</w:t>
      </w:r>
      <w:r>
        <w:rPr>
          <w:rFonts w:ascii="標楷體" w:eastAsia="標楷體" w:hAnsi="標楷體" w:hint="eastAsia"/>
          <w:szCs w:val="24"/>
        </w:rPr>
        <w:t xml:space="preserve">鄂圖曼土耳其帝國  </w:t>
      </w:r>
      <w:r>
        <w:rPr>
          <w:rFonts w:ascii="標楷體" w:eastAsia="標楷體" w:hAnsi="標楷體" w:hint="eastAsia"/>
          <w:bCs/>
          <w:szCs w:val="24"/>
        </w:rPr>
        <w:t>(D</w:t>
      </w:r>
      <w:r w:rsidRPr="00076ED8">
        <w:rPr>
          <w:rFonts w:ascii="標楷體" w:eastAsia="標楷體" w:hAnsi="標楷體" w:hint="eastAsia"/>
          <w:bCs/>
          <w:szCs w:val="24"/>
        </w:rPr>
        <w:t>)</w:t>
      </w:r>
      <w:r w:rsidRPr="00AD12E3">
        <w:rPr>
          <w:rFonts w:ascii="標楷體" w:eastAsia="標楷體" w:hAnsi="標楷體" w:hint="eastAsia"/>
          <w:szCs w:val="24"/>
        </w:rPr>
        <w:t>拜占庭帝國。</w:t>
      </w:r>
    </w:p>
    <w:p w:rsidR="00880426" w:rsidRPr="006C6933" w:rsidRDefault="00880426" w:rsidP="00172B60">
      <w:pPr>
        <w:pStyle w:val="a7"/>
        <w:numPr>
          <w:ilvl w:val="0"/>
          <w:numId w:val="2"/>
        </w:numPr>
        <w:kinsoku w:val="0"/>
        <w:overflowPunct w:val="0"/>
        <w:autoSpaceDE w:val="0"/>
        <w:autoSpaceDN w:val="0"/>
        <w:adjustRightInd w:val="0"/>
        <w:snapToGrid w:val="0"/>
        <w:spacing w:line="400" w:lineRule="atLeast"/>
        <w:ind w:leftChars="0"/>
        <w:rPr>
          <w:rFonts w:ascii="標楷體" w:eastAsia="標楷體" w:hAnsi="標楷體"/>
          <w:szCs w:val="24"/>
        </w:rPr>
      </w:pPr>
      <w:r w:rsidRPr="006C6933">
        <w:rPr>
          <w:rFonts w:ascii="標楷體" w:eastAsia="標楷體" w:hAnsi="標楷體" w:hint="eastAsia"/>
          <w:szCs w:val="24"/>
        </w:rPr>
        <w:t>日本的知名漫畫《神劍闖江湖》背景為明治天皇主</w:t>
      </w:r>
      <w:r>
        <w:rPr>
          <w:rFonts w:ascii="標楷體" w:eastAsia="標楷體" w:hAnsi="標楷體" w:hint="eastAsia"/>
          <w:szCs w:val="24"/>
        </w:rPr>
        <w:t>政初</w:t>
      </w:r>
      <w:r w:rsidRPr="006C6933">
        <w:rPr>
          <w:rFonts w:ascii="標楷體" w:eastAsia="標楷體" w:hAnsi="標楷體" w:hint="eastAsia"/>
          <w:szCs w:val="24"/>
        </w:rPr>
        <w:t>期的社會，描述近代日本在國內眾多能人志士的努力下，國勢逐漸強盛。請問：依據史實，下列對當時日本的敘述何者正確？</w:t>
      </w:r>
    </w:p>
    <w:p w:rsidR="00880426" w:rsidRPr="006C6933" w:rsidRDefault="00880426" w:rsidP="00172B60">
      <w:pPr>
        <w:spacing w:line="400" w:lineRule="atLeast"/>
        <w:ind w:leftChars="177" w:left="425"/>
        <w:rPr>
          <w:rFonts w:ascii="標楷體" w:eastAsia="標楷體" w:hAnsi="標楷體"/>
          <w:szCs w:val="24"/>
        </w:rPr>
      </w:pPr>
      <w:r w:rsidRPr="00076ED8">
        <w:rPr>
          <w:rFonts w:ascii="標楷體" w:eastAsia="標楷體" w:hAnsi="標楷體" w:hint="eastAsia"/>
          <w:szCs w:val="24"/>
        </w:rPr>
        <w:t>（A）</w:t>
      </w:r>
      <w:r>
        <w:rPr>
          <w:rFonts w:ascii="標楷體" w:eastAsia="標楷體" w:hAnsi="標楷體" w:hint="eastAsia"/>
          <w:szCs w:val="24"/>
        </w:rPr>
        <w:t>當時將大權交還給明治天皇的是室町</w:t>
      </w:r>
      <w:r w:rsidRPr="006C6933">
        <w:rPr>
          <w:rFonts w:ascii="標楷體" w:eastAsia="標楷體" w:hAnsi="標楷體" w:hint="eastAsia"/>
          <w:szCs w:val="24"/>
        </w:rPr>
        <w:t xml:space="preserve">幕府　</w:t>
      </w:r>
    </w:p>
    <w:p w:rsidR="00880426" w:rsidRPr="006C6933" w:rsidRDefault="00880426" w:rsidP="00172B60">
      <w:pPr>
        <w:spacing w:line="400" w:lineRule="atLeast"/>
        <w:ind w:leftChars="177" w:left="425"/>
        <w:rPr>
          <w:rFonts w:ascii="標楷體" w:eastAsia="標楷體" w:hAnsi="標楷體"/>
          <w:szCs w:val="24"/>
        </w:rPr>
      </w:pPr>
      <w:r w:rsidRPr="00076ED8">
        <w:rPr>
          <w:rFonts w:ascii="標楷體" w:eastAsia="標楷體" w:hAnsi="標楷體" w:hint="eastAsia"/>
          <w:szCs w:val="24"/>
        </w:rPr>
        <w:t>（</w:t>
      </w:r>
      <w:r>
        <w:rPr>
          <w:rFonts w:ascii="標楷體" w:eastAsia="標楷體" w:hAnsi="標楷體" w:hint="eastAsia"/>
          <w:szCs w:val="24"/>
        </w:rPr>
        <w:t>B</w:t>
      </w:r>
      <w:r w:rsidRPr="00076ED8">
        <w:rPr>
          <w:rFonts w:ascii="標楷體" w:eastAsia="標楷體" w:hAnsi="標楷體" w:hint="eastAsia"/>
          <w:szCs w:val="24"/>
        </w:rPr>
        <w:t>）</w:t>
      </w:r>
      <w:r>
        <w:rPr>
          <w:rFonts w:ascii="標楷體" w:eastAsia="標楷體" w:hAnsi="標楷體" w:hint="eastAsia"/>
          <w:szCs w:val="24"/>
        </w:rPr>
        <w:t>日本曾實施鎖國政策，僅限美國船隻可至</w:t>
      </w:r>
      <w:r w:rsidRPr="006C6933">
        <w:rPr>
          <w:rFonts w:ascii="標楷體" w:eastAsia="標楷體" w:hAnsi="標楷體" w:hint="eastAsia"/>
          <w:szCs w:val="24"/>
        </w:rPr>
        <w:t xml:space="preserve">長崎進行貿易　</w:t>
      </w:r>
    </w:p>
    <w:p w:rsidR="00880426" w:rsidRPr="006C6933" w:rsidRDefault="00880426" w:rsidP="00172B60">
      <w:pPr>
        <w:spacing w:line="400" w:lineRule="atLeast"/>
        <w:ind w:leftChars="177" w:left="425"/>
        <w:rPr>
          <w:rFonts w:ascii="標楷體" w:eastAsia="標楷體" w:hAnsi="標楷體"/>
          <w:szCs w:val="24"/>
        </w:rPr>
      </w:pPr>
      <w:r w:rsidRPr="00076ED8">
        <w:rPr>
          <w:rFonts w:ascii="標楷體" w:eastAsia="標楷體" w:hAnsi="標楷體" w:hint="eastAsia"/>
          <w:szCs w:val="24"/>
        </w:rPr>
        <w:t>（</w:t>
      </w:r>
      <w:r>
        <w:rPr>
          <w:rFonts w:ascii="標楷體" w:eastAsia="標楷體" w:hAnsi="標楷體" w:hint="eastAsia"/>
          <w:szCs w:val="24"/>
        </w:rPr>
        <w:t>C</w:t>
      </w:r>
      <w:r w:rsidRPr="00076ED8">
        <w:rPr>
          <w:rFonts w:ascii="標楷體" w:eastAsia="標楷體" w:hAnsi="標楷體" w:hint="eastAsia"/>
          <w:szCs w:val="24"/>
        </w:rPr>
        <w:t>）</w:t>
      </w:r>
      <w:r w:rsidRPr="006C6933">
        <w:rPr>
          <w:rFonts w:ascii="標楷體" w:eastAsia="標楷體" w:hAnsi="標楷體" w:hint="eastAsia"/>
          <w:szCs w:val="24"/>
        </w:rPr>
        <w:t xml:space="preserve">日本曾在英國艦隊的脅迫下，簽訂不平等條約，開放通商口岸　</w:t>
      </w:r>
    </w:p>
    <w:p w:rsidR="00880426" w:rsidRDefault="00880426" w:rsidP="00172B60">
      <w:pPr>
        <w:spacing w:line="400" w:lineRule="atLeast"/>
        <w:ind w:leftChars="177" w:left="425"/>
        <w:rPr>
          <w:rFonts w:ascii="標楷體" w:eastAsia="標楷體" w:hAnsi="標楷體"/>
          <w:szCs w:val="24"/>
        </w:rPr>
      </w:pPr>
      <w:r w:rsidRPr="00076ED8">
        <w:rPr>
          <w:rFonts w:ascii="標楷體" w:eastAsia="標楷體" w:hAnsi="標楷體" w:hint="eastAsia"/>
          <w:szCs w:val="24"/>
        </w:rPr>
        <w:t>（</w:t>
      </w:r>
      <w:r>
        <w:rPr>
          <w:rFonts w:ascii="標楷體" w:eastAsia="標楷體" w:hAnsi="標楷體" w:hint="eastAsia"/>
          <w:szCs w:val="24"/>
        </w:rPr>
        <w:t>D</w:t>
      </w:r>
      <w:r w:rsidRPr="00076ED8">
        <w:rPr>
          <w:rFonts w:ascii="標楷體" w:eastAsia="標楷體" w:hAnsi="標楷體" w:hint="eastAsia"/>
          <w:szCs w:val="24"/>
        </w:rPr>
        <w:t>）</w:t>
      </w:r>
      <w:r w:rsidRPr="006C6933">
        <w:rPr>
          <w:rFonts w:ascii="標楷體" w:eastAsia="標楷體" w:hAnsi="標楷體" w:hint="eastAsia"/>
          <w:szCs w:val="24"/>
        </w:rPr>
        <w:t>明治維新使日本國力大增，其成效在中日甲午戰爭與日俄戰爭中得到驗證。</w:t>
      </w:r>
    </w:p>
    <w:p w:rsidR="00172B60" w:rsidRPr="00172B60" w:rsidRDefault="00880426" w:rsidP="00172B60">
      <w:pPr>
        <w:pStyle w:val="a7"/>
        <w:numPr>
          <w:ilvl w:val="0"/>
          <w:numId w:val="2"/>
        </w:numPr>
        <w:kinsoku w:val="0"/>
        <w:overflowPunct w:val="0"/>
        <w:autoSpaceDE w:val="0"/>
        <w:autoSpaceDN w:val="0"/>
        <w:adjustRightInd w:val="0"/>
        <w:snapToGrid w:val="0"/>
        <w:spacing w:line="400" w:lineRule="atLeast"/>
        <w:ind w:leftChars="0"/>
        <w:rPr>
          <w:rFonts w:ascii="標楷體" w:eastAsia="標楷體" w:hAnsi="標楷體" w:cs="TimesNewRomanPSMT"/>
          <w:kern w:val="0"/>
          <w:szCs w:val="24"/>
        </w:rPr>
      </w:pPr>
      <w:r w:rsidRPr="00596917">
        <w:rPr>
          <w:rFonts w:ascii="標楷體" w:eastAsia="標楷體" w:hAnsi="標楷體" w:cs="新細明體" w:hint="eastAsia"/>
          <w:kern w:val="0"/>
          <w:szCs w:val="24"/>
          <w:u w:val="single"/>
        </w:rPr>
        <w:t>依琳</w:t>
      </w:r>
      <w:r w:rsidRPr="00A769F0">
        <w:rPr>
          <w:rFonts w:ascii="標楷體" w:eastAsia="標楷體" w:hAnsi="標楷體" w:cs="新細明體" w:hint="eastAsia"/>
          <w:kern w:val="0"/>
          <w:szCs w:val="24"/>
        </w:rPr>
        <w:t>上網搜尋關於「浪漫主義」的代表人物，下列哪一組人物合乎史實？</w:t>
      </w:r>
      <w:r w:rsidRPr="00A769F0">
        <w:rPr>
          <w:rFonts w:ascii="標楷體" w:eastAsia="標楷體" w:hAnsi="標楷體" w:cs="新細明體"/>
          <w:kern w:val="0"/>
          <w:szCs w:val="24"/>
        </w:rPr>
        <w:t xml:space="preserve"> </w:t>
      </w:r>
    </w:p>
    <w:p w:rsidR="00172B60" w:rsidRDefault="00880426" w:rsidP="00172B60">
      <w:pPr>
        <w:pStyle w:val="a7"/>
        <w:kinsoku w:val="0"/>
        <w:overflowPunct w:val="0"/>
        <w:autoSpaceDE w:val="0"/>
        <w:autoSpaceDN w:val="0"/>
        <w:adjustRightInd w:val="0"/>
        <w:snapToGrid w:val="0"/>
        <w:spacing w:line="400" w:lineRule="atLeast"/>
        <w:ind w:leftChars="0"/>
        <w:rPr>
          <w:rFonts w:ascii="標楷體" w:eastAsia="標楷體" w:hAnsi="標楷體" w:cs="新細明體"/>
          <w:kern w:val="0"/>
          <w:szCs w:val="24"/>
        </w:rPr>
      </w:pPr>
      <w:r w:rsidRPr="00A769F0">
        <w:rPr>
          <w:rFonts w:ascii="標楷體" w:eastAsia="標楷體" w:hAnsi="標楷體" w:cs="TimesNewRomanPSMT"/>
          <w:kern w:val="0"/>
          <w:szCs w:val="24"/>
        </w:rPr>
        <w:t>(A)</w:t>
      </w:r>
      <w:r>
        <w:rPr>
          <w:rFonts w:ascii="標楷體" w:eastAsia="標楷體" w:hAnsi="標楷體" w:cs="新細明體" w:hint="eastAsia"/>
          <w:kern w:val="0"/>
          <w:szCs w:val="24"/>
        </w:rPr>
        <w:t>Baidu</w:t>
      </w:r>
      <w:r w:rsidRPr="00A769F0">
        <w:rPr>
          <w:rFonts w:ascii="標楷體" w:eastAsia="標楷體" w:hAnsi="標楷體" w:cs="新細明體" w:hint="eastAsia"/>
          <w:kern w:val="0"/>
          <w:szCs w:val="24"/>
        </w:rPr>
        <w:t>：拜倫、海明威</w:t>
      </w:r>
      <w:r w:rsidR="00172B60">
        <w:rPr>
          <w:rFonts w:ascii="標楷體" w:eastAsia="標楷體" w:hAnsi="標楷體" w:cs="新細明體" w:hint="eastAsia"/>
          <w:kern w:val="0"/>
          <w:szCs w:val="24"/>
        </w:rPr>
        <w:t xml:space="preserve"> </w:t>
      </w:r>
      <w:r w:rsidRPr="00A769F0">
        <w:rPr>
          <w:rFonts w:ascii="標楷體" w:eastAsia="標楷體" w:hAnsi="標楷體" w:cs="新細明體"/>
          <w:kern w:val="0"/>
          <w:szCs w:val="24"/>
        </w:rPr>
        <w:t xml:space="preserve"> </w:t>
      </w:r>
      <w:r>
        <w:rPr>
          <w:rFonts w:ascii="標楷體" w:eastAsia="標楷體" w:hAnsi="標楷體" w:cs="新細明體"/>
          <w:kern w:val="0"/>
          <w:szCs w:val="24"/>
        </w:rPr>
        <w:t xml:space="preserve"> </w:t>
      </w:r>
      <w:r w:rsidRPr="00A769F0">
        <w:rPr>
          <w:rFonts w:ascii="標楷體" w:eastAsia="標楷體" w:hAnsi="標楷體" w:cs="TimesNewRomanPSMT"/>
          <w:kern w:val="0"/>
          <w:szCs w:val="24"/>
        </w:rPr>
        <w:t>(B)</w:t>
      </w:r>
      <w:r>
        <w:rPr>
          <w:rFonts w:ascii="標楷體" w:eastAsia="標楷體" w:hAnsi="標楷體" w:cs="新細明體" w:hint="eastAsia"/>
          <w:kern w:val="0"/>
          <w:szCs w:val="24"/>
        </w:rPr>
        <w:t>Yahoo</w:t>
      </w:r>
      <w:r w:rsidRPr="00A769F0">
        <w:rPr>
          <w:rFonts w:ascii="標楷體" w:eastAsia="標楷體" w:hAnsi="標楷體" w:cs="新細明體" w:hint="eastAsia"/>
          <w:kern w:val="0"/>
          <w:szCs w:val="24"/>
        </w:rPr>
        <w:t>：馬基維利、達文西</w:t>
      </w:r>
      <w:r>
        <w:rPr>
          <w:rFonts w:ascii="標楷體" w:eastAsia="標楷體" w:hAnsi="標楷體" w:cs="新細明體" w:hint="eastAsia"/>
          <w:kern w:val="0"/>
          <w:szCs w:val="24"/>
        </w:rPr>
        <w:t xml:space="preserve">  </w:t>
      </w:r>
    </w:p>
    <w:p w:rsidR="00880426" w:rsidRDefault="00880426" w:rsidP="00172B60">
      <w:pPr>
        <w:pStyle w:val="a7"/>
        <w:kinsoku w:val="0"/>
        <w:overflowPunct w:val="0"/>
        <w:autoSpaceDE w:val="0"/>
        <w:autoSpaceDN w:val="0"/>
        <w:adjustRightInd w:val="0"/>
        <w:snapToGrid w:val="0"/>
        <w:spacing w:line="400" w:lineRule="atLeast"/>
        <w:ind w:leftChars="0"/>
        <w:rPr>
          <w:rFonts w:ascii="標楷體" w:eastAsia="標楷體" w:hAnsi="標楷體" w:cs="TimesNewRomanPSMT"/>
          <w:kern w:val="0"/>
          <w:szCs w:val="24"/>
        </w:rPr>
      </w:pPr>
      <w:r w:rsidRPr="00A769F0">
        <w:rPr>
          <w:rFonts w:ascii="標楷體" w:eastAsia="標楷體" w:hAnsi="標楷體" w:cs="TimesNewRomanPSMT"/>
          <w:kern w:val="0"/>
          <w:szCs w:val="24"/>
        </w:rPr>
        <w:t>(C)Google</w:t>
      </w:r>
      <w:r w:rsidRPr="00A769F0">
        <w:rPr>
          <w:rFonts w:ascii="標楷體" w:eastAsia="標楷體" w:hAnsi="標楷體" w:cs="新細明體" w:hint="eastAsia"/>
          <w:kern w:val="0"/>
          <w:szCs w:val="24"/>
        </w:rPr>
        <w:t>：貝多芬、歌德</w:t>
      </w:r>
      <w:r w:rsidRPr="00A769F0">
        <w:rPr>
          <w:rFonts w:ascii="標楷體" w:eastAsia="標楷體" w:hAnsi="標楷體" w:cs="新細明體"/>
          <w:kern w:val="0"/>
          <w:szCs w:val="24"/>
        </w:rPr>
        <w:t xml:space="preserve"> </w:t>
      </w:r>
      <w:r>
        <w:rPr>
          <w:rFonts w:ascii="標楷體" w:eastAsia="標楷體" w:hAnsi="標楷體" w:cs="新細明體"/>
          <w:kern w:val="0"/>
          <w:szCs w:val="24"/>
        </w:rPr>
        <w:t xml:space="preserve"> </w:t>
      </w:r>
      <w:r w:rsidRPr="00A769F0">
        <w:rPr>
          <w:rFonts w:ascii="標楷體" w:eastAsia="標楷體" w:hAnsi="標楷體" w:cs="TimesNewRomanPSMT"/>
          <w:kern w:val="0"/>
          <w:szCs w:val="24"/>
        </w:rPr>
        <w:t>(D)</w:t>
      </w:r>
      <w:r>
        <w:rPr>
          <w:rFonts w:ascii="標楷體" w:eastAsia="標楷體" w:hAnsi="標楷體" w:cs="新細明體" w:hint="eastAsia"/>
          <w:kern w:val="0"/>
          <w:szCs w:val="24"/>
        </w:rPr>
        <w:t>Twitter</w:t>
      </w:r>
      <w:r w:rsidRPr="00A769F0">
        <w:rPr>
          <w:rFonts w:ascii="標楷體" w:eastAsia="標楷體" w:hAnsi="標楷體" w:cs="新細明體" w:hint="eastAsia"/>
          <w:kern w:val="0"/>
          <w:szCs w:val="24"/>
        </w:rPr>
        <w:t>：居禮夫婦、佛洛伊德。</w:t>
      </w:r>
    </w:p>
    <w:p w:rsidR="00942A59" w:rsidRPr="00942A59" w:rsidRDefault="00880426" w:rsidP="00172B60">
      <w:pPr>
        <w:pStyle w:val="a7"/>
        <w:numPr>
          <w:ilvl w:val="0"/>
          <w:numId w:val="2"/>
        </w:numPr>
        <w:kinsoku w:val="0"/>
        <w:overflowPunct w:val="0"/>
        <w:autoSpaceDE w:val="0"/>
        <w:autoSpaceDN w:val="0"/>
        <w:adjustRightInd w:val="0"/>
        <w:snapToGrid w:val="0"/>
        <w:spacing w:line="400" w:lineRule="atLeast"/>
        <w:ind w:leftChars="0"/>
        <w:rPr>
          <w:rFonts w:ascii="標楷體" w:eastAsia="標楷體" w:hAnsi="標楷體" w:cs="TimesNewRomanPSMT"/>
          <w:kern w:val="0"/>
          <w:szCs w:val="24"/>
        </w:rPr>
      </w:pPr>
      <w:r w:rsidRPr="00A769F0">
        <w:rPr>
          <w:rFonts w:ascii="標楷體" w:eastAsia="標楷體" w:hAnsi="標楷體" w:hint="eastAsia"/>
          <w:szCs w:val="24"/>
        </w:rPr>
        <w:t>「他是</w:t>
      </w:r>
      <w:r w:rsidRPr="00A769F0">
        <w:rPr>
          <w:rFonts w:ascii="標楷體" w:eastAsia="標楷體" w:hAnsi="標楷體" w:hint="eastAsia"/>
          <w:szCs w:val="24"/>
          <w:u w:val="single"/>
        </w:rPr>
        <w:t>英</w:t>
      </w:r>
      <w:r w:rsidRPr="00A769F0">
        <w:rPr>
          <w:rFonts w:ascii="標楷體" w:eastAsia="標楷體" w:hAnsi="標楷體" w:hint="eastAsia"/>
          <w:szCs w:val="24"/>
        </w:rPr>
        <w:t>國的大文豪，以追求自由的鬥志，孤獨憂鬱的悲劇精神，憤世嫉俗的嘲諷，風靡歐洲。西元</w:t>
      </w:r>
      <w:r w:rsidRPr="00A769F0">
        <w:rPr>
          <w:rFonts w:ascii="標楷體" w:eastAsia="標楷體" w:hAnsi="標楷體"/>
          <w:szCs w:val="24"/>
        </w:rPr>
        <w:t>1816</w:t>
      </w:r>
      <w:r w:rsidRPr="00A769F0">
        <w:rPr>
          <w:rFonts w:ascii="標楷體" w:eastAsia="標楷體" w:hAnsi="標楷體" w:hint="eastAsia"/>
          <w:szCs w:val="24"/>
        </w:rPr>
        <w:t>年到義大利參與</w:t>
      </w:r>
      <w:r w:rsidRPr="002A58F4">
        <w:rPr>
          <w:rFonts w:ascii="標楷體" w:eastAsia="標楷體" w:hAnsi="標楷體" w:hint="eastAsia"/>
          <w:szCs w:val="24"/>
        </w:rPr>
        <w:t>燒炭黨</w:t>
      </w:r>
      <w:r w:rsidRPr="00A769F0">
        <w:rPr>
          <w:rFonts w:ascii="標楷體" w:eastAsia="標楷體" w:hAnsi="標楷體" w:hint="eastAsia"/>
          <w:szCs w:val="24"/>
        </w:rPr>
        <w:t>的革命活動，西元</w:t>
      </w:r>
      <w:r w:rsidRPr="00A769F0">
        <w:rPr>
          <w:rFonts w:ascii="標楷體" w:eastAsia="標楷體" w:hAnsi="標楷體"/>
          <w:szCs w:val="24"/>
        </w:rPr>
        <w:t>1823</w:t>
      </w:r>
      <w:r w:rsidRPr="00A769F0">
        <w:rPr>
          <w:rFonts w:ascii="標楷體" w:eastAsia="標楷體" w:hAnsi="標楷體" w:hint="eastAsia"/>
          <w:szCs w:val="24"/>
        </w:rPr>
        <w:t>年到希臘投身反抗土耳其蘇丹的殘暴統治」。從上文的描述中，請判斷出這位歷史上的名人</w:t>
      </w:r>
      <w:r>
        <w:rPr>
          <w:rFonts w:ascii="標楷體" w:eastAsia="標楷體" w:hAnsi="標楷體" w:hint="eastAsia"/>
          <w:szCs w:val="24"/>
        </w:rPr>
        <w:t>是</w:t>
      </w:r>
      <w:r w:rsidRPr="00A769F0">
        <w:rPr>
          <w:rFonts w:ascii="標楷體" w:eastAsia="標楷體" w:hAnsi="標楷體" w:hint="eastAsia"/>
          <w:szCs w:val="24"/>
        </w:rPr>
        <w:t>下列何者？</w:t>
      </w:r>
      <w:r>
        <w:rPr>
          <w:rFonts w:ascii="標楷體" w:eastAsia="標楷體" w:hAnsi="標楷體"/>
          <w:szCs w:val="24"/>
        </w:rPr>
        <w:t xml:space="preserve"> </w:t>
      </w:r>
      <w:r>
        <w:rPr>
          <w:rFonts w:ascii="標楷體" w:eastAsia="標楷體" w:hAnsi="標楷體" w:hint="eastAsia"/>
          <w:szCs w:val="24"/>
        </w:rPr>
        <w:t xml:space="preserve"> </w:t>
      </w:r>
    </w:p>
    <w:p w:rsidR="00880426" w:rsidRPr="008D687B" w:rsidRDefault="00880426" w:rsidP="00942A59">
      <w:pPr>
        <w:pStyle w:val="a7"/>
        <w:kinsoku w:val="0"/>
        <w:overflowPunct w:val="0"/>
        <w:autoSpaceDE w:val="0"/>
        <w:autoSpaceDN w:val="0"/>
        <w:adjustRightInd w:val="0"/>
        <w:snapToGrid w:val="0"/>
        <w:spacing w:line="400" w:lineRule="atLeast"/>
        <w:ind w:leftChars="0"/>
        <w:rPr>
          <w:rFonts w:ascii="標楷體" w:eastAsia="標楷體" w:hAnsi="標楷體" w:cs="TimesNewRomanPSMT"/>
          <w:kern w:val="0"/>
          <w:szCs w:val="24"/>
        </w:rPr>
      </w:pPr>
      <w:r w:rsidRPr="00A769F0">
        <w:rPr>
          <w:rFonts w:ascii="標楷體" w:eastAsia="標楷體" w:hAnsi="標楷體"/>
          <w:szCs w:val="24"/>
        </w:rPr>
        <w:t>(A)</w:t>
      </w:r>
      <w:r w:rsidRPr="00A769F0">
        <w:rPr>
          <w:rFonts w:ascii="標楷體" w:eastAsia="標楷體" w:hAnsi="標楷體" w:hint="eastAsia"/>
          <w:szCs w:val="24"/>
        </w:rPr>
        <w:t>狄更斯</w:t>
      </w:r>
      <w:r>
        <w:rPr>
          <w:rFonts w:ascii="標楷體" w:eastAsia="標楷體" w:hAnsi="標楷體" w:hint="eastAsia"/>
          <w:szCs w:val="24"/>
        </w:rPr>
        <w:t xml:space="preserve"> </w:t>
      </w:r>
      <w:r w:rsidRPr="00A769F0">
        <w:rPr>
          <w:rFonts w:ascii="標楷體" w:eastAsia="標楷體" w:hAnsi="標楷體"/>
          <w:szCs w:val="24"/>
        </w:rPr>
        <w:t xml:space="preserve"> (B)</w:t>
      </w:r>
      <w:r w:rsidRPr="00A769F0">
        <w:rPr>
          <w:rFonts w:ascii="標楷體" w:eastAsia="標楷體" w:hAnsi="標楷體" w:cs="新細明體" w:hint="eastAsia"/>
          <w:kern w:val="0"/>
          <w:szCs w:val="24"/>
        </w:rPr>
        <w:t>歌德</w:t>
      </w:r>
      <w:r>
        <w:rPr>
          <w:rFonts w:ascii="標楷體" w:eastAsia="標楷體" w:hAnsi="標楷體" w:cs="新細明體" w:hint="eastAsia"/>
          <w:kern w:val="0"/>
          <w:szCs w:val="24"/>
        </w:rPr>
        <w:t xml:space="preserve">  </w:t>
      </w:r>
      <w:r w:rsidRPr="00A769F0">
        <w:rPr>
          <w:rFonts w:ascii="標楷體" w:eastAsia="標楷體" w:hAnsi="標楷體"/>
          <w:szCs w:val="24"/>
        </w:rPr>
        <w:t>(C)</w:t>
      </w:r>
      <w:r w:rsidRPr="00A769F0">
        <w:rPr>
          <w:rFonts w:ascii="標楷體" w:eastAsia="標楷體" w:hAnsi="標楷體" w:hint="eastAsia"/>
          <w:szCs w:val="24"/>
        </w:rPr>
        <w:t>海明威</w:t>
      </w:r>
      <w:r w:rsidRPr="00A769F0">
        <w:rPr>
          <w:rFonts w:ascii="標楷體" w:eastAsia="標楷體" w:hAnsi="標楷體"/>
          <w:szCs w:val="24"/>
        </w:rPr>
        <w:t xml:space="preserve">  (D)</w:t>
      </w:r>
      <w:r w:rsidRPr="00A769F0">
        <w:rPr>
          <w:rFonts w:ascii="標楷體" w:eastAsia="標楷體" w:hAnsi="標楷體" w:hint="eastAsia"/>
          <w:szCs w:val="24"/>
        </w:rPr>
        <w:t>拜倫。</w:t>
      </w:r>
    </w:p>
    <w:p w:rsidR="00880426" w:rsidRPr="0059760A" w:rsidRDefault="00880426" w:rsidP="00172B60">
      <w:pPr>
        <w:pStyle w:val="a7"/>
        <w:numPr>
          <w:ilvl w:val="0"/>
          <w:numId w:val="2"/>
        </w:numPr>
        <w:kinsoku w:val="0"/>
        <w:overflowPunct w:val="0"/>
        <w:autoSpaceDE w:val="0"/>
        <w:autoSpaceDN w:val="0"/>
        <w:adjustRightInd w:val="0"/>
        <w:snapToGrid w:val="0"/>
        <w:spacing w:line="400" w:lineRule="atLeast"/>
        <w:ind w:leftChars="0"/>
        <w:rPr>
          <w:rFonts w:ascii="標楷體" w:eastAsia="標楷體" w:hAnsi="標楷體"/>
          <w:szCs w:val="24"/>
        </w:rPr>
      </w:pPr>
      <w:r w:rsidRPr="0059760A">
        <w:rPr>
          <w:rFonts w:ascii="標楷體" w:eastAsia="標楷體" w:hAnsi="標楷體" w:hint="eastAsia"/>
          <w:szCs w:val="24"/>
        </w:rPr>
        <w:t>有關新、舊帝國主義的比較，何者</w:t>
      </w:r>
      <w:r w:rsidRPr="00A21701">
        <w:rPr>
          <w:rFonts w:ascii="標楷體" w:eastAsia="標楷體" w:hAnsi="標楷體" w:hint="eastAsia"/>
          <w:bCs/>
          <w:szCs w:val="24"/>
        </w:rPr>
        <w:t>正確</w:t>
      </w:r>
      <w:r w:rsidRPr="0059760A">
        <w:rPr>
          <w:rFonts w:ascii="標楷體" w:eastAsia="標楷體" w:hAnsi="標楷體" w:hint="eastAsia"/>
          <w:szCs w:val="24"/>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63"/>
        <w:gridCol w:w="4440"/>
        <w:gridCol w:w="4426"/>
      </w:tblGrid>
      <w:tr w:rsidR="00880426" w:rsidRPr="0059760A" w:rsidTr="001841FC">
        <w:tc>
          <w:tcPr>
            <w:tcW w:w="2763" w:type="dxa"/>
            <w:tcBorders>
              <w:top w:val="single" w:sz="4" w:space="0" w:color="auto"/>
              <w:left w:val="single" w:sz="4" w:space="0" w:color="auto"/>
              <w:bottom w:val="single" w:sz="4" w:space="0" w:color="auto"/>
              <w:right w:val="single" w:sz="4" w:space="0" w:color="auto"/>
            </w:tcBorders>
            <w:shd w:val="clear" w:color="auto" w:fill="auto"/>
          </w:tcPr>
          <w:p w:rsidR="00880426" w:rsidRPr="0059760A" w:rsidRDefault="00880426" w:rsidP="00166AB4">
            <w:pPr>
              <w:spacing w:line="400" w:lineRule="atLeast"/>
              <w:ind w:leftChars="116" w:left="1478" w:hangingChars="500" w:hanging="1200"/>
              <w:rPr>
                <w:rFonts w:ascii="標楷體" w:eastAsia="標楷體" w:hAnsi="標楷體"/>
                <w:szCs w:val="24"/>
              </w:rPr>
            </w:pPr>
          </w:p>
        </w:tc>
        <w:tc>
          <w:tcPr>
            <w:tcW w:w="4440" w:type="dxa"/>
            <w:tcBorders>
              <w:top w:val="single" w:sz="4" w:space="0" w:color="auto"/>
              <w:left w:val="single" w:sz="4" w:space="0" w:color="auto"/>
              <w:bottom w:val="single" w:sz="4" w:space="0" w:color="auto"/>
              <w:right w:val="single" w:sz="4" w:space="0" w:color="auto"/>
            </w:tcBorders>
            <w:shd w:val="clear" w:color="auto" w:fill="auto"/>
          </w:tcPr>
          <w:p w:rsidR="00880426" w:rsidRPr="0059760A" w:rsidRDefault="00880426" w:rsidP="00166AB4">
            <w:pPr>
              <w:spacing w:line="400" w:lineRule="atLeast"/>
              <w:ind w:leftChars="116" w:left="1478" w:hangingChars="500" w:hanging="1200"/>
              <w:rPr>
                <w:rFonts w:ascii="標楷體" w:eastAsia="標楷體" w:hAnsi="標楷體"/>
                <w:szCs w:val="24"/>
              </w:rPr>
            </w:pPr>
            <w:r w:rsidRPr="0059760A">
              <w:rPr>
                <w:rFonts w:ascii="標楷體" w:eastAsia="標楷體" w:hAnsi="標楷體" w:hint="eastAsia"/>
                <w:szCs w:val="24"/>
              </w:rPr>
              <w:t xml:space="preserve">      舊帝國主義</w:t>
            </w:r>
          </w:p>
        </w:tc>
        <w:tc>
          <w:tcPr>
            <w:tcW w:w="4426" w:type="dxa"/>
            <w:tcBorders>
              <w:top w:val="single" w:sz="4" w:space="0" w:color="auto"/>
              <w:left w:val="single" w:sz="4" w:space="0" w:color="auto"/>
              <w:bottom w:val="single" w:sz="4" w:space="0" w:color="auto"/>
              <w:right w:val="single" w:sz="4" w:space="0" w:color="auto"/>
            </w:tcBorders>
            <w:shd w:val="clear" w:color="auto" w:fill="auto"/>
          </w:tcPr>
          <w:p w:rsidR="00880426" w:rsidRPr="0059760A" w:rsidRDefault="00880426" w:rsidP="00166AB4">
            <w:pPr>
              <w:spacing w:line="400" w:lineRule="atLeast"/>
              <w:ind w:leftChars="116" w:left="1478" w:hangingChars="500" w:hanging="1200"/>
              <w:rPr>
                <w:rFonts w:ascii="標楷體" w:eastAsia="標楷體" w:hAnsi="標楷體"/>
                <w:szCs w:val="24"/>
              </w:rPr>
            </w:pPr>
            <w:r w:rsidRPr="0059760A">
              <w:rPr>
                <w:rFonts w:ascii="標楷體" w:eastAsia="標楷體" w:hAnsi="標楷體" w:hint="eastAsia"/>
                <w:szCs w:val="24"/>
              </w:rPr>
              <w:t xml:space="preserve">     新帝國主義</w:t>
            </w:r>
          </w:p>
        </w:tc>
      </w:tr>
      <w:tr w:rsidR="00880426" w:rsidRPr="0059760A" w:rsidTr="001841FC">
        <w:tc>
          <w:tcPr>
            <w:tcW w:w="2763" w:type="dxa"/>
            <w:tcBorders>
              <w:top w:val="single" w:sz="4" w:space="0" w:color="auto"/>
              <w:left w:val="single" w:sz="4" w:space="0" w:color="auto"/>
              <w:bottom w:val="single" w:sz="4" w:space="0" w:color="auto"/>
              <w:right w:val="single" w:sz="4" w:space="0" w:color="auto"/>
            </w:tcBorders>
            <w:shd w:val="clear" w:color="auto" w:fill="auto"/>
          </w:tcPr>
          <w:p w:rsidR="00880426" w:rsidRPr="0059760A" w:rsidRDefault="00880426" w:rsidP="00166AB4">
            <w:pPr>
              <w:spacing w:line="400" w:lineRule="atLeast"/>
              <w:ind w:firstLine="140"/>
              <w:rPr>
                <w:rFonts w:ascii="標楷體" w:eastAsia="標楷體" w:hAnsi="標楷體"/>
                <w:szCs w:val="24"/>
              </w:rPr>
            </w:pPr>
            <w:r w:rsidRPr="0059760A">
              <w:rPr>
                <w:rFonts w:ascii="標楷體" w:eastAsia="標楷體" w:hAnsi="標楷體" w:hint="eastAsia"/>
                <w:szCs w:val="24"/>
              </w:rPr>
              <w:t>(A)時間</w:t>
            </w:r>
          </w:p>
        </w:tc>
        <w:tc>
          <w:tcPr>
            <w:tcW w:w="4440" w:type="dxa"/>
            <w:tcBorders>
              <w:top w:val="single" w:sz="4" w:space="0" w:color="auto"/>
              <w:left w:val="single" w:sz="4" w:space="0" w:color="auto"/>
              <w:bottom w:val="single" w:sz="4" w:space="0" w:color="auto"/>
              <w:right w:val="single" w:sz="4" w:space="0" w:color="auto"/>
            </w:tcBorders>
            <w:shd w:val="clear" w:color="auto" w:fill="auto"/>
          </w:tcPr>
          <w:p w:rsidR="00880426" w:rsidRPr="0059760A" w:rsidRDefault="00880426" w:rsidP="00166AB4">
            <w:pPr>
              <w:spacing w:line="400" w:lineRule="atLeast"/>
              <w:ind w:leftChars="116" w:left="1478" w:hangingChars="500" w:hanging="1200"/>
              <w:rPr>
                <w:rFonts w:ascii="標楷體" w:eastAsia="標楷體" w:hAnsi="標楷體"/>
                <w:szCs w:val="24"/>
              </w:rPr>
            </w:pPr>
            <w:r>
              <w:rPr>
                <w:rFonts w:ascii="標楷體" w:eastAsia="標楷體" w:hAnsi="標楷體" w:hint="eastAsia"/>
                <w:szCs w:val="24"/>
              </w:rPr>
              <w:t xml:space="preserve">      14-18</w:t>
            </w:r>
            <w:r w:rsidRPr="0059760A">
              <w:rPr>
                <w:rFonts w:ascii="標楷體" w:eastAsia="標楷體" w:hAnsi="標楷體" w:hint="eastAsia"/>
                <w:szCs w:val="24"/>
              </w:rPr>
              <w:t>世紀</w:t>
            </w:r>
          </w:p>
        </w:tc>
        <w:tc>
          <w:tcPr>
            <w:tcW w:w="4426" w:type="dxa"/>
            <w:tcBorders>
              <w:top w:val="single" w:sz="4" w:space="0" w:color="auto"/>
              <w:left w:val="single" w:sz="4" w:space="0" w:color="auto"/>
              <w:bottom w:val="single" w:sz="4" w:space="0" w:color="auto"/>
              <w:right w:val="single" w:sz="4" w:space="0" w:color="auto"/>
            </w:tcBorders>
            <w:shd w:val="clear" w:color="auto" w:fill="auto"/>
          </w:tcPr>
          <w:p w:rsidR="00880426" w:rsidRPr="0059760A" w:rsidRDefault="00880426" w:rsidP="00166AB4">
            <w:pPr>
              <w:spacing w:line="400" w:lineRule="atLeast"/>
              <w:ind w:leftChars="116" w:left="1478" w:hangingChars="500" w:hanging="1200"/>
              <w:rPr>
                <w:rFonts w:ascii="標楷體" w:eastAsia="標楷體" w:hAnsi="標楷體"/>
                <w:szCs w:val="24"/>
              </w:rPr>
            </w:pPr>
            <w:r w:rsidRPr="0059760A">
              <w:rPr>
                <w:rFonts w:ascii="標楷體" w:eastAsia="標楷體" w:hAnsi="標楷體" w:hint="eastAsia"/>
                <w:szCs w:val="24"/>
              </w:rPr>
              <w:t xml:space="preserve">   19世紀後期-20世紀</w:t>
            </w:r>
          </w:p>
        </w:tc>
      </w:tr>
      <w:tr w:rsidR="00880426" w:rsidRPr="0059760A" w:rsidTr="001841FC">
        <w:tc>
          <w:tcPr>
            <w:tcW w:w="2763" w:type="dxa"/>
            <w:tcBorders>
              <w:top w:val="single" w:sz="4" w:space="0" w:color="auto"/>
              <w:left w:val="single" w:sz="4" w:space="0" w:color="auto"/>
              <w:bottom w:val="single" w:sz="4" w:space="0" w:color="auto"/>
              <w:right w:val="single" w:sz="4" w:space="0" w:color="auto"/>
            </w:tcBorders>
            <w:shd w:val="clear" w:color="auto" w:fill="auto"/>
          </w:tcPr>
          <w:p w:rsidR="00880426" w:rsidRPr="0059760A" w:rsidRDefault="00880426" w:rsidP="00166AB4">
            <w:pPr>
              <w:spacing w:line="400" w:lineRule="atLeast"/>
              <w:ind w:firstLine="140"/>
              <w:rPr>
                <w:rFonts w:ascii="標楷體" w:eastAsia="標楷體" w:hAnsi="標楷體"/>
                <w:szCs w:val="24"/>
              </w:rPr>
            </w:pPr>
            <w:r w:rsidRPr="0059760A">
              <w:rPr>
                <w:rFonts w:ascii="標楷體" w:eastAsia="標楷體" w:hAnsi="標楷體" w:hint="eastAsia"/>
                <w:szCs w:val="24"/>
              </w:rPr>
              <w:t>(B)背景</w:t>
            </w:r>
          </w:p>
        </w:tc>
        <w:tc>
          <w:tcPr>
            <w:tcW w:w="4440" w:type="dxa"/>
            <w:tcBorders>
              <w:top w:val="single" w:sz="4" w:space="0" w:color="auto"/>
              <w:left w:val="single" w:sz="4" w:space="0" w:color="auto"/>
              <w:bottom w:val="single" w:sz="4" w:space="0" w:color="auto"/>
              <w:right w:val="single" w:sz="4" w:space="0" w:color="auto"/>
            </w:tcBorders>
            <w:shd w:val="clear" w:color="auto" w:fill="auto"/>
          </w:tcPr>
          <w:p w:rsidR="00880426" w:rsidRPr="0059760A" w:rsidRDefault="00880426" w:rsidP="00166AB4">
            <w:pPr>
              <w:spacing w:line="400" w:lineRule="atLeast"/>
              <w:ind w:leftChars="116" w:left="1478" w:hangingChars="500" w:hanging="1200"/>
              <w:rPr>
                <w:rFonts w:ascii="標楷體" w:eastAsia="標楷體" w:hAnsi="標楷體"/>
                <w:szCs w:val="24"/>
              </w:rPr>
            </w:pPr>
            <w:r w:rsidRPr="0059760A">
              <w:rPr>
                <w:rFonts w:ascii="標楷體" w:eastAsia="標楷體" w:hAnsi="標楷體" w:hint="eastAsia"/>
                <w:szCs w:val="24"/>
              </w:rPr>
              <w:t xml:space="preserve">      地理大發現</w:t>
            </w:r>
          </w:p>
        </w:tc>
        <w:tc>
          <w:tcPr>
            <w:tcW w:w="4426" w:type="dxa"/>
            <w:tcBorders>
              <w:top w:val="single" w:sz="4" w:space="0" w:color="auto"/>
              <w:left w:val="single" w:sz="4" w:space="0" w:color="auto"/>
              <w:bottom w:val="single" w:sz="4" w:space="0" w:color="auto"/>
              <w:right w:val="single" w:sz="4" w:space="0" w:color="auto"/>
            </w:tcBorders>
            <w:shd w:val="clear" w:color="auto" w:fill="auto"/>
          </w:tcPr>
          <w:p w:rsidR="00880426" w:rsidRPr="0059760A" w:rsidRDefault="00880426" w:rsidP="00166AB4">
            <w:pPr>
              <w:spacing w:line="400" w:lineRule="atLeast"/>
              <w:ind w:leftChars="116" w:left="1478" w:hangingChars="500" w:hanging="1200"/>
              <w:rPr>
                <w:rFonts w:ascii="標楷體" w:eastAsia="標楷體" w:hAnsi="標楷體"/>
                <w:szCs w:val="24"/>
              </w:rPr>
            </w:pPr>
            <w:r w:rsidRPr="0059760A">
              <w:rPr>
                <w:rFonts w:ascii="標楷體" w:eastAsia="標楷體" w:hAnsi="標楷體" w:hint="eastAsia"/>
                <w:szCs w:val="24"/>
              </w:rPr>
              <w:t xml:space="preserve">      工業革命</w:t>
            </w:r>
          </w:p>
        </w:tc>
      </w:tr>
      <w:tr w:rsidR="00880426" w:rsidRPr="0059760A" w:rsidTr="001841FC">
        <w:tc>
          <w:tcPr>
            <w:tcW w:w="2763" w:type="dxa"/>
            <w:tcBorders>
              <w:top w:val="single" w:sz="4" w:space="0" w:color="auto"/>
              <w:left w:val="single" w:sz="4" w:space="0" w:color="auto"/>
              <w:bottom w:val="single" w:sz="4" w:space="0" w:color="auto"/>
              <w:right w:val="single" w:sz="4" w:space="0" w:color="auto"/>
            </w:tcBorders>
            <w:shd w:val="clear" w:color="auto" w:fill="auto"/>
          </w:tcPr>
          <w:p w:rsidR="00880426" w:rsidRPr="0059760A" w:rsidRDefault="00880426" w:rsidP="00166AB4">
            <w:pPr>
              <w:spacing w:line="400" w:lineRule="atLeast"/>
              <w:ind w:firstLine="140"/>
              <w:rPr>
                <w:rFonts w:ascii="標楷體" w:eastAsia="標楷體" w:hAnsi="標楷體"/>
                <w:szCs w:val="24"/>
              </w:rPr>
            </w:pPr>
            <w:r w:rsidRPr="0059760A">
              <w:rPr>
                <w:rFonts w:ascii="標楷體" w:eastAsia="標楷體" w:hAnsi="標楷體" w:hint="eastAsia"/>
                <w:szCs w:val="24"/>
              </w:rPr>
              <w:t>(C)</w:t>
            </w:r>
            <w:r>
              <w:rPr>
                <w:rFonts w:ascii="標楷體" w:eastAsia="標楷體" w:hAnsi="標楷體" w:hint="eastAsia"/>
                <w:szCs w:val="24"/>
              </w:rPr>
              <w:t>代表</w:t>
            </w:r>
            <w:r w:rsidRPr="0059760A">
              <w:rPr>
                <w:rFonts w:ascii="標楷體" w:eastAsia="標楷體" w:hAnsi="標楷體" w:hint="eastAsia"/>
                <w:szCs w:val="24"/>
              </w:rPr>
              <w:t>國家</w:t>
            </w:r>
          </w:p>
        </w:tc>
        <w:tc>
          <w:tcPr>
            <w:tcW w:w="4440" w:type="dxa"/>
            <w:tcBorders>
              <w:top w:val="single" w:sz="4" w:space="0" w:color="auto"/>
              <w:left w:val="single" w:sz="4" w:space="0" w:color="auto"/>
              <w:bottom w:val="single" w:sz="4" w:space="0" w:color="auto"/>
              <w:right w:val="single" w:sz="4" w:space="0" w:color="auto"/>
            </w:tcBorders>
            <w:shd w:val="clear" w:color="auto" w:fill="auto"/>
          </w:tcPr>
          <w:p w:rsidR="00880426" w:rsidRPr="0059760A" w:rsidRDefault="00880426" w:rsidP="00166AB4">
            <w:pPr>
              <w:spacing w:line="400" w:lineRule="atLeast"/>
              <w:ind w:leftChars="116" w:left="1478" w:hangingChars="500" w:hanging="1200"/>
              <w:rPr>
                <w:rFonts w:ascii="標楷體" w:eastAsia="標楷體" w:hAnsi="標楷體"/>
                <w:szCs w:val="24"/>
              </w:rPr>
            </w:pPr>
            <w:r w:rsidRPr="0059760A">
              <w:rPr>
                <w:rFonts w:ascii="標楷體" w:eastAsia="標楷體" w:hAnsi="標楷體" w:hint="eastAsia"/>
                <w:szCs w:val="24"/>
              </w:rPr>
              <w:t xml:space="preserve">   英法荷義德美日等國      </w:t>
            </w:r>
          </w:p>
        </w:tc>
        <w:tc>
          <w:tcPr>
            <w:tcW w:w="4426" w:type="dxa"/>
            <w:tcBorders>
              <w:top w:val="single" w:sz="4" w:space="0" w:color="auto"/>
              <w:left w:val="single" w:sz="4" w:space="0" w:color="auto"/>
              <w:bottom w:val="single" w:sz="4" w:space="0" w:color="auto"/>
              <w:right w:val="single" w:sz="4" w:space="0" w:color="auto"/>
            </w:tcBorders>
            <w:shd w:val="clear" w:color="auto" w:fill="auto"/>
          </w:tcPr>
          <w:p w:rsidR="00880426" w:rsidRPr="0059760A" w:rsidRDefault="00880426" w:rsidP="00166AB4">
            <w:pPr>
              <w:spacing w:line="400" w:lineRule="atLeast"/>
              <w:ind w:leftChars="116" w:left="1478" w:hangingChars="500" w:hanging="1200"/>
              <w:rPr>
                <w:rFonts w:ascii="標楷體" w:eastAsia="標楷體" w:hAnsi="標楷體"/>
                <w:szCs w:val="24"/>
              </w:rPr>
            </w:pPr>
            <w:r w:rsidRPr="0059760A">
              <w:rPr>
                <w:rFonts w:ascii="標楷體" w:eastAsia="標楷體" w:hAnsi="標楷體" w:hint="eastAsia"/>
                <w:szCs w:val="24"/>
              </w:rPr>
              <w:t xml:space="preserve">   葡西荷英法等國</w:t>
            </w:r>
          </w:p>
        </w:tc>
      </w:tr>
      <w:tr w:rsidR="00880426" w:rsidRPr="0059760A" w:rsidTr="001841FC">
        <w:tc>
          <w:tcPr>
            <w:tcW w:w="2763" w:type="dxa"/>
            <w:tcBorders>
              <w:top w:val="single" w:sz="4" w:space="0" w:color="auto"/>
              <w:left w:val="single" w:sz="4" w:space="0" w:color="auto"/>
              <w:bottom w:val="single" w:sz="4" w:space="0" w:color="auto"/>
              <w:right w:val="single" w:sz="4" w:space="0" w:color="auto"/>
            </w:tcBorders>
            <w:shd w:val="clear" w:color="auto" w:fill="auto"/>
          </w:tcPr>
          <w:p w:rsidR="00880426" w:rsidRPr="0059760A" w:rsidRDefault="00880426" w:rsidP="00166AB4">
            <w:pPr>
              <w:spacing w:line="400" w:lineRule="atLeast"/>
              <w:ind w:firstLine="140"/>
              <w:rPr>
                <w:rFonts w:ascii="標楷體" w:eastAsia="標楷體" w:hAnsi="標楷體"/>
                <w:szCs w:val="24"/>
              </w:rPr>
            </w:pPr>
            <w:r w:rsidRPr="0059760A">
              <w:rPr>
                <w:rFonts w:ascii="標楷體" w:eastAsia="標楷體" w:hAnsi="標楷體" w:hint="eastAsia"/>
                <w:szCs w:val="24"/>
              </w:rPr>
              <w:t>(D)目的</w:t>
            </w:r>
          </w:p>
        </w:tc>
        <w:tc>
          <w:tcPr>
            <w:tcW w:w="4440" w:type="dxa"/>
            <w:tcBorders>
              <w:top w:val="single" w:sz="4" w:space="0" w:color="auto"/>
              <w:left w:val="single" w:sz="4" w:space="0" w:color="auto"/>
              <w:bottom w:val="single" w:sz="4" w:space="0" w:color="auto"/>
              <w:right w:val="single" w:sz="4" w:space="0" w:color="auto"/>
            </w:tcBorders>
            <w:shd w:val="clear" w:color="auto" w:fill="auto"/>
          </w:tcPr>
          <w:p w:rsidR="00880426" w:rsidRPr="0059760A" w:rsidRDefault="00880426" w:rsidP="00166AB4">
            <w:pPr>
              <w:spacing w:line="400" w:lineRule="atLeast"/>
              <w:ind w:leftChars="116" w:left="1238" w:hangingChars="400" w:hanging="960"/>
              <w:rPr>
                <w:rFonts w:ascii="標楷體" w:eastAsia="標楷體" w:hAnsi="標楷體"/>
                <w:szCs w:val="24"/>
              </w:rPr>
            </w:pPr>
            <w:r w:rsidRPr="0059760A">
              <w:rPr>
                <w:rFonts w:ascii="標楷體" w:eastAsia="標楷體" w:hAnsi="標楷體" w:hint="eastAsia"/>
                <w:szCs w:val="24"/>
              </w:rPr>
              <w:t>爭取原料</w:t>
            </w:r>
            <w:r w:rsidRPr="0059760A">
              <w:rPr>
                <w:rFonts w:ascii="標楷體" w:eastAsia="標楷體" w:hAnsi="標楷體"/>
                <w:szCs w:val="24"/>
              </w:rPr>
              <w:t>、</w:t>
            </w:r>
            <w:r w:rsidRPr="0059760A">
              <w:rPr>
                <w:rFonts w:ascii="標楷體" w:eastAsia="標楷體" w:hAnsi="標楷體" w:hint="eastAsia"/>
                <w:szCs w:val="24"/>
              </w:rPr>
              <w:t>市場和投資領域</w:t>
            </w:r>
          </w:p>
        </w:tc>
        <w:tc>
          <w:tcPr>
            <w:tcW w:w="4426" w:type="dxa"/>
            <w:tcBorders>
              <w:top w:val="single" w:sz="4" w:space="0" w:color="auto"/>
              <w:left w:val="single" w:sz="4" w:space="0" w:color="auto"/>
              <w:bottom w:val="single" w:sz="4" w:space="0" w:color="auto"/>
              <w:right w:val="single" w:sz="4" w:space="0" w:color="auto"/>
            </w:tcBorders>
            <w:shd w:val="clear" w:color="auto" w:fill="auto"/>
          </w:tcPr>
          <w:p w:rsidR="00880426" w:rsidRPr="0059760A" w:rsidRDefault="00880426" w:rsidP="00166AB4">
            <w:pPr>
              <w:spacing w:line="400" w:lineRule="atLeast"/>
              <w:ind w:leftChars="116" w:left="1358" w:hangingChars="450" w:hanging="1080"/>
              <w:rPr>
                <w:rFonts w:ascii="標楷體" w:eastAsia="標楷體" w:hAnsi="標楷體"/>
                <w:szCs w:val="24"/>
              </w:rPr>
            </w:pPr>
            <w:r w:rsidRPr="0059760A">
              <w:rPr>
                <w:rFonts w:ascii="標楷體" w:eastAsia="標楷體" w:hAnsi="標楷體" w:hint="eastAsia"/>
                <w:szCs w:val="24"/>
              </w:rPr>
              <w:t>取得廉價東方貨物及殖民地</w:t>
            </w:r>
          </w:p>
        </w:tc>
      </w:tr>
    </w:tbl>
    <w:p w:rsidR="00942A59" w:rsidRDefault="00880426" w:rsidP="00172B60">
      <w:pPr>
        <w:pStyle w:val="a7"/>
        <w:numPr>
          <w:ilvl w:val="0"/>
          <w:numId w:val="2"/>
        </w:numPr>
        <w:kinsoku w:val="0"/>
        <w:overflowPunct w:val="0"/>
        <w:autoSpaceDE w:val="0"/>
        <w:autoSpaceDN w:val="0"/>
        <w:adjustRightInd w:val="0"/>
        <w:snapToGrid w:val="0"/>
        <w:spacing w:line="400" w:lineRule="atLeast"/>
        <w:ind w:leftChars="0"/>
        <w:rPr>
          <w:rFonts w:ascii="標楷體" w:eastAsia="標楷體" w:hAnsi="標楷體"/>
          <w:color w:val="000000"/>
          <w:szCs w:val="24"/>
        </w:rPr>
      </w:pPr>
      <w:r w:rsidRPr="0067080F">
        <w:rPr>
          <w:rFonts w:ascii="標楷體" w:eastAsia="標楷體" w:hAnsi="標楷體" w:hint="eastAsia"/>
          <w:color w:val="000000"/>
          <w:szCs w:val="24"/>
        </w:rPr>
        <w:t>比較日本明治維新與中國自強運動，下列敘述何者正確？</w:t>
      </w:r>
    </w:p>
    <w:p w:rsidR="00880426" w:rsidRPr="0067080F" w:rsidRDefault="00880426" w:rsidP="00942A59">
      <w:pPr>
        <w:pStyle w:val="a7"/>
        <w:kinsoku w:val="0"/>
        <w:overflowPunct w:val="0"/>
        <w:autoSpaceDE w:val="0"/>
        <w:autoSpaceDN w:val="0"/>
        <w:adjustRightInd w:val="0"/>
        <w:snapToGrid w:val="0"/>
        <w:spacing w:line="400" w:lineRule="atLeast"/>
        <w:ind w:leftChars="0"/>
        <w:rPr>
          <w:rFonts w:ascii="標楷體" w:eastAsia="標楷體" w:hAnsi="標楷體"/>
          <w:color w:val="000000"/>
          <w:szCs w:val="24"/>
        </w:rPr>
      </w:pPr>
      <w:r w:rsidRPr="0067080F">
        <w:rPr>
          <w:rFonts w:ascii="標楷體" w:eastAsia="標楷體" w:hAnsi="標楷體" w:hint="eastAsia"/>
          <w:color w:val="000000"/>
          <w:szCs w:val="24"/>
        </w:rPr>
        <w:t>（A）都以富國強兵為目標</w:t>
      </w:r>
      <w:r>
        <w:rPr>
          <w:rFonts w:ascii="標楷體" w:eastAsia="標楷體" w:hAnsi="標楷體" w:hint="eastAsia"/>
          <w:color w:val="000000"/>
          <w:szCs w:val="24"/>
        </w:rPr>
        <w:t xml:space="preserve"> </w:t>
      </w:r>
      <w:r w:rsidRPr="0067080F">
        <w:rPr>
          <w:rFonts w:ascii="標楷體" w:eastAsia="標楷體" w:hAnsi="標楷體" w:hint="eastAsia"/>
          <w:color w:val="000000"/>
          <w:szCs w:val="24"/>
        </w:rPr>
        <w:t>（B）都以制度層面改革為主</w:t>
      </w:r>
      <w:r>
        <w:rPr>
          <w:rFonts w:ascii="標楷體" w:eastAsia="標楷體" w:hAnsi="標楷體" w:hint="eastAsia"/>
          <w:color w:val="000000"/>
          <w:szCs w:val="24"/>
        </w:rPr>
        <w:t xml:space="preserve"> </w:t>
      </w:r>
      <w:r w:rsidRPr="0067080F">
        <w:rPr>
          <w:rFonts w:ascii="標楷體" w:eastAsia="標楷體" w:hAnsi="標楷體" w:hint="eastAsia"/>
          <w:color w:val="000000"/>
          <w:szCs w:val="24"/>
        </w:rPr>
        <w:t>（C）都實施君主立憲政體（D）經過第一次世界大戰</w:t>
      </w:r>
      <w:r>
        <w:rPr>
          <w:rFonts w:ascii="標楷體" w:eastAsia="標楷體" w:hAnsi="標楷體" w:hint="eastAsia"/>
          <w:color w:val="000000"/>
          <w:szCs w:val="24"/>
        </w:rPr>
        <w:t>後</w:t>
      </w:r>
      <w:r w:rsidRPr="0067080F">
        <w:rPr>
          <w:rFonts w:ascii="標楷體" w:eastAsia="標楷體" w:hAnsi="標楷體" w:hint="eastAsia"/>
          <w:color w:val="000000"/>
          <w:szCs w:val="24"/>
        </w:rPr>
        <w:t xml:space="preserve">，證明中國改革失敗，日本改革成功 </w:t>
      </w:r>
      <w:r w:rsidRPr="00A769F0">
        <w:rPr>
          <w:rFonts w:ascii="標楷體" w:eastAsia="標楷體" w:hAnsi="標楷體" w:hint="eastAsia"/>
          <w:szCs w:val="24"/>
        </w:rPr>
        <w:t>。</w:t>
      </w:r>
      <w:r w:rsidRPr="0067080F">
        <w:rPr>
          <w:rFonts w:ascii="標楷體" w:eastAsia="標楷體" w:hAnsi="標楷體" w:hint="eastAsia"/>
          <w:color w:val="000000"/>
          <w:szCs w:val="24"/>
        </w:rPr>
        <w:t xml:space="preserve"> </w:t>
      </w:r>
    </w:p>
    <w:p w:rsidR="00880426" w:rsidRPr="00C86BEB" w:rsidRDefault="00880426" w:rsidP="00942A59">
      <w:pPr>
        <w:pStyle w:val="a7"/>
        <w:numPr>
          <w:ilvl w:val="0"/>
          <w:numId w:val="2"/>
        </w:numPr>
        <w:kinsoku w:val="0"/>
        <w:overflowPunct w:val="0"/>
        <w:autoSpaceDE w:val="0"/>
        <w:autoSpaceDN w:val="0"/>
        <w:adjustRightInd w:val="0"/>
        <w:snapToGrid w:val="0"/>
        <w:spacing w:line="400" w:lineRule="atLeast"/>
        <w:ind w:leftChars="0" w:rightChars="-130" w:right="-312"/>
        <w:rPr>
          <w:rFonts w:ascii="標楷體" w:eastAsia="標楷體" w:hAnsi="標楷體"/>
          <w:szCs w:val="24"/>
        </w:rPr>
      </w:pPr>
      <w:r w:rsidRPr="00C86BEB">
        <w:rPr>
          <w:rFonts w:ascii="標楷體" w:eastAsia="標楷體" w:hAnsi="標楷體" w:hint="eastAsia"/>
          <w:szCs w:val="24"/>
        </w:rPr>
        <w:t>十九世紀閉關自守的中國和日本，被西方列強脅迫打開通商的門戶，請問讓中國和日本結束鎖國狀態的各是哪一個國家？</w:t>
      </w:r>
    </w:p>
    <w:p w:rsidR="00880426" w:rsidRPr="0059760A" w:rsidRDefault="00880426" w:rsidP="00942A59">
      <w:pPr>
        <w:spacing w:line="400" w:lineRule="atLeast"/>
        <w:ind w:leftChars="177" w:left="425"/>
        <w:rPr>
          <w:rFonts w:ascii="標楷體" w:eastAsia="標楷體" w:hAnsi="標楷體"/>
          <w:szCs w:val="24"/>
        </w:rPr>
      </w:pPr>
      <w:r w:rsidRPr="0067080F">
        <w:rPr>
          <w:rFonts w:ascii="標楷體" w:eastAsia="標楷體" w:hAnsi="標楷體" w:hint="eastAsia"/>
          <w:color w:val="000000"/>
          <w:szCs w:val="24"/>
        </w:rPr>
        <w:t>（A）</w:t>
      </w:r>
      <w:r w:rsidRPr="00C86BEB">
        <w:rPr>
          <w:rFonts w:ascii="標楷體" w:eastAsia="標楷體" w:hAnsi="標楷體" w:hint="eastAsia"/>
          <w:szCs w:val="24"/>
        </w:rPr>
        <w:t>都是英國</w:t>
      </w:r>
      <w:r>
        <w:rPr>
          <w:rFonts w:ascii="標楷體" w:eastAsia="標楷體" w:hAnsi="標楷體" w:hint="eastAsia"/>
          <w:szCs w:val="24"/>
        </w:rPr>
        <w:t xml:space="preserve"> </w:t>
      </w:r>
      <w:r w:rsidRPr="0067080F">
        <w:rPr>
          <w:rFonts w:ascii="標楷體" w:eastAsia="標楷體" w:hAnsi="標楷體" w:hint="eastAsia"/>
          <w:color w:val="000000"/>
          <w:szCs w:val="24"/>
        </w:rPr>
        <w:t>（</w:t>
      </w:r>
      <w:r>
        <w:rPr>
          <w:rFonts w:ascii="標楷體" w:eastAsia="標楷體" w:hAnsi="標楷體" w:hint="eastAsia"/>
          <w:color w:val="000000"/>
          <w:szCs w:val="24"/>
        </w:rPr>
        <w:t>B</w:t>
      </w:r>
      <w:r w:rsidRPr="0067080F">
        <w:rPr>
          <w:rFonts w:ascii="標楷體" w:eastAsia="標楷體" w:hAnsi="標楷體" w:hint="eastAsia"/>
          <w:color w:val="000000"/>
          <w:szCs w:val="24"/>
        </w:rPr>
        <w:t>）</w:t>
      </w:r>
      <w:r w:rsidRPr="00C86BEB">
        <w:rPr>
          <w:rFonts w:ascii="標楷體" w:eastAsia="標楷體" w:hAnsi="標楷體" w:hint="eastAsia"/>
          <w:szCs w:val="24"/>
        </w:rPr>
        <w:t>英國、法國</w:t>
      </w:r>
      <w:r>
        <w:rPr>
          <w:rFonts w:ascii="標楷體" w:eastAsia="標楷體" w:hAnsi="標楷體" w:hint="eastAsia"/>
          <w:szCs w:val="24"/>
        </w:rPr>
        <w:t xml:space="preserve"> </w:t>
      </w:r>
      <w:r w:rsidRPr="00C86BEB">
        <w:rPr>
          <w:rFonts w:ascii="標楷體" w:eastAsia="標楷體" w:hAnsi="標楷體" w:hint="eastAsia"/>
          <w:szCs w:val="24"/>
        </w:rPr>
        <w:t>（</w:t>
      </w:r>
      <w:r>
        <w:rPr>
          <w:rFonts w:ascii="標楷體" w:eastAsia="標楷體" w:hAnsi="標楷體" w:hint="eastAsia"/>
          <w:szCs w:val="24"/>
        </w:rPr>
        <w:t>C</w:t>
      </w:r>
      <w:r w:rsidRPr="00C86BEB">
        <w:rPr>
          <w:rFonts w:ascii="標楷體" w:eastAsia="標楷體" w:hAnsi="標楷體" w:hint="eastAsia"/>
          <w:szCs w:val="24"/>
        </w:rPr>
        <w:t>）法國、美國</w:t>
      </w:r>
      <w:r>
        <w:rPr>
          <w:rFonts w:ascii="標楷體" w:eastAsia="標楷體" w:hAnsi="標楷體" w:hint="eastAsia"/>
          <w:szCs w:val="24"/>
        </w:rPr>
        <w:t xml:space="preserve"> </w:t>
      </w:r>
      <w:r w:rsidRPr="00C86BEB">
        <w:rPr>
          <w:rFonts w:ascii="標楷體" w:eastAsia="標楷體" w:hAnsi="標楷體" w:hint="eastAsia"/>
          <w:szCs w:val="24"/>
        </w:rPr>
        <w:t>（</w:t>
      </w:r>
      <w:r>
        <w:rPr>
          <w:rFonts w:ascii="標楷體" w:eastAsia="標楷體" w:hAnsi="標楷體" w:hint="eastAsia"/>
          <w:szCs w:val="24"/>
        </w:rPr>
        <w:t>D</w:t>
      </w:r>
      <w:r w:rsidRPr="00C86BEB">
        <w:rPr>
          <w:rFonts w:ascii="標楷體" w:eastAsia="標楷體" w:hAnsi="標楷體" w:hint="eastAsia"/>
          <w:szCs w:val="24"/>
        </w:rPr>
        <w:t xml:space="preserve">）英國、美國。 </w:t>
      </w:r>
      <w:r w:rsidRPr="0059760A">
        <w:rPr>
          <w:rFonts w:ascii="標楷體" w:eastAsia="標楷體" w:hAnsi="標楷體"/>
          <w:szCs w:val="24"/>
        </w:rPr>
        <w:t xml:space="preserve"> </w:t>
      </w:r>
    </w:p>
    <w:p w:rsidR="00942A59" w:rsidRDefault="00880426" w:rsidP="00166AB4">
      <w:pPr>
        <w:pStyle w:val="a7"/>
        <w:numPr>
          <w:ilvl w:val="0"/>
          <w:numId w:val="2"/>
        </w:numPr>
        <w:kinsoku w:val="0"/>
        <w:overflowPunct w:val="0"/>
        <w:autoSpaceDE w:val="0"/>
        <w:autoSpaceDN w:val="0"/>
        <w:adjustRightInd w:val="0"/>
        <w:snapToGrid w:val="0"/>
        <w:spacing w:line="400" w:lineRule="atLeast"/>
        <w:ind w:leftChars="0"/>
        <w:rPr>
          <w:rFonts w:ascii="標楷體" w:eastAsia="標楷體"/>
          <w:szCs w:val="24"/>
        </w:rPr>
      </w:pPr>
      <w:r w:rsidRPr="00942A59">
        <w:rPr>
          <w:rFonts w:ascii="標楷體" w:eastAsia="標楷體" w:hint="eastAsia"/>
          <w:szCs w:val="24"/>
          <w:u w:val="single"/>
        </w:rPr>
        <w:t>傑倫</w:t>
      </w:r>
      <w:r w:rsidRPr="00942A59">
        <w:rPr>
          <w:rFonts w:ascii="標楷體" w:eastAsia="標楷體" w:hint="eastAsia"/>
          <w:szCs w:val="24"/>
        </w:rPr>
        <w:t>正在玩新款線上遊戲「一次世界大戰風雲錄」，根據他的歷史知識做判斷，場景中有一個設計是不合理的，請問應該是下列何者？</w:t>
      </w:r>
    </w:p>
    <w:p w:rsidR="00942A59" w:rsidRDefault="00880426" w:rsidP="00942A59">
      <w:pPr>
        <w:pStyle w:val="a7"/>
        <w:kinsoku w:val="0"/>
        <w:overflowPunct w:val="0"/>
        <w:autoSpaceDE w:val="0"/>
        <w:autoSpaceDN w:val="0"/>
        <w:adjustRightInd w:val="0"/>
        <w:snapToGrid w:val="0"/>
        <w:spacing w:line="400" w:lineRule="atLeast"/>
        <w:ind w:leftChars="0"/>
        <w:rPr>
          <w:rFonts w:ascii="標楷體" w:eastAsia="標楷體"/>
          <w:szCs w:val="24"/>
        </w:rPr>
      </w:pPr>
      <w:r w:rsidRPr="00942A59">
        <w:rPr>
          <w:rFonts w:ascii="標楷體" w:eastAsia="標楷體" w:hAnsi="標楷體" w:hint="eastAsia"/>
          <w:color w:val="000000"/>
          <w:szCs w:val="24"/>
        </w:rPr>
        <w:t>（A）</w:t>
      </w:r>
      <w:r w:rsidRPr="00942A59">
        <w:rPr>
          <w:rFonts w:ascii="標楷體" w:eastAsia="標楷體" w:hint="eastAsia"/>
          <w:szCs w:val="24"/>
        </w:rPr>
        <w:t xml:space="preserve">英國坦克試圖衝過鐵絲網攻占陣地 </w:t>
      </w:r>
      <w:r w:rsidRPr="00942A59">
        <w:rPr>
          <w:rFonts w:ascii="標楷體" w:eastAsia="標楷體" w:hAnsi="標楷體" w:hint="eastAsia"/>
          <w:color w:val="000000"/>
          <w:szCs w:val="24"/>
        </w:rPr>
        <w:t>（B）</w:t>
      </w:r>
      <w:r w:rsidRPr="00942A59">
        <w:rPr>
          <w:rFonts w:eastAsia="標楷體" w:hint="eastAsia"/>
          <w:szCs w:val="24"/>
        </w:rPr>
        <w:t>許多士兵受毒氣侵襲而失明</w:t>
      </w:r>
      <w:r w:rsidRPr="00942A59">
        <w:rPr>
          <w:rFonts w:ascii="標楷體" w:eastAsia="標楷體" w:hint="eastAsia"/>
          <w:szCs w:val="24"/>
        </w:rPr>
        <w:t xml:space="preserve"> </w:t>
      </w:r>
    </w:p>
    <w:p w:rsidR="00880426" w:rsidRPr="00942A59" w:rsidRDefault="00880426" w:rsidP="00942A59">
      <w:pPr>
        <w:pStyle w:val="a7"/>
        <w:kinsoku w:val="0"/>
        <w:overflowPunct w:val="0"/>
        <w:autoSpaceDE w:val="0"/>
        <w:autoSpaceDN w:val="0"/>
        <w:adjustRightInd w:val="0"/>
        <w:snapToGrid w:val="0"/>
        <w:spacing w:line="400" w:lineRule="atLeast"/>
        <w:ind w:leftChars="0"/>
        <w:rPr>
          <w:rFonts w:ascii="標楷體" w:eastAsia="標楷體"/>
          <w:szCs w:val="24"/>
        </w:rPr>
      </w:pPr>
      <w:r w:rsidRPr="00942A59">
        <w:rPr>
          <w:rFonts w:ascii="標楷體" w:eastAsia="標楷體" w:hAnsi="標楷體" w:hint="eastAsia"/>
          <w:color w:val="000000"/>
          <w:szCs w:val="24"/>
        </w:rPr>
        <w:t>（C）</w:t>
      </w:r>
      <w:r w:rsidRPr="00942A59">
        <w:rPr>
          <w:rFonts w:ascii="標楷體" w:eastAsia="標楷體" w:hint="eastAsia"/>
          <w:szCs w:val="24"/>
        </w:rPr>
        <w:t>德國正在審問投降的奧國士兵</w:t>
      </w:r>
      <w:r w:rsidRPr="00942A59">
        <w:rPr>
          <w:rFonts w:eastAsia="標楷體" w:hint="eastAsia"/>
          <w:szCs w:val="24"/>
        </w:rPr>
        <w:t xml:space="preserve"> </w:t>
      </w:r>
      <w:r w:rsidRPr="00942A59">
        <w:rPr>
          <w:rFonts w:ascii="標楷體" w:eastAsia="標楷體" w:hAnsi="標楷體" w:hint="eastAsia"/>
          <w:color w:val="000000"/>
          <w:szCs w:val="24"/>
        </w:rPr>
        <w:t>（D）</w:t>
      </w:r>
      <w:r w:rsidRPr="00942A59">
        <w:rPr>
          <w:rFonts w:eastAsia="標楷體" w:hint="eastAsia"/>
          <w:szCs w:val="24"/>
        </w:rPr>
        <w:t>德國潛艇擊沉不少敵國船隻</w:t>
      </w:r>
      <w:r w:rsidRPr="00942A59">
        <w:rPr>
          <w:rFonts w:ascii="標楷體" w:eastAsia="標楷體" w:hAnsi="標楷體" w:hint="eastAsia"/>
          <w:szCs w:val="24"/>
        </w:rPr>
        <w:t>。</w:t>
      </w:r>
    </w:p>
    <w:p w:rsidR="00942A59" w:rsidRPr="00942A59" w:rsidRDefault="00942A59" w:rsidP="00166AB4">
      <w:pPr>
        <w:pStyle w:val="a7"/>
        <w:numPr>
          <w:ilvl w:val="0"/>
          <w:numId w:val="2"/>
        </w:numPr>
        <w:kinsoku w:val="0"/>
        <w:overflowPunct w:val="0"/>
        <w:autoSpaceDE w:val="0"/>
        <w:autoSpaceDN w:val="0"/>
        <w:adjustRightInd w:val="0"/>
        <w:snapToGrid w:val="0"/>
        <w:spacing w:line="400" w:lineRule="atLeast"/>
        <w:ind w:leftChars="0"/>
        <w:rPr>
          <w:rFonts w:ascii="標楷體" w:eastAsia="標楷體"/>
          <w:szCs w:val="24"/>
        </w:rPr>
      </w:pPr>
      <w:r w:rsidRPr="00942A59">
        <w:rPr>
          <w:rFonts w:eastAsia="標楷體" w:hint="eastAsia"/>
          <w:szCs w:val="24"/>
        </w:rPr>
        <w:t>十九世紀某國的慶典中，出現來自該國海外殖民地的遊行隊伍，包括：加拿大的輕騎兵、印度的軍警，以及戴著圓錐帽</w:t>
      </w:r>
      <w:r w:rsidRPr="008073CA">
        <w:rPr>
          <w:rFonts w:eastAsia="標楷體" w:hint="eastAsia"/>
          <w:szCs w:val="24"/>
        </w:rPr>
        <w:t>的香港警察等，請問：此國最有可能是</w:t>
      </w:r>
      <w:r>
        <w:rPr>
          <w:rFonts w:eastAsia="標楷體" w:hint="eastAsia"/>
          <w:szCs w:val="24"/>
        </w:rPr>
        <w:t>下列哪個國家</w:t>
      </w:r>
      <w:r w:rsidRPr="008073CA">
        <w:rPr>
          <w:rFonts w:eastAsia="標楷體" w:hint="eastAsia"/>
          <w:szCs w:val="24"/>
        </w:rPr>
        <w:t>？</w:t>
      </w:r>
      <w:r>
        <w:rPr>
          <w:rFonts w:eastAsia="標楷體" w:hint="eastAsia"/>
          <w:szCs w:val="24"/>
        </w:rPr>
        <w:t xml:space="preserve"> </w:t>
      </w:r>
    </w:p>
    <w:p w:rsidR="00942A59" w:rsidRPr="00942A59" w:rsidRDefault="00942A59" w:rsidP="00942A59">
      <w:pPr>
        <w:pStyle w:val="a7"/>
        <w:kinsoku w:val="0"/>
        <w:overflowPunct w:val="0"/>
        <w:autoSpaceDE w:val="0"/>
        <w:autoSpaceDN w:val="0"/>
        <w:adjustRightInd w:val="0"/>
        <w:snapToGrid w:val="0"/>
        <w:spacing w:line="400" w:lineRule="atLeast"/>
        <w:ind w:leftChars="0"/>
        <w:rPr>
          <w:rFonts w:ascii="標楷體" w:eastAsia="標楷體"/>
          <w:szCs w:val="24"/>
        </w:rPr>
      </w:pPr>
      <w:r w:rsidRPr="0059760A">
        <w:rPr>
          <w:rFonts w:ascii="標楷體" w:eastAsia="標楷體" w:hAnsi="標楷體"/>
          <w:szCs w:val="24"/>
        </w:rPr>
        <w:t>(A)</w:t>
      </w:r>
      <w:r w:rsidRPr="008073CA">
        <w:rPr>
          <w:rFonts w:eastAsia="標楷體" w:hint="eastAsia"/>
          <w:szCs w:val="24"/>
        </w:rPr>
        <w:t>美國</w:t>
      </w:r>
      <w:r w:rsidRPr="008073CA">
        <w:rPr>
          <w:rFonts w:eastAsia="標楷體"/>
          <w:szCs w:val="24"/>
        </w:rPr>
        <w:t xml:space="preserve"> </w:t>
      </w:r>
      <w:r w:rsidRPr="0059760A">
        <w:rPr>
          <w:rFonts w:ascii="標楷體" w:eastAsia="標楷體" w:hAnsi="標楷體" w:hint="eastAsia"/>
          <w:szCs w:val="24"/>
        </w:rPr>
        <w:t xml:space="preserve"> </w:t>
      </w:r>
      <w:r>
        <w:rPr>
          <w:rFonts w:ascii="標楷體" w:eastAsia="標楷體" w:hAnsi="標楷體"/>
          <w:szCs w:val="24"/>
        </w:rPr>
        <w:t>(</w:t>
      </w:r>
      <w:r>
        <w:rPr>
          <w:rFonts w:ascii="標楷體" w:eastAsia="標楷體" w:hAnsi="標楷體" w:hint="eastAsia"/>
          <w:szCs w:val="24"/>
        </w:rPr>
        <w:t>B</w:t>
      </w:r>
      <w:r w:rsidRPr="0059760A">
        <w:rPr>
          <w:rFonts w:ascii="標楷體" w:eastAsia="標楷體" w:hAnsi="標楷體"/>
          <w:szCs w:val="24"/>
        </w:rPr>
        <w:t>)</w:t>
      </w:r>
      <w:r w:rsidRPr="008073CA">
        <w:rPr>
          <w:rFonts w:eastAsia="標楷體" w:hint="eastAsia"/>
          <w:szCs w:val="24"/>
        </w:rPr>
        <w:t>英國</w:t>
      </w:r>
      <w:r w:rsidRPr="008073CA">
        <w:rPr>
          <w:rFonts w:eastAsia="標楷體"/>
          <w:szCs w:val="24"/>
        </w:rPr>
        <w:t xml:space="preserve"> </w:t>
      </w:r>
      <w:r w:rsidRPr="0059760A">
        <w:rPr>
          <w:rFonts w:ascii="標楷體" w:eastAsia="標楷體" w:hAnsi="標楷體" w:hint="eastAsia"/>
          <w:szCs w:val="24"/>
        </w:rPr>
        <w:t xml:space="preserve"> </w:t>
      </w:r>
      <w:r>
        <w:rPr>
          <w:rFonts w:ascii="標楷體" w:eastAsia="標楷體" w:hAnsi="標楷體"/>
          <w:szCs w:val="24"/>
        </w:rPr>
        <w:t>(</w:t>
      </w:r>
      <w:r>
        <w:rPr>
          <w:rFonts w:ascii="標楷體" w:eastAsia="標楷體" w:hAnsi="標楷體" w:hint="eastAsia"/>
          <w:szCs w:val="24"/>
        </w:rPr>
        <w:t>C</w:t>
      </w:r>
      <w:r w:rsidRPr="0059760A">
        <w:rPr>
          <w:rFonts w:ascii="標楷體" w:eastAsia="標楷體" w:hAnsi="標楷體"/>
          <w:szCs w:val="24"/>
        </w:rPr>
        <w:t>)</w:t>
      </w:r>
      <w:r w:rsidRPr="008073CA">
        <w:rPr>
          <w:rFonts w:eastAsia="標楷體" w:hint="eastAsia"/>
          <w:szCs w:val="24"/>
        </w:rPr>
        <w:t>法國</w:t>
      </w:r>
      <w:r w:rsidRPr="008073CA">
        <w:rPr>
          <w:rFonts w:eastAsia="標楷體"/>
          <w:szCs w:val="24"/>
        </w:rPr>
        <w:t xml:space="preserve"> </w:t>
      </w:r>
      <w:r w:rsidRPr="0059760A">
        <w:rPr>
          <w:rFonts w:ascii="標楷體" w:eastAsia="標楷體" w:hAnsi="標楷體" w:hint="eastAsia"/>
          <w:szCs w:val="24"/>
        </w:rPr>
        <w:t xml:space="preserve"> </w:t>
      </w:r>
      <w:r>
        <w:rPr>
          <w:rFonts w:ascii="標楷體" w:eastAsia="標楷體" w:hAnsi="標楷體"/>
          <w:szCs w:val="24"/>
        </w:rPr>
        <w:t>(</w:t>
      </w:r>
      <w:r>
        <w:rPr>
          <w:rFonts w:ascii="標楷體" w:eastAsia="標楷體" w:hAnsi="標楷體" w:hint="eastAsia"/>
          <w:szCs w:val="24"/>
        </w:rPr>
        <w:t>D</w:t>
      </w:r>
      <w:r w:rsidRPr="0059760A">
        <w:rPr>
          <w:rFonts w:ascii="標楷體" w:eastAsia="標楷體" w:hAnsi="標楷體"/>
          <w:szCs w:val="24"/>
        </w:rPr>
        <w:t>)</w:t>
      </w:r>
      <w:r w:rsidRPr="008073CA">
        <w:rPr>
          <w:rFonts w:eastAsia="標楷體" w:hint="eastAsia"/>
          <w:szCs w:val="24"/>
        </w:rPr>
        <w:t>德國</w:t>
      </w:r>
      <w:r w:rsidRPr="00A769F0">
        <w:rPr>
          <w:rFonts w:ascii="標楷體" w:eastAsia="標楷體" w:hAnsi="標楷體" w:hint="eastAsia"/>
          <w:szCs w:val="24"/>
        </w:rPr>
        <w:t>。</w:t>
      </w:r>
    </w:p>
    <w:p w:rsidR="00942A59" w:rsidRDefault="00880426" w:rsidP="00166AB4">
      <w:pPr>
        <w:pStyle w:val="a7"/>
        <w:numPr>
          <w:ilvl w:val="0"/>
          <w:numId w:val="2"/>
        </w:numPr>
        <w:kinsoku w:val="0"/>
        <w:overflowPunct w:val="0"/>
        <w:autoSpaceDE w:val="0"/>
        <w:autoSpaceDN w:val="0"/>
        <w:adjustRightInd w:val="0"/>
        <w:snapToGrid w:val="0"/>
        <w:spacing w:line="400" w:lineRule="atLeast"/>
        <w:ind w:leftChars="0"/>
        <w:rPr>
          <w:rFonts w:ascii="標楷體" w:eastAsia="標楷體" w:hAnsi="標楷體"/>
          <w:szCs w:val="24"/>
        </w:rPr>
      </w:pPr>
      <w:r w:rsidRPr="00942A59">
        <w:rPr>
          <w:rFonts w:ascii="標楷體" w:eastAsia="標楷體" w:hAnsi="標楷體" w:hint="eastAsia"/>
          <w:szCs w:val="24"/>
        </w:rPr>
        <w:t>美國是世界強國，一舉一動都左右國際局勢，美國總統的決策更是受世人注目。請問下列美國總統與其決策的敘述，何者</w:t>
      </w:r>
      <w:r w:rsidRPr="00942A59">
        <w:rPr>
          <w:rFonts w:ascii="標楷體" w:eastAsia="標楷體" w:hAnsi="標楷體" w:hint="eastAsia"/>
          <w:bCs/>
          <w:szCs w:val="24"/>
        </w:rPr>
        <w:t>正確</w:t>
      </w:r>
      <w:r w:rsidRPr="00942A59">
        <w:rPr>
          <w:rFonts w:ascii="標楷體" w:eastAsia="標楷體" w:hAnsi="標楷體" w:hint="eastAsia"/>
          <w:szCs w:val="24"/>
        </w:rPr>
        <w:t xml:space="preserve">？ </w:t>
      </w:r>
    </w:p>
    <w:p w:rsidR="00942A59" w:rsidRDefault="00880426" w:rsidP="00942A59">
      <w:pPr>
        <w:pStyle w:val="a7"/>
        <w:kinsoku w:val="0"/>
        <w:overflowPunct w:val="0"/>
        <w:autoSpaceDE w:val="0"/>
        <w:autoSpaceDN w:val="0"/>
        <w:adjustRightInd w:val="0"/>
        <w:snapToGrid w:val="0"/>
        <w:spacing w:line="400" w:lineRule="atLeast"/>
        <w:ind w:leftChars="0" w:left="426"/>
        <w:rPr>
          <w:rFonts w:ascii="標楷體" w:eastAsia="標楷體" w:hAnsi="標楷體"/>
          <w:szCs w:val="24"/>
        </w:rPr>
      </w:pPr>
      <w:r w:rsidRPr="00942A59">
        <w:rPr>
          <w:rFonts w:ascii="標楷體" w:eastAsia="標楷體" w:hAnsi="標楷體" w:hint="eastAsia"/>
          <w:szCs w:val="24"/>
        </w:rPr>
        <w:t xml:space="preserve">（A）門羅總統發表《門羅宣言》，表明美國無意參與任何國際事務，一切保持中立 </w:t>
      </w:r>
    </w:p>
    <w:p w:rsidR="00942A59" w:rsidRDefault="00880426" w:rsidP="00942A59">
      <w:pPr>
        <w:pStyle w:val="a7"/>
        <w:kinsoku w:val="0"/>
        <w:overflowPunct w:val="0"/>
        <w:autoSpaceDE w:val="0"/>
        <w:autoSpaceDN w:val="0"/>
        <w:adjustRightInd w:val="0"/>
        <w:snapToGrid w:val="0"/>
        <w:spacing w:line="400" w:lineRule="atLeast"/>
        <w:ind w:leftChars="0" w:left="426"/>
        <w:rPr>
          <w:rFonts w:ascii="標楷體" w:eastAsia="標楷體" w:hAnsi="標楷體"/>
          <w:szCs w:val="24"/>
        </w:rPr>
      </w:pPr>
      <w:r w:rsidRPr="00942A59">
        <w:rPr>
          <w:rFonts w:ascii="標楷體" w:eastAsia="標楷體" w:hAnsi="標楷體" w:hint="eastAsia"/>
          <w:szCs w:val="24"/>
        </w:rPr>
        <w:t xml:space="preserve">（B）林肯總統採用「巨棒外交」政策，對歐洲宣告「美洲為美洲人所有」 </w:t>
      </w:r>
    </w:p>
    <w:p w:rsidR="00942A59" w:rsidRDefault="00880426" w:rsidP="00942A59">
      <w:pPr>
        <w:pStyle w:val="a7"/>
        <w:kinsoku w:val="0"/>
        <w:overflowPunct w:val="0"/>
        <w:autoSpaceDE w:val="0"/>
        <w:autoSpaceDN w:val="0"/>
        <w:adjustRightInd w:val="0"/>
        <w:snapToGrid w:val="0"/>
        <w:spacing w:line="400" w:lineRule="atLeast"/>
        <w:ind w:leftChars="0" w:left="426"/>
        <w:rPr>
          <w:rFonts w:ascii="標楷體" w:eastAsia="標楷體" w:hAnsi="標楷體"/>
          <w:szCs w:val="24"/>
        </w:rPr>
      </w:pPr>
      <w:r w:rsidRPr="00942A59">
        <w:rPr>
          <w:rFonts w:ascii="標楷體" w:eastAsia="標楷體" w:hAnsi="標楷體" w:hint="eastAsia"/>
          <w:szCs w:val="24"/>
        </w:rPr>
        <w:t xml:space="preserve">（C）威爾遜總統在一次大戰後的巴黎和會中提出「十四點原則」，做為處理戰後國際事務的基礎 </w:t>
      </w:r>
    </w:p>
    <w:p w:rsidR="00880426" w:rsidRPr="00942A59" w:rsidRDefault="00880426" w:rsidP="00942A59">
      <w:pPr>
        <w:pStyle w:val="a7"/>
        <w:kinsoku w:val="0"/>
        <w:overflowPunct w:val="0"/>
        <w:autoSpaceDE w:val="0"/>
        <w:autoSpaceDN w:val="0"/>
        <w:adjustRightInd w:val="0"/>
        <w:snapToGrid w:val="0"/>
        <w:spacing w:line="400" w:lineRule="atLeast"/>
        <w:ind w:leftChars="0" w:left="426"/>
        <w:rPr>
          <w:rFonts w:ascii="標楷體" w:eastAsia="標楷體" w:hAnsi="標楷體"/>
          <w:szCs w:val="24"/>
        </w:rPr>
      </w:pPr>
      <w:r w:rsidRPr="00942A59">
        <w:rPr>
          <w:rFonts w:ascii="標楷體" w:eastAsia="標楷體" w:hAnsi="標楷體" w:hint="eastAsia"/>
          <w:szCs w:val="24"/>
        </w:rPr>
        <w:t>（D）老羅斯福總統聯合中、英兩國發表《開羅宣言》，要求日本戰敗後，需將臺、澎等地歸還中國。</w:t>
      </w:r>
    </w:p>
    <w:p w:rsidR="00880426" w:rsidRPr="00E918EC" w:rsidRDefault="00880426" w:rsidP="00172B60">
      <w:pPr>
        <w:pStyle w:val="a7"/>
        <w:numPr>
          <w:ilvl w:val="0"/>
          <w:numId w:val="2"/>
        </w:numPr>
        <w:kinsoku w:val="0"/>
        <w:overflowPunct w:val="0"/>
        <w:autoSpaceDE w:val="0"/>
        <w:autoSpaceDN w:val="0"/>
        <w:adjustRightInd w:val="0"/>
        <w:snapToGrid w:val="0"/>
        <w:spacing w:line="400" w:lineRule="atLeast"/>
        <w:ind w:leftChars="0"/>
        <w:rPr>
          <w:rFonts w:ascii="標楷體" w:eastAsia="標楷體" w:hAnsi="標楷體" w:cs="新細明體"/>
          <w:kern w:val="0"/>
          <w:szCs w:val="24"/>
        </w:rPr>
      </w:pPr>
      <w:r w:rsidRPr="00E918EC">
        <w:rPr>
          <w:rFonts w:ascii="標楷體" w:eastAsia="標楷體" w:hAnsi="標楷體" w:cs="新細明體" w:hint="eastAsia"/>
          <w:kern w:val="0"/>
          <w:szCs w:val="24"/>
        </w:rPr>
        <w:t>歷史課分組報告</w:t>
      </w:r>
      <w:r>
        <w:rPr>
          <w:rFonts w:ascii="標楷體" w:eastAsia="標楷體" w:hAnsi="標楷體" w:cs="新細明體" w:hint="eastAsia"/>
          <w:kern w:val="0"/>
          <w:szCs w:val="24"/>
        </w:rPr>
        <w:t>:</w:t>
      </w:r>
      <w:r w:rsidRPr="00E918EC">
        <w:rPr>
          <w:rFonts w:ascii="標楷體" w:eastAsia="標楷體" w:hAnsi="標楷體" w:cs="新細明體" w:hint="eastAsia"/>
          <w:kern w:val="0"/>
          <w:szCs w:val="24"/>
        </w:rPr>
        <w:t>關於巴黎和會的相關敘述</w:t>
      </w:r>
      <w:r>
        <w:rPr>
          <w:rFonts w:ascii="標楷體" w:eastAsia="標楷體" w:hAnsi="標楷體" w:hint="eastAsia"/>
          <w:szCs w:val="24"/>
        </w:rPr>
        <w:t>和</w:t>
      </w:r>
      <w:r w:rsidRPr="001309E2">
        <w:rPr>
          <w:rFonts w:ascii="標楷體" w:eastAsia="標楷體" w:hAnsi="標楷體" w:hint="eastAsia"/>
          <w:szCs w:val="24"/>
        </w:rPr>
        <w:t>影響</w:t>
      </w:r>
      <w:r w:rsidRPr="00E918EC">
        <w:rPr>
          <w:rFonts w:ascii="標楷體" w:eastAsia="標楷體" w:hAnsi="標楷體" w:cs="新細明體" w:hint="eastAsia"/>
          <w:kern w:val="0"/>
          <w:szCs w:val="24"/>
        </w:rPr>
        <w:t>，</w:t>
      </w:r>
      <w:r>
        <w:rPr>
          <w:rFonts w:ascii="標楷體" w:eastAsia="標楷體" w:hAnsi="標楷體" w:cs="新細明體" w:hint="eastAsia"/>
          <w:kern w:val="0"/>
          <w:szCs w:val="24"/>
        </w:rPr>
        <w:t>下列</w:t>
      </w:r>
      <w:r w:rsidRPr="00E918EC">
        <w:rPr>
          <w:rFonts w:ascii="標楷體" w:eastAsia="標楷體" w:hAnsi="標楷體" w:cs="新細明體" w:hint="eastAsia"/>
          <w:kern w:val="0"/>
          <w:szCs w:val="24"/>
        </w:rPr>
        <w:t>哪一組</w:t>
      </w:r>
      <w:r>
        <w:rPr>
          <w:rFonts w:ascii="標楷體" w:eastAsia="標楷體" w:hAnsi="標楷體" w:cs="新細明體" w:hint="eastAsia"/>
          <w:kern w:val="0"/>
          <w:szCs w:val="24"/>
        </w:rPr>
        <w:t>的</w:t>
      </w:r>
      <w:r w:rsidRPr="00E918EC">
        <w:rPr>
          <w:rFonts w:ascii="標楷體" w:eastAsia="標楷體" w:hAnsi="標楷體" w:cs="新細明體" w:hint="eastAsia"/>
          <w:kern w:val="0"/>
          <w:szCs w:val="24"/>
        </w:rPr>
        <w:t>報告</w:t>
      </w:r>
      <w:r>
        <w:rPr>
          <w:rFonts w:ascii="標楷體" w:eastAsia="標楷體" w:hAnsi="標楷體" w:cs="新細明體" w:hint="eastAsia"/>
          <w:kern w:val="0"/>
          <w:szCs w:val="24"/>
        </w:rPr>
        <w:t>不</w:t>
      </w:r>
      <w:r w:rsidRPr="00E918EC">
        <w:rPr>
          <w:rFonts w:ascii="標楷體" w:eastAsia="標楷體" w:hAnsi="標楷體" w:cs="新細明體" w:hint="eastAsia"/>
          <w:kern w:val="0"/>
          <w:szCs w:val="24"/>
        </w:rPr>
        <w:t>符合史實？</w:t>
      </w:r>
    </w:p>
    <w:p w:rsidR="00880426" w:rsidRDefault="00880426" w:rsidP="00942A59">
      <w:pPr>
        <w:autoSpaceDE w:val="0"/>
        <w:autoSpaceDN w:val="0"/>
        <w:adjustRightInd w:val="0"/>
        <w:spacing w:line="400" w:lineRule="atLeast"/>
        <w:ind w:leftChars="177" w:left="425"/>
        <w:rPr>
          <w:rFonts w:ascii="標楷體" w:eastAsia="標楷體" w:hAnsi="標楷體" w:cs="新細明體"/>
          <w:kern w:val="0"/>
          <w:szCs w:val="24"/>
        </w:rPr>
      </w:pPr>
      <w:r w:rsidRPr="00E918EC">
        <w:rPr>
          <w:rFonts w:ascii="標楷體" w:eastAsia="標楷體" w:hAnsi="標楷體" w:cs="TimesNewRomanPSMT"/>
          <w:kern w:val="0"/>
          <w:szCs w:val="24"/>
        </w:rPr>
        <w:t>(A)</w:t>
      </w:r>
      <w:r>
        <w:rPr>
          <w:rFonts w:ascii="標楷體" w:eastAsia="標楷體" w:hAnsi="標楷體" w:cs="新細明體" w:hint="eastAsia"/>
          <w:kern w:val="0"/>
          <w:szCs w:val="24"/>
        </w:rPr>
        <w:t>卡比獸組：</w:t>
      </w:r>
      <w:r>
        <w:rPr>
          <w:rFonts w:ascii="標楷體" w:eastAsia="標楷體" w:hAnsi="標楷體" w:hint="eastAsia"/>
          <w:szCs w:val="24"/>
        </w:rPr>
        <w:t>為嚴懲戰敗國而擬訂的和約如「凡爾賽條約」，引發德國人民不滿，種下日後第</w:t>
      </w:r>
      <w:r w:rsidRPr="0059760A">
        <w:rPr>
          <w:rFonts w:ascii="標楷體" w:eastAsia="標楷體" w:hAnsi="標楷體" w:hint="eastAsia"/>
          <w:szCs w:val="24"/>
        </w:rPr>
        <w:t>二</w:t>
      </w:r>
      <w:r>
        <w:rPr>
          <w:rFonts w:ascii="標楷體" w:eastAsia="標楷體" w:hAnsi="標楷體" w:hint="eastAsia"/>
          <w:szCs w:val="24"/>
        </w:rPr>
        <w:t>次世界大</w:t>
      </w:r>
      <w:r w:rsidRPr="0059760A">
        <w:rPr>
          <w:rFonts w:ascii="標楷體" w:eastAsia="標楷體" w:hAnsi="標楷體" w:hint="eastAsia"/>
          <w:szCs w:val="24"/>
        </w:rPr>
        <w:t>戰的禍因</w:t>
      </w:r>
    </w:p>
    <w:p w:rsidR="00880426" w:rsidRPr="001309E2" w:rsidRDefault="00880426" w:rsidP="00942A59">
      <w:pPr>
        <w:autoSpaceDE w:val="0"/>
        <w:autoSpaceDN w:val="0"/>
        <w:adjustRightInd w:val="0"/>
        <w:spacing w:line="400" w:lineRule="atLeast"/>
        <w:ind w:leftChars="177" w:left="425"/>
        <w:rPr>
          <w:rFonts w:ascii="標楷體" w:eastAsia="標楷體" w:hAnsi="標楷體" w:cs="新細明體"/>
          <w:kern w:val="0"/>
          <w:szCs w:val="24"/>
        </w:rPr>
      </w:pPr>
      <w:r w:rsidRPr="00E918EC">
        <w:rPr>
          <w:rFonts w:ascii="標楷體" w:eastAsia="標楷體" w:hAnsi="標楷體" w:cs="TimesNewRomanPSMT"/>
          <w:kern w:val="0"/>
          <w:szCs w:val="24"/>
        </w:rPr>
        <w:t>(B)</w:t>
      </w:r>
      <w:r>
        <w:rPr>
          <w:rFonts w:ascii="標楷體" w:eastAsia="標楷體" w:hAnsi="標楷體" w:cs="新細明體" w:hint="eastAsia"/>
          <w:kern w:val="0"/>
          <w:szCs w:val="24"/>
        </w:rPr>
        <w:t>皮卡丘組：</w:t>
      </w:r>
      <w:r>
        <w:rPr>
          <w:rFonts w:ascii="標楷體" w:eastAsia="標楷體" w:hAnsi="標楷體" w:hint="eastAsia"/>
          <w:szCs w:val="24"/>
        </w:rPr>
        <w:t>巴黎和會</w:t>
      </w:r>
      <w:r w:rsidRPr="0059760A">
        <w:rPr>
          <w:rFonts w:ascii="標楷體" w:eastAsia="標楷體" w:hAnsi="標楷體" w:hint="eastAsia"/>
          <w:szCs w:val="24"/>
        </w:rPr>
        <w:t>允許日本接收德國在山</w:t>
      </w:r>
      <w:r>
        <w:rPr>
          <w:rFonts w:ascii="標楷體" w:eastAsia="標楷體" w:hAnsi="標楷體" w:hint="eastAsia"/>
          <w:szCs w:val="24"/>
        </w:rPr>
        <w:t>東特權，無視中國為戰勝國的權益，</w:t>
      </w:r>
      <w:r w:rsidRPr="001309E2">
        <w:rPr>
          <w:rFonts w:ascii="標楷體" w:eastAsia="標楷體" w:hAnsi="標楷體" w:hint="eastAsia"/>
          <w:szCs w:val="24"/>
        </w:rPr>
        <w:t xml:space="preserve">引發中國的五四運動  </w:t>
      </w:r>
    </w:p>
    <w:p w:rsidR="00880426" w:rsidRDefault="00880426" w:rsidP="00942A59">
      <w:pPr>
        <w:autoSpaceDE w:val="0"/>
        <w:autoSpaceDN w:val="0"/>
        <w:adjustRightInd w:val="0"/>
        <w:spacing w:line="400" w:lineRule="atLeast"/>
        <w:ind w:leftChars="177" w:left="425"/>
        <w:rPr>
          <w:rFonts w:ascii="標楷體" w:eastAsia="標楷體" w:hAnsi="標楷體" w:cs="新細明體"/>
          <w:kern w:val="0"/>
          <w:szCs w:val="24"/>
        </w:rPr>
      </w:pPr>
      <w:r w:rsidRPr="00E918EC">
        <w:rPr>
          <w:rFonts w:ascii="標楷體" w:eastAsia="標楷體" w:hAnsi="標楷體" w:cs="TimesNewRomanPSMT"/>
          <w:kern w:val="0"/>
          <w:szCs w:val="24"/>
        </w:rPr>
        <w:t>(C)</w:t>
      </w:r>
      <w:r>
        <w:rPr>
          <w:rFonts w:ascii="標楷體" w:eastAsia="標楷體" w:hAnsi="標楷體" w:cs="新細明體" w:hint="eastAsia"/>
          <w:kern w:val="0"/>
          <w:szCs w:val="24"/>
        </w:rPr>
        <w:t>妙蛙種子組：</w:t>
      </w:r>
      <w:r>
        <w:rPr>
          <w:rFonts w:ascii="標楷體" w:eastAsia="標楷體" w:hAnsi="標楷體" w:hint="eastAsia"/>
          <w:szCs w:val="24"/>
        </w:rPr>
        <w:t>巴黎</w:t>
      </w:r>
      <w:r w:rsidRPr="0059760A">
        <w:rPr>
          <w:rFonts w:ascii="標楷體" w:eastAsia="標楷體" w:hAnsi="標楷體" w:hint="eastAsia"/>
          <w:szCs w:val="24"/>
        </w:rPr>
        <w:t>和會提倡的「民族自決原則」</w:t>
      </w:r>
      <w:r>
        <w:rPr>
          <w:rFonts w:ascii="標楷體" w:eastAsia="標楷體" w:hAnsi="標楷體" w:hint="eastAsia"/>
          <w:szCs w:val="24"/>
        </w:rPr>
        <w:t>，</w:t>
      </w:r>
      <w:r w:rsidRPr="0059760A">
        <w:rPr>
          <w:rFonts w:ascii="標楷體" w:eastAsia="標楷體" w:hAnsi="標楷體" w:hint="eastAsia"/>
          <w:szCs w:val="24"/>
        </w:rPr>
        <w:t>在世界各地引起風潮</w:t>
      </w:r>
      <w:r>
        <w:rPr>
          <w:rFonts w:ascii="標楷體" w:eastAsia="標楷體" w:hAnsi="標楷體" w:hint="eastAsia"/>
          <w:szCs w:val="24"/>
        </w:rPr>
        <w:t>，各國爭取獨立建國</w:t>
      </w:r>
    </w:p>
    <w:p w:rsidR="00880426" w:rsidRDefault="00880426" w:rsidP="00942A59">
      <w:pPr>
        <w:autoSpaceDE w:val="0"/>
        <w:autoSpaceDN w:val="0"/>
        <w:adjustRightInd w:val="0"/>
        <w:spacing w:line="400" w:lineRule="atLeast"/>
        <w:ind w:leftChars="177" w:left="425"/>
        <w:rPr>
          <w:rFonts w:ascii="標楷體" w:eastAsia="標楷體" w:hAnsi="標楷體"/>
          <w:szCs w:val="24"/>
        </w:rPr>
      </w:pPr>
      <w:r w:rsidRPr="00E918EC">
        <w:rPr>
          <w:rFonts w:ascii="標楷體" w:eastAsia="標楷體" w:hAnsi="標楷體" w:cs="TimesNewRomanPSMT"/>
          <w:kern w:val="0"/>
          <w:szCs w:val="24"/>
        </w:rPr>
        <w:t>(D)</w:t>
      </w:r>
      <w:r>
        <w:rPr>
          <w:rFonts w:ascii="標楷體" w:eastAsia="標楷體" w:hAnsi="標楷體" w:cs="新細明體" w:hint="eastAsia"/>
          <w:kern w:val="0"/>
          <w:szCs w:val="24"/>
        </w:rPr>
        <w:t>乘龍組：</w:t>
      </w:r>
      <w:r>
        <w:rPr>
          <w:rFonts w:ascii="標楷體" w:eastAsia="標楷體" w:hAnsi="標楷體" w:hint="eastAsia"/>
          <w:szCs w:val="24"/>
        </w:rPr>
        <w:t>為維護世界和平而成立的「</w:t>
      </w:r>
      <w:r w:rsidRPr="0059760A">
        <w:rPr>
          <w:rFonts w:ascii="標楷體" w:eastAsia="標楷體" w:hAnsi="標楷體" w:hint="eastAsia"/>
          <w:szCs w:val="24"/>
        </w:rPr>
        <w:t>國</w:t>
      </w:r>
      <w:r>
        <w:rPr>
          <w:rFonts w:ascii="標楷體" w:eastAsia="標楷體" w:hAnsi="標楷體" w:hint="eastAsia"/>
          <w:szCs w:val="24"/>
        </w:rPr>
        <w:t>際聯盟</w:t>
      </w:r>
      <w:r w:rsidRPr="0059760A">
        <w:rPr>
          <w:rFonts w:ascii="標楷體" w:eastAsia="標楷體" w:hAnsi="標楷體" w:hint="eastAsia"/>
          <w:szCs w:val="24"/>
        </w:rPr>
        <w:t>」，</w:t>
      </w:r>
      <w:r>
        <w:rPr>
          <w:rFonts w:ascii="標楷體" w:eastAsia="標楷體" w:hAnsi="標楷體" w:hint="eastAsia"/>
          <w:szCs w:val="24"/>
        </w:rPr>
        <w:t>能</w:t>
      </w:r>
      <w:r w:rsidRPr="0059760A">
        <w:rPr>
          <w:rFonts w:ascii="標楷體" w:eastAsia="標楷體" w:hAnsi="標楷體" w:hint="eastAsia"/>
          <w:szCs w:val="24"/>
        </w:rPr>
        <w:t>有效發揮</w:t>
      </w:r>
      <w:r>
        <w:rPr>
          <w:rFonts w:ascii="標楷體" w:eastAsia="標楷體" w:hAnsi="標楷體" w:hint="eastAsia"/>
          <w:szCs w:val="24"/>
        </w:rPr>
        <w:t>軍事制裁力</w:t>
      </w:r>
      <w:r w:rsidRPr="0059760A">
        <w:rPr>
          <w:rFonts w:ascii="標楷體" w:eastAsia="標楷體" w:hAnsi="標楷體" w:hint="eastAsia"/>
          <w:szCs w:val="24"/>
        </w:rPr>
        <w:t>，</w:t>
      </w:r>
      <w:r>
        <w:rPr>
          <w:rFonts w:ascii="標楷體" w:eastAsia="標楷體" w:hAnsi="標楷體" w:hint="eastAsia"/>
          <w:szCs w:val="24"/>
        </w:rPr>
        <w:t>維護國際秩序</w:t>
      </w:r>
      <w:r w:rsidRPr="0059760A">
        <w:rPr>
          <w:rFonts w:ascii="標楷體" w:eastAsia="標楷體" w:hAnsi="標楷體" w:hint="eastAsia"/>
          <w:szCs w:val="24"/>
        </w:rPr>
        <w:t>。</w:t>
      </w:r>
    </w:p>
    <w:p w:rsidR="00942A59" w:rsidRPr="00942A59" w:rsidRDefault="00942A59" w:rsidP="00942A59">
      <w:pPr>
        <w:pStyle w:val="a7"/>
        <w:numPr>
          <w:ilvl w:val="0"/>
          <w:numId w:val="2"/>
        </w:numPr>
        <w:kinsoku w:val="0"/>
        <w:overflowPunct w:val="0"/>
        <w:autoSpaceDE w:val="0"/>
        <w:autoSpaceDN w:val="0"/>
        <w:adjustRightInd w:val="0"/>
        <w:snapToGrid w:val="0"/>
        <w:spacing w:line="400" w:lineRule="atLeast"/>
        <w:ind w:leftChars="0"/>
        <w:rPr>
          <w:rFonts w:ascii="標楷體" w:eastAsia="標楷體" w:hAnsi="標楷體" w:cs="新細明體"/>
          <w:kern w:val="0"/>
          <w:szCs w:val="24"/>
        </w:rPr>
      </w:pPr>
      <w:r w:rsidRPr="00942A59">
        <w:rPr>
          <w:rFonts w:eastAsia="標楷體" w:hint="eastAsia"/>
          <w:szCs w:val="24"/>
        </w:rPr>
        <w:t>高中語資班成發的戲劇表演</w:t>
      </w:r>
      <w:r w:rsidRPr="00942A59">
        <w:rPr>
          <w:rFonts w:ascii="標楷體" w:eastAsia="標楷體" w:hAnsi="標楷體" w:cs="新細明體" w:hint="eastAsia"/>
          <w:kern w:val="0"/>
          <w:szCs w:val="24"/>
        </w:rPr>
        <w:t>，</w:t>
      </w:r>
      <w:r w:rsidRPr="00942A59">
        <w:rPr>
          <w:rFonts w:eastAsia="標楷體" w:hint="eastAsia"/>
          <w:szCs w:val="24"/>
        </w:rPr>
        <w:t>選擇「義大利的統一」為主題。請問：我們將</w:t>
      </w:r>
      <w:r w:rsidRPr="00942A59">
        <w:rPr>
          <w:rFonts w:eastAsia="標楷體" w:hint="eastAsia"/>
          <w:bCs/>
          <w:szCs w:val="24"/>
        </w:rPr>
        <w:t>不會</w:t>
      </w:r>
      <w:r w:rsidRPr="00942A59">
        <w:rPr>
          <w:rFonts w:eastAsia="標楷體" w:hint="eastAsia"/>
          <w:szCs w:val="24"/>
        </w:rPr>
        <w:t>在此劇中看到下列哪一場景﹖</w:t>
      </w:r>
    </w:p>
    <w:p w:rsidR="00942A59" w:rsidRPr="00E918EC" w:rsidRDefault="00942A59" w:rsidP="00942A59">
      <w:pPr>
        <w:pStyle w:val="a7"/>
        <w:kinsoku w:val="0"/>
        <w:overflowPunct w:val="0"/>
        <w:autoSpaceDE w:val="0"/>
        <w:autoSpaceDN w:val="0"/>
        <w:adjustRightInd w:val="0"/>
        <w:snapToGrid w:val="0"/>
        <w:spacing w:line="400" w:lineRule="atLeast"/>
        <w:ind w:leftChars="0" w:rightChars="-71" w:right="-170"/>
        <w:rPr>
          <w:rFonts w:ascii="標楷體" w:eastAsia="標楷體" w:hAnsi="標楷體" w:cs="新細明體"/>
          <w:kern w:val="0"/>
          <w:szCs w:val="24"/>
        </w:rPr>
      </w:pPr>
      <w:r w:rsidRPr="00942A59">
        <w:rPr>
          <w:rFonts w:ascii="標楷體" w:eastAsia="標楷體" w:hAnsi="標楷體" w:cs="TimesNewRomanPSMT"/>
          <w:kern w:val="0"/>
          <w:szCs w:val="24"/>
        </w:rPr>
        <w:t>(A)</w:t>
      </w:r>
      <w:r w:rsidRPr="00942A59">
        <w:rPr>
          <w:rFonts w:eastAsia="標楷體" w:hint="eastAsia"/>
          <w:szCs w:val="24"/>
        </w:rPr>
        <w:t>人民高呼「恢復古羅馬光榮」</w:t>
      </w:r>
      <w:r w:rsidRPr="00942A59">
        <w:rPr>
          <w:rFonts w:eastAsia="標楷體" w:hint="eastAsia"/>
          <w:szCs w:val="24"/>
        </w:rPr>
        <w:t xml:space="preserve"> </w:t>
      </w:r>
      <w:r w:rsidRPr="00942A59">
        <w:rPr>
          <w:rFonts w:ascii="標楷體" w:eastAsia="標楷體" w:hAnsi="標楷體" w:cs="TimesNewRomanPSMT"/>
          <w:kern w:val="0"/>
          <w:szCs w:val="24"/>
        </w:rPr>
        <w:t>(B)</w:t>
      </w:r>
      <w:r w:rsidRPr="00942A59">
        <w:rPr>
          <w:rFonts w:eastAsia="標楷體" w:hint="eastAsia"/>
          <w:szCs w:val="24"/>
        </w:rPr>
        <w:t>許多人加入「青年義大利黨」</w:t>
      </w:r>
      <w:r w:rsidRPr="00942A59">
        <w:rPr>
          <w:rFonts w:eastAsia="標楷體" w:hint="eastAsia"/>
          <w:szCs w:val="24"/>
        </w:rPr>
        <w:t xml:space="preserve"> </w:t>
      </w:r>
      <w:r w:rsidRPr="00942A59">
        <w:rPr>
          <w:rFonts w:ascii="標楷體" w:eastAsia="標楷體" w:hAnsi="標楷體" w:cs="TimesNewRomanPSMT"/>
          <w:kern w:val="0"/>
          <w:szCs w:val="24"/>
        </w:rPr>
        <w:t>(C)</w:t>
      </w:r>
      <w:r w:rsidRPr="00942A59">
        <w:rPr>
          <w:rFonts w:eastAsia="標楷體" w:hint="eastAsia"/>
          <w:szCs w:val="24"/>
        </w:rPr>
        <w:t>各國共組關稅同盟</w:t>
      </w:r>
      <w:r w:rsidRPr="00942A59">
        <w:rPr>
          <w:rFonts w:eastAsia="標楷體" w:hint="eastAsia"/>
          <w:szCs w:val="24"/>
        </w:rPr>
        <w:t xml:space="preserve"> </w:t>
      </w:r>
      <w:r w:rsidRPr="00942A59">
        <w:rPr>
          <w:rFonts w:ascii="標楷體" w:eastAsia="標楷體" w:hAnsi="標楷體" w:cs="TimesNewRomanPSMT"/>
          <w:kern w:val="0"/>
          <w:szCs w:val="24"/>
        </w:rPr>
        <w:t>(D)</w:t>
      </w:r>
      <w:r w:rsidRPr="00942A59">
        <w:rPr>
          <w:rFonts w:eastAsia="標楷體" w:hint="eastAsia"/>
          <w:szCs w:val="24"/>
        </w:rPr>
        <w:t>薩丁尼亞國王接受獻地。</w:t>
      </w:r>
    </w:p>
    <w:p w:rsidR="00942A59" w:rsidRDefault="00880426" w:rsidP="00166AB4">
      <w:pPr>
        <w:pStyle w:val="a7"/>
        <w:numPr>
          <w:ilvl w:val="0"/>
          <w:numId w:val="2"/>
        </w:numPr>
        <w:kinsoku w:val="0"/>
        <w:overflowPunct w:val="0"/>
        <w:autoSpaceDE w:val="0"/>
        <w:autoSpaceDN w:val="0"/>
        <w:adjustRightInd w:val="0"/>
        <w:snapToGrid w:val="0"/>
        <w:spacing w:line="400" w:lineRule="atLeast"/>
        <w:ind w:leftChars="0"/>
        <w:rPr>
          <w:rFonts w:ascii="標楷體" w:eastAsia="標楷體" w:hAnsi="標楷體"/>
          <w:bCs/>
          <w:szCs w:val="24"/>
        </w:rPr>
      </w:pPr>
      <w:r w:rsidRPr="00942A59">
        <w:rPr>
          <w:rFonts w:ascii="標楷體" w:eastAsia="標楷體" w:hAnsi="標楷體" w:hint="eastAsia"/>
          <w:bCs/>
          <w:szCs w:val="24"/>
        </w:rPr>
        <w:t>十九歲的學生</w:t>
      </w:r>
      <w:r w:rsidRPr="00942A59">
        <w:rPr>
          <w:rFonts w:ascii="標楷體" w:eastAsia="標楷體" w:hAnsi="標楷體" w:hint="eastAsia"/>
          <w:bCs/>
          <w:szCs w:val="24"/>
          <w:u w:val="single"/>
        </w:rPr>
        <w:t>保羅</w:t>
      </w:r>
      <w:r w:rsidRPr="00942A59">
        <w:rPr>
          <w:rFonts w:ascii="標楷體" w:eastAsia="標楷體" w:hAnsi="標楷體" w:hint="eastAsia"/>
          <w:bCs/>
          <w:szCs w:val="24"/>
        </w:rPr>
        <w:t>受到老師的鼓勵，與</w:t>
      </w:r>
      <w:r w:rsidRPr="00942A59">
        <w:rPr>
          <w:rFonts w:ascii="標楷體" w:eastAsia="標楷體" w:hAnsi="標楷體" w:hint="eastAsia"/>
          <w:bCs/>
          <w:szCs w:val="24"/>
          <w:u w:val="single"/>
        </w:rPr>
        <w:t>萊爾</w:t>
      </w:r>
      <w:r w:rsidRPr="00942A59">
        <w:rPr>
          <w:rFonts w:ascii="標楷體" w:eastAsia="標楷體" w:hAnsi="標楷體" w:hint="eastAsia"/>
          <w:bCs/>
          <w:szCs w:val="24"/>
        </w:rPr>
        <w:t>、</w:t>
      </w:r>
      <w:r w:rsidRPr="00942A59">
        <w:rPr>
          <w:rFonts w:ascii="標楷體" w:eastAsia="標楷體" w:hAnsi="標楷體" w:hint="eastAsia"/>
          <w:bCs/>
          <w:szCs w:val="24"/>
          <w:u w:val="single"/>
        </w:rPr>
        <w:t>米勒</w:t>
      </w:r>
      <w:r w:rsidRPr="00942A59">
        <w:rPr>
          <w:rFonts w:ascii="標楷體" w:eastAsia="標楷體" w:hAnsi="標楷體" w:hint="eastAsia"/>
          <w:bCs/>
          <w:szCs w:val="24"/>
        </w:rPr>
        <w:t>一起參加志願兵。接受新兵訓練後，被派往前線，與法軍作戰。除了戰爭，傳染病也威脅著士兵生命。</w:t>
      </w:r>
      <w:r w:rsidRPr="00942A59">
        <w:rPr>
          <w:rFonts w:ascii="標楷體" w:eastAsia="標楷體" w:hAnsi="標楷體" w:hint="eastAsia"/>
          <w:bCs/>
          <w:szCs w:val="24"/>
          <w:u w:val="single"/>
        </w:rPr>
        <w:t>保羅</w:t>
      </w:r>
      <w:r w:rsidRPr="00942A59">
        <w:rPr>
          <w:rFonts w:ascii="標楷體" w:eastAsia="標楷體" w:hAnsi="標楷體" w:hint="eastAsia"/>
          <w:bCs/>
          <w:szCs w:val="24"/>
        </w:rPr>
        <w:t>眼看同學們陣亡，或者受傷。但野戰醫院設備簡陋，藥品缺乏，許多傷患因此死亡。後來</w:t>
      </w:r>
      <w:r w:rsidRPr="00942A59">
        <w:rPr>
          <w:rFonts w:ascii="標楷體" w:eastAsia="標楷體" w:hAnsi="標楷體" w:hint="eastAsia"/>
          <w:bCs/>
          <w:szCs w:val="24"/>
          <w:u w:val="single"/>
        </w:rPr>
        <w:t>保羅</w:t>
      </w:r>
      <w:r w:rsidRPr="00942A59">
        <w:rPr>
          <w:rFonts w:ascii="標楷體" w:eastAsia="標楷體" w:hAnsi="標楷體" w:hint="eastAsia"/>
          <w:bCs/>
          <w:szCs w:val="24"/>
        </w:rPr>
        <w:t>因受傷，放假回到故鄉，父親帶著他向朋友炫耀，大家也都相信政府的宣傳，認為德國很快就會打勝仗，老師還要保羅鼓勵同學們上戰場。1918年10月，保羅也陣亡了。不久，交戰國達成協議，此時德國報紙刊載：「西線無戰事」。根據內容的描述，</w:t>
      </w:r>
      <w:r w:rsidRPr="00942A59">
        <w:rPr>
          <w:rFonts w:ascii="標楷體" w:eastAsia="標楷體" w:hAnsi="標楷體" w:hint="eastAsia"/>
          <w:bCs/>
          <w:szCs w:val="24"/>
          <w:u w:val="single"/>
        </w:rPr>
        <w:t>保羅</w:t>
      </w:r>
      <w:r w:rsidRPr="00942A59">
        <w:rPr>
          <w:rFonts w:ascii="標楷體" w:eastAsia="標楷體" w:hAnsi="標楷體" w:hint="eastAsia"/>
          <w:bCs/>
          <w:szCs w:val="24"/>
        </w:rPr>
        <w:t xml:space="preserve">所參加的戰爭是下列何者？ </w:t>
      </w:r>
    </w:p>
    <w:p w:rsidR="00880426" w:rsidRPr="00942A59" w:rsidRDefault="00880426" w:rsidP="00942A59">
      <w:pPr>
        <w:pStyle w:val="a7"/>
        <w:kinsoku w:val="0"/>
        <w:overflowPunct w:val="0"/>
        <w:autoSpaceDE w:val="0"/>
        <w:autoSpaceDN w:val="0"/>
        <w:adjustRightInd w:val="0"/>
        <w:snapToGrid w:val="0"/>
        <w:spacing w:line="400" w:lineRule="atLeast"/>
        <w:ind w:leftChars="0"/>
        <w:rPr>
          <w:rFonts w:ascii="標楷體" w:eastAsia="標楷體" w:hAnsi="標楷體"/>
          <w:bCs/>
          <w:szCs w:val="24"/>
        </w:rPr>
      </w:pPr>
      <w:r w:rsidRPr="00942A59">
        <w:rPr>
          <w:rFonts w:ascii="標楷體" w:eastAsia="標楷體" w:hAnsi="標楷體" w:hint="eastAsia"/>
          <w:bCs/>
          <w:szCs w:val="24"/>
        </w:rPr>
        <w:t>（A）拿破崙戰爭（B）普奧戰爭 （C）普法戰爭 （D）第一次世界大戰。</w:t>
      </w:r>
    </w:p>
    <w:p w:rsidR="00880426" w:rsidRPr="00942A59" w:rsidRDefault="00880426" w:rsidP="00166AB4">
      <w:pPr>
        <w:pStyle w:val="a7"/>
        <w:numPr>
          <w:ilvl w:val="0"/>
          <w:numId w:val="2"/>
        </w:numPr>
        <w:kinsoku w:val="0"/>
        <w:overflowPunct w:val="0"/>
        <w:autoSpaceDE w:val="0"/>
        <w:autoSpaceDN w:val="0"/>
        <w:adjustRightInd w:val="0"/>
        <w:snapToGrid w:val="0"/>
        <w:spacing w:line="400" w:lineRule="atLeast"/>
        <w:ind w:leftChars="0"/>
        <w:rPr>
          <w:rFonts w:ascii="標楷體" w:eastAsia="標楷體" w:hAnsi="標楷體"/>
          <w:szCs w:val="24"/>
        </w:rPr>
      </w:pPr>
      <w:r w:rsidRPr="00942A59">
        <w:rPr>
          <w:rFonts w:ascii="標楷體" w:eastAsia="標楷體" w:hAnsi="標楷體" w:hint="eastAsia"/>
          <w:szCs w:val="24"/>
        </w:rPr>
        <w:t>近來社會案件層出不窮，社會上常探討加害人的犯罪動機與心理因素的相互連結，在</w:t>
      </w:r>
      <w:r w:rsidRPr="00942A59">
        <w:rPr>
          <w:rFonts w:ascii="標楷體" w:eastAsia="標楷體" w:hAnsi="標楷體"/>
          <w:szCs w:val="24"/>
        </w:rPr>
        <w:t xml:space="preserve">20 </w:t>
      </w:r>
      <w:r w:rsidRPr="00942A59">
        <w:rPr>
          <w:rFonts w:ascii="標楷體" w:eastAsia="標楷體" w:hAnsi="標楷體" w:hint="eastAsia"/>
          <w:szCs w:val="24"/>
        </w:rPr>
        <w:t>世紀初，有位心理學家的說法，可提供研究方向：「人的經驗、記憶及受壓抑的各種情緒都存在於潛意識中，如同冰山在水面下的體積更為龐大。」請問：提出此理論的心理學家是誰？</w:t>
      </w:r>
    </w:p>
    <w:p w:rsidR="00880426" w:rsidRDefault="00880426" w:rsidP="00942A59">
      <w:pPr>
        <w:spacing w:line="400" w:lineRule="atLeast"/>
        <w:ind w:leftChars="177" w:left="425"/>
        <w:rPr>
          <w:rFonts w:ascii="標楷體" w:eastAsia="標楷體" w:hAnsi="標楷體"/>
          <w:szCs w:val="24"/>
        </w:rPr>
      </w:pPr>
      <w:r w:rsidRPr="0059760A">
        <w:rPr>
          <w:rFonts w:ascii="標楷體" w:eastAsia="標楷體" w:hAnsi="標楷體" w:hint="eastAsia"/>
          <w:szCs w:val="24"/>
        </w:rPr>
        <w:t>(A)</w:t>
      </w:r>
      <w:r w:rsidRPr="00AD3AE3">
        <w:rPr>
          <w:rFonts w:ascii="標楷體" w:eastAsia="標楷體" w:hAnsi="標楷體" w:hint="eastAsia"/>
          <w:szCs w:val="24"/>
        </w:rPr>
        <w:t xml:space="preserve"> </w:t>
      </w:r>
      <w:r w:rsidRPr="00135EDA">
        <w:rPr>
          <w:rFonts w:ascii="標楷體" w:eastAsia="標楷體" w:hAnsi="標楷體" w:hint="eastAsia"/>
          <w:szCs w:val="24"/>
        </w:rPr>
        <w:t>佛洛伊德</w:t>
      </w:r>
      <w:r>
        <w:rPr>
          <w:rFonts w:ascii="標楷體" w:eastAsia="標楷體" w:hAnsi="標楷體" w:hint="eastAsia"/>
          <w:szCs w:val="24"/>
        </w:rPr>
        <w:t xml:space="preserve">  </w:t>
      </w:r>
      <w:r w:rsidRPr="0059760A">
        <w:rPr>
          <w:rFonts w:ascii="標楷體" w:eastAsia="標楷體" w:hAnsi="標楷體" w:hint="eastAsia"/>
          <w:szCs w:val="24"/>
        </w:rPr>
        <w:t>(B)</w:t>
      </w:r>
      <w:r w:rsidRPr="00AD3AE3">
        <w:rPr>
          <w:rFonts w:ascii="標楷體" w:eastAsia="標楷體" w:hAnsi="標楷體" w:hint="eastAsia"/>
          <w:szCs w:val="24"/>
        </w:rPr>
        <w:t xml:space="preserve"> </w:t>
      </w:r>
      <w:r w:rsidRPr="00135EDA">
        <w:rPr>
          <w:rFonts w:ascii="標楷體" w:eastAsia="標楷體" w:hAnsi="標楷體" w:hint="eastAsia"/>
          <w:szCs w:val="24"/>
        </w:rPr>
        <w:t>達爾文</w:t>
      </w:r>
      <w:r>
        <w:rPr>
          <w:rFonts w:ascii="標楷體" w:eastAsia="標楷體" w:hAnsi="標楷體" w:hint="eastAsia"/>
          <w:szCs w:val="24"/>
        </w:rPr>
        <w:t xml:space="preserve">  </w:t>
      </w:r>
      <w:r w:rsidRPr="003A76F6">
        <w:rPr>
          <w:rFonts w:ascii="標楷體" w:eastAsia="標楷體" w:hAnsi="標楷體" w:cs="TimesNewRomanPSMT"/>
          <w:kern w:val="0"/>
          <w:szCs w:val="24"/>
        </w:rPr>
        <w:t>(C)</w:t>
      </w:r>
      <w:r w:rsidRPr="00AD3AE3">
        <w:rPr>
          <w:rFonts w:ascii="標楷體" w:eastAsia="標楷體" w:hAnsi="標楷體" w:hint="eastAsia"/>
          <w:szCs w:val="24"/>
        </w:rPr>
        <w:t xml:space="preserve"> </w:t>
      </w:r>
      <w:r w:rsidRPr="00135EDA">
        <w:rPr>
          <w:rFonts w:ascii="標楷體" w:eastAsia="標楷體" w:hAnsi="標楷體" w:hint="eastAsia"/>
          <w:szCs w:val="24"/>
        </w:rPr>
        <w:t>海明威</w:t>
      </w:r>
      <w:r>
        <w:rPr>
          <w:rFonts w:ascii="標楷體" w:eastAsia="標楷體" w:hAnsi="標楷體" w:hint="eastAsia"/>
          <w:szCs w:val="24"/>
        </w:rPr>
        <w:t xml:space="preserve">  </w:t>
      </w:r>
      <w:r w:rsidRPr="0059760A">
        <w:rPr>
          <w:rFonts w:ascii="標楷體" w:eastAsia="標楷體" w:hAnsi="標楷體" w:hint="eastAsia"/>
          <w:szCs w:val="24"/>
        </w:rPr>
        <w:t>(D)</w:t>
      </w:r>
      <w:r w:rsidRPr="00AD3AE3">
        <w:rPr>
          <w:rFonts w:ascii="標楷體" w:eastAsia="標楷體" w:hAnsi="標楷體" w:hint="eastAsia"/>
          <w:szCs w:val="24"/>
        </w:rPr>
        <w:t xml:space="preserve"> </w:t>
      </w:r>
      <w:r w:rsidRPr="00135EDA">
        <w:rPr>
          <w:rFonts w:ascii="標楷體" w:eastAsia="標楷體" w:hAnsi="標楷體" w:hint="eastAsia"/>
          <w:szCs w:val="24"/>
        </w:rPr>
        <w:t>愛因斯坦。</w:t>
      </w:r>
    </w:p>
    <w:p w:rsidR="00942A59" w:rsidRPr="00135EDA" w:rsidRDefault="00942A59" w:rsidP="00942A59">
      <w:pPr>
        <w:spacing w:line="400" w:lineRule="atLeast"/>
        <w:ind w:leftChars="177" w:left="425"/>
        <w:rPr>
          <w:rFonts w:ascii="標楷體" w:eastAsia="標楷體" w:hAnsi="標楷體"/>
          <w:szCs w:val="24"/>
        </w:rPr>
      </w:pPr>
    </w:p>
    <w:p w:rsidR="00073CD3" w:rsidRDefault="00073CD3" w:rsidP="00B313D0">
      <w:pPr>
        <w:spacing w:line="400" w:lineRule="atLeast"/>
        <w:rPr>
          <w:rFonts w:ascii="標楷體" w:eastAsia="標楷體" w:hAnsi="標楷體"/>
        </w:rPr>
      </w:pPr>
      <w:r>
        <w:rPr>
          <w:rFonts w:ascii="標楷體" w:eastAsia="標楷體" w:hAnsi="標楷體" w:hint="eastAsia"/>
        </w:rPr>
        <w:t>【公民】</w:t>
      </w:r>
    </w:p>
    <w:p w:rsidR="00942A59" w:rsidRDefault="00073CD3" w:rsidP="00B313D0">
      <w:pPr>
        <w:pStyle w:val="a7"/>
        <w:numPr>
          <w:ilvl w:val="0"/>
          <w:numId w:val="1"/>
        </w:numPr>
        <w:spacing w:line="400" w:lineRule="atLeast"/>
        <w:ind w:leftChars="0"/>
        <w:rPr>
          <w:rFonts w:ascii="標楷體" w:eastAsia="標楷體" w:hAnsi="標楷體"/>
        </w:rPr>
      </w:pPr>
      <w:r w:rsidRPr="00565B38">
        <w:rPr>
          <w:rFonts w:ascii="標楷體" w:eastAsia="標楷體" w:hAnsi="標楷體"/>
        </w:rPr>
        <w:t>公民課時</w:t>
      </w:r>
      <w:r w:rsidRPr="00565B38">
        <w:rPr>
          <w:rFonts w:ascii="標楷體" w:eastAsia="標楷體" w:hAnsi="標楷體" w:hint="eastAsia"/>
        </w:rPr>
        <w:t>，</w:t>
      </w:r>
      <w:r w:rsidRPr="00565B38">
        <w:rPr>
          <w:rFonts w:ascii="標楷體" w:eastAsia="標楷體" w:hAnsi="標楷體"/>
        </w:rPr>
        <w:t>老師</w:t>
      </w:r>
      <w:r>
        <w:rPr>
          <w:rFonts w:ascii="標楷體" w:eastAsia="標楷體" w:hAnsi="標楷體" w:hint="eastAsia"/>
        </w:rPr>
        <w:t>請同學以</w:t>
      </w:r>
      <w:r w:rsidRPr="00565B38">
        <w:rPr>
          <w:rFonts w:ascii="標楷體" w:eastAsia="標楷體" w:hAnsi="標楷體" w:hint="eastAsia"/>
        </w:rPr>
        <w:t>時事</w:t>
      </w:r>
      <w:r>
        <w:rPr>
          <w:rFonts w:ascii="標楷體" w:eastAsia="標楷體" w:hAnsi="標楷體" w:hint="eastAsia"/>
        </w:rPr>
        <w:t>說明全球關聯現象，請問哪位同學所舉的例子</w:t>
      </w:r>
      <w:r w:rsidRPr="006C5D09">
        <w:rPr>
          <w:rFonts w:ascii="標楷體" w:eastAsia="標楷體" w:hAnsi="標楷體" w:hint="eastAsia"/>
          <w:u w:val="single"/>
        </w:rPr>
        <w:t>不恰當</w:t>
      </w:r>
      <w:r>
        <w:rPr>
          <w:rFonts w:ascii="標楷體" w:eastAsia="標楷體" w:hAnsi="標楷體" w:hint="eastAsia"/>
        </w:rPr>
        <w:t>？</w:t>
      </w:r>
    </w:p>
    <w:p w:rsidR="00073CD3" w:rsidRDefault="00073CD3" w:rsidP="00942A59">
      <w:pPr>
        <w:pStyle w:val="a7"/>
        <w:spacing w:line="400" w:lineRule="atLeast"/>
        <w:ind w:leftChars="0"/>
        <w:rPr>
          <w:rFonts w:ascii="標楷體" w:eastAsia="標楷體" w:hAnsi="標楷體"/>
        </w:rPr>
      </w:pPr>
      <w:r w:rsidRPr="00565B38">
        <w:rPr>
          <w:rFonts w:ascii="標楷體" w:eastAsia="標楷體" w:hAnsi="標楷體" w:hint="eastAsia"/>
        </w:rPr>
        <w:t>(A)</w:t>
      </w:r>
      <w:r w:rsidRPr="00565B38">
        <w:rPr>
          <w:rFonts w:ascii="標楷體" w:eastAsia="標楷體" w:hAnsi="標楷體"/>
        </w:rPr>
        <w:t>美國總統川普計畫向外國銷美鋼鐵和鋁製品課以重稅，美在世界各地的貿易夥伴紛紛威脅要採取報復性關稅措施因應，可能致使美國蒙受至少數十億美元的出口損失</w:t>
      </w:r>
      <w:r w:rsidRPr="00565B38">
        <w:rPr>
          <w:rFonts w:ascii="標楷體" w:eastAsia="標楷體" w:hAnsi="標楷體" w:hint="eastAsia"/>
        </w:rPr>
        <w:t xml:space="preserve"> (B)</w:t>
      </w:r>
      <w:r w:rsidRPr="00565B38">
        <w:rPr>
          <w:rFonts w:ascii="標楷體" w:eastAsia="標楷體" w:hAnsi="標楷體"/>
        </w:rPr>
        <w:t>美國</w:t>
      </w:r>
      <w:r>
        <w:rPr>
          <w:rFonts w:ascii="標楷體" w:eastAsia="標楷體" w:hAnsi="標楷體"/>
        </w:rPr>
        <w:t>表示</w:t>
      </w:r>
      <w:r w:rsidRPr="00565B38">
        <w:rPr>
          <w:rFonts w:ascii="標楷體" w:eastAsia="標楷體" w:hAnsi="標楷體"/>
        </w:rPr>
        <w:t>將</w:t>
      </w:r>
      <w:r>
        <w:rPr>
          <w:rFonts w:ascii="標楷體" w:eastAsia="標楷體" w:hAnsi="標楷體" w:hint="eastAsia"/>
        </w:rPr>
        <w:t>對北韓實施</w:t>
      </w:r>
      <w:r w:rsidRPr="00565B38">
        <w:rPr>
          <w:rFonts w:ascii="標楷體" w:eastAsia="標楷體" w:hAnsi="標楷體"/>
        </w:rPr>
        <w:t>最大的制裁，以迫使</w:t>
      </w:r>
      <w:r>
        <w:rPr>
          <w:rFonts w:ascii="標楷體" w:eastAsia="標楷體" w:hAnsi="標楷體"/>
        </w:rPr>
        <w:t>其</w:t>
      </w:r>
      <w:r w:rsidRPr="00565B38">
        <w:rPr>
          <w:rFonts w:ascii="標楷體" w:eastAsia="標楷體" w:hAnsi="標楷體"/>
        </w:rPr>
        <w:t>放棄核武與飛彈計畫。北韓</w:t>
      </w:r>
      <w:r>
        <w:rPr>
          <w:rFonts w:ascii="標楷體" w:eastAsia="標楷體" w:hAnsi="標楷體"/>
        </w:rPr>
        <w:t>則</w:t>
      </w:r>
      <w:r w:rsidRPr="00565B38">
        <w:rPr>
          <w:rFonts w:ascii="標楷體" w:eastAsia="標楷體" w:hAnsi="標楷體"/>
        </w:rPr>
        <w:t>揚言，</w:t>
      </w:r>
      <w:r>
        <w:rPr>
          <w:rFonts w:ascii="標楷體" w:eastAsia="標楷體" w:hAnsi="標楷體"/>
        </w:rPr>
        <w:t>若美國</w:t>
      </w:r>
      <w:r w:rsidRPr="00565B38">
        <w:rPr>
          <w:rFonts w:ascii="標楷體" w:eastAsia="標楷體" w:hAnsi="標楷體"/>
        </w:rPr>
        <w:t>與南韓舉行聯合軍事演習，</w:t>
      </w:r>
      <w:r>
        <w:rPr>
          <w:rFonts w:ascii="標楷體" w:eastAsia="標楷體" w:hAnsi="標楷體"/>
        </w:rPr>
        <w:t>將</w:t>
      </w:r>
      <w:r w:rsidRPr="00565B38">
        <w:rPr>
          <w:rFonts w:ascii="標楷體" w:eastAsia="標楷體" w:hAnsi="標楷體"/>
        </w:rPr>
        <w:t>損害朝鮮半島和解努力</w:t>
      </w:r>
      <w:r>
        <w:rPr>
          <w:rFonts w:ascii="標楷體" w:eastAsia="標楷體" w:hAnsi="標楷體" w:hint="eastAsia"/>
        </w:rPr>
        <w:t>，</w:t>
      </w:r>
      <w:r w:rsidRPr="00565B38">
        <w:rPr>
          <w:rFonts w:ascii="標楷體" w:eastAsia="標楷體" w:hAnsi="標楷體"/>
        </w:rPr>
        <w:t>北韓將</w:t>
      </w:r>
      <w:r>
        <w:rPr>
          <w:rFonts w:ascii="標楷體" w:eastAsia="標楷體" w:hAnsi="標楷體"/>
        </w:rPr>
        <w:t>不惜</w:t>
      </w:r>
      <w:r w:rsidRPr="00565B38">
        <w:rPr>
          <w:rFonts w:ascii="標楷體" w:eastAsia="標楷體" w:hAnsi="標楷體"/>
        </w:rPr>
        <w:t>「對抗美國」</w:t>
      </w:r>
      <w:r>
        <w:rPr>
          <w:rFonts w:ascii="標楷體" w:eastAsia="標楷體" w:hAnsi="標楷體"/>
        </w:rPr>
        <w:t>(C)</w:t>
      </w:r>
      <w:r w:rsidRPr="00565B38">
        <w:rPr>
          <w:rFonts w:ascii="標楷體" w:eastAsia="標楷體" w:hAnsi="標楷體"/>
        </w:rPr>
        <w:t>美國總統川普在去年12月宣布，承認耶路撒冷為以色列首都，並將把美國大使館遷移到耶</w:t>
      </w:r>
      <w:r>
        <w:rPr>
          <w:rFonts w:ascii="標楷體" w:eastAsia="標楷體" w:hAnsi="標楷體"/>
        </w:rPr>
        <w:t>路撒冷。此舉引發國際社會的強烈批評，認為將破壞中東和平談判進程</w:t>
      </w:r>
      <w:r w:rsidRPr="00565B38">
        <w:rPr>
          <w:rFonts w:ascii="標楷體" w:eastAsia="標楷體" w:hAnsi="標楷體"/>
        </w:rPr>
        <w:t>(D)義大利</w:t>
      </w:r>
      <w:r>
        <w:rPr>
          <w:rFonts w:ascii="標楷體" w:eastAsia="標楷體" w:hAnsi="標楷體"/>
        </w:rPr>
        <w:t>於三月初</w:t>
      </w:r>
      <w:r w:rsidRPr="00565B38">
        <w:rPr>
          <w:rFonts w:ascii="標楷體" w:eastAsia="標楷體" w:hAnsi="標楷體"/>
        </w:rPr>
        <w:t>改選國會參眾兩院，</w:t>
      </w:r>
      <w:r>
        <w:rPr>
          <w:rFonts w:ascii="標楷體" w:eastAsia="標楷體" w:hAnsi="標楷體"/>
        </w:rPr>
        <w:t>預料</w:t>
      </w:r>
      <w:r w:rsidRPr="00565B38">
        <w:rPr>
          <w:rFonts w:ascii="標楷體" w:eastAsia="標楷體" w:hAnsi="標楷體"/>
        </w:rPr>
        <w:t>選後很可能出現「僵局國會」不確定的局面</w:t>
      </w:r>
      <w:r w:rsidRPr="00565B38">
        <w:rPr>
          <w:rFonts w:ascii="標楷體" w:eastAsia="標楷體" w:hAnsi="標楷體" w:hint="eastAsia"/>
        </w:rPr>
        <w:t>，</w:t>
      </w:r>
      <w:r>
        <w:rPr>
          <w:rFonts w:ascii="標楷體" w:eastAsia="標楷體" w:hAnsi="標楷體" w:hint="eastAsia"/>
        </w:rPr>
        <w:t>使其</w:t>
      </w:r>
      <w:r w:rsidRPr="00565B38">
        <w:rPr>
          <w:rFonts w:ascii="標楷體" w:eastAsia="標楷體" w:hAnsi="標楷體" w:hint="eastAsia"/>
        </w:rPr>
        <w:t>走向</w:t>
      </w:r>
      <w:r w:rsidRPr="00565B38">
        <w:rPr>
          <w:rFonts w:ascii="標楷體" w:eastAsia="標楷體" w:hAnsi="標楷體"/>
        </w:rPr>
        <w:t>類似德國的大聯合政府</w:t>
      </w:r>
      <w:r>
        <w:rPr>
          <w:rFonts w:ascii="標楷體" w:eastAsia="標楷體" w:hAnsi="標楷體" w:hint="eastAsia"/>
        </w:rPr>
        <w:t>。</w:t>
      </w:r>
    </w:p>
    <w:p w:rsidR="00942A59" w:rsidRPr="00942A59" w:rsidRDefault="00073CD3" w:rsidP="00B313D0">
      <w:pPr>
        <w:pStyle w:val="a7"/>
        <w:numPr>
          <w:ilvl w:val="0"/>
          <w:numId w:val="1"/>
        </w:numPr>
        <w:spacing w:line="400" w:lineRule="atLeast"/>
        <w:ind w:leftChars="0"/>
        <w:rPr>
          <w:rFonts w:ascii="標楷體" w:eastAsia="標楷體" w:hAnsi="標楷體"/>
          <w:szCs w:val="24"/>
        </w:rPr>
      </w:pPr>
      <w:r w:rsidRPr="00DD0553">
        <w:rPr>
          <w:rFonts w:ascii="標楷體" w:eastAsia="標楷體" w:hAnsi="標楷體" w:hint="eastAsia"/>
          <w:szCs w:val="24"/>
          <w:shd w:val="clear" w:color="auto" w:fill="FFFFFF"/>
        </w:rPr>
        <w:t>小明：「我喜歡在網路上看TED演講，</w:t>
      </w:r>
      <w:r w:rsidRPr="003F56AA">
        <w:rPr>
          <w:rFonts w:ascii="標楷體" w:eastAsia="標楷體" w:hAnsi="標楷體"/>
          <w:color w:val="000000"/>
          <w:szCs w:val="24"/>
          <w:shd w:val="clear" w:color="auto" w:fill="FFFFFF"/>
        </w:rPr>
        <w:t>講者在最多只有18分鐘的時間裡，闡述自己值得和世界分享的好點子</w:t>
      </w:r>
      <w:r w:rsidRPr="003F56AA">
        <w:rPr>
          <w:rFonts w:ascii="標楷體" w:eastAsia="標楷體" w:hAnsi="標楷體" w:hint="eastAsia"/>
          <w:color w:val="000000"/>
          <w:szCs w:val="24"/>
          <w:shd w:val="clear" w:color="auto" w:fill="FFFFFF"/>
        </w:rPr>
        <w:t>，</w:t>
      </w:r>
      <w:r w:rsidRPr="003F56AA">
        <w:rPr>
          <w:rFonts w:ascii="標楷體" w:eastAsia="標楷體" w:hAnsi="標楷體"/>
          <w:color w:val="000000"/>
          <w:szCs w:val="24"/>
          <w:shd w:val="clear" w:color="auto" w:fill="FFFFFF"/>
        </w:rPr>
        <w:t>讓他們的故事被看見，為社會帶來更多正面影響力</w:t>
      </w:r>
      <w:r>
        <w:rPr>
          <w:rFonts w:ascii="標楷體" w:eastAsia="標楷體" w:hAnsi="標楷體" w:hint="eastAsia"/>
          <w:color w:val="000000"/>
          <w:szCs w:val="24"/>
          <w:shd w:val="clear" w:color="auto" w:fill="FFFFFF"/>
        </w:rPr>
        <w:t>。」麗麗：「我利用週末在網路上觀看台灣陶瓷博物館的</w:t>
      </w:r>
      <w:r>
        <w:rPr>
          <w:rFonts w:ascii="標楷體" w:eastAsia="標楷體" w:hAnsi="標楷體" w:hint="eastAsia"/>
          <w:color w:val="232323"/>
          <w:szCs w:val="24"/>
        </w:rPr>
        <w:t>線上展覽，認識</w:t>
      </w:r>
      <w:r w:rsidRPr="003F56AA">
        <w:rPr>
          <w:rFonts w:ascii="標楷體" w:eastAsia="標楷體" w:hAnsi="標楷體" w:hint="eastAsia"/>
          <w:color w:val="232323"/>
          <w:szCs w:val="24"/>
        </w:rPr>
        <w:t>臺灣陶瓷</w:t>
      </w:r>
      <w:r>
        <w:rPr>
          <w:rFonts w:ascii="標楷體" w:eastAsia="標楷體" w:hAnsi="標楷體" w:hint="eastAsia"/>
          <w:color w:val="232323"/>
          <w:szCs w:val="24"/>
        </w:rPr>
        <w:t>發展的</w:t>
      </w:r>
      <w:r w:rsidRPr="003F56AA">
        <w:rPr>
          <w:rFonts w:ascii="標楷體" w:eastAsia="標楷體" w:hAnsi="標楷體" w:hint="eastAsia"/>
          <w:color w:val="232323"/>
          <w:szCs w:val="24"/>
        </w:rPr>
        <w:t>縮影。</w:t>
      </w:r>
      <w:r>
        <w:rPr>
          <w:rFonts w:ascii="標楷體" w:eastAsia="標楷體" w:hAnsi="標楷體" w:hint="eastAsia"/>
          <w:color w:val="232323"/>
          <w:szCs w:val="24"/>
        </w:rPr>
        <w:t xml:space="preserve">」下列敘述何項最符合以上對話的意涵？ </w:t>
      </w:r>
    </w:p>
    <w:p w:rsidR="00073CD3" w:rsidRPr="003F56AA" w:rsidRDefault="00073CD3" w:rsidP="00942A59">
      <w:pPr>
        <w:pStyle w:val="a7"/>
        <w:spacing w:line="400" w:lineRule="atLeast"/>
        <w:ind w:leftChars="0"/>
        <w:rPr>
          <w:rFonts w:ascii="標楷體" w:eastAsia="標楷體" w:hAnsi="標楷體"/>
          <w:szCs w:val="24"/>
        </w:rPr>
      </w:pPr>
      <w:r>
        <w:rPr>
          <w:rFonts w:ascii="標楷體" w:eastAsia="標楷體" w:hAnsi="標楷體" w:hint="eastAsia"/>
          <w:color w:val="232323"/>
          <w:szCs w:val="24"/>
        </w:rPr>
        <w:t>(A)科技發展有助終身學習 (B)資訊倫理提升科技水準 (C)智慧財產的分享與保障 (D)文化的傳承與創新。</w:t>
      </w:r>
    </w:p>
    <w:p w:rsidR="00942A59" w:rsidRPr="00E52FB0" w:rsidRDefault="00E52FB0" w:rsidP="00942A59">
      <w:pPr>
        <w:pStyle w:val="a7"/>
        <w:numPr>
          <w:ilvl w:val="0"/>
          <w:numId w:val="1"/>
        </w:numPr>
        <w:spacing w:line="400" w:lineRule="atLeast"/>
        <w:ind w:leftChars="0"/>
        <w:rPr>
          <w:rFonts w:ascii="標楷體" w:eastAsia="標楷體" w:hAnsi="標楷體"/>
        </w:rPr>
      </w:pPr>
      <w:r>
        <w:rPr>
          <w:noProof/>
        </w:rPr>
        <w:drawing>
          <wp:anchor distT="0" distB="0" distL="114300" distR="114300" simplePos="0" relativeHeight="251667456" behindDoc="1" locked="0" layoutInCell="1" allowOverlap="1" wp14:anchorId="17354207" wp14:editId="7132CB8D">
            <wp:simplePos x="0" y="0"/>
            <wp:positionH relativeFrom="column">
              <wp:posOffset>5984240</wp:posOffset>
            </wp:positionH>
            <wp:positionV relativeFrom="paragraph">
              <wp:posOffset>939165</wp:posOffset>
            </wp:positionV>
            <wp:extent cx="2128520" cy="2128520"/>
            <wp:effectExtent l="0" t="0" r="5080" b="5080"/>
            <wp:wrapNone/>
            <wp:docPr id="2" name="圖片 1" descr="https://image3.thenewslens.com/2018/1/9hsp4ohe4mabw78yfrqd6sjbjeq06j.jpeg?q=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3.thenewslens.com/2018/1/9hsp4ohe4mabw78yfrqd6sjbjeq06j.jpeg?q=10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28520" cy="21285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73CD3" w:rsidRPr="00E52FB0">
        <w:rPr>
          <w:rFonts w:ascii="標楷體" w:eastAsia="標楷體" w:hAnsi="標楷體"/>
        </w:rPr>
        <w:t>下列哪些行為符合資訊倫理</w:t>
      </w:r>
      <w:r w:rsidR="00073CD3" w:rsidRPr="00E52FB0">
        <w:rPr>
          <w:rFonts w:ascii="標楷體" w:eastAsia="標楷體" w:hAnsi="標楷體" w:hint="eastAsia"/>
        </w:rPr>
        <w:t xml:space="preserve">？(甲)小慧在智慧型手機下載美顏相機，使用濾鏡修飾照片上人物的膚色，並修掉臉上痘痘和皺紋 (乙)大雄在學校網站下載歷屆段考試題，努力練習，做考前複習 (丙)某護理人員為炫耀自已的打針技巧，將看得見病人的影片放到IG的限時動態和好友分享 (丁)阿諾在Facebook和朋友分享到歐洲自助旅遊的經驗，並教導網友如何在網路上訂到便宜的飯店 </w:t>
      </w:r>
    </w:p>
    <w:p w:rsidR="00073CD3" w:rsidRDefault="00073CD3" w:rsidP="00942A59">
      <w:pPr>
        <w:pStyle w:val="a7"/>
        <w:spacing w:line="400" w:lineRule="atLeast"/>
        <w:ind w:leftChars="0"/>
        <w:rPr>
          <w:rFonts w:ascii="標楷體" w:eastAsia="標楷體" w:hAnsi="標楷體"/>
        </w:rPr>
      </w:pPr>
      <w:r>
        <w:rPr>
          <w:rFonts w:ascii="標楷體" w:eastAsia="標楷體" w:hAnsi="標楷體" w:hint="eastAsia"/>
        </w:rPr>
        <w:t>(A)甲乙丙 (B)甲丙丁 (C)甲乙丁 (D)乙丙丁。</w:t>
      </w:r>
    </w:p>
    <w:p w:rsidR="00942A59" w:rsidRDefault="00E52FB0" w:rsidP="00B313D0">
      <w:pPr>
        <w:pStyle w:val="a7"/>
        <w:numPr>
          <w:ilvl w:val="0"/>
          <w:numId w:val="1"/>
        </w:numPr>
        <w:spacing w:line="400" w:lineRule="atLeast"/>
        <w:ind w:leftChars="0"/>
        <w:rPr>
          <w:rFonts w:ascii="標楷體" w:eastAsia="標楷體" w:hAnsi="標楷體"/>
        </w:rPr>
      </w:pPr>
      <w:r>
        <w:rPr>
          <w:rFonts w:ascii="標楷體" w:eastAsia="標楷體" w:hAnsi="標楷體" w:hint="eastAsia"/>
        </w:rPr>
        <w:t>右</w:t>
      </w:r>
      <w:r w:rsidR="00073CD3">
        <w:rPr>
          <w:rFonts w:ascii="標楷體" w:eastAsia="標楷體" w:hAnsi="標楷體" w:hint="eastAsia"/>
        </w:rPr>
        <w:t>表是2017年台灣上映的電影票房統計，由資料可知，我們面臨的是哪一方面的危機？</w:t>
      </w:r>
    </w:p>
    <w:p w:rsidR="00073CD3" w:rsidRDefault="00073CD3" w:rsidP="00942A59">
      <w:pPr>
        <w:pStyle w:val="a7"/>
        <w:spacing w:line="400" w:lineRule="atLeast"/>
        <w:ind w:leftChars="0"/>
        <w:rPr>
          <w:rFonts w:ascii="標楷體" w:eastAsia="標楷體" w:hAnsi="標楷體"/>
        </w:rPr>
      </w:pPr>
      <w:r>
        <w:rPr>
          <w:rFonts w:ascii="標楷體" w:eastAsia="標楷體" w:hAnsi="標楷體" w:hint="eastAsia"/>
        </w:rPr>
        <w:t>(A)文化交流的能力 (B)自我文化的認同 (C)文化創新的技術 (D)資訊科技的發展。</w:t>
      </w:r>
    </w:p>
    <w:p w:rsidR="00E52FB0" w:rsidRDefault="00073CD3" w:rsidP="00E52FB0">
      <w:pPr>
        <w:pStyle w:val="a7"/>
        <w:numPr>
          <w:ilvl w:val="0"/>
          <w:numId w:val="1"/>
        </w:numPr>
        <w:spacing w:line="400" w:lineRule="atLeast"/>
        <w:ind w:leftChars="0" w:rightChars="1523" w:right="3655"/>
        <w:rPr>
          <w:rFonts w:ascii="標楷體" w:eastAsia="標楷體" w:hAnsi="標楷體"/>
          <w:szCs w:val="24"/>
          <w:shd w:val="clear" w:color="auto" w:fill="FFFFFF"/>
        </w:rPr>
      </w:pPr>
      <w:r w:rsidRPr="0089588C">
        <w:rPr>
          <w:rFonts w:ascii="標楷體" w:eastAsia="標楷體" w:hAnsi="標楷體" w:hint="eastAsia"/>
          <w:szCs w:val="24"/>
          <w:shd w:val="clear" w:color="auto" w:fill="FFFFFF"/>
        </w:rPr>
        <w:t>許多</w:t>
      </w:r>
      <w:r>
        <w:rPr>
          <w:rFonts w:ascii="標楷體" w:eastAsia="標楷體" w:hAnsi="標楷體" w:hint="eastAsia"/>
          <w:szCs w:val="24"/>
          <w:shd w:val="clear" w:color="auto" w:fill="FFFFFF"/>
        </w:rPr>
        <w:t>疾病的治療方式、藥品、醫療器材以及疫苗實際應用的狀況與動物試驗的結果並不一定相同，運用於人體的情形也</w:t>
      </w:r>
      <w:r w:rsidRPr="0089588C">
        <w:rPr>
          <w:rFonts w:ascii="標楷體" w:eastAsia="標楷體" w:hAnsi="標楷體" w:hint="eastAsia"/>
          <w:szCs w:val="24"/>
          <w:shd w:val="clear" w:color="auto" w:fill="FFFFFF"/>
        </w:rPr>
        <w:t>不清楚。因此</w:t>
      </w:r>
      <w:r>
        <w:rPr>
          <w:rFonts w:ascii="標楷體" w:eastAsia="標楷體" w:hAnsi="標楷體" w:hint="eastAsia"/>
          <w:szCs w:val="24"/>
          <w:shd w:val="clear" w:color="auto" w:fill="FFFFFF"/>
        </w:rPr>
        <w:t>在廣泛運用前會</w:t>
      </w:r>
      <w:r w:rsidRPr="0089588C">
        <w:rPr>
          <w:rFonts w:ascii="標楷體" w:eastAsia="標楷體" w:hAnsi="標楷體" w:hint="eastAsia"/>
          <w:szCs w:val="24"/>
          <w:shd w:val="clear" w:color="auto" w:fill="FFFFFF"/>
        </w:rPr>
        <w:t>進行人體試驗，收集相關資訊，</w:t>
      </w:r>
      <w:r>
        <w:rPr>
          <w:rFonts w:ascii="標楷體" w:eastAsia="標楷體" w:hAnsi="標楷體" w:hint="eastAsia"/>
          <w:szCs w:val="24"/>
          <w:shd w:val="clear" w:color="auto" w:fill="FFFFFF"/>
        </w:rPr>
        <w:t>以了解</w:t>
      </w:r>
      <w:r w:rsidRPr="0089588C">
        <w:rPr>
          <w:rFonts w:ascii="標楷體" w:eastAsia="標楷體" w:hAnsi="標楷體" w:hint="eastAsia"/>
          <w:szCs w:val="24"/>
          <w:shd w:val="clear" w:color="auto" w:fill="FFFFFF"/>
        </w:rPr>
        <w:t>什麼樣的治療方式或者劑量是最適合病患的。</w:t>
      </w:r>
      <w:r>
        <w:rPr>
          <w:rFonts w:ascii="標楷體" w:eastAsia="標楷體" w:hAnsi="標楷體" w:hint="eastAsia"/>
          <w:szCs w:val="24"/>
          <w:shd w:val="clear" w:color="auto" w:fill="FFFFFF"/>
        </w:rPr>
        <w:t xml:space="preserve">但人體試驗也衍生一些爭議，其問題與下列何者相同？ </w:t>
      </w:r>
    </w:p>
    <w:p w:rsidR="00E52FB0" w:rsidRDefault="00073CD3" w:rsidP="00E52FB0">
      <w:pPr>
        <w:pStyle w:val="a7"/>
        <w:spacing w:line="400" w:lineRule="atLeast"/>
        <w:ind w:leftChars="0" w:rightChars="1523" w:right="3655"/>
        <w:rPr>
          <w:rFonts w:ascii="標楷體" w:eastAsia="標楷體" w:hAnsi="標楷體"/>
          <w:szCs w:val="24"/>
          <w:shd w:val="clear" w:color="auto" w:fill="FFFFFF"/>
        </w:rPr>
      </w:pPr>
      <w:r>
        <w:rPr>
          <w:rFonts w:ascii="標楷體" w:eastAsia="標楷體" w:hAnsi="標楷體" w:hint="eastAsia"/>
          <w:szCs w:val="24"/>
          <w:shd w:val="clear" w:color="auto" w:fill="FFFFFF"/>
        </w:rPr>
        <w:t xml:space="preserve">(A)資訊科技立法速度緩慢 (B)塑膠製品的使用與汚染 </w:t>
      </w:r>
    </w:p>
    <w:p w:rsidR="00073CD3" w:rsidRPr="0089588C" w:rsidRDefault="00073CD3" w:rsidP="00E52FB0">
      <w:pPr>
        <w:pStyle w:val="a7"/>
        <w:spacing w:line="400" w:lineRule="atLeast"/>
        <w:ind w:leftChars="0" w:rightChars="1523" w:right="3655"/>
        <w:rPr>
          <w:rFonts w:ascii="標楷體" w:eastAsia="標楷體" w:hAnsi="標楷體"/>
          <w:szCs w:val="24"/>
          <w:shd w:val="clear" w:color="auto" w:fill="FFFFFF"/>
        </w:rPr>
      </w:pPr>
      <w:r>
        <w:rPr>
          <w:rFonts w:ascii="標楷體" w:eastAsia="標楷體" w:hAnsi="標楷體" w:hint="eastAsia"/>
          <w:szCs w:val="24"/>
          <w:shd w:val="clear" w:color="auto" w:fill="FFFFFF"/>
        </w:rPr>
        <w:t>(C)個人隱私受侵犯</w:t>
      </w:r>
      <w:r w:rsidR="00E52FB0">
        <w:rPr>
          <w:rFonts w:ascii="標楷體" w:eastAsia="標楷體" w:hAnsi="標楷體" w:hint="eastAsia"/>
          <w:szCs w:val="24"/>
          <w:shd w:val="clear" w:color="auto" w:fill="FFFFFF"/>
        </w:rPr>
        <w:t xml:space="preserve">      </w:t>
      </w:r>
      <w:r>
        <w:rPr>
          <w:rFonts w:ascii="標楷體" w:eastAsia="標楷體" w:hAnsi="標楷體" w:hint="eastAsia"/>
          <w:szCs w:val="24"/>
          <w:shd w:val="clear" w:color="auto" w:fill="FFFFFF"/>
        </w:rPr>
        <w:t xml:space="preserve"> (D)安樂死是否該合法化。</w:t>
      </w:r>
    </w:p>
    <w:p w:rsidR="00E52FB0" w:rsidRPr="00E52FB0" w:rsidRDefault="00073CD3" w:rsidP="00B313D0">
      <w:pPr>
        <w:pStyle w:val="a7"/>
        <w:numPr>
          <w:ilvl w:val="0"/>
          <w:numId w:val="1"/>
        </w:numPr>
        <w:spacing w:line="400" w:lineRule="atLeast"/>
        <w:ind w:leftChars="0"/>
        <w:rPr>
          <w:rFonts w:ascii="標楷體" w:eastAsia="標楷體" w:hAnsi="標楷體"/>
          <w:szCs w:val="24"/>
        </w:rPr>
      </w:pPr>
      <w:r w:rsidRPr="00C2019B">
        <w:rPr>
          <w:rFonts w:ascii="標楷體" w:eastAsia="標楷體" w:hAnsi="標楷體"/>
          <w:szCs w:val="24"/>
          <w:shd w:val="clear" w:color="auto" w:fill="FFFFFF"/>
        </w:rPr>
        <w:t>手機網路的加速與智慧型手機的普及，網路使用者成長速度激增，超過一半以上的網頁流量都來自智慧型手機</w:t>
      </w:r>
      <w:r>
        <w:rPr>
          <w:rFonts w:ascii="標楷體" w:eastAsia="標楷體" w:hAnsi="標楷體" w:hint="eastAsia"/>
          <w:szCs w:val="24"/>
          <w:shd w:val="clear" w:color="auto" w:fill="FFFFFF"/>
        </w:rPr>
        <w:t>。而</w:t>
      </w:r>
      <w:r>
        <w:rPr>
          <w:rFonts w:ascii="標楷體" w:eastAsia="標楷體" w:hAnsi="標楷體"/>
          <w:szCs w:val="24"/>
          <w:shd w:val="clear" w:color="auto" w:fill="FFFFFF"/>
        </w:rPr>
        <w:t>社群網路普及許多著名的平台都有驚人的用戶成長率</w:t>
      </w:r>
      <w:r>
        <w:rPr>
          <w:rFonts w:ascii="標楷體" w:eastAsia="標楷體" w:hAnsi="標楷體" w:hint="eastAsia"/>
          <w:szCs w:val="24"/>
          <w:shd w:val="clear" w:color="auto" w:fill="FFFFFF"/>
        </w:rPr>
        <w:t>。</w:t>
      </w:r>
      <w:r w:rsidRPr="00C2019B">
        <w:rPr>
          <w:rFonts w:ascii="標楷體" w:eastAsia="標楷體" w:hAnsi="標楷體"/>
          <w:szCs w:val="24"/>
          <w:shd w:val="clear" w:color="auto" w:fill="FFFFFF"/>
        </w:rPr>
        <w:t>Facebook</w:t>
      </w:r>
      <w:r>
        <w:rPr>
          <w:rFonts w:ascii="標楷體" w:eastAsia="標楷體" w:hAnsi="標楷體"/>
          <w:szCs w:val="24"/>
          <w:shd w:val="clear" w:color="auto" w:fill="FFFFFF"/>
        </w:rPr>
        <w:t>已</w:t>
      </w:r>
      <w:r w:rsidRPr="00C2019B">
        <w:rPr>
          <w:rFonts w:ascii="標楷體" w:eastAsia="標楷體" w:hAnsi="標楷體"/>
          <w:szCs w:val="24"/>
          <w:shd w:val="clear" w:color="auto" w:fill="FFFFFF"/>
        </w:rPr>
        <w:t>有超過十億用戶</w:t>
      </w:r>
      <w:r>
        <w:rPr>
          <w:rFonts w:ascii="標楷體" w:eastAsia="標楷體" w:hAnsi="標楷體" w:hint="eastAsia"/>
          <w:szCs w:val="24"/>
          <w:shd w:val="clear" w:color="auto" w:fill="FFFFFF"/>
        </w:rPr>
        <w:t>，</w:t>
      </w:r>
      <w:r w:rsidRPr="00C2019B">
        <w:rPr>
          <w:rFonts w:ascii="標楷體" w:eastAsia="標楷體" w:hAnsi="標楷體"/>
          <w:szCs w:val="24"/>
          <w:shd w:val="clear" w:color="auto" w:fill="FFFFFF"/>
        </w:rPr>
        <w:t>而</w:t>
      </w:r>
      <w:r>
        <w:rPr>
          <w:rFonts w:ascii="標楷體" w:eastAsia="標楷體" w:hAnsi="標楷體" w:hint="eastAsia"/>
          <w:szCs w:val="24"/>
          <w:shd w:val="clear" w:color="auto" w:fill="FFFFFF"/>
        </w:rPr>
        <w:t>其</w:t>
      </w:r>
      <w:r w:rsidRPr="001C7821">
        <w:rPr>
          <w:rFonts w:ascii="標楷體" w:eastAsia="標楷體" w:hAnsi="標楷體"/>
          <w:szCs w:val="24"/>
          <w:shd w:val="clear" w:color="auto" w:fill="FFFFFF"/>
        </w:rPr>
        <w:t>旗下的其他平台，像是WhatsApp、Facebook Messenger、Instagram使用人次也都大幅成長</w:t>
      </w:r>
      <w:r w:rsidRPr="001C7821">
        <w:rPr>
          <w:rFonts w:ascii="標楷體" w:eastAsia="標楷體" w:hAnsi="標楷體" w:hint="eastAsia"/>
          <w:szCs w:val="24"/>
          <w:shd w:val="clear" w:color="auto" w:fill="FFFFFF"/>
        </w:rPr>
        <w:t xml:space="preserve">。下列何者最適合說明上述現象？ </w:t>
      </w:r>
    </w:p>
    <w:p w:rsidR="00E52FB0" w:rsidRDefault="00073CD3" w:rsidP="00E52FB0">
      <w:pPr>
        <w:pStyle w:val="a7"/>
        <w:spacing w:line="400" w:lineRule="atLeast"/>
        <w:ind w:leftChars="0"/>
        <w:rPr>
          <w:rFonts w:ascii="標楷體" w:eastAsia="標楷體" w:hAnsi="標楷體"/>
          <w:szCs w:val="24"/>
          <w:shd w:val="clear" w:color="auto" w:fill="FFFFFF"/>
        </w:rPr>
      </w:pPr>
      <w:r w:rsidRPr="001C7821">
        <w:rPr>
          <w:rFonts w:ascii="標楷體" w:eastAsia="標楷體" w:hAnsi="標楷體" w:hint="eastAsia"/>
          <w:szCs w:val="24"/>
          <w:shd w:val="clear" w:color="auto" w:fill="FFFFFF"/>
        </w:rPr>
        <w:t xml:space="preserve">(A)資訊科技快速發展促進經濟成長 (B)資訊科技發展所產生的利與弊 </w:t>
      </w:r>
    </w:p>
    <w:p w:rsidR="00073CD3" w:rsidRPr="001C7821" w:rsidRDefault="00073CD3" w:rsidP="00E52FB0">
      <w:pPr>
        <w:pStyle w:val="a7"/>
        <w:spacing w:line="400" w:lineRule="atLeast"/>
        <w:ind w:leftChars="0"/>
        <w:rPr>
          <w:rFonts w:ascii="標楷體" w:eastAsia="標楷體" w:hAnsi="標楷體"/>
          <w:szCs w:val="24"/>
        </w:rPr>
      </w:pPr>
      <w:r w:rsidRPr="001C7821">
        <w:rPr>
          <w:rFonts w:ascii="標楷體" w:eastAsia="標楷體" w:hAnsi="標楷體" w:hint="eastAsia"/>
          <w:szCs w:val="24"/>
          <w:shd w:val="clear" w:color="auto" w:fill="FFFFFF"/>
        </w:rPr>
        <w:t>(C)資訊科技運用衍生資訊倫理問題 (D)資訊科技發展改變人類互動方式。</w:t>
      </w:r>
    </w:p>
    <w:p w:rsidR="00E52FB0" w:rsidRDefault="00073CD3" w:rsidP="00B313D0">
      <w:pPr>
        <w:pStyle w:val="a7"/>
        <w:numPr>
          <w:ilvl w:val="0"/>
          <w:numId w:val="1"/>
        </w:numPr>
        <w:spacing w:line="400" w:lineRule="atLeast"/>
        <w:ind w:leftChars="0"/>
        <w:rPr>
          <w:rFonts w:ascii="標楷體" w:eastAsia="標楷體" w:hAnsi="標楷體"/>
        </w:rPr>
      </w:pPr>
      <w:r>
        <w:rPr>
          <w:rFonts w:ascii="標楷體" w:eastAsia="標楷體" w:hAnsi="標楷體" w:hint="eastAsia"/>
        </w:rPr>
        <w:t xml:space="preserve">無暇準備晚餐的小美在朋友的介紹下開始使用Uber-eats這個APP訂餐，此程式會透過定位搜尋住家附近的餐廳，小美可以輕鬆的透過它的分類，找到台灣美食、日式料理、義大利、比利時、美式、中式或亞洲美食，請問，能有各種料理可供選擇，顯示了文化的何種現象？ </w:t>
      </w:r>
    </w:p>
    <w:p w:rsidR="00073CD3" w:rsidRPr="006068AD" w:rsidRDefault="00073CD3" w:rsidP="00E52FB0">
      <w:pPr>
        <w:pStyle w:val="a7"/>
        <w:spacing w:line="400" w:lineRule="atLeast"/>
        <w:ind w:leftChars="0"/>
        <w:rPr>
          <w:rFonts w:ascii="標楷體" w:eastAsia="標楷體" w:hAnsi="標楷體"/>
        </w:rPr>
      </w:pPr>
      <w:r>
        <w:rPr>
          <w:rFonts w:ascii="標楷體" w:eastAsia="標楷體" w:hAnsi="標楷體" w:hint="eastAsia"/>
        </w:rPr>
        <w:t>(A)文化傳承與創新 (B)多元文化並存 (C)文化差異與衝突 (D)弱勢文化的危機。</w:t>
      </w:r>
    </w:p>
    <w:p w:rsidR="00E52FB0" w:rsidRDefault="00073CD3" w:rsidP="00B313D0">
      <w:pPr>
        <w:pStyle w:val="a7"/>
        <w:numPr>
          <w:ilvl w:val="0"/>
          <w:numId w:val="1"/>
        </w:numPr>
        <w:spacing w:line="400" w:lineRule="atLeast"/>
        <w:ind w:leftChars="0"/>
        <w:rPr>
          <w:rFonts w:ascii="標楷體" w:eastAsia="標楷體" w:hAnsi="標楷體"/>
        </w:rPr>
      </w:pPr>
      <w:r>
        <w:rPr>
          <w:rFonts w:ascii="標楷體" w:eastAsia="標楷體" w:hAnsi="標楷體" w:hint="eastAsia"/>
        </w:rPr>
        <w:t>承上題，小美利用Uber-eats快速外送服務就能輕鬆解決晚餐問題。</w:t>
      </w:r>
      <w:r w:rsidRPr="006068AD">
        <w:rPr>
          <w:rFonts w:ascii="標楷體" w:eastAsia="標楷體" w:hAnsi="標楷體" w:hint="eastAsia"/>
        </w:rPr>
        <w:t>這樣的消費方式，是拜下列何者所賜？</w:t>
      </w:r>
    </w:p>
    <w:p w:rsidR="00073CD3" w:rsidRDefault="00073CD3" w:rsidP="00E52FB0">
      <w:pPr>
        <w:pStyle w:val="a7"/>
        <w:spacing w:line="400" w:lineRule="atLeast"/>
        <w:ind w:leftChars="0"/>
        <w:rPr>
          <w:rFonts w:ascii="標楷體" w:eastAsia="標楷體" w:hAnsi="標楷體"/>
        </w:rPr>
      </w:pPr>
      <w:r w:rsidRPr="006068AD">
        <w:rPr>
          <w:rFonts w:ascii="標楷體" w:eastAsia="標楷體" w:hAnsi="標楷體" w:hint="eastAsia"/>
        </w:rPr>
        <w:t>(A)傳播媒體的發達 (B)生物科技的進步 (C)資訊科技的發展 (D)智慧財產的保障。</w:t>
      </w:r>
    </w:p>
    <w:p w:rsidR="00073CD3" w:rsidRDefault="00073CD3" w:rsidP="00B313D0">
      <w:pPr>
        <w:spacing w:line="400" w:lineRule="atLeast"/>
        <w:rPr>
          <w:rFonts w:ascii="標楷體" w:eastAsia="標楷體" w:hAnsi="標楷體"/>
        </w:rPr>
      </w:pPr>
      <w:r>
        <w:rPr>
          <w:rFonts w:ascii="標楷體" w:eastAsia="標楷體" w:hAnsi="標楷體" w:hint="eastAsia"/>
        </w:rPr>
        <w:t>◎請閱讀下文後，回答43-45題</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073CD3" w:rsidTr="005E066C">
        <w:tc>
          <w:tcPr>
            <w:tcW w:w="12926" w:type="dxa"/>
          </w:tcPr>
          <w:p w:rsidR="00073CD3" w:rsidRDefault="00073CD3" w:rsidP="00B313D0">
            <w:pPr>
              <w:spacing w:line="400" w:lineRule="atLeast"/>
              <w:rPr>
                <w:rFonts w:ascii="標楷體" w:eastAsia="標楷體" w:hAnsi="標楷體"/>
              </w:rPr>
            </w:pPr>
            <w:r w:rsidRPr="00346043">
              <w:rPr>
                <w:rFonts w:ascii="標楷體" w:eastAsia="標楷體" w:hAnsi="標楷體" w:hint="eastAsia"/>
              </w:rPr>
              <w:t>韓國在東協時尚基地泰國，利用各種行銷方式，成功打造了「美妝先進國」的形象。比如：以韓劇明星代言</w:t>
            </w:r>
            <w:r w:rsidRPr="00B977C6">
              <w:rPr>
                <w:rFonts w:ascii="標楷體" w:eastAsia="標楷體" w:hAnsi="標楷體" w:hint="eastAsia"/>
              </w:rPr>
              <w:t>韓國美妝品牌提高在當地市場的知名度與好感度；透過社群媒體，啟用泰國網美推廣韓流化妝術，造成網路跟風，爭相打聽韓流化妝術相關產品訊息；將韓國整型電視節目復刻至泰國並增加了韓國版所沒有的「男性整形」項目，雖然泰國整形頗負盛名，韓國卻成為泰國年輕世代整形首選國。除了泰國，韓國美妝品牌投資馬來西亞柔佛州清真產業園區，發展清真美妝基地，希望藉由清真認證</w:t>
            </w:r>
            <w:r>
              <w:rPr>
                <w:rFonts w:ascii="標楷體" w:eastAsia="標楷體" w:hAnsi="標楷體" w:hint="eastAsia"/>
              </w:rPr>
              <w:t>從</w:t>
            </w:r>
            <w:r w:rsidRPr="00B977C6">
              <w:rPr>
                <w:rFonts w:ascii="標楷體" w:eastAsia="標楷體" w:hAnsi="標楷體" w:hint="eastAsia"/>
              </w:rPr>
              <w:t>馬來西亞發展至其他東協、中東與中亞市場。</w:t>
            </w:r>
            <w:r w:rsidRPr="007E0445">
              <w:rPr>
                <w:rFonts w:ascii="標楷體" w:eastAsia="標楷體" w:hAnsi="標楷體" w:hint="eastAsia"/>
                <w:szCs w:val="24"/>
              </w:rPr>
              <w:t>(</w:t>
            </w:r>
            <w:r w:rsidRPr="007E0445">
              <w:rPr>
                <w:rFonts w:ascii="標楷體" w:eastAsia="標楷體" w:hAnsi="標楷體" w:cs="Arial"/>
                <w:color w:val="000000"/>
                <w:szCs w:val="24"/>
                <w:shd w:val="clear" w:color="auto" w:fill="FFFFFF"/>
              </w:rPr>
              <w:t>清真認證就是證明產品的生產過程、原料來源或是牲畜屠宰方式符合伊斯蘭教法，讓穆斯林消費者安心使用此產品。)</w:t>
            </w:r>
          </w:p>
        </w:tc>
      </w:tr>
    </w:tbl>
    <w:p w:rsidR="00073CD3" w:rsidRDefault="00073CD3" w:rsidP="00B313D0">
      <w:pPr>
        <w:pStyle w:val="a7"/>
        <w:numPr>
          <w:ilvl w:val="0"/>
          <w:numId w:val="1"/>
        </w:numPr>
        <w:spacing w:line="400" w:lineRule="atLeast"/>
        <w:ind w:leftChars="0"/>
        <w:rPr>
          <w:rFonts w:ascii="標楷體" w:eastAsia="標楷體" w:hAnsi="標楷體"/>
        </w:rPr>
      </w:pPr>
      <w:r>
        <w:rPr>
          <w:rFonts w:ascii="標楷體" w:eastAsia="標楷體" w:hAnsi="標楷體" w:hint="eastAsia"/>
        </w:rPr>
        <w:t>本文敘述主要在描述哪一層面的全球化？ (A)人才 (B)資訊 (C)科技 (D)商品。</w:t>
      </w:r>
    </w:p>
    <w:p w:rsidR="00E52FB0" w:rsidRDefault="00073CD3" w:rsidP="00B313D0">
      <w:pPr>
        <w:pStyle w:val="a7"/>
        <w:numPr>
          <w:ilvl w:val="0"/>
          <w:numId w:val="1"/>
        </w:numPr>
        <w:spacing w:line="400" w:lineRule="atLeast"/>
        <w:ind w:leftChars="0"/>
        <w:rPr>
          <w:rFonts w:ascii="標楷體" w:eastAsia="標楷體" w:hAnsi="標楷體"/>
        </w:rPr>
      </w:pPr>
      <w:r>
        <w:rPr>
          <w:rFonts w:ascii="標楷體" w:eastAsia="標楷體" w:hAnsi="標楷體" w:hint="eastAsia"/>
        </w:rPr>
        <w:t>韓國對泰國輸出美容事業的方式，最主要是透過何種方式？</w:t>
      </w:r>
    </w:p>
    <w:p w:rsidR="00073CD3" w:rsidRDefault="00073CD3" w:rsidP="00E52FB0">
      <w:pPr>
        <w:pStyle w:val="a7"/>
        <w:spacing w:line="400" w:lineRule="atLeast"/>
        <w:ind w:leftChars="0"/>
        <w:rPr>
          <w:rFonts w:ascii="標楷體" w:eastAsia="標楷體" w:hAnsi="標楷體"/>
        </w:rPr>
      </w:pPr>
      <w:r>
        <w:rPr>
          <w:rFonts w:ascii="標楷體" w:eastAsia="標楷體" w:hAnsi="標楷體" w:hint="eastAsia"/>
        </w:rPr>
        <w:t>(A)旅遊的發達 (B)移民的增加 (C)交通工具進步 (D)傳播的帶動。</w:t>
      </w:r>
    </w:p>
    <w:p w:rsidR="00E52FB0" w:rsidRDefault="00073CD3" w:rsidP="00B313D0">
      <w:pPr>
        <w:pStyle w:val="a7"/>
        <w:numPr>
          <w:ilvl w:val="0"/>
          <w:numId w:val="1"/>
        </w:numPr>
        <w:spacing w:line="400" w:lineRule="atLeast"/>
        <w:ind w:leftChars="0"/>
        <w:rPr>
          <w:rFonts w:ascii="標楷體" w:eastAsia="標楷體" w:hAnsi="標楷體"/>
        </w:rPr>
      </w:pPr>
      <w:r>
        <w:rPr>
          <w:rFonts w:ascii="標楷體" w:eastAsia="標楷體" w:hAnsi="標楷體" w:hint="eastAsia"/>
        </w:rPr>
        <w:t>韓國為了廣大的穆斯林市場，積極推出清真認證的美妝品，顯示了文化交流的何種精神？</w:t>
      </w:r>
    </w:p>
    <w:p w:rsidR="00073CD3" w:rsidRDefault="00073CD3" w:rsidP="00E52FB0">
      <w:pPr>
        <w:pStyle w:val="a7"/>
        <w:spacing w:line="400" w:lineRule="atLeast"/>
        <w:ind w:leftChars="0"/>
        <w:rPr>
          <w:rFonts w:ascii="標楷體" w:eastAsia="標楷體" w:hAnsi="標楷體"/>
        </w:rPr>
      </w:pPr>
      <w:r>
        <w:rPr>
          <w:rFonts w:ascii="標楷體" w:eastAsia="標楷體" w:hAnsi="標楷體" w:hint="eastAsia"/>
        </w:rPr>
        <w:t>(A)思考傳統文化的創新 (B)尊重不同文化的差異 (C)區分不同文化的優劣 (D)重視自我文化的價值。</w:t>
      </w:r>
    </w:p>
    <w:p w:rsidR="00073CD3" w:rsidRPr="00192DF6" w:rsidRDefault="00073CD3" w:rsidP="00B313D0">
      <w:pPr>
        <w:spacing w:line="400" w:lineRule="atLeast"/>
        <w:rPr>
          <w:rFonts w:ascii="標楷體" w:eastAsia="標楷體" w:hAnsi="標楷體"/>
          <w:szCs w:val="24"/>
        </w:rPr>
      </w:pPr>
      <w:r>
        <w:rPr>
          <w:rFonts w:ascii="標楷體" w:eastAsia="標楷體" w:hAnsi="標楷體" w:hint="eastAsia"/>
          <w:szCs w:val="24"/>
        </w:rPr>
        <w:t>◎請閱讀下文並回答46-47題</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073CD3" w:rsidTr="005E066C">
        <w:tc>
          <w:tcPr>
            <w:tcW w:w="12926" w:type="dxa"/>
          </w:tcPr>
          <w:p w:rsidR="00073CD3" w:rsidRPr="00192DF6" w:rsidRDefault="00073CD3" w:rsidP="00B313D0">
            <w:pPr>
              <w:spacing w:line="400" w:lineRule="atLeast"/>
              <w:rPr>
                <w:rFonts w:ascii="標楷體" w:eastAsia="標楷體" w:hAnsi="標楷體"/>
                <w:szCs w:val="24"/>
                <w:shd w:val="clear" w:color="auto" w:fill="FFFFFF"/>
              </w:rPr>
            </w:pPr>
            <w:r w:rsidRPr="00192DF6">
              <w:rPr>
                <w:rFonts w:ascii="標楷體" w:eastAsia="標楷體" w:hAnsi="標楷體" w:hint="eastAsia"/>
                <w:szCs w:val="24"/>
                <w:shd w:val="clear" w:color="auto" w:fill="FFFFFF"/>
              </w:rPr>
              <w:t>刑事局指出，自去年10月起，興起歹徒盜用民眾臉書帳號後，再張貼低價優惠販售手機、液晶銀幕、電視、空拍機或演唱會門票等訊息，藉此誘導被盜臉書帳號者的好友私加LINE帳號。歹徒在對話中以活動即將截止為由，利用民眾急於買到賺到的心態要求立刻匯款，甚至還會傳送身分證件照片以取信買家，但匯出款項後卻遲遲拿不到交易商品</w:t>
            </w:r>
            <w:r>
              <w:rPr>
                <w:rFonts w:ascii="標楷體" w:eastAsia="標楷體" w:hAnsi="標楷體" w:hint="eastAsia"/>
                <w:szCs w:val="24"/>
                <w:shd w:val="clear" w:color="auto" w:fill="FFFFFF"/>
              </w:rPr>
              <w:t>。</w:t>
            </w:r>
          </w:p>
          <w:p w:rsidR="00073CD3" w:rsidRDefault="00073CD3" w:rsidP="00B313D0">
            <w:pPr>
              <w:spacing w:line="400" w:lineRule="atLeast"/>
              <w:rPr>
                <w:rFonts w:ascii="標楷體" w:eastAsia="標楷體" w:hAnsi="標楷體"/>
                <w:szCs w:val="24"/>
                <w:u w:val="single"/>
                <w:shd w:val="clear" w:color="auto" w:fill="FFFFFF"/>
              </w:rPr>
            </w:pPr>
            <w:r w:rsidRPr="00192DF6">
              <w:rPr>
                <w:rFonts w:ascii="標楷體" w:eastAsia="標楷體" w:hAnsi="標楷體" w:hint="eastAsia"/>
                <w:szCs w:val="24"/>
                <w:shd w:val="clear" w:color="auto" w:fill="FFFFFF"/>
              </w:rPr>
              <w:t>刑事局提醒，民眾在進行網路購物時，要謹記「不、要、想」3步驟，可避免誤入詐騙集團陷阱和荷包免於失血。</w:t>
            </w:r>
            <w:r w:rsidRPr="00192DF6">
              <w:rPr>
                <w:rFonts w:ascii="標楷體" w:eastAsia="標楷體" w:hAnsi="標楷體" w:hint="eastAsia"/>
                <w:szCs w:val="24"/>
                <w:shd w:val="clear" w:color="auto" w:fill="FFFFFF"/>
              </w:rPr>
              <w:br/>
              <w:t>一、「不加LINE作私下交易」歹徒所使用的LINE頭像和身分證資料都是假的，匯款後遭對方封鎖就再也找不到人。</w:t>
            </w:r>
            <w:r w:rsidRPr="00192DF6">
              <w:rPr>
                <w:rFonts w:ascii="標楷體" w:eastAsia="標楷體" w:hAnsi="標楷體" w:hint="eastAsia"/>
                <w:szCs w:val="24"/>
                <w:shd w:val="clear" w:color="auto" w:fill="FFFFFF"/>
              </w:rPr>
              <w:br/>
              <w:t>二、「要下載165各宣導管道」</w:t>
            </w:r>
            <w:r>
              <w:rPr>
                <w:rFonts w:ascii="標楷體" w:eastAsia="標楷體" w:hAnsi="標楷體" w:hint="eastAsia"/>
                <w:szCs w:val="24"/>
                <w:u w:val="single"/>
                <w:shd w:val="clear" w:color="auto" w:fill="FFFFFF"/>
              </w:rPr>
              <w:t>包含</w:t>
            </w:r>
            <w:r w:rsidRPr="0034421F">
              <w:rPr>
                <w:rFonts w:ascii="標楷體" w:eastAsia="標楷體" w:hAnsi="標楷體" w:hint="eastAsia"/>
                <w:szCs w:val="24"/>
                <w:u w:val="single"/>
                <w:shd w:val="clear" w:color="auto" w:fill="FFFFFF"/>
              </w:rPr>
              <w:t>LINE、臉書、APP</w:t>
            </w:r>
            <w:r>
              <w:rPr>
                <w:rFonts w:ascii="標楷體" w:eastAsia="標楷體" w:hAnsi="標楷體" w:hint="eastAsia"/>
                <w:szCs w:val="24"/>
                <w:u w:val="single"/>
                <w:shd w:val="clear" w:color="auto" w:fill="FFFFFF"/>
              </w:rPr>
              <w:t>和官網等</w:t>
            </w:r>
            <w:r w:rsidRPr="0034421F">
              <w:rPr>
                <w:rFonts w:ascii="標楷體" w:eastAsia="標楷體" w:hAnsi="標楷體" w:hint="eastAsia"/>
                <w:szCs w:val="24"/>
                <w:u w:val="single"/>
                <w:shd w:val="clear" w:color="auto" w:fill="FFFFFF"/>
              </w:rPr>
              <w:t>管道，</w:t>
            </w:r>
            <w:r>
              <w:rPr>
                <w:rFonts w:ascii="標楷體" w:eastAsia="標楷體" w:hAnsi="標楷體" w:hint="eastAsia"/>
                <w:szCs w:val="24"/>
                <w:u w:val="single"/>
                <w:shd w:val="clear" w:color="auto" w:fill="FFFFFF"/>
              </w:rPr>
              <w:t>下載就可隨時看到最新詐騙資訊及相關宣導事項</w:t>
            </w:r>
          </w:p>
          <w:p w:rsidR="00073CD3" w:rsidRPr="00192DF6" w:rsidRDefault="00073CD3" w:rsidP="00B313D0">
            <w:pPr>
              <w:spacing w:line="400" w:lineRule="atLeast"/>
              <w:rPr>
                <w:rFonts w:ascii="標楷體" w:eastAsia="標楷體" w:hAnsi="標楷體"/>
                <w:szCs w:val="24"/>
                <w:shd w:val="clear" w:color="auto" w:fill="FFFFFF"/>
              </w:rPr>
            </w:pPr>
            <w:r w:rsidRPr="00192DF6">
              <w:rPr>
                <w:rFonts w:ascii="標楷體" w:eastAsia="標楷體" w:hAnsi="標楷體" w:hint="eastAsia"/>
                <w:szCs w:val="24"/>
                <w:shd w:val="clear" w:color="auto" w:fill="FFFFFF"/>
              </w:rPr>
              <w:t>三、「想想商品便宜的可能性」心理學家提出「10秒」原則，看到促銷貼文時，反問自己這類商品是否可能如此便宜，恢復理性思考判斷行事。</w:t>
            </w:r>
          </w:p>
        </w:tc>
      </w:tr>
    </w:tbl>
    <w:p w:rsidR="00E52FB0" w:rsidRDefault="00073CD3" w:rsidP="00B313D0">
      <w:pPr>
        <w:pStyle w:val="a7"/>
        <w:numPr>
          <w:ilvl w:val="0"/>
          <w:numId w:val="1"/>
        </w:numPr>
        <w:spacing w:line="400" w:lineRule="atLeast"/>
        <w:ind w:leftChars="0"/>
        <w:rPr>
          <w:rFonts w:ascii="標楷體" w:eastAsia="標楷體" w:hAnsi="標楷體"/>
          <w:szCs w:val="24"/>
          <w:shd w:val="clear" w:color="auto" w:fill="FFFFFF"/>
        </w:rPr>
      </w:pPr>
      <w:r>
        <w:rPr>
          <w:rFonts w:ascii="標楷體" w:eastAsia="標楷體" w:hAnsi="標楷體"/>
          <w:szCs w:val="24"/>
          <w:shd w:val="clear" w:color="auto" w:fill="FFFFFF"/>
        </w:rPr>
        <w:t>上文內容提醒我們應重視下列何項議題</w:t>
      </w:r>
      <w:r>
        <w:rPr>
          <w:rFonts w:ascii="標楷體" w:eastAsia="標楷體" w:hAnsi="標楷體" w:hint="eastAsia"/>
          <w:szCs w:val="24"/>
          <w:shd w:val="clear" w:color="auto" w:fill="FFFFFF"/>
        </w:rPr>
        <w:t>？</w:t>
      </w:r>
    </w:p>
    <w:p w:rsidR="00073CD3" w:rsidRDefault="00073CD3" w:rsidP="00E52FB0">
      <w:pPr>
        <w:pStyle w:val="a7"/>
        <w:spacing w:line="400" w:lineRule="atLeast"/>
        <w:ind w:leftChars="0"/>
        <w:rPr>
          <w:rFonts w:ascii="標楷體" w:eastAsia="標楷體" w:hAnsi="標楷體"/>
          <w:szCs w:val="24"/>
          <w:shd w:val="clear" w:color="auto" w:fill="FFFFFF"/>
        </w:rPr>
      </w:pPr>
      <w:r>
        <w:rPr>
          <w:rFonts w:ascii="標楷體" w:eastAsia="標楷體" w:hAnsi="標楷體" w:hint="eastAsia"/>
          <w:szCs w:val="24"/>
          <w:shd w:val="clear" w:color="auto" w:fill="FFFFFF"/>
        </w:rPr>
        <w:t>（A</w:t>
      </w:r>
      <w:r>
        <w:rPr>
          <w:rFonts w:ascii="標楷體" w:eastAsia="標楷體" w:hAnsi="標楷體"/>
          <w:szCs w:val="24"/>
          <w:shd w:val="clear" w:color="auto" w:fill="FFFFFF"/>
        </w:rPr>
        <w:t>）</w:t>
      </w:r>
      <w:r>
        <w:rPr>
          <w:rFonts w:ascii="標楷體" w:eastAsia="標楷體" w:hAnsi="標楷體" w:hint="eastAsia"/>
          <w:szCs w:val="24"/>
          <w:shd w:val="clear" w:color="auto" w:fill="FFFFFF"/>
        </w:rPr>
        <w:t>資訊倫理的建立(B)傳播媒體的自由 (C)智慧財產的保障 (D)資訊科技的革新。</w:t>
      </w:r>
    </w:p>
    <w:p w:rsidR="00E52FB0" w:rsidRDefault="00073CD3" w:rsidP="00B313D0">
      <w:pPr>
        <w:pStyle w:val="a7"/>
        <w:numPr>
          <w:ilvl w:val="0"/>
          <w:numId w:val="1"/>
        </w:numPr>
        <w:spacing w:line="400" w:lineRule="atLeast"/>
        <w:ind w:leftChars="0"/>
        <w:rPr>
          <w:rFonts w:ascii="標楷體" w:eastAsia="標楷體" w:hAnsi="標楷體"/>
          <w:szCs w:val="24"/>
          <w:shd w:val="clear" w:color="auto" w:fill="FFFFFF"/>
        </w:rPr>
      </w:pPr>
      <w:r>
        <w:rPr>
          <w:rFonts w:ascii="標楷體" w:eastAsia="標楷體" w:hAnsi="標楷體"/>
          <w:szCs w:val="24"/>
          <w:shd w:val="clear" w:color="auto" w:fill="FFFFFF"/>
        </w:rPr>
        <w:t>文中</w:t>
      </w:r>
      <w:r w:rsidR="00C83EA5">
        <w:rPr>
          <w:rFonts w:ascii="標楷體" w:eastAsia="標楷體" w:hAnsi="標楷體" w:hint="eastAsia"/>
          <w:szCs w:val="24"/>
          <w:shd w:val="clear" w:color="auto" w:fill="FFFFFF"/>
        </w:rPr>
        <w:t>畫線</w:t>
      </w:r>
      <w:r>
        <w:rPr>
          <w:rFonts w:ascii="標楷體" w:eastAsia="標楷體" w:hAnsi="標楷體"/>
          <w:szCs w:val="24"/>
          <w:shd w:val="clear" w:color="auto" w:fill="FFFFFF"/>
        </w:rPr>
        <w:t>部分</w:t>
      </w:r>
      <w:r>
        <w:rPr>
          <w:rFonts w:ascii="標楷體" w:eastAsia="標楷體" w:hAnsi="標楷體" w:hint="eastAsia"/>
          <w:szCs w:val="24"/>
          <w:shd w:val="clear" w:color="auto" w:fill="FFFFFF"/>
        </w:rPr>
        <w:t>，可知傳播媒體的什麼功能？</w:t>
      </w:r>
    </w:p>
    <w:p w:rsidR="00073CD3" w:rsidRDefault="00073CD3" w:rsidP="00E52FB0">
      <w:pPr>
        <w:pStyle w:val="a7"/>
        <w:spacing w:line="400" w:lineRule="atLeast"/>
        <w:ind w:leftChars="0"/>
        <w:rPr>
          <w:rFonts w:ascii="標楷體" w:eastAsia="標楷體" w:hAnsi="標楷體"/>
          <w:szCs w:val="24"/>
          <w:shd w:val="clear" w:color="auto" w:fill="FFFFFF"/>
        </w:rPr>
      </w:pPr>
      <w:r>
        <w:rPr>
          <w:rFonts w:ascii="標楷體" w:eastAsia="標楷體" w:hAnsi="標楷體" w:hint="eastAsia"/>
          <w:szCs w:val="24"/>
          <w:shd w:val="clear" w:color="auto" w:fill="FFFFFF"/>
        </w:rPr>
        <w:t>(A)提供訊息、監督政府 (B)提供訊息、教育文化 (C)休閒娛樂、監督政府 (D)監督政府、教育文化。</w:t>
      </w:r>
    </w:p>
    <w:p w:rsidR="00073CD3" w:rsidRPr="00956F3F" w:rsidRDefault="00073CD3" w:rsidP="00B313D0">
      <w:pPr>
        <w:spacing w:line="400" w:lineRule="atLeast"/>
        <w:rPr>
          <w:rFonts w:ascii="標楷體" w:eastAsia="標楷體" w:hAnsi="標楷體"/>
          <w:szCs w:val="24"/>
          <w:shd w:val="clear" w:color="auto" w:fill="FFFFFF"/>
        </w:rPr>
      </w:pPr>
      <w:r>
        <w:rPr>
          <w:rFonts w:ascii="標楷體" w:eastAsia="標楷體" w:hAnsi="標楷體" w:hint="eastAsia"/>
          <w:szCs w:val="24"/>
          <w:shd w:val="clear" w:color="auto" w:fill="FFFFFF"/>
        </w:rPr>
        <w:t>◎請閱讀下文並回答48-49題</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073CD3" w:rsidTr="005E066C">
        <w:tc>
          <w:tcPr>
            <w:tcW w:w="12926" w:type="dxa"/>
          </w:tcPr>
          <w:p w:rsidR="00073CD3" w:rsidRDefault="00073CD3" w:rsidP="00B313D0">
            <w:pPr>
              <w:spacing w:line="400" w:lineRule="atLeast"/>
              <w:rPr>
                <w:rFonts w:ascii="標楷體" w:eastAsia="標楷體" w:hAnsi="標楷體"/>
                <w:szCs w:val="24"/>
                <w:shd w:val="clear" w:color="auto" w:fill="FFFFFF"/>
              </w:rPr>
            </w:pPr>
            <w:r w:rsidRPr="00F14B59">
              <w:rPr>
                <w:rFonts w:ascii="標楷體" w:eastAsia="標楷體" w:hAnsi="標楷體" w:hint="eastAsia"/>
                <w:szCs w:val="24"/>
                <w:shd w:val="clear" w:color="auto" w:fill="FFFFFF"/>
              </w:rPr>
              <w:t>早上起床，小智穿上制服和他最愛的</w:t>
            </w:r>
            <w:r>
              <w:rPr>
                <w:rFonts w:ascii="標楷體" w:eastAsia="標楷體" w:hAnsi="標楷體" w:hint="eastAsia"/>
                <w:szCs w:val="24"/>
                <w:shd w:val="clear" w:color="auto" w:fill="FFFFFF"/>
              </w:rPr>
              <w:t>(甲)</w:t>
            </w:r>
            <w:r w:rsidRPr="00956F3F">
              <w:rPr>
                <w:rFonts w:ascii="標楷體" w:eastAsia="標楷體" w:hAnsi="標楷體" w:hint="eastAsia"/>
                <w:szCs w:val="24"/>
                <w:u w:val="single"/>
                <w:shd w:val="clear" w:color="auto" w:fill="FFFFFF"/>
              </w:rPr>
              <w:t>NIKE</w:t>
            </w:r>
            <w:r w:rsidRPr="00F14B59">
              <w:rPr>
                <w:rFonts w:ascii="標楷體" w:eastAsia="標楷體" w:hAnsi="標楷體" w:hint="eastAsia"/>
                <w:szCs w:val="24"/>
                <w:shd w:val="clear" w:color="auto" w:fill="FFFFFF"/>
              </w:rPr>
              <w:t>球鞋，坐上爸爸新買的</w:t>
            </w:r>
            <w:r>
              <w:rPr>
                <w:rFonts w:ascii="標楷體" w:eastAsia="標楷體" w:hAnsi="標楷體" w:hint="eastAsia"/>
                <w:szCs w:val="24"/>
                <w:shd w:val="clear" w:color="auto" w:fill="FFFFFF"/>
              </w:rPr>
              <w:t>(乙)</w:t>
            </w:r>
            <w:r w:rsidRPr="00956F3F">
              <w:rPr>
                <w:rFonts w:ascii="標楷體" w:eastAsia="標楷體" w:hAnsi="標楷體" w:hint="eastAsia"/>
                <w:szCs w:val="24"/>
                <w:u w:val="single"/>
                <w:shd w:val="clear" w:color="auto" w:fill="FFFFFF"/>
              </w:rPr>
              <w:t>TOYOTA</w:t>
            </w:r>
            <w:r w:rsidRPr="00F14B59">
              <w:rPr>
                <w:rFonts w:ascii="標楷體" w:eastAsia="標楷體" w:hAnsi="標楷體" w:hint="eastAsia"/>
                <w:szCs w:val="24"/>
                <w:shd w:val="clear" w:color="auto" w:fill="FFFFFF"/>
              </w:rPr>
              <w:t>的</w:t>
            </w:r>
            <w:r>
              <w:rPr>
                <w:rFonts w:ascii="標楷體" w:eastAsia="標楷體" w:hAnsi="標楷體" w:hint="eastAsia"/>
                <w:szCs w:val="24"/>
                <w:shd w:val="clear" w:color="auto" w:fill="FFFFFF"/>
              </w:rPr>
              <w:t>(丙)</w:t>
            </w:r>
            <w:r w:rsidRPr="00956F3F">
              <w:rPr>
                <w:rFonts w:ascii="標楷體" w:eastAsia="標楷體" w:hAnsi="標楷體" w:hint="eastAsia"/>
                <w:szCs w:val="24"/>
                <w:u w:val="single"/>
                <w:shd w:val="clear" w:color="auto" w:fill="FFFFFF"/>
              </w:rPr>
              <w:t>油電混合車</w:t>
            </w:r>
            <w:r w:rsidRPr="00F14B59">
              <w:rPr>
                <w:rFonts w:ascii="標楷體" w:eastAsia="標楷體" w:hAnsi="標楷體" w:hint="eastAsia"/>
                <w:szCs w:val="24"/>
                <w:shd w:val="clear" w:color="auto" w:fill="FFFFFF"/>
              </w:rPr>
              <w:t>上學，爸爸告訴小智，油電混合車的特色就是省油又環保。</w:t>
            </w:r>
            <w:r w:rsidRPr="00956F3F">
              <w:rPr>
                <w:rFonts w:ascii="標楷體" w:eastAsia="標楷體" w:hAnsi="標楷體" w:hint="eastAsia"/>
                <w:szCs w:val="24"/>
                <w:shd w:val="clear" w:color="auto" w:fill="FFFFFF"/>
              </w:rPr>
              <w:t>途中，他們買了</w:t>
            </w:r>
            <w:r>
              <w:rPr>
                <w:rFonts w:ascii="標楷體" w:eastAsia="標楷體" w:hAnsi="標楷體" w:hint="eastAsia"/>
                <w:szCs w:val="24"/>
                <w:shd w:val="clear" w:color="auto" w:fill="FFFFFF"/>
              </w:rPr>
              <w:t>(丁)</w:t>
            </w:r>
            <w:r w:rsidRPr="00956F3F">
              <w:rPr>
                <w:rFonts w:ascii="標楷體" w:eastAsia="標楷體" w:hAnsi="標楷體" w:hint="eastAsia"/>
                <w:szCs w:val="24"/>
                <w:u w:val="single"/>
                <w:shd w:val="clear" w:color="auto" w:fill="FFFFFF"/>
              </w:rPr>
              <w:t>麥當勞</w:t>
            </w:r>
            <w:r w:rsidRPr="00956F3F">
              <w:rPr>
                <w:rFonts w:ascii="標楷體" w:eastAsia="標楷體" w:hAnsi="標楷體" w:hint="eastAsia"/>
                <w:szCs w:val="24"/>
                <w:shd w:val="clear" w:color="auto" w:fill="FFFFFF"/>
              </w:rPr>
              <w:t>早餐，聽著廣播播放</w:t>
            </w:r>
            <w:r>
              <w:rPr>
                <w:rFonts w:ascii="標楷體" w:eastAsia="標楷體" w:hAnsi="標楷體" w:hint="eastAsia"/>
                <w:szCs w:val="24"/>
                <w:shd w:val="clear" w:color="auto" w:fill="FFFFFF"/>
              </w:rPr>
              <w:t>(戊)</w:t>
            </w:r>
            <w:r w:rsidRPr="00956F3F">
              <w:rPr>
                <w:rFonts w:ascii="標楷體" w:eastAsia="標楷體" w:hAnsi="標楷體" w:hint="eastAsia"/>
                <w:szCs w:val="24"/>
                <w:u w:val="single"/>
                <w:shd w:val="clear" w:color="auto" w:fill="FFFFFF"/>
              </w:rPr>
              <w:t>五月天的歌曲《勇敢》</w:t>
            </w:r>
            <w:r w:rsidRPr="00956F3F">
              <w:rPr>
                <w:rFonts w:ascii="標楷體" w:eastAsia="標楷體" w:hAnsi="標楷體" w:hint="eastAsia"/>
                <w:szCs w:val="24"/>
                <w:shd w:val="clear" w:color="auto" w:fill="FFFFFF"/>
              </w:rPr>
              <w:t>，一不小心爸爸開過頭了，幸好車上有</w:t>
            </w:r>
            <w:r>
              <w:rPr>
                <w:rFonts w:ascii="標楷體" w:eastAsia="標楷體" w:hAnsi="標楷體" w:hint="eastAsia"/>
                <w:szCs w:val="24"/>
                <w:shd w:val="clear" w:color="auto" w:fill="FFFFFF"/>
              </w:rPr>
              <w:t>(己)</w:t>
            </w:r>
            <w:r w:rsidRPr="00956F3F">
              <w:rPr>
                <w:rFonts w:ascii="標楷體" w:eastAsia="標楷體" w:hAnsi="標楷體" w:hint="eastAsia"/>
                <w:szCs w:val="24"/>
                <w:u w:val="single"/>
                <w:shd w:val="clear" w:color="auto" w:fill="FFFFFF"/>
              </w:rPr>
              <w:t>衛星導航系統</w:t>
            </w:r>
            <w:r w:rsidRPr="00956F3F">
              <w:rPr>
                <w:rFonts w:ascii="標楷體" w:eastAsia="標楷體" w:hAnsi="標楷體" w:hint="eastAsia"/>
                <w:szCs w:val="24"/>
                <w:shd w:val="clear" w:color="auto" w:fill="FFFFFF"/>
              </w:rPr>
              <w:t>，告訴爸爸前方路口右轉，過100公尺再右轉就到學校了</w:t>
            </w:r>
            <w:r>
              <w:rPr>
                <w:rFonts w:ascii="標楷體" w:eastAsia="標楷體" w:hAnsi="標楷體" w:hint="eastAsia"/>
                <w:szCs w:val="24"/>
                <w:shd w:val="clear" w:color="auto" w:fill="FFFFFF"/>
              </w:rPr>
              <w:t>。</w:t>
            </w:r>
          </w:p>
        </w:tc>
      </w:tr>
    </w:tbl>
    <w:p w:rsidR="00073CD3" w:rsidRDefault="00073CD3" w:rsidP="00B313D0">
      <w:pPr>
        <w:pStyle w:val="a7"/>
        <w:numPr>
          <w:ilvl w:val="0"/>
          <w:numId w:val="1"/>
        </w:numPr>
        <w:spacing w:line="400" w:lineRule="atLeast"/>
        <w:ind w:leftChars="0"/>
        <w:rPr>
          <w:rFonts w:ascii="標楷體" w:eastAsia="標楷體" w:hAnsi="標楷體"/>
          <w:szCs w:val="24"/>
          <w:shd w:val="clear" w:color="auto" w:fill="FFFFFF"/>
        </w:rPr>
      </w:pPr>
      <w:r>
        <w:rPr>
          <w:rFonts w:ascii="標楷體" w:eastAsia="標楷體" w:hAnsi="標楷體"/>
          <w:szCs w:val="24"/>
          <w:shd w:val="clear" w:color="auto" w:fill="FFFFFF"/>
        </w:rPr>
        <w:t>請問</w:t>
      </w:r>
      <w:r>
        <w:rPr>
          <w:rFonts w:ascii="標楷體" w:eastAsia="標楷體" w:hAnsi="標楷體" w:hint="eastAsia"/>
          <w:szCs w:val="24"/>
          <w:shd w:val="clear" w:color="auto" w:fill="FFFFFF"/>
        </w:rPr>
        <w:t>，文中劃線部分，屬於「商標權」的有幾項？ (A)兩項 (B)三項 (C)四項 (D)五項。</w:t>
      </w:r>
    </w:p>
    <w:p w:rsidR="00073CD3" w:rsidRDefault="00073CD3" w:rsidP="00B313D0">
      <w:pPr>
        <w:pStyle w:val="a7"/>
        <w:numPr>
          <w:ilvl w:val="0"/>
          <w:numId w:val="1"/>
        </w:numPr>
        <w:spacing w:line="400" w:lineRule="atLeast"/>
        <w:ind w:leftChars="0"/>
        <w:rPr>
          <w:rFonts w:ascii="標楷體" w:eastAsia="標楷體" w:hAnsi="標楷體"/>
          <w:szCs w:val="24"/>
          <w:shd w:val="clear" w:color="auto" w:fill="FFFFFF"/>
        </w:rPr>
      </w:pPr>
      <w:r>
        <w:rPr>
          <w:rFonts w:ascii="標楷體" w:eastAsia="標楷體" w:hAnsi="標楷體" w:hint="eastAsia"/>
          <w:szCs w:val="24"/>
          <w:shd w:val="clear" w:color="auto" w:fill="FFFFFF"/>
        </w:rPr>
        <w:t>文中劃線部分，何者和電影「黑豹」屬於同一類型的智慧財產權？(A)甲 (B)丙 (C)戊 (D)己。</w:t>
      </w:r>
    </w:p>
    <w:p w:rsidR="00073CD3" w:rsidRPr="00983529" w:rsidRDefault="00073CD3" w:rsidP="00B313D0">
      <w:pPr>
        <w:spacing w:line="400" w:lineRule="atLeast"/>
        <w:rPr>
          <w:rFonts w:ascii="標楷體" w:eastAsia="標楷體" w:hAnsi="標楷體"/>
        </w:rPr>
      </w:pPr>
      <w:r w:rsidRPr="00983529">
        <w:rPr>
          <w:rFonts w:ascii="標楷體" w:eastAsia="標楷體" w:hAnsi="標楷體" w:hint="eastAsia"/>
        </w:rPr>
        <w:t>◎</w:t>
      </w:r>
      <w:r>
        <w:rPr>
          <w:rFonts w:ascii="標楷體" w:eastAsia="標楷體" w:hAnsi="標楷體" w:hint="eastAsia"/>
        </w:rPr>
        <w:t>下文是預備到日本自助旅遊的小輝在網路上找到關於日本文化的介紹，請閱讀後回答第50題</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073CD3" w:rsidTr="005E066C">
        <w:tc>
          <w:tcPr>
            <w:tcW w:w="12926" w:type="dxa"/>
          </w:tcPr>
          <w:p w:rsidR="00073CD3" w:rsidRPr="004B747D" w:rsidRDefault="00073CD3" w:rsidP="00B313D0">
            <w:pPr>
              <w:spacing w:line="400" w:lineRule="atLeast"/>
              <w:rPr>
                <w:rFonts w:ascii="標楷體" w:eastAsia="標楷體" w:hAnsi="標楷體" w:cs="新細明體"/>
                <w:color w:val="202020"/>
                <w:spacing w:val="2"/>
                <w:kern w:val="0"/>
                <w:szCs w:val="24"/>
              </w:rPr>
            </w:pPr>
            <w:r w:rsidRPr="004B747D">
              <w:rPr>
                <w:rFonts w:ascii="標楷體" w:eastAsia="標楷體" w:hAnsi="標楷體" w:hint="eastAsia"/>
                <w:b/>
              </w:rPr>
              <w:t xml:space="preserve">禮多人不怪 日本旅遊潛規則 </w:t>
            </w:r>
            <w:r w:rsidRPr="004B747D">
              <w:rPr>
                <w:rFonts w:ascii="標楷體" w:eastAsia="標楷體" w:hAnsi="標楷體" w:hint="eastAsia"/>
              </w:rPr>
              <w:t>日本人愛泡溫泉，但禁止著泳衣入內，身上有刺青者，也不要泡溫泉或去公共澡堂，因為刺青容易讓日本人聯想到黑道。日本飯店業者基於對旅客的信任，訂房通常不用先支付任何訂金，如果真的無法如期前往，一定要記得取消，並支付相關費用。預約餐廳也是，如果無法前往也一定要致電取消。到排隊名店用餐，避免占位不用餐。日本人對行動電話要求很嚴格，不論是搭乘哪種大眾交通工具，都要把行動電話調為靜音或震動模式，且不要講電話；電車內也會不斷廣播，要求在博愛座附近關閉行動電話。如果搭計程車，請不要自行開關車門，交給司機控制比較安全。</w:t>
            </w:r>
          </w:p>
        </w:tc>
      </w:tr>
    </w:tbl>
    <w:p w:rsidR="00E52FB0" w:rsidRPr="00E52FB0" w:rsidRDefault="00073CD3" w:rsidP="00B313D0">
      <w:pPr>
        <w:pStyle w:val="a7"/>
        <w:numPr>
          <w:ilvl w:val="0"/>
          <w:numId w:val="1"/>
        </w:numPr>
        <w:spacing w:line="400" w:lineRule="atLeast"/>
        <w:ind w:leftChars="0"/>
        <w:rPr>
          <w:rFonts w:ascii="標楷體" w:eastAsia="標楷體" w:hAnsi="標楷體"/>
          <w:szCs w:val="24"/>
          <w:shd w:val="clear" w:color="auto" w:fill="FFFFFF"/>
        </w:rPr>
      </w:pPr>
      <w:r>
        <w:rPr>
          <w:rFonts w:ascii="標楷體" w:eastAsia="標楷體" w:hAnsi="標楷體" w:hint="eastAsia"/>
        </w:rPr>
        <w:t>國人赴日旅遊機會多，但因為不了解日本文化，成為「失格的旅人」的消息頻傳，主要原因為何？</w:t>
      </w:r>
    </w:p>
    <w:p w:rsidR="00E52FB0" w:rsidRDefault="00073CD3" w:rsidP="00E52FB0">
      <w:pPr>
        <w:pStyle w:val="a7"/>
        <w:spacing w:line="400" w:lineRule="atLeast"/>
        <w:ind w:leftChars="0"/>
        <w:rPr>
          <w:rFonts w:ascii="標楷體" w:eastAsia="標楷體" w:hAnsi="標楷體"/>
        </w:rPr>
      </w:pPr>
      <w:r>
        <w:rPr>
          <w:rFonts w:ascii="標楷體" w:eastAsia="標楷體" w:hAnsi="標楷體" w:hint="eastAsia"/>
        </w:rPr>
        <w:t>(A)文化接觸後因缺乏理解的衝突現象</w:t>
      </w:r>
      <w:r w:rsidR="00E52FB0">
        <w:rPr>
          <w:rFonts w:ascii="標楷體" w:eastAsia="標楷體" w:hAnsi="標楷體" w:hint="eastAsia"/>
        </w:rPr>
        <w:t xml:space="preserve">  </w:t>
      </w:r>
      <w:r>
        <w:rPr>
          <w:rFonts w:ascii="標楷體" w:eastAsia="標楷體" w:hAnsi="標楷體" w:hint="eastAsia"/>
        </w:rPr>
        <w:t xml:space="preserve">(B)弱勢文化的認同危機 </w:t>
      </w:r>
    </w:p>
    <w:p w:rsidR="00073CD3" w:rsidRDefault="00073CD3" w:rsidP="00E52FB0">
      <w:pPr>
        <w:pStyle w:val="a7"/>
        <w:spacing w:line="400" w:lineRule="atLeast"/>
        <w:ind w:leftChars="0"/>
        <w:rPr>
          <w:rFonts w:ascii="標楷體" w:eastAsia="標楷體" w:hAnsi="標楷體"/>
        </w:rPr>
      </w:pPr>
      <w:r>
        <w:rPr>
          <w:rFonts w:ascii="標楷體" w:eastAsia="標楷體" w:hAnsi="標楷體" w:hint="eastAsia"/>
        </w:rPr>
        <w:t xml:space="preserve">(C)文化交流中的種族偏見 </w:t>
      </w:r>
      <w:r w:rsidR="00E52FB0">
        <w:rPr>
          <w:rFonts w:ascii="標楷體" w:eastAsia="標楷體" w:hAnsi="標楷體" w:hint="eastAsia"/>
        </w:rPr>
        <w:t xml:space="preserve">           </w:t>
      </w:r>
      <w:r>
        <w:rPr>
          <w:rFonts w:ascii="標楷體" w:eastAsia="標楷體" w:hAnsi="標楷體" w:hint="eastAsia"/>
        </w:rPr>
        <w:t>(D)以自身文化為標準造成的文化歧視</w:t>
      </w:r>
    </w:p>
    <w:p w:rsidR="00B313D0" w:rsidRDefault="00B313D0">
      <w:pPr>
        <w:widowControl/>
        <w:rPr>
          <w:rFonts w:ascii="標楷體" w:eastAsia="標楷體" w:hAnsi="標楷體"/>
          <w:sz w:val="28"/>
        </w:rPr>
      </w:pPr>
      <w:r>
        <w:rPr>
          <w:rFonts w:ascii="標楷體" w:eastAsia="標楷體" w:hAnsi="標楷體"/>
          <w:sz w:val="28"/>
        </w:rPr>
        <w:br w:type="page"/>
      </w:r>
    </w:p>
    <w:p w:rsidR="007639D0" w:rsidRPr="00880426" w:rsidRDefault="007639D0" w:rsidP="007639D0">
      <w:pPr>
        <w:rPr>
          <w:rFonts w:ascii="標楷體" w:eastAsia="標楷體" w:hAnsi="標楷體"/>
          <w:sz w:val="32"/>
        </w:rPr>
      </w:pPr>
      <w:r w:rsidRPr="00880426">
        <w:rPr>
          <w:rFonts w:ascii="標楷體" w:eastAsia="標楷體" w:hAnsi="標楷體" w:hint="eastAsia"/>
          <w:sz w:val="32"/>
        </w:rPr>
        <w:t>106-</w:t>
      </w:r>
      <w:r w:rsidR="00085BBC">
        <w:rPr>
          <w:rFonts w:ascii="標楷體" w:eastAsia="標楷體" w:hAnsi="標楷體" w:hint="eastAsia"/>
          <w:sz w:val="32"/>
        </w:rPr>
        <w:t>2</w:t>
      </w:r>
      <w:r w:rsidRPr="00880426">
        <w:rPr>
          <w:rFonts w:ascii="標楷體" w:eastAsia="標楷體" w:hAnsi="標楷體" w:hint="eastAsia"/>
          <w:sz w:val="32"/>
        </w:rPr>
        <w:t xml:space="preserve">-1  </w:t>
      </w:r>
      <w:r w:rsidR="00085BBC">
        <w:rPr>
          <w:rFonts w:ascii="標楷體" w:eastAsia="標楷體" w:hAnsi="標楷體" w:hint="eastAsia"/>
          <w:sz w:val="32"/>
        </w:rPr>
        <w:t>九</w:t>
      </w:r>
      <w:bookmarkStart w:id="9" w:name="_GoBack"/>
      <w:bookmarkEnd w:id="9"/>
      <w:r w:rsidRPr="00880426">
        <w:rPr>
          <w:rFonts w:ascii="標楷體" w:eastAsia="標楷體" w:hAnsi="標楷體" w:hint="eastAsia"/>
          <w:sz w:val="32"/>
        </w:rPr>
        <w:t>年級   社會科－解答</w:t>
      </w:r>
    </w:p>
    <w:p w:rsidR="007639D0" w:rsidRPr="00880426" w:rsidRDefault="00073CD3" w:rsidP="007639D0">
      <w:pPr>
        <w:rPr>
          <w:rFonts w:ascii="Times New Roman" w:eastAsia="標楷體" w:hAnsi="Times New Roman" w:cs="Times New Roman"/>
          <w:spacing w:val="60"/>
          <w:sz w:val="32"/>
        </w:rPr>
      </w:pPr>
      <w:r w:rsidRPr="00880426">
        <w:rPr>
          <w:rFonts w:ascii="Times New Roman" w:eastAsia="標楷體" w:hAnsi="Times New Roman" w:cs="Times New Roman" w:hint="eastAsia"/>
          <w:spacing w:val="60"/>
          <w:sz w:val="32"/>
        </w:rPr>
        <w:t>01-10</w:t>
      </w:r>
      <w:r w:rsidR="00880426" w:rsidRPr="00880426">
        <w:rPr>
          <w:rFonts w:ascii="Times New Roman" w:eastAsia="標楷體" w:hAnsi="Times New Roman" w:cs="Times New Roman" w:hint="eastAsia"/>
          <w:spacing w:val="60"/>
          <w:sz w:val="32"/>
        </w:rPr>
        <w:t xml:space="preserve">   CCDAA   BDDAA</w:t>
      </w:r>
    </w:p>
    <w:p w:rsidR="00073CD3" w:rsidRPr="00880426" w:rsidRDefault="00073CD3" w:rsidP="007639D0">
      <w:pPr>
        <w:rPr>
          <w:rFonts w:ascii="Times New Roman" w:eastAsia="標楷體" w:hAnsi="Times New Roman" w:cs="Times New Roman"/>
          <w:spacing w:val="60"/>
          <w:sz w:val="32"/>
        </w:rPr>
      </w:pPr>
      <w:r w:rsidRPr="00880426">
        <w:rPr>
          <w:rFonts w:ascii="Times New Roman" w:eastAsia="標楷體" w:hAnsi="Times New Roman" w:cs="Times New Roman" w:hint="eastAsia"/>
          <w:spacing w:val="60"/>
          <w:sz w:val="32"/>
        </w:rPr>
        <w:t>11-20</w:t>
      </w:r>
      <w:r w:rsidR="00880426" w:rsidRPr="00880426">
        <w:rPr>
          <w:rFonts w:ascii="Times New Roman" w:eastAsia="標楷體" w:hAnsi="Times New Roman" w:cs="Times New Roman" w:hint="eastAsia"/>
          <w:spacing w:val="60"/>
          <w:sz w:val="32"/>
        </w:rPr>
        <w:t xml:space="preserve">   BACDB   CBDCA</w:t>
      </w:r>
    </w:p>
    <w:p w:rsidR="00073CD3" w:rsidRPr="00880426" w:rsidRDefault="00073CD3" w:rsidP="007639D0">
      <w:pPr>
        <w:rPr>
          <w:rFonts w:ascii="Times New Roman" w:eastAsia="標楷體" w:hAnsi="Times New Roman" w:cs="Times New Roman"/>
          <w:spacing w:val="60"/>
          <w:sz w:val="32"/>
        </w:rPr>
      </w:pPr>
      <w:r w:rsidRPr="00880426">
        <w:rPr>
          <w:rFonts w:ascii="Times New Roman" w:eastAsia="標楷體" w:hAnsi="Times New Roman" w:cs="Times New Roman" w:hint="eastAsia"/>
          <w:spacing w:val="60"/>
          <w:sz w:val="32"/>
        </w:rPr>
        <w:t>21-30</w:t>
      </w:r>
      <w:r w:rsidR="00880426" w:rsidRPr="00880426">
        <w:rPr>
          <w:rFonts w:ascii="Times New Roman" w:eastAsia="標楷體" w:hAnsi="Times New Roman" w:cs="Times New Roman" w:hint="eastAsia"/>
          <w:spacing w:val="60"/>
          <w:sz w:val="32"/>
        </w:rPr>
        <w:t xml:space="preserve">   BDCDB   ADCBC</w:t>
      </w:r>
    </w:p>
    <w:p w:rsidR="00073CD3" w:rsidRPr="00880426" w:rsidRDefault="00073CD3" w:rsidP="007639D0">
      <w:pPr>
        <w:rPr>
          <w:rFonts w:ascii="Times New Roman" w:eastAsia="標楷體" w:hAnsi="Times New Roman" w:cs="Times New Roman"/>
          <w:spacing w:val="60"/>
          <w:sz w:val="32"/>
        </w:rPr>
      </w:pPr>
      <w:r w:rsidRPr="00880426">
        <w:rPr>
          <w:rFonts w:ascii="Times New Roman" w:eastAsia="標楷體" w:hAnsi="Times New Roman" w:cs="Times New Roman" w:hint="eastAsia"/>
          <w:spacing w:val="60"/>
          <w:sz w:val="32"/>
        </w:rPr>
        <w:t xml:space="preserve">31-40   </w:t>
      </w:r>
      <w:r w:rsidR="00880426" w:rsidRPr="00880426">
        <w:rPr>
          <w:rFonts w:ascii="Times New Roman" w:eastAsia="標楷體" w:hAnsi="Times New Roman" w:cs="Times New Roman" w:hint="eastAsia"/>
          <w:spacing w:val="60"/>
          <w:sz w:val="32"/>
        </w:rPr>
        <w:t>DCDA</w:t>
      </w:r>
      <w:r w:rsidRPr="00880426">
        <w:rPr>
          <w:rFonts w:ascii="Times New Roman" w:eastAsia="標楷體" w:hAnsi="Times New Roman" w:cs="Times New Roman" w:hint="eastAsia"/>
          <w:spacing w:val="60"/>
          <w:sz w:val="32"/>
        </w:rPr>
        <w:t>D   ACBDD</w:t>
      </w:r>
    </w:p>
    <w:p w:rsidR="00880426" w:rsidRPr="00880426" w:rsidRDefault="00073CD3" w:rsidP="00073CD3">
      <w:pPr>
        <w:rPr>
          <w:sz w:val="28"/>
        </w:rPr>
      </w:pPr>
      <w:r w:rsidRPr="00880426">
        <w:rPr>
          <w:rFonts w:ascii="Times New Roman" w:eastAsia="標楷體" w:hAnsi="Times New Roman" w:cs="Times New Roman" w:hint="eastAsia"/>
          <w:spacing w:val="60"/>
          <w:sz w:val="32"/>
        </w:rPr>
        <w:t>41-50   BCDDB   ABBCA</w:t>
      </w:r>
    </w:p>
    <w:sectPr w:rsidR="00880426" w:rsidRPr="00880426" w:rsidSect="00191DA1">
      <w:footerReference w:type="default" r:id="rId18"/>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808" w:rsidRDefault="00272808" w:rsidP="00191DA1">
      <w:r>
        <w:separator/>
      </w:r>
    </w:p>
  </w:endnote>
  <w:endnote w:type="continuationSeparator" w:id="0">
    <w:p w:rsidR="00272808" w:rsidRDefault="00272808"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A1" w:rsidRPr="00FB2108" w:rsidRDefault="00154D21" w:rsidP="00FB2108">
    <w:pPr>
      <w:pStyle w:val="a5"/>
      <w:jc w:val="center"/>
      <w:rPr>
        <w:rFonts w:ascii="標楷體" w:eastAsia="標楷體" w:hAnsi="標楷體"/>
      </w:rPr>
    </w:pPr>
    <w:r w:rsidRPr="00154D21">
      <w:rPr>
        <w:rFonts w:ascii="標楷體" w:eastAsia="標楷體" w:hAnsi="標楷體" w:hint="eastAsia"/>
      </w:rPr>
      <w:t>【</w:t>
    </w:r>
    <w:r w:rsidR="00191DA1"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00191DA1" w:rsidRPr="00154D21">
          <w:rPr>
            <w:rFonts w:ascii="標楷體" w:eastAsia="標楷體" w:hAnsi="標楷體"/>
          </w:rPr>
          <w:fldChar w:fldCharType="begin"/>
        </w:r>
        <w:r w:rsidR="00191DA1" w:rsidRPr="00154D21">
          <w:rPr>
            <w:rFonts w:ascii="標楷體" w:eastAsia="標楷體" w:hAnsi="標楷體"/>
          </w:rPr>
          <w:instrText>PAGE   \* MERGEFORMAT</w:instrText>
        </w:r>
        <w:r w:rsidR="00191DA1" w:rsidRPr="00154D21">
          <w:rPr>
            <w:rFonts w:ascii="標楷體" w:eastAsia="標楷體" w:hAnsi="標楷體"/>
          </w:rPr>
          <w:fldChar w:fldCharType="separate"/>
        </w:r>
        <w:r w:rsidR="00272808" w:rsidRPr="00272808">
          <w:rPr>
            <w:rFonts w:ascii="標楷體" w:eastAsia="標楷體" w:hAnsi="標楷體"/>
            <w:noProof/>
            <w:lang w:val="zh-TW"/>
          </w:rPr>
          <w:t>1</w:t>
        </w:r>
        <w:r w:rsidR="00191DA1" w:rsidRPr="00154D21">
          <w:rPr>
            <w:rFonts w:ascii="標楷體" w:eastAsia="標楷體" w:hAnsi="標楷體"/>
          </w:rPr>
          <w:fldChar w:fldCharType="end"/>
        </w:r>
        <w:r w:rsidR="00191DA1" w:rsidRPr="00154D21">
          <w:rPr>
            <w:rFonts w:ascii="標楷體" w:eastAsia="標楷體" w:hAnsi="標楷體" w:hint="eastAsia"/>
          </w:rPr>
          <w:t>頁，共</w:t>
        </w:r>
        <w:r w:rsidR="00E52FB0">
          <w:rPr>
            <w:rFonts w:ascii="標楷體" w:eastAsia="標楷體" w:hAnsi="標楷體" w:hint="eastAsia"/>
          </w:rPr>
          <w:t>5</w:t>
        </w:r>
        <w:r w:rsidR="00191DA1" w:rsidRPr="00154D21">
          <w:rPr>
            <w:rFonts w:ascii="標楷體" w:eastAsia="標楷體" w:hAnsi="標楷體" w:hint="eastAsia"/>
          </w:rPr>
          <w:t>頁</w:t>
        </w:r>
        <w:r w:rsidRPr="00154D21">
          <w:rPr>
            <w:rFonts w:ascii="標楷體" w:eastAsia="標楷體" w:hAnsi="標楷體" w:hint="eastAsia"/>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808" w:rsidRDefault="00272808" w:rsidP="00191DA1">
      <w:r>
        <w:separator/>
      </w:r>
    </w:p>
  </w:footnote>
  <w:footnote w:type="continuationSeparator" w:id="0">
    <w:p w:rsidR="00272808" w:rsidRDefault="00272808"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5713F"/>
    <w:multiLevelType w:val="hybridMultilevel"/>
    <w:tmpl w:val="AD0E782C"/>
    <w:lvl w:ilvl="0" w:tplc="6DACF454">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A4A7204"/>
    <w:multiLevelType w:val="hybridMultilevel"/>
    <w:tmpl w:val="927406C4"/>
    <w:lvl w:ilvl="0" w:tplc="3DC058AC">
      <w:start w:val="1"/>
      <w:numFmt w:val="decimal"/>
      <w:lvlText w:val="%1."/>
      <w:lvlJc w:val="left"/>
      <w:pPr>
        <w:ind w:left="360" w:hanging="360"/>
      </w:pPr>
      <w:rPr>
        <w:rFonts w:hint="default"/>
      </w:rPr>
    </w:lvl>
    <w:lvl w:ilvl="1" w:tplc="EF2C26E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BB55F18"/>
    <w:multiLevelType w:val="hybridMultilevel"/>
    <w:tmpl w:val="45ECF060"/>
    <w:lvl w:ilvl="0" w:tplc="B6567202">
      <w:start w:val="3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72"/>
    <w:rsid w:val="00073CD3"/>
    <w:rsid w:val="00085BBC"/>
    <w:rsid w:val="000E5B16"/>
    <w:rsid w:val="00115B86"/>
    <w:rsid w:val="00130873"/>
    <w:rsid w:val="00154D21"/>
    <w:rsid w:val="00166AB4"/>
    <w:rsid w:val="00172B60"/>
    <w:rsid w:val="00191DA1"/>
    <w:rsid w:val="001A40C9"/>
    <w:rsid w:val="00272808"/>
    <w:rsid w:val="00420EEC"/>
    <w:rsid w:val="004509B9"/>
    <w:rsid w:val="006C57C0"/>
    <w:rsid w:val="007254F3"/>
    <w:rsid w:val="007639D0"/>
    <w:rsid w:val="00880426"/>
    <w:rsid w:val="0089275A"/>
    <w:rsid w:val="008A3255"/>
    <w:rsid w:val="00942A59"/>
    <w:rsid w:val="009C2D2F"/>
    <w:rsid w:val="00AB4572"/>
    <w:rsid w:val="00B313D0"/>
    <w:rsid w:val="00BF7E03"/>
    <w:rsid w:val="00C83EA5"/>
    <w:rsid w:val="00CF27BF"/>
    <w:rsid w:val="00D14E60"/>
    <w:rsid w:val="00D3664A"/>
    <w:rsid w:val="00D76EF0"/>
    <w:rsid w:val="00E52FB0"/>
    <w:rsid w:val="00EC176F"/>
    <w:rsid w:val="00F0630D"/>
    <w:rsid w:val="00FB2108"/>
    <w:rsid w:val="00FB47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List Paragraph"/>
    <w:basedOn w:val="a"/>
    <w:uiPriority w:val="34"/>
    <w:qFormat/>
    <w:rsid w:val="00073CD3"/>
    <w:pPr>
      <w:ind w:leftChars="200" w:left="480"/>
    </w:pPr>
  </w:style>
  <w:style w:type="table" w:styleId="a8">
    <w:name w:val="Table Grid"/>
    <w:basedOn w:val="a1"/>
    <w:uiPriority w:val="59"/>
    <w:rsid w:val="00073CD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073CD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73CD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List Paragraph"/>
    <w:basedOn w:val="a"/>
    <w:uiPriority w:val="34"/>
    <w:qFormat/>
    <w:rsid w:val="00073CD3"/>
    <w:pPr>
      <w:ind w:leftChars="200" w:left="480"/>
    </w:pPr>
  </w:style>
  <w:style w:type="table" w:styleId="a8">
    <w:name w:val="Table Grid"/>
    <w:basedOn w:val="a1"/>
    <w:uiPriority w:val="59"/>
    <w:rsid w:val="00073CD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073CD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73CD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440408">
      <w:bodyDiv w:val="1"/>
      <w:marLeft w:val="0"/>
      <w:marRight w:val="0"/>
      <w:marTop w:val="0"/>
      <w:marBottom w:val="0"/>
      <w:divBdr>
        <w:top w:val="none" w:sz="0" w:space="0" w:color="auto"/>
        <w:left w:val="none" w:sz="0" w:space="0" w:color="auto"/>
        <w:bottom w:val="none" w:sz="0" w:space="0" w:color="auto"/>
        <w:right w:val="none" w:sz="0" w:space="0" w:color="auto"/>
      </w:divBdr>
    </w:div>
    <w:div w:id="206806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6</Pages>
  <Words>1204</Words>
  <Characters>6865</Characters>
  <Application>Microsoft Office Word</Application>
  <DocSecurity>0</DocSecurity>
  <Lines>57</Lines>
  <Paragraphs>16</Paragraphs>
  <ScaleCrop>false</ScaleCrop>
  <Company/>
  <LinksUpToDate>false</LinksUpToDate>
  <CharactersWithSpaces>8053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17</cp:revision>
  <dcterms:created xsi:type="dcterms:W3CDTF">2017-06-15T03:07:00Z</dcterms:created>
  <dcterms:modified xsi:type="dcterms:W3CDTF">2018-03-20T02:56:00Z</dcterms:modified>
</cp:coreProperties>
</file>