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867" w:rsidRDefault="00A9570C">
      <w:r>
        <w:t>S</w:t>
      </w:r>
      <w:r w:rsidR="00D966BB">
        <w:t>cms</w:t>
      </w:r>
      <w:r>
        <w:rPr>
          <w:rFonts w:hint="eastAsia"/>
        </w:rPr>
        <w:t>信業管理系統伺服器範本下發</w:t>
      </w:r>
      <w:r>
        <w:rPr>
          <w:rFonts w:hint="eastAsia"/>
        </w:rPr>
        <w:t>SOP</w:t>
      </w:r>
    </w:p>
    <w:p w:rsidR="00A9570C" w:rsidRDefault="00A9570C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使用</w:t>
      </w:r>
      <w:r w:rsidRPr="00A9570C">
        <w:t>Google Chrome</w:t>
      </w:r>
      <w:r>
        <w:rPr>
          <w:rFonts w:hint="eastAsia"/>
        </w:rPr>
        <w:t>瀏覽器連線至</w:t>
      </w:r>
      <w:r>
        <w:rPr>
          <w:rFonts w:hint="eastAsia"/>
        </w:rPr>
        <w:t>伺服器</w:t>
      </w:r>
      <w:r>
        <w:rPr>
          <w:rFonts w:hint="eastAsia"/>
        </w:rPr>
        <w:t>WEB</w:t>
      </w:r>
      <w:r>
        <w:rPr>
          <w:rFonts w:hint="eastAsia"/>
        </w:rPr>
        <w:t>介面或於教師機</w:t>
      </w:r>
    </w:p>
    <w:p w:rsidR="007D4126" w:rsidRDefault="007D4126" w:rsidP="007D4126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點擊下方圖示</w:t>
      </w:r>
    </w:p>
    <w:p w:rsidR="00A9570C" w:rsidRDefault="00A9570C" w:rsidP="007D4126">
      <w:pPr>
        <w:pStyle w:val="a3"/>
        <w:ind w:leftChars="0" w:left="360"/>
      </w:pPr>
      <w:r>
        <w:rPr>
          <w:noProof/>
        </w:rPr>
        <w:drawing>
          <wp:inline distT="0" distB="0" distL="0" distR="0" wp14:anchorId="61DBEA42" wp14:editId="1F29E009">
            <wp:extent cx="723900" cy="10953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6E" w:rsidRDefault="002D3C6E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登入伺服器</w:t>
      </w:r>
      <w:r>
        <w:rPr>
          <w:rFonts w:hint="eastAsia"/>
        </w:rPr>
        <w:t>1.</w:t>
      </w:r>
      <w:r>
        <w:rPr>
          <w:rFonts w:hint="eastAsia"/>
        </w:rPr>
        <w:t>範本管理</w:t>
      </w:r>
      <w:r>
        <w:rPr>
          <w:rFonts w:hint="eastAsia"/>
        </w:rPr>
        <w:t>2.</w:t>
      </w:r>
      <w:r>
        <w:rPr>
          <w:rFonts w:hint="eastAsia"/>
        </w:rPr>
        <w:t>勾選範本</w:t>
      </w:r>
      <w:r>
        <w:rPr>
          <w:rFonts w:hint="eastAsia"/>
        </w:rPr>
        <w:t>3.</w:t>
      </w:r>
      <w:r>
        <w:rPr>
          <w:rFonts w:hint="eastAsia"/>
        </w:rPr>
        <w:t>範本分發</w:t>
      </w:r>
      <w:r>
        <w:rPr>
          <w:rFonts w:hint="eastAsia"/>
        </w:rPr>
        <w:t>4.</w:t>
      </w:r>
      <w:r>
        <w:rPr>
          <w:rFonts w:hint="eastAsia"/>
        </w:rPr>
        <w:t>選擇</w:t>
      </w:r>
      <w:r>
        <w:rPr>
          <w:rFonts w:hint="eastAsia"/>
        </w:rPr>
        <w:t>P2P</w:t>
      </w:r>
      <w:r>
        <w:rPr>
          <w:rFonts w:hint="eastAsia"/>
        </w:rPr>
        <w:t>模式</w:t>
      </w:r>
    </w:p>
    <w:p w:rsidR="007D4126" w:rsidRDefault="002D3C6E" w:rsidP="002D3C6E">
      <w:pPr>
        <w:pStyle w:val="a3"/>
        <w:ind w:leftChars="0" w:left="360"/>
      </w:pPr>
      <w:r>
        <w:rPr>
          <w:noProof/>
        </w:rPr>
        <w:drawing>
          <wp:inline distT="0" distB="0" distL="0" distR="0" wp14:anchorId="03F552F7" wp14:editId="481A17D4">
            <wp:extent cx="5274310" cy="193738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6E" w:rsidRDefault="002D3C6E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P2P</w:t>
      </w:r>
      <w:r>
        <w:rPr>
          <w:rFonts w:hint="eastAsia"/>
        </w:rPr>
        <w:t>伺服器啟動完成</w:t>
      </w:r>
      <w:r>
        <w:rPr>
          <w:rFonts w:hint="eastAsia"/>
        </w:rPr>
        <w:t>/</w:t>
      </w:r>
      <w:r>
        <w:rPr>
          <w:rFonts w:hint="eastAsia"/>
        </w:rPr>
        <w:t>學生端喚醒開機或重啟</w:t>
      </w:r>
      <w:r>
        <w:rPr>
          <w:noProof/>
        </w:rPr>
        <w:drawing>
          <wp:inline distT="0" distB="0" distL="0" distR="0" wp14:anchorId="06CF6A60" wp14:editId="496CDB38">
            <wp:extent cx="5274310" cy="26396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6E" w:rsidRDefault="002D3C6E">
      <w:pPr>
        <w:widowControl/>
      </w:pPr>
      <w:r>
        <w:br w:type="page"/>
      </w:r>
    </w:p>
    <w:p w:rsidR="002D3C6E" w:rsidRDefault="002D3C6E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學生端出中間出現</w:t>
      </w:r>
      <w:r>
        <w:rPr>
          <w:rFonts w:hint="eastAsia"/>
        </w:rPr>
        <w:t>(</w:t>
      </w:r>
      <w:r>
        <w:rPr>
          <w:rFonts w:hint="eastAsia"/>
        </w:rPr>
        <w:t>大</w:t>
      </w:r>
      <w:r>
        <w:rPr>
          <w:rFonts w:hint="eastAsia"/>
        </w:rPr>
        <w:t>ID</w:t>
      </w:r>
      <w:r>
        <w:rPr>
          <w:rFonts w:hint="eastAsia"/>
        </w:rPr>
        <w:t>號</w:t>
      </w:r>
      <w:r>
        <w:rPr>
          <w:rFonts w:hint="eastAsia"/>
        </w:rPr>
        <w:t>)P2P</w:t>
      </w:r>
      <w:r>
        <w:rPr>
          <w:rFonts w:hint="eastAsia"/>
        </w:rPr>
        <w:t>顯示在線</w:t>
      </w:r>
      <w:r>
        <w:rPr>
          <w:noProof/>
        </w:rPr>
        <w:drawing>
          <wp:inline distT="0" distB="0" distL="0" distR="0" wp14:anchorId="2160BB00" wp14:editId="251C91F5">
            <wp:extent cx="5274310" cy="295656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A7" w:rsidRDefault="00B014A7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伺服器</w:t>
      </w:r>
      <w:r>
        <w:rPr>
          <w:rFonts w:hint="eastAsia"/>
        </w:rPr>
        <w:t xml:space="preserve"> </w:t>
      </w:r>
      <w:r>
        <w:rPr>
          <w:rFonts w:hint="eastAsia"/>
        </w:rPr>
        <w:t>範本管理</w:t>
      </w:r>
      <w:r>
        <w:rPr>
          <w:rFonts w:hint="eastAsia"/>
        </w:rPr>
        <w:t>1.</w:t>
      </w:r>
      <w:r>
        <w:rPr>
          <w:rFonts w:hint="eastAsia"/>
        </w:rPr>
        <w:t>勾選主機</w:t>
      </w:r>
      <w:r>
        <w:rPr>
          <w:rFonts w:hint="eastAsia"/>
        </w:rPr>
        <w:t>2.</w:t>
      </w:r>
      <w:r>
        <w:rPr>
          <w:rFonts w:hint="eastAsia"/>
        </w:rPr>
        <w:t>設置</w:t>
      </w:r>
      <w:r>
        <w:rPr>
          <w:rFonts w:hint="eastAsia"/>
        </w:rPr>
        <w:t>3.</w:t>
      </w:r>
      <w:r>
        <w:rPr>
          <w:rFonts w:hint="eastAsia"/>
        </w:rPr>
        <w:t>預設保持線上</w:t>
      </w:r>
      <w:r>
        <w:rPr>
          <w:rFonts w:hint="eastAsia"/>
        </w:rPr>
        <w:t>(</w:t>
      </w:r>
      <w:r>
        <w:rPr>
          <w:rFonts w:hint="eastAsia"/>
        </w:rPr>
        <w:t>可變更為關機</w:t>
      </w:r>
      <w:r>
        <w:rPr>
          <w:rFonts w:hint="eastAsia"/>
        </w:rPr>
        <w:t>)4.</w:t>
      </w:r>
      <w:r>
        <w:rPr>
          <w:rFonts w:hint="eastAsia"/>
        </w:rPr>
        <w:t>確定</w:t>
      </w:r>
      <w:r>
        <w:rPr>
          <w:noProof/>
        </w:rPr>
        <w:drawing>
          <wp:inline distT="0" distB="0" distL="0" distR="0" wp14:anchorId="54703DA8" wp14:editId="73A3128C">
            <wp:extent cx="5274310" cy="2780665"/>
            <wp:effectExtent l="0" t="0" r="254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A7" w:rsidRDefault="00B014A7">
      <w:pPr>
        <w:widowControl/>
      </w:pPr>
      <w:r>
        <w:br w:type="page"/>
      </w:r>
    </w:p>
    <w:p w:rsidR="002D3C6E" w:rsidRDefault="00B014A7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範本分發</w:t>
      </w:r>
      <w:r>
        <w:rPr>
          <w:rFonts w:hint="eastAsia"/>
        </w:rPr>
        <w:t xml:space="preserve"> 1.</w:t>
      </w:r>
      <w:r>
        <w:rPr>
          <w:rFonts w:hint="eastAsia"/>
        </w:rPr>
        <w:t>範本分發</w:t>
      </w:r>
      <w:r>
        <w:rPr>
          <w:rFonts w:hint="eastAsia"/>
        </w:rPr>
        <w:t>2.</w:t>
      </w:r>
      <w:r>
        <w:rPr>
          <w:rFonts w:hint="eastAsia"/>
        </w:rPr>
        <w:t>取消增量</w:t>
      </w:r>
      <w:r>
        <w:rPr>
          <w:rFonts w:hint="eastAsia"/>
        </w:rPr>
        <w:t>3.</w:t>
      </w:r>
      <w:r>
        <w:rPr>
          <w:rFonts w:hint="eastAsia"/>
        </w:rPr>
        <w:t>勾選作業系統</w:t>
      </w:r>
      <w:r>
        <w:rPr>
          <w:noProof/>
        </w:rPr>
        <w:drawing>
          <wp:inline distT="0" distB="0" distL="0" distR="0" wp14:anchorId="31DAE5A9" wp14:editId="5DBB559C">
            <wp:extent cx="5274310" cy="27813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A7" w:rsidRDefault="00E307A7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P2P</w:t>
      </w:r>
      <w:r>
        <w:rPr>
          <w:rFonts w:hint="eastAsia"/>
        </w:rPr>
        <w:t>下發狀態顯示方式</w:t>
      </w:r>
    </w:p>
    <w:p w:rsidR="00E307A7" w:rsidRDefault="00B014A7" w:rsidP="00E307A7">
      <w:pPr>
        <w:pStyle w:val="a3"/>
        <w:ind w:leftChars="0" w:left="360"/>
      </w:pPr>
      <w:r>
        <w:rPr>
          <w:noProof/>
        </w:rPr>
        <w:drawing>
          <wp:inline distT="0" distB="0" distL="0" distR="0" wp14:anchorId="59C4E140" wp14:editId="3EE6188A">
            <wp:extent cx="5274310" cy="276415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A7" w:rsidRDefault="00E307A7">
      <w:pPr>
        <w:widowControl/>
      </w:pPr>
      <w:r>
        <w:br w:type="page"/>
      </w:r>
    </w:p>
    <w:p w:rsidR="00B014A7" w:rsidRDefault="00E307A7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下載完成顯示狀態</w:t>
      </w:r>
      <w:r>
        <w:rPr>
          <w:rFonts w:hint="eastAsia"/>
        </w:rPr>
        <w:t>(</w:t>
      </w:r>
      <w:r>
        <w:rPr>
          <w:rFonts w:hint="eastAsia"/>
        </w:rPr>
        <w:t>學生端會關機</w:t>
      </w:r>
      <w:r>
        <w:rPr>
          <w:rFonts w:hint="eastAsia"/>
        </w:rPr>
        <w:t>)</w:t>
      </w:r>
      <w:r>
        <w:rPr>
          <w:noProof/>
        </w:rPr>
        <w:drawing>
          <wp:inline distT="0" distB="0" distL="0" distR="0" wp14:anchorId="6E993E0A" wp14:editId="7223BBC8">
            <wp:extent cx="5274310" cy="2777490"/>
            <wp:effectExtent l="0" t="0" r="254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A7" w:rsidRDefault="00E307A7" w:rsidP="00A957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可以於伺服器端</w:t>
      </w:r>
      <w:r>
        <w:rPr>
          <w:rFonts w:hint="eastAsia"/>
        </w:rPr>
        <w:t>1.</w:t>
      </w:r>
      <w:r>
        <w:rPr>
          <w:rFonts w:hint="eastAsia"/>
        </w:rPr>
        <w:t>電源管理</w:t>
      </w:r>
      <w:r>
        <w:rPr>
          <w:rFonts w:hint="eastAsia"/>
        </w:rPr>
        <w:t>2.</w:t>
      </w:r>
      <w:r>
        <w:rPr>
          <w:rFonts w:hint="eastAsia"/>
        </w:rPr>
        <w:t>開機</w:t>
      </w:r>
      <w:r w:rsidRPr="00E307A7">
        <w:rPr>
          <w:rFonts w:hint="eastAsia"/>
          <w:color w:val="FF0000"/>
        </w:rPr>
        <w:t>3.</w:t>
      </w:r>
      <w:r w:rsidRPr="00E307A7">
        <w:rPr>
          <w:rFonts w:hint="eastAsia"/>
          <w:color w:val="FF0000"/>
        </w:rPr>
        <w:t>退出分發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很重要</w:t>
      </w:r>
      <w:r>
        <w:rPr>
          <w:rFonts w:hint="eastAsia"/>
          <w:color w:val="FF0000"/>
        </w:rPr>
        <w:t>*3</w:t>
      </w:r>
      <w:r>
        <w:rPr>
          <w:rFonts w:hint="eastAsia"/>
          <w:color w:val="FF0000"/>
        </w:rPr>
        <w:t>說三次</w:t>
      </w:r>
      <w:r>
        <w:rPr>
          <w:rFonts w:hint="eastAsia"/>
          <w:color w:val="FF0000"/>
        </w:rPr>
        <w:t>)</w:t>
      </w:r>
      <w:r w:rsidRPr="00E307A7">
        <w:rPr>
          <w:rFonts w:hint="eastAsia"/>
          <w:color w:val="000000" w:themeColor="text1"/>
        </w:rPr>
        <w:t>完成分發</w:t>
      </w:r>
      <w:bookmarkStart w:id="0" w:name="_GoBack"/>
      <w:bookmarkEnd w:id="0"/>
    </w:p>
    <w:p w:rsidR="00E307A7" w:rsidRDefault="00E307A7" w:rsidP="00E307A7">
      <w:pPr>
        <w:pStyle w:val="a3"/>
        <w:ind w:leftChars="0" w:left="360"/>
      </w:pPr>
      <w:r>
        <w:rPr>
          <w:noProof/>
        </w:rPr>
        <w:drawing>
          <wp:inline distT="0" distB="0" distL="0" distR="0" wp14:anchorId="378219F5" wp14:editId="61FB00E9">
            <wp:extent cx="5274310" cy="2639695"/>
            <wp:effectExtent l="0" t="0" r="254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A7" w:rsidRDefault="00E307A7">
      <w:pPr>
        <w:widowControl/>
      </w:pPr>
      <w:r>
        <w:br w:type="page"/>
      </w:r>
    </w:p>
    <w:p w:rsidR="00E307A7" w:rsidRDefault="00E307A7" w:rsidP="00E307A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如果您沒有</w:t>
      </w:r>
      <w:r w:rsidRPr="00E307A7">
        <w:rPr>
          <w:rFonts w:hint="eastAsia"/>
          <w:color w:val="FF0000"/>
        </w:rPr>
        <w:t>退出分發</w:t>
      </w:r>
      <w:r>
        <w:rPr>
          <w:rFonts w:hint="eastAsia"/>
        </w:rPr>
        <w:t>(</w:t>
      </w:r>
      <w:r>
        <w:rPr>
          <w:rFonts w:hint="eastAsia"/>
        </w:rPr>
        <w:t>會一直在分發狀態</w:t>
      </w:r>
      <w:r>
        <w:rPr>
          <w:rFonts w:hint="eastAsia"/>
        </w:rPr>
        <w:t>)</w:t>
      </w:r>
      <w:r>
        <w:rPr>
          <w:rFonts w:hint="eastAsia"/>
        </w:rPr>
        <w:t>學生端開機會被抓進來</w:t>
      </w:r>
      <w:r>
        <w:rPr>
          <w:noProof/>
        </w:rPr>
        <w:drawing>
          <wp:inline distT="0" distB="0" distL="0" distR="0" wp14:anchorId="543CF7FE" wp14:editId="18041396">
            <wp:extent cx="5274310" cy="3307715"/>
            <wp:effectExtent l="0" t="0" r="254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A7" w:rsidRDefault="00E307A7" w:rsidP="00E307A7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下圖為正常狀態</w:t>
      </w:r>
      <w:r>
        <w:rPr>
          <w:rFonts w:hint="eastAsia"/>
        </w:rPr>
        <w:t>:</w:t>
      </w:r>
      <w:r>
        <w:rPr>
          <w:rFonts w:hint="eastAsia"/>
        </w:rPr>
        <w:t>未啟動</w:t>
      </w:r>
    </w:p>
    <w:p w:rsidR="00E307A7" w:rsidRDefault="00E307A7" w:rsidP="00E307A7">
      <w:pPr>
        <w:pStyle w:val="a3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63A86A6A" wp14:editId="06AD5147">
            <wp:extent cx="5274310" cy="412051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7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43B" w:rsidRDefault="008B443B" w:rsidP="002D3C6E">
      <w:r>
        <w:separator/>
      </w:r>
    </w:p>
  </w:endnote>
  <w:endnote w:type="continuationSeparator" w:id="0">
    <w:p w:rsidR="008B443B" w:rsidRDefault="008B443B" w:rsidP="002D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43B" w:rsidRDefault="008B443B" w:rsidP="002D3C6E">
      <w:r>
        <w:separator/>
      </w:r>
    </w:p>
  </w:footnote>
  <w:footnote w:type="continuationSeparator" w:id="0">
    <w:p w:rsidR="008B443B" w:rsidRDefault="008B443B" w:rsidP="002D3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409BC"/>
    <w:multiLevelType w:val="hybridMultilevel"/>
    <w:tmpl w:val="B9DA9A4A"/>
    <w:lvl w:ilvl="0" w:tplc="6BD06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6BB"/>
    <w:rsid w:val="001D6867"/>
    <w:rsid w:val="002D3C6E"/>
    <w:rsid w:val="007D4126"/>
    <w:rsid w:val="008B443B"/>
    <w:rsid w:val="00A9570C"/>
    <w:rsid w:val="00B014A7"/>
    <w:rsid w:val="00D966BB"/>
    <w:rsid w:val="00E3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839AD"/>
  <w15:chartTrackingRefBased/>
  <w15:docId w15:val="{9E87975C-74BD-4D49-BD23-8F367C61A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70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D3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3C6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3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3C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2022-04-18T06:25:00Z</dcterms:created>
  <dcterms:modified xsi:type="dcterms:W3CDTF">2022-04-18T09:10:00Z</dcterms:modified>
</cp:coreProperties>
</file>