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1D6867" w:rsidRDefault="00F04751">
      <w:r>
        <w:rPr>
          <w:rFonts w:hint="eastAsia"/>
        </w:rPr>
        <w:t>SCMS</w:t>
      </w:r>
      <w:r>
        <w:rPr>
          <w:rFonts w:hint="eastAsia"/>
        </w:rPr>
        <w:t>信業管理系統</w:t>
      </w:r>
      <w:r>
        <w:rPr>
          <w:rFonts w:hint="eastAsia"/>
        </w:rPr>
        <w:t>ID/IP/</w:t>
      </w:r>
      <w:r>
        <w:rPr>
          <w:rFonts w:hint="eastAsia"/>
        </w:rPr>
        <w:t>電腦名稱</w:t>
      </w:r>
      <w:r>
        <w:rPr>
          <w:rFonts w:hint="eastAsia"/>
        </w:rPr>
        <w:t>W</w:t>
      </w:r>
      <w:r>
        <w:t>in</w:t>
      </w:r>
      <w:r>
        <w:rPr>
          <w:rFonts w:hint="eastAsia"/>
        </w:rPr>
        <w:t>系統下變更</w:t>
      </w:r>
    </w:p>
    <w:p w:rsidR="00F04751" w:rsidRDefault="00F04751" w:rsidP="00F04751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開啟教師機並等待</w:t>
      </w:r>
      <w:r>
        <w:rPr>
          <w:rFonts w:hint="eastAsia"/>
        </w:rPr>
        <w:t>(</w:t>
      </w:r>
      <w:r>
        <w:rPr>
          <w:rFonts w:hint="eastAsia"/>
        </w:rPr>
        <w:t>需要變更的學生端主機</w:t>
      </w:r>
      <w:r>
        <w:rPr>
          <w:rFonts w:hint="eastAsia"/>
        </w:rPr>
        <w:t>)</w:t>
      </w:r>
      <w:r>
        <w:rPr>
          <w:rFonts w:hint="eastAsia"/>
        </w:rPr>
        <w:t>登入</w:t>
      </w:r>
    </w:p>
    <w:p w:rsidR="004453EB" w:rsidRDefault="004453EB" w:rsidP="00F04751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全選</w:t>
      </w:r>
      <w:r>
        <w:rPr>
          <w:rFonts w:hint="eastAsia"/>
        </w:rPr>
        <w:t>/ID</w:t>
      </w:r>
      <w:r>
        <w:rPr>
          <w:rFonts w:hint="eastAsia"/>
        </w:rPr>
        <w:t>排序</w:t>
      </w:r>
      <w:r>
        <w:rPr>
          <w:rFonts w:hint="eastAsia"/>
        </w:rPr>
        <w:t>/</w:t>
      </w:r>
      <w:r>
        <w:rPr>
          <w:rFonts w:hint="eastAsia"/>
        </w:rPr>
        <w:t>開始</w:t>
      </w:r>
    </w:p>
    <w:p w:rsidR="004453EB" w:rsidRDefault="004453EB" w:rsidP="004453EB">
      <w:pPr>
        <w:pStyle w:val="a3"/>
        <w:ind w:leftChars="0" w:left="360"/>
      </w:pPr>
      <w:r>
        <w:rPr>
          <w:noProof/>
        </w:rPr>
        <w:drawing>
          <wp:inline distT="0" distB="0" distL="0" distR="0" wp14:anchorId="18F38CFC" wp14:editId="376DED8F">
            <wp:extent cx="5274310" cy="2843530"/>
            <wp:effectExtent l="0" t="0" r="2540" b="0"/>
            <wp:docPr id="1" name="圖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435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4453EB" w:rsidRDefault="004453EB" w:rsidP="004453EB">
      <w:pPr>
        <w:pStyle w:val="a3"/>
        <w:numPr>
          <w:ilvl w:val="0"/>
          <w:numId w:val="1"/>
        </w:numPr>
        <w:ind w:leftChars="0"/>
        <w:rPr>
          <w:rFonts w:hint="eastAsia"/>
        </w:rPr>
      </w:pPr>
      <w:r>
        <w:rPr>
          <w:rFonts w:hint="eastAsia"/>
        </w:rPr>
        <w:t>於學生端電腦輸入須變更之正確</w:t>
      </w:r>
      <w:r>
        <w:rPr>
          <w:rFonts w:hint="eastAsia"/>
        </w:rPr>
        <w:t>ID</w:t>
      </w:r>
      <w:r w:rsidR="00A2098E">
        <w:rPr>
          <w:rFonts w:hint="eastAsia"/>
        </w:rPr>
        <w:t>並確定</w:t>
      </w:r>
    </w:p>
    <w:p w:rsidR="00A2098E" w:rsidRDefault="004453EB" w:rsidP="00A2098E">
      <w:pPr>
        <w:pStyle w:val="a3"/>
        <w:ind w:leftChars="0" w:left="360"/>
      </w:pPr>
      <w:r>
        <w:rPr>
          <w:noProof/>
        </w:rPr>
        <w:drawing>
          <wp:inline distT="0" distB="0" distL="0" distR="0" wp14:anchorId="10949D20" wp14:editId="5BC4D16B">
            <wp:extent cx="5274310" cy="3956050"/>
            <wp:effectExtent l="0" t="0" r="2540" b="6350"/>
            <wp:docPr id="3" name="圖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9560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98E" w:rsidRDefault="00A2098E">
      <w:pPr>
        <w:widowControl/>
      </w:pPr>
      <w:r>
        <w:br w:type="page"/>
      </w:r>
    </w:p>
    <w:p w:rsidR="00A2098E" w:rsidRDefault="00A2098E" w:rsidP="004453E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ID</w:t>
      </w:r>
      <w:r>
        <w:rPr>
          <w:rFonts w:hint="eastAsia"/>
        </w:rPr>
        <w:t>變更成功</w:t>
      </w:r>
      <w:r>
        <w:rPr>
          <w:rFonts w:hint="eastAsia"/>
        </w:rPr>
        <w:t>/</w:t>
      </w:r>
      <w:r>
        <w:rPr>
          <w:rFonts w:hint="eastAsia"/>
        </w:rPr>
        <w:t>結束</w:t>
      </w:r>
      <w:r>
        <w:rPr>
          <w:rFonts w:hint="eastAsia"/>
        </w:rPr>
        <w:t>/</w:t>
      </w:r>
      <w:r>
        <w:rPr>
          <w:rFonts w:hint="eastAsia"/>
        </w:rPr>
        <w:t>退出</w:t>
      </w:r>
    </w:p>
    <w:p w:rsidR="00A2098E" w:rsidRDefault="00A2098E" w:rsidP="00A2098E">
      <w:pPr>
        <w:pStyle w:val="a3"/>
        <w:ind w:leftChars="0" w:left="360"/>
      </w:pPr>
      <w:r>
        <w:rPr>
          <w:noProof/>
        </w:rPr>
        <w:drawing>
          <wp:inline distT="0" distB="0" distL="0" distR="0" wp14:anchorId="3B1A311A" wp14:editId="01A13AC3">
            <wp:extent cx="5274310" cy="2834640"/>
            <wp:effectExtent l="0" t="0" r="2540" b="3810"/>
            <wp:docPr id="4" name="圖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98E" w:rsidRDefault="00A2098E" w:rsidP="004453E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IP</w:t>
      </w:r>
      <w:r>
        <w:rPr>
          <w:rFonts w:hint="eastAsia"/>
        </w:rPr>
        <w:t>管理</w:t>
      </w:r>
    </w:p>
    <w:p w:rsidR="00A2098E" w:rsidRDefault="00A2098E" w:rsidP="00A2098E">
      <w:pPr>
        <w:pStyle w:val="a3"/>
        <w:ind w:leftChars="0" w:left="360"/>
      </w:pPr>
      <w:r>
        <w:rPr>
          <w:noProof/>
        </w:rPr>
        <w:drawing>
          <wp:inline distT="0" distB="0" distL="0" distR="0" wp14:anchorId="616E5B04" wp14:editId="12DEBB7E">
            <wp:extent cx="5274310" cy="2834640"/>
            <wp:effectExtent l="0" t="0" r="2540" b="3810"/>
            <wp:docPr id="5" name="圖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2098E" w:rsidRDefault="00A2098E">
      <w:pPr>
        <w:widowControl/>
      </w:pPr>
      <w:r>
        <w:br w:type="page"/>
      </w:r>
    </w:p>
    <w:p w:rsidR="00A2098E" w:rsidRDefault="008C7B07" w:rsidP="004453EB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IP</w:t>
      </w:r>
      <w:r>
        <w:rPr>
          <w:rFonts w:hint="eastAsia"/>
        </w:rPr>
        <w:t>設定與派送</w:t>
      </w:r>
      <w:r>
        <w:rPr>
          <w:rFonts w:hint="eastAsia"/>
        </w:rPr>
        <w:t xml:space="preserve"> 1.</w:t>
      </w:r>
      <w:r>
        <w:rPr>
          <w:rFonts w:hint="eastAsia"/>
        </w:rPr>
        <w:t>確認參數</w:t>
      </w:r>
      <w:r>
        <w:rPr>
          <w:rFonts w:hint="eastAsia"/>
        </w:rPr>
        <w:t>2.</w:t>
      </w:r>
      <w:r>
        <w:rPr>
          <w:rFonts w:hint="eastAsia"/>
        </w:rPr>
        <w:t>確認列表內容正常</w:t>
      </w:r>
      <w:r>
        <w:rPr>
          <w:rFonts w:hint="eastAsia"/>
        </w:rPr>
        <w:t>3.</w:t>
      </w:r>
      <w:r>
        <w:rPr>
          <w:rFonts w:hint="eastAsia"/>
        </w:rPr>
        <w:t>應用</w:t>
      </w:r>
    </w:p>
    <w:p w:rsidR="00A2098E" w:rsidRDefault="008C7B07" w:rsidP="00A2098E">
      <w:pPr>
        <w:pStyle w:val="a3"/>
        <w:ind w:leftChars="0" w:left="360"/>
      </w:pPr>
      <w:r>
        <w:rPr>
          <w:noProof/>
        </w:rPr>
        <w:drawing>
          <wp:inline distT="0" distB="0" distL="0" distR="0" wp14:anchorId="409B42D8" wp14:editId="6352F9A1">
            <wp:extent cx="5274310" cy="3460115"/>
            <wp:effectExtent l="0" t="0" r="2540" b="6985"/>
            <wp:docPr id="7" name="圖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4601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F55" w:rsidRDefault="00DA6F55" w:rsidP="00DA6F55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t>學生端會重啟生效</w:t>
      </w:r>
    </w:p>
    <w:p w:rsidR="00DA6F55" w:rsidRDefault="00DA6F55" w:rsidP="00DA6F55">
      <w:pPr>
        <w:pStyle w:val="a3"/>
        <w:ind w:leftChars="0" w:left="360"/>
      </w:pPr>
      <w:r>
        <w:rPr>
          <w:noProof/>
        </w:rPr>
        <w:drawing>
          <wp:inline distT="0" distB="0" distL="0" distR="0" wp14:anchorId="5CFC1819" wp14:editId="257C3878">
            <wp:extent cx="2914650" cy="2143125"/>
            <wp:effectExtent l="0" t="0" r="0" b="9525"/>
            <wp:docPr id="9" name="圖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914650" cy="21431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A6F55" w:rsidRDefault="00DA6F55">
      <w:pPr>
        <w:widowControl/>
      </w:pPr>
      <w:r>
        <w:br w:type="page"/>
      </w:r>
    </w:p>
    <w:p w:rsidR="00DA6F55" w:rsidRDefault="00DA6F55" w:rsidP="00DA6F55">
      <w:pPr>
        <w:pStyle w:val="a3"/>
        <w:numPr>
          <w:ilvl w:val="0"/>
          <w:numId w:val="1"/>
        </w:numPr>
        <w:ind w:leftChars="0"/>
      </w:pPr>
      <w:r>
        <w:rPr>
          <w:rFonts w:hint="eastAsia"/>
        </w:rPr>
        <w:lastRenderedPageBreak/>
        <w:t>變更完畢登入成功</w:t>
      </w:r>
      <w:bookmarkStart w:id="0" w:name="_GoBack"/>
      <w:bookmarkEnd w:id="0"/>
    </w:p>
    <w:p w:rsidR="00DA6F55" w:rsidRDefault="00DA6F55" w:rsidP="00DA6F55">
      <w:pPr>
        <w:pStyle w:val="a3"/>
        <w:ind w:leftChars="0" w:left="360"/>
        <w:rPr>
          <w:rFonts w:hint="eastAsia"/>
        </w:rPr>
      </w:pPr>
      <w:r>
        <w:rPr>
          <w:noProof/>
        </w:rPr>
        <w:drawing>
          <wp:inline distT="0" distB="0" distL="0" distR="0" wp14:anchorId="0017894D" wp14:editId="419B9470">
            <wp:extent cx="5274310" cy="2834640"/>
            <wp:effectExtent l="0" t="0" r="2540" b="3810"/>
            <wp:docPr id="10" name="圖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28346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DA6F55">
      <w:pgSz w:w="11906" w:h="16838"/>
      <w:pgMar w:top="1440" w:right="1800" w:bottom="1440" w:left="1800" w:header="851" w:footer="992" w:gutter="0"/>
      <w:cols w:space="425"/>
      <w:docGrid w:type="lines"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新細明體">
    <w:altName w:val="PMingLiU"/>
    <w:panose1 w:val="02020500000000000000"/>
    <w:charset w:val="88"/>
    <w:family w:val="roman"/>
    <w:pitch w:val="variable"/>
    <w:sig w:usb0="A00002FF" w:usb1="28CFFCFA" w:usb2="00000016" w:usb3="00000000" w:csb0="0010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6B8F1D43"/>
    <w:multiLevelType w:val="hybridMultilevel"/>
    <w:tmpl w:val="7FA42798"/>
    <w:lvl w:ilvl="0" w:tplc="C074B86C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ideographTraditional"/>
      <w:lvlText w:val="%2、"/>
      <w:lvlJc w:val="left"/>
      <w:pPr>
        <w:ind w:left="960" w:hanging="480"/>
      </w:pPr>
    </w:lvl>
    <w:lvl w:ilvl="2" w:tplc="0409001B" w:tentative="1">
      <w:start w:val="1"/>
      <w:numFmt w:val="lowerRoman"/>
      <w:lvlText w:val="%3."/>
      <w:lvlJc w:val="right"/>
      <w:pPr>
        <w:ind w:left="1440" w:hanging="480"/>
      </w:pPr>
    </w:lvl>
    <w:lvl w:ilvl="3" w:tplc="0409000F" w:tentative="1">
      <w:start w:val="1"/>
      <w:numFmt w:val="decimal"/>
      <w:lvlText w:val="%4."/>
      <w:lvlJc w:val="left"/>
      <w:pPr>
        <w:ind w:left="1920" w:hanging="480"/>
      </w:pPr>
    </w:lvl>
    <w:lvl w:ilvl="4" w:tplc="04090019" w:tentative="1">
      <w:start w:val="1"/>
      <w:numFmt w:val="ideographTraditional"/>
      <w:lvlText w:val="%5、"/>
      <w:lvlJc w:val="left"/>
      <w:pPr>
        <w:ind w:left="2400" w:hanging="480"/>
      </w:pPr>
    </w:lvl>
    <w:lvl w:ilvl="5" w:tplc="0409001B" w:tentative="1">
      <w:start w:val="1"/>
      <w:numFmt w:val="lowerRoman"/>
      <w:lvlText w:val="%6."/>
      <w:lvlJc w:val="right"/>
      <w:pPr>
        <w:ind w:left="2880" w:hanging="480"/>
      </w:pPr>
    </w:lvl>
    <w:lvl w:ilvl="6" w:tplc="0409000F" w:tentative="1">
      <w:start w:val="1"/>
      <w:numFmt w:val="decimal"/>
      <w:lvlText w:val="%7."/>
      <w:lvlJc w:val="left"/>
      <w:pPr>
        <w:ind w:left="3360" w:hanging="480"/>
      </w:pPr>
    </w:lvl>
    <w:lvl w:ilvl="7" w:tplc="04090019" w:tentative="1">
      <w:start w:val="1"/>
      <w:numFmt w:val="ideographTraditional"/>
      <w:lvlText w:val="%8、"/>
      <w:lvlJc w:val="left"/>
      <w:pPr>
        <w:ind w:left="3840" w:hanging="480"/>
      </w:pPr>
    </w:lvl>
    <w:lvl w:ilvl="8" w:tplc="0409001B" w:tentative="1">
      <w:start w:val="1"/>
      <w:numFmt w:val="lowerRoman"/>
      <w:lvlText w:val="%9."/>
      <w:lvlJc w:val="right"/>
      <w:pPr>
        <w:ind w:left="4320" w:hanging="480"/>
      </w:p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0"/>
  <w:bordersDoNotSurroundHeader/>
  <w:bordersDoNotSurroundFooter/>
  <w:proofState w:spelling="clean" w:grammar="clean"/>
  <w:defaultTabStop w:val="480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04751"/>
    <w:rsid w:val="001D6867"/>
    <w:rsid w:val="004453EB"/>
    <w:rsid w:val="008C7B07"/>
    <w:rsid w:val="00A2098E"/>
    <w:rsid w:val="00DA6F55"/>
    <w:rsid w:val="00F0475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TW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346D98EC"/>
  <w15:chartTrackingRefBased/>
  <w15:docId w15:val="{FE3E38F8-9555-4D48-9B49-0D67823AE6C9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kern w:val="2"/>
        <w:sz w:val="24"/>
        <w:szCs w:val="22"/>
        <w:lang w:val="en-US" w:eastAsia="zh-TW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F04751"/>
    <w:pPr>
      <w:ind w:leftChars="200" w:left="480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/Relationships>
</file>

<file path=word/theme/theme1.xml><?xml version="1.0" encoding="utf-8"?>
<a:theme xmlns:a="http://schemas.openxmlformats.org/drawingml/2006/main" name="Office 佈景主題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45</TotalTime>
  <Pages>4</Pages>
  <Words>25</Words>
  <Characters>143</Characters>
  <Application>Microsoft Office Word</Application>
  <DocSecurity>0</DocSecurity>
  <Lines>1</Lines>
  <Paragraphs>1</Paragraphs>
  <ScaleCrop>false</ScaleCrop>
  <Company/>
  <LinksUpToDate>false</LinksUpToDate>
  <CharactersWithSpaces>167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user</cp:lastModifiedBy>
  <cp:revision>2</cp:revision>
  <dcterms:created xsi:type="dcterms:W3CDTF">2022-04-18T07:43:00Z</dcterms:created>
  <dcterms:modified xsi:type="dcterms:W3CDTF">2022-04-18T08:30:00Z</dcterms:modified>
</cp:coreProperties>
</file>