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7F8" w:rsidRDefault="00CF7BBA">
      <w:pPr>
        <w:jc w:val="center"/>
      </w:pPr>
      <w:r>
        <w:rPr>
          <w:rFonts w:ascii="標楷體" w:eastAsia="標楷體" w:hAnsi="標楷體" w:cs="標楷體"/>
          <w:b/>
          <w:sz w:val="28"/>
          <w:szCs w:val="28"/>
        </w:rPr>
        <w:t>新北市</w:t>
      </w:r>
      <w:r w:rsidR="00DC1A6C">
        <w:rPr>
          <w:rFonts w:ascii="標楷體" w:eastAsia="標楷體" w:hAnsi="標楷體" w:cs="標楷體" w:hint="eastAsia"/>
          <w:b/>
          <w:sz w:val="28"/>
          <w:szCs w:val="28"/>
        </w:rPr>
        <w:t>溪</w:t>
      </w:r>
      <w:proofErr w:type="gramStart"/>
      <w:r w:rsidR="00DC1A6C">
        <w:rPr>
          <w:rFonts w:ascii="標楷體" w:eastAsia="標楷體" w:hAnsi="標楷體" w:cs="標楷體" w:hint="eastAsia"/>
          <w:b/>
          <w:sz w:val="28"/>
          <w:szCs w:val="28"/>
        </w:rPr>
        <w:t>崑</w:t>
      </w:r>
      <w:proofErr w:type="gramEnd"/>
      <w:r>
        <w:rPr>
          <w:rFonts w:ascii="標楷體" w:eastAsia="標楷體" w:hAnsi="標楷體" w:cs="標楷體"/>
          <w:b/>
          <w:sz w:val="28"/>
          <w:szCs w:val="28"/>
        </w:rPr>
        <w:t>國民中學</w:t>
      </w:r>
      <w:r w:rsidR="00DC1A6C">
        <w:rPr>
          <w:rFonts w:ascii="標楷體" w:eastAsia="標楷體" w:hAnsi="標楷體" w:cs="標楷體"/>
          <w:b/>
          <w:sz w:val="28"/>
          <w:szCs w:val="28"/>
          <w:u w:val="single"/>
        </w:rPr>
        <w:t>110</w:t>
      </w:r>
      <w:r>
        <w:rPr>
          <w:rFonts w:ascii="標楷體" w:eastAsia="標楷體" w:hAnsi="標楷體" w:cs="標楷體"/>
          <w:b/>
          <w:sz w:val="28"/>
          <w:szCs w:val="28"/>
        </w:rPr>
        <w:t>學年度</w:t>
      </w:r>
      <w:r w:rsidR="00DC1A6C">
        <w:rPr>
          <w:rFonts w:ascii="標楷體" w:eastAsia="標楷體" w:hAnsi="標楷體" w:cs="標楷體" w:hint="eastAsia"/>
          <w:b/>
          <w:sz w:val="28"/>
          <w:szCs w:val="28"/>
        </w:rPr>
        <w:t>九</w:t>
      </w:r>
      <w:r>
        <w:rPr>
          <w:rFonts w:ascii="標楷體" w:eastAsia="標楷體" w:hAnsi="標楷體" w:cs="標楷體"/>
          <w:b/>
          <w:sz w:val="28"/>
          <w:szCs w:val="28"/>
        </w:rPr>
        <w:t>年級第</w:t>
      </w:r>
      <w:r w:rsidR="00DC1A6C">
        <w:rPr>
          <w:rFonts w:ascii="標楷體" w:eastAsia="標楷體" w:hAnsi="標楷體" w:cs="標楷體" w:hint="eastAsia"/>
          <w:b/>
          <w:sz w:val="28"/>
          <w:szCs w:val="28"/>
        </w:rPr>
        <w:t>二</w:t>
      </w:r>
      <w:proofErr w:type="gramStart"/>
      <w:r>
        <w:rPr>
          <w:rFonts w:ascii="標楷體" w:eastAsia="標楷體" w:hAnsi="標楷體" w:cs="標楷體"/>
          <w:b/>
          <w:sz w:val="28"/>
          <w:szCs w:val="28"/>
        </w:rPr>
        <w:t>學期</w:t>
      </w:r>
      <w:r>
        <w:rPr>
          <w:rFonts w:ascii="標楷體" w:eastAsia="標楷體" w:hAnsi="標楷體" w:cs="標楷體"/>
          <w:b/>
          <w:sz w:val="28"/>
          <w:szCs w:val="28"/>
          <w:u w:val="single"/>
        </w:rPr>
        <w:t>部定</w:t>
      </w:r>
      <w:r>
        <w:rPr>
          <w:rFonts w:ascii="標楷體" w:eastAsia="標楷體" w:hAnsi="標楷體" w:cs="標楷體"/>
          <w:b/>
          <w:sz w:val="28"/>
          <w:szCs w:val="28"/>
        </w:rPr>
        <w:t>課程</w:t>
      </w:r>
      <w:proofErr w:type="gramEnd"/>
      <w:r>
        <w:rPr>
          <w:rFonts w:ascii="標楷體" w:eastAsia="標楷體" w:hAnsi="標楷體" w:cs="標楷體"/>
          <w:b/>
          <w:sz w:val="28"/>
          <w:szCs w:val="28"/>
        </w:rPr>
        <w:t>計畫  設計者：</w:t>
      </w:r>
      <w:r w:rsidR="00DC1A6C">
        <w:rPr>
          <w:rFonts w:ascii="標楷體" w:eastAsia="標楷體" w:hAnsi="標楷體" w:cs="標楷體" w:hint="eastAsia"/>
          <w:b/>
          <w:sz w:val="28"/>
          <w:szCs w:val="28"/>
        </w:rPr>
        <w:t>王嘉壕</w:t>
      </w:r>
    </w:p>
    <w:p w:rsidR="008767F8" w:rsidRDefault="008767F8">
      <w:pPr>
        <w:jc w:val="center"/>
        <w:rPr>
          <w:rFonts w:ascii="標楷體" w:eastAsia="標楷體" w:hAnsi="標楷體" w:cs="標楷體"/>
          <w:b/>
          <w:sz w:val="28"/>
          <w:szCs w:val="28"/>
        </w:rPr>
      </w:pPr>
    </w:p>
    <w:p w:rsidR="008767F8" w:rsidRDefault="00CF7BBA">
      <w:pPr>
        <w:tabs>
          <w:tab w:val="left" w:pos="4320"/>
        </w:tabs>
        <w:spacing w:line="360" w:lineRule="auto"/>
      </w:pPr>
      <w:r>
        <w:rPr>
          <w:rFonts w:ascii="標楷體" w:eastAsia="標楷體" w:hAnsi="標楷體" w:cs="標楷體"/>
          <w:sz w:val="24"/>
          <w:szCs w:val="24"/>
        </w:rPr>
        <w:t>一、課程類別：</w:t>
      </w:r>
      <w:r>
        <w:rPr>
          <w:rFonts w:ascii="標楷體" w:eastAsia="標楷體" w:hAnsi="標楷體" w:cs="標楷體"/>
          <w:b/>
          <w:color w:val="FF0000"/>
          <w:sz w:val="24"/>
          <w:szCs w:val="24"/>
        </w:rPr>
        <w:tab/>
      </w:r>
    </w:p>
    <w:p w:rsidR="008767F8" w:rsidRDefault="00CF7BBA">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1.□國語文   2.□英語文   3.□健康與體育   4.</w:t>
      </w:r>
      <w:proofErr w:type="gramStart"/>
      <w:r w:rsidR="00DC1A6C">
        <w:rPr>
          <w:rFonts w:ascii="標楷體" w:eastAsia="標楷體" w:hAnsi="標楷體" w:cs="標楷體" w:hint="eastAsia"/>
          <w:color w:val="auto"/>
          <w:sz w:val="24"/>
          <w:szCs w:val="24"/>
        </w:rPr>
        <w:t>▓</w:t>
      </w:r>
      <w:proofErr w:type="gramEnd"/>
      <w:r>
        <w:rPr>
          <w:rFonts w:ascii="標楷體" w:eastAsia="標楷體" w:hAnsi="標楷體" w:cs="標楷體"/>
          <w:color w:val="auto"/>
          <w:sz w:val="24"/>
          <w:szCs w:val="24"/>
        </w:rPr>
        <w:t>數學   5.□社會   6.□藝術  7.□自然科學 8.□科技  9.□綜合活動</w:t>
      </w:r>
    </w:p>
    <w:p w:rsidR="008767F8" w:rsidRDefault="00CF7BBA">
      <w:pPr>
        <w:spacing w:line="360" w:lineRule="auto"/>
      </w:pPr>
      <w:r>
        <w:rPr>
          <w:rFonts w:ascii="標楷體" w:eastAsia="標楷體" w:hAnsi="標楷體" w:cs="標楷體"/>
          <w:sz w:val="24"/>
          <w:szCs w:val="24"/>
        </w:rPr>
        <w:t>二、學習節數：每週(</w:t>
      </w:r>
      <w:r w:rsidR="00DC1A6C">
        <w:rPr>
          <w:rFonts w:ascii="標楷體" w:eastAsia="標楷體" w:hAnsi="標楷體" w:cs="標楷體"/>
          <w:sz w:val="24"/>
          <w:szCs w:val="24"/>
        </w:rPr>
        <w:t>4</w:t>
      </w:r>
      <w:r>
        <w:rPr>
          <w:rFonts w:ascii="標楷體" w:eastAsia="標楷體" w:hAnsi="標楷體" w:cs="標楷體"/>
          <w:sz w:val="24"/>
          <w:szCs w:val="24"/>
        </w:rPr>
        <w:t>)節，實施(</w:t>
      </w:r>
      <w:r w:rsidR="00DC1A6C">
        <w:rPr>
          <w:rFonts w:ascii="標楷體" w:eastAsia="標楷體" w:hAnsi="標楷體" w:cs="標楷體" w:hint="eastAsia"/>
          <w:sz w:val="24"/>
          <w:szCs w:val="24"/>
        </w:rPr>
        <w:t>十九</w:t>
      </w:r>
      <w:r>
        <w:rPr>
          <w:rFonts w:ascii="標楷體" w:eastAsia="標楷體" w:hAnsi="標楷體" w:cs="標楷體"/>
          <w:sz w:val="24"/>
          <w:szCs w:val="24"/>
        </w:rPr>
        <w:t>)</w:t>
      </w:r>
      <w:proofErr w:type="gramStart"/>
      <w:r>
        <w:rPr>
          <w:rFonts w:ascii="標楷體" w:eastAsia="標楷體" w:hAnsi="標楷體" w:cs="標楷體"/>
          <w:sz w:val="24"/>
          <w:szCs w:val="24"/>
        </w:rPr>
        <w:t>週</w:t>
      </w:r>
      <w:proofErr w:type="gramEnd"/>
      <w:r>
        <w:rPr>
          <w:rFonts w:ascii="標楷體" w:eastAsia="標楷體" w:hAnsi="標楷體" w:cs="標楷體"/>
          <w:sz w:val="24"/>
          <w:szCs w:val="24"/>
        </w:rPr>
        <w:t>，共(</w:t>
      </w:r>
      <w:r w:rsidR="00DC1A6C">
        <w:rPr>
          <w:rFonts w:ascii="標楷體" w:eastAsia="標楷體" w:hAnsi="標楷體" w:cs="標楷體"/>
          <w:sz w:val="24"/>
          <w:szCs w:val="24"/>
        </w:rPr>
        <w:t>76</w:t>
      </w:r>
      <w:r>
        <w:rPr>
          <w:rFonts w:ascii="標楷體" w:eastAsia="標楷體" w:hAnsi="標楷體" w:cs="標楷體"/>
          <w:sz w:val="24"/>
          <w:szCs w:val="24"/>
        </w:rPr>
        <w:t xml:space="preserve">)節。  </w:t>
      </w:r>
    </w:p>
    <w:p w:rsidR="008767F8" w:rsidRDefault="00CF7BBA">
      <w:pPr>
        <w:tabs>
          <w:tab w:val="left" w:pos="8980"/>
        </w:tabs>
        <w:spacing w:line="360" w:lineRule="auto"/>
        <w:rPr>
          <w:rFonts w:ascii="標楷體" w:eastAsia="標楷體" w:hAnsi="標楷體" w:cs="標楷體"/>
          <w:sz w:val="24"/>
          <w:szCs w:val="24"/>
        </w:rPr>
      </w:pPr>
      <w:r>
        <w:rPr>
          <w:rFonts w:ascii="標楷體" w:eastAsia="標楷體" w:hAnsi="標楷體" w:cs="標楷體"/>
          <w:sz w:val="24"/>
          <w:szCs w:val="24"/>
        </w:rPr>
        <w:t>三、課程內涵：</w:t>
      </w:r>
      <w:r>
        <w:rPr>
          <w:rFonts w:ascii="標楷體" w:eastAsia="標楷體" w:hAnsi="標楷體" w:cs="標楷體"/>
          <w:sz w:val="24"/>
          <w:szCs w:val="24"/>
        </w:rPr>
        <w:tab/>
      </w:r>
    </w:p>
    <w:tbl>
      <w:tblPr>
        <w:tblW w:w="14541" w:type="dxa"/>
        <w:jc w:val="center"/>
        <w:tblLayout w:type="fixed"/>
        <w:tblCellMar>
          <w:left w:w="10" w:type="dxa"/>
          <w:right w:w="10" w:type="dxa"/>
        </w:tblCellMar>
        <w:tblLook w:val="0000" w:firstRow="0" w:lastRow="0" w:firstColumn="0" w:lastColumn="0" w:noHBand="0" w:noVBand="0"/>
      </w:tblPr>
      <w:tblGrid>
        <w:gridCol w:w="3111"/>
        <w:gridCol w:w="11430"/>
      </w:tblGrid>
      <w:tr w:rsidR="008767F8">
        <w:trPr>
          <w:trHeight w:val="844"/>
          <w:jc w:val="center"/>
        </w:trPr>
        <w:tc>
          <w:tcPr>
            <w:tcW w:w="3111" w:type="dxa"/>
            <w:tcBorders>
              <w:top w:val="single" w:sz="8" w:space="0" w:color="000000"/>
              <w:left w:val="single" w:sz="8" w:space="0" w:color="000000"/>
              <w:bottom w:val="single" w:sz="2" w:space="0" w:color="FFFFFF"/>
              <w:right w:val="single" w:sz="8" w:space="0" w:color="000000"/>
            </w:tcBorders>
            <w:shd w:val="clear" w:color="auto" w:fill="FFFFFF"/>
            <w:tcMar>
              <w:top w:w="100" w:type="dxa"/>
              <w:left w:w="100" w:type="dxa"/>
              <w:bottom w:w="100" w:type="dxa"/>
              <w:right w:w="100" w:type="dxa"/>
            </w:tcMar>
            <w:vAlign w:val="center"/>
          </w:tcPr>
          <w:p w:rsidR="008767F8" w:rsidRDefault="00CF7BBA">
            <w:pP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總綱核心素養</w:t>
            </w:r>
          </w:p>
        </w:tc>
        <w:tc>
          <w:tcPr>
            <w:tcW w:w="11430" w:type="dxa"/>
            <w:tcBorders>
              <w:top w:val="single" w:sz="8" w:space="0" w:color="000000"/>
              <w:left w:val="single" w:sz="2" w:space="0" w:color="FFFFFF"/>
              <w:bottom w:val="single" w:sz="2" w:space="0" w:color="FFFFFF"/>
              <w:right w:val="single" w:sz="8" w:space="0" w:color="000000"/>
            </w:tcBorders>
            <w:shd w:val="clear" w:color="auto" w:fill="FFFFFF"/>
            <w:tcMar>
              <w:top w:w="100" w:type="dxa"/>
              <w:left w:w="100" w:type="dxa"/>
              <w:bottom w:w="100" w:type="dxa"/>
              <w:right w:w="100" w:type="dxa"/>
            </w:tcMar>
            <w:vAlign w:val="center"/>
          </w:tcPr>
          <w:p w:rsidR="008767F8" w:rsidRDefault="00CF7BBA">
            <w:pP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學習領域核心素養</w:t>
            </w:r>
          </w:p>
        </w:tc>
      </w:tr>
      <w:tr w:rsidR="008767F8">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767F8" w:rsidRDefault="004A2483">
            <w:pPr>
              <w:autoSpaceDE w:val="0"/>
            </w:pPr>
            <w:proofErr w:type="gramStart"/>
            <w:r>
              <w:rPr>
                <w:rFonts w:ascii="標楷體" w:eastAsia="標楷體" w:hAnsi="標楷體" w:cs="新細明體" w:hint="eastAsia"/>
                <w:b/>
                <w:color w:val="auto"/>
                <w:sz w:val="24"/>
                <w:szCs w:val="24"/>
              </w:rPr>
              <w:t>▓</w:t>
            </w:r>
            <w:proofErr w:type="gramEnd"/>
            <w:r w:rsidR="00CF7BBA">
              <w:rPr>
                <w:rFonts w:ascii="標楷體" w:eastAsia="標楷體" w:hAnsi="標楷體" w:cs="新細明體"/>
                <w:b/>
                <w:color w:val="auto"/>
                <w:sz w:val="24"/>
                <w:szCs w:val="24"/>
              </w:rPr>
              <w:t xml:space="preserve"> </w:t>
            </w:r>
            <w:r w:rsidR="00CF7BBA">
              <w:rPr>
                <w:rFonts w:ascii="標楷體" w:eastAsia="標楷體" w:hAnsi="標楷體" w:cs="新細明體"/>
                <w:color w:val="auto"/>
                <w:sz w:val="24"/>
                <w:szCs w:val="24"/>
              </w:rPr>
              <w:t>A1身心素質與自我精進</w:t>
            </w:r>
          </w:p>
          <w:p w:rsidR="008767F8" w:rsidRDefault="004A2483">
            <w:pPr>
              <w:autoSpaceDE w:val="0"/>
            </w:pPr>
            <w:proofErr w:type="gramStart"/>
            <w:r>
              <w:rPr>
                <w:rFonts w:ascii="標楷體" w:eastAsia="標楷體" w:hAnsi="標楷體" w:cs="新細明體" w:hint="eastAsia"/>
                <w:b/>
                <w:color w:val="auto"/>
                <w:sz w:val="24"/>
                <w:szCs w:val="24"/>
              </w:rPr>
              <w:t>▓</w:t>
            </w:r>
            <w:proofErr w:type="gramEnd"/>
            <w:r w:rsidR="00CF7BBA">
              <w:rPr>
                <w:rFonts w:ascii="標楷體" w:eastAsia="標楷體" w:hAnsi="標楷體" w:cs="新細明體"/>
                <w:b/>
                <w:color w:val="auto"/>
                <w:sz w:val="24"/>
                <w:szCs w:val="24"/>
              </w:rPr>
              <w:t xml:space="preserve"> </w:t>
            </w:r>
            <w:r w:rsidR="00CF7BBA">
              <w:rPr>
                <w:rFonts w:ascii="標楷體" w:eastAsia="標楷體" w:hAnsi="標楷體" w:cs="新細明體"/>
                <w:color w:val="auto"/>
                <w:sz w:val="24"/>
                <w:szCs w:val="24"/>
              </w:rPr>
              <w:t>A2</w:t>
            </w:r>
            <w:r w:rsidR="00CF7BBA">
              <w:rPr>
                <w:rFonts w:ascii="標楷體" w:eastAsia="標楷體" w:hAnsi="標楷體"/>
                <w:color w:val="auto"/>
                <w:sz w:val="24"/>
                <w:szCs w:val="24"/>
              </w:rPr>
              <w:t>系統思考</w:t>
            </w:r>
            <w:r w:rsidR="00CF7BBA">
              <w:rPr>
                <w:rFonts w:ascii="標楷體" w:eastAsia="標楷體" w:hAnsi="標楷體" w:cs="新細明體"/>
                <w:color w:val="auto"/>
                <w:sz w:val="24"/>
                <w:szCs w:val="24"/>
              </w:rPr>
              <w:t>與解決問題</w:t>
            </w:r>
          </w:p>
          <w:p w:rsidR="008767F8" w:rsidRDefault="004A2483">
            <w:pPr>
              <w:autoSpaceDE w:val="0"/>
            </w:pPr>
            <w:proofErr w:type="gramStart"/>
            <w:r>
              <w:rPr>
                <w:rFonts w:ascii="標楷體" w:eastAsia="標楷體" w:hAnsi="標楷體" w:cs="新細明體" w:hint="eastAsia"/>
                <w:b/>
                <w:color w:val="auto"/>
                <w:sz w:val="24"/>
                <w:szCs w:val="24"/>
              </w:rPr>
              <w:t>▓</w:t>
            </w:r>
            <w:proofErr w:type="gramEnd"/>
            <w:r w:rsidR="00CF7BBA">
              <w:rPr>
                <w:rFonts w:ascii="標楷體" w:eastAsia="標楷體" w:hAnsi="標楷體" w:cs="新細明體"/>
                <w:b/>
                <w:color w:val="auto"/>
                <w:sz w:val="24"/>
                <w:szCs w:val="24"/>
              </w:rPr>
              <w:t xml:space="preserve"> </w:t>
            </w:r>
            <w:r w:rsidR="00CF7BBA">
              <w:rPr>
                <w:rFonts w:ascii="標楷體" w:eastAsia="標楷體" w:hAnsi="標楷體" w:cs="新細明體"/>
                <w:color w:val="auto"/>
                <w:sz w:val="24"/>
                <w:szCs w:val="24"/>
              </w:rPr>
              <w:t>A3</w:t>
            </w:r>
            <w:r w:rsidR="00CF7BBA">
              <w:rPr>
                <w:rFonts w:ascii="標楷體" w:eastAsia="標楷體" w:hAnsi="標楷體"/>
                <w:color w:val="auto"/>
                <w:sz w:val="24"/>
                <w:szCs w:val="24"/>
              </w:rPr>
              <w:t>規劃執行</w:t>
            </w:r>
            <w:r w:rsidR="00CF7BBA">
              <w:rPr>
                <w:rFonts w:ascii="標楷體" w:eastAsia="標楷體" w:hAnsi="標楷體" w:cs="新細明體"/>
                <w:color w:val="auto"/>
                <w:sz w:val="24"/>
                <w:szCs w:val="24"/>
              </w:rPr>
              <w:t>與創新應變</w:t>
            </w:r>
          </w:p>
          <w:p w:rsidR="008767F8" w:rsidRDefault="004A2483">
            <w:pPr>
              <w:autoSpaceDE w:val="0"/>
            </w:pPr>
            <w:proofErr w:type="gramStart"/>
            <w:r>
              <w:rPr>
                <w:rFonts w:ascii="標楷體" w:eastAsia="標楷體" w:hAnsi="標楷體" w:cs="新細明體" w:hint="eastAsia"/>
                <w:b/>
                <w:color w:val="auto"/>
                <w:sz w:val="24"/>
                <w:szCs w:val="24"/>
              </w:rPr>
              <w:t>▓</w:t>
            </w:r>
            <w:proofErr w:type="gramEnd"/>
            <w:r w:rsidR="00CF7BBA">
              <w:rPr>
                <w:rFonts w:ascii="標楷體" w:eastAsia="標楷體" w:hAnsi="標楷體" w:cs="新細明體"/>
                <w:b/>
                <w:color w:val="auto"/>
                <w:sz w:val="24"/>
                <w:szCs w:val="24"/>
              </w:rPr>
              <w:t xml:space="preserve"> </w:t>
            </w:r>
            <w:r w:rsidR="00CF7BBA">
              <w:rPr>
                <w:rFonts w:ascii="標楷體" w:eastAsia="標楷體" w:hAnsi="標楷體" w:cs="新細明體"/>
                <w:color w:val="auto"/>
                <w:sz w:val="24"/>
                <w:szCs w:val="24"/>
              </w:rPr>
              <w:t>B1</w:t>
            </w:r>
            <w:r w:rsidR="00CF7BBA">
              <w:rPr>
                <w:rFonts w:ascii="標楷體" w:eastAsia="標楷體" w:hAnsi="標楷體"/>
                <w:color w:val="auto"/>
                <w:sz w:val="24"/>
                <w:szCs w:val="24"/>
              </w:rPr>
              <w:t>符號運用</w:t>
            </w:r>
            <w:r w:rsidR="00CF7BBA">
              <w:rPr>
                <w:rFonts w:ascii="標楷體" w:eastAsia="標楷體" w:hAnsi="標楷體" w:cs="新細明體"/>
                <w:color w:val="auto"/>
                <w:sz w:val="24"/>
                <w:szCs w:val="24"/>
              </w:rPr>
              <w:t>與溝通表達</w:t>
            </w:r>
          </w:p>
          <w:p w:rsidR="008767F8" w:rsidRDefault="004A2483">
            <w:pPr>
              <w:autoSpaceDE w:val="0"/>
            </w:pPr>
            <w:proofErr w:type="gramStart"/>
            <w:r>
              <w:rPr>
                <w:rFonts w:ascii="標楷體" w:eastAsia="標楷體" w:hAnsi="標楷體" w:cs="新細明體" w:hint="eastAsia"/>
                <w:b/>
                <w:color w:val="auto"/>
                <w:sz w:val="24"/>
                <w:szCs w:val="24"/>
              </w:rPr>
              <w:t>▓</w:t>
            </w:r>
            <w:proofErr w:type="gramEnd"/>
            <w:r w:rsidR="00CF7BBA">
              <w:rPr>
                <w:rFonts w:ascii="標楷體" w:eastAsia="標楷體" w:hAnsi="標楷體" w:cs="新細明體"/>
                <w:b/>
                <w:color w:val="auto"/>
                <w:sz w:val="24"/>
                <w:szCs w:val="24"/>
              </w:rPr>
              <w:t xml:space="preserve"> </w:t>
            </w:r>
            <w:r w:rsidR="00CF7BBA">
              <w:rPr>
                <w:rFonts w:ascii="標楷體" w:eastAsia="標楷體" w:hAnsi="標楷體" w:cs="新細明體"/>
                <w:color w:val="auto"/>
                <w:sz w:val="24"/>
                <w:szCs w:val="24"/>
              </w:rPr>
              <w:t>B2</w:t>
            </w:r>
            <w:r w:rsidR="00CF7BBA">
              <w:rPr>
                <w:rFonts w:ascii="標楷體" w:eastAsia="標楷體" w:hAnsi="標楷體"/>
                <w:color w:val="auto"/>
                <w:sz w:val="24"/>
                <w:szCs w:val="24"/>
              </w:rPr>
              <w:t>科技資訊</w:t>
            </w:r>
            <w:r w:rsidR="00CF7BBA">
              <w:rPr>
                <w:rFonts w:ascii="標楷體" w:eastAsia="標楷體" w:hAnsi="標楷體" w:cs="新細明體"/>
                <w:color w:val="auto"/>
                <w:sz w:val="24"/>
                <w:szCs w:val="24"/>
              </w:rPr>
              <w:t>與媒體素養</w:t>
            </w:r>
          </w:p>
          <w:p w:rsidR="008767F8" w:rsidRDefault="004A2483">
            <w:pPr>
              <w:autoSpaceDE w:val="0"/>
            </w:pPr>
            <w:proofErr w:type="gramStart"/>
            <w:r>
              <w:rPr>
                <w:rFonts w:ascii="標楷體" w:eastAsia="標楷體" w:hAnsi="標楷體" w:cs="新細明體" w:hint="eastAsia"/>
                <w:b/>
                <w:color w:val="auto"/>
                <w:sz w:val="24"/>
                <w:szCs w:val="24"/>
              </w:rPr>
              <w:t>▓</w:t>
            </w:r>
            <w:proofErr w:type="gramEnd"/>
            <w:r w:rsidR="00CF7BBA">
              <w:rPr>
                <w:rFonts w:ascii="標楷體" w:eastAsia="標楷體" w:hAnsi="標楷體" w:cs="新細明體"/>
                <w:b/>
                <w:color w:val="auto"/>
                <w:sz w:val="24"/>
                <w:szCs w:val="24"/>
              </w:rPr>
              <w:t xml:space="preserve"> </w:t>
            </w:r>
            <w:r w:rsidR="00CF7BBA">
              <w:rPr>
                <w:rFonts w:ascii="標楷體" w:eastAsia="標楷體" w:hAnsi="標楷體" w:cs="新細明體"/>
                <w:color w:val="auto"/>
                <w:sz w:val="24"/>
                <w:szCs w:val="24"/>
              </w:rPr>
              <w:t>B3</w:t>
            </w:r>
            <w:r w:rsidR="00CF7BBA">
              <w:rPr>
                <w:rFonts w:ascii="標楷體" w:eastAsia="標楷體" w:hAnsi="標楷體"/>
                <w:color w:val="auto"/>
                <w:sz w:val="24"/>
                <w:szCs w:val="24"/>
              </w:rPr>
              <w:t>藝術涵養</w:t>
            </w:r>
            <w:r w:rsidR="00CF7BBA">
              <w:rPr>
                <w:rFonts w:ascii="標楷體" w:eastAsia="標楷體" w:hAnsi="標楷體" w:cs="新細明體"/>
                <w:color w:val="auto"/>
                <w:sz w:val="24"/>
                <w:szCs w:val="24"/>
              </w:rPr>
              <w:t>與美感素養</w:t>
            </w:r>
          </w:p>
          <w:p w:rsidR="008767F8" w:rsidRDefault="004A2483">
            <w:pPr>
              <w:autoSpaceDE w:val="0"/>
            </w:pPr>
            <w:proofErr w:type="gramStart"/>
            <w:r>
              <w:rPr>
                <w:rFonts w:ascii="標楷體" w:eastAsia="標楷體" w:hAnsi="標楷體" w:cs="新細明體" w:hint="eastAsia"/>
                <w:b/>
                <w:color w:val="auto"/>
                <w:sz w:val="24"/>
                <w:szCs w:val="24"/>
              </w:rPr>
              <w:t>▓</w:t>
            </w:r>
            <w:proofErr w:type="gramEnd"/>
            <w:r w:rsidR="00CF7BBA">
              <w:rPr>
                <w:rFonts w:ascii="標楷體" w:eastAsia="標楷體" w:hAnsi="標楷體" w:cs="新細明體"/>
                <w:b/>
                <w:color w:val="auto"/>
                <w:sz w:val="24"/>
                <w:szCs w:val="24"/>
              </w:rPr>
              <w:t xml:space="preserve"> </w:t>
            </w:r>
            <w:r w:rsidR="00CF7BBA">
              <w:rPr>
                <w:rFonts w:ascii="標楷體" w:eastAsia="標楷體" w:hAnsi="標楷體" w:cs="新細明體"/>
                <w:color w:val="auto"/>
                <w:sz w:val="24"/>
                <w:szCs w:val="24"/>
              </w:rPr>
              <w:t>C1</w:t>
            </w:r>
            <w:r w:rsidR="00CF7BBA">
              <w:rPr>
                <w:rFonts w:ascii="標楷體" w:eastAsia="標楷體" w:hAnsi="標楷體"/>
                <w:color w:val="auto"/>
                <w:sz w:val="24"/>
                <w:szCs w:val="24"/>
              </w:rPr>
              <w:t>道德實踐</w:t>
            </w:r>
            <w:r w:rsidR="00CF7BBA">
              <w:rPr>
                <w:rFonts w:ascii="標楷體" w:eastAsia="標楷體" w:hAnsi="標楷體" w:cs="新細明體"/>
                <w:color w:val="auto"/>
                <w:sz w:val="24"/>
                <w:szCs w:val="24"/>
              </w:rPr>
              <w:t>與公民意識</w:t>
            </w:r>
          </w:p>
          <w:p w:rsidR="008767F8" w:rsidRDefault="004A2483">
            <w:pPr>
              <w:autoSpaceDE w:val="0"/>
            </w:pPr>
            <w:proofErr w:type="gramStart"/>
            <w:r>
              <w:rPr>
                <w:rFonts w:ascii="標楷體" w:eastAsia="標楷體" w:hAnsi="標楷體" w:cs="新細明體" w:hint="eastAsia"/>
                <w:b/>
                <w:color w:val="auto"/>
                <w:sz w:val="24"/>
                <w:szCs w:val="24"/>
              </w:rPr>
              <w:t>▓</w:t>
            </w:r>
            <w:proofErr w:type="gramEnd"/>
            <w:r w:rsidR="00CF7BBA">
              <w:rPr>
                <w:rFonts w:ascii="標楷體" w:eastAsia="標楷體" w:hAnsi="標楷體" w:cs="新細明體"/>
                <w:b/>
                <w:color w:val="auto"/>
                <w:sz w:val="24"/>
                <w:szCs w:val="24"/>
              </w:rPr>
              <w:t xml:space="preserve"> </w:t>
            </w:r>
            <w:r w:rsidR="00CF7BBA">
              <w:rPr>
                <w:rFonts w:ascii="標楷體" w:eastAsia="標楷體" w:hAnsi="標楷體" w:cs="新細明體"/>
                <w:color w:val="auto"/>
                <w:sz w:val="24"/>
                <w:szCs w:val="24"/>
              </w:rPr>
              <w:t>C2</w:t>
            </w:r>
            <w:r w:rsidR="00CF7BBA">
              <w:rPr>
                <w:rFonts w:ascii="標楷體" w:eastAsia="標楷體" w:hAnsi="標楷體"/>
                <w:color w:val="auto"/>
                <w:sz w:val="24"/>
                <w:szCs w:val="24"/>
              </w:rPr>
              <w:t>人際關係</w:t>
            </w:r>
            <w:r w:rsidR="00CF7BBA">
              <w:rPr>
                <w:rFonts w:ascii="標楷體" w:eastAsia="標楷體" w:hAnsi="標楷體" w:cs="新細明體"/>
                <w:color w:val="auto"/>
                <w:sz w:val="24"/>
                <w:szCs w:val="24"/>
              </w:rPr>
              <w:t>與團隊合作</w:t>
            </w:r>
          </w:p>
          <w:p w:rsidR="008767F8" w:rsidRDefault="004A2483">
            <w:pPr>
              <w:autoSpaceDE w:val="0"/>
            </w:pPr>
            <w:proofErr w:type="gramStart"/>
            <w:r>
              <w:rPr>
                <w:rFonts w:ascii="標楷體" w:eastAsia="標楷體" w:hAnsi="標楷體" w:cs="新細明體" w:hint="eastAsia"/>
                <w:b/>
                <w:color w:val="auto"/>
                <w:sz w:val="24"/>
                <w:szCs w:val="24"/>
              </w:rPr>
              <w:t>▓</w:t>
            </w:r>
            <w:proofErr w:type="gramEnd"/>
            <w:r w:rsidR="00CF7BBA">
              <w:rPr>
                <w:rFonts w:ascii="標楷體" w:eastAsia="標楷體" w:hAnsi="標楷體" w:cs="新細明體"/>
                <w:b/>
                <w:color w:val="auto"/>
                <w:sz w:val="24"/>
                <w:szCs w:val="24"/>
              </w:rPr>
              <w:t xml:space="preserve"> </w:t>
            </w:r>
            <w:r w:rsidR="00CF7BBA">
              <w:rPr>
                <w:rFonts w:ascii="標楷體" w:eastAsia="標楷體" w:hAnsi="標楷體" w:cs="新細明體"/>
                <w:color w:val="auto"/>
                <w:sz w:val="24"/>
                <w:szCs w:val="24"/>
              </w:rPr>
              <w:t>C3</w:t>
            </w:r>
            <w:r w:rsidR="00CF7BBA">
              <w:rPr>
                <w:rFonts w:ascii="標楷體" w:eastAsia="標楷體" w:hAnsi="標楷體"/>
                <w:color w:val="auto"/>
                <w:sz w:val="24"/>
                <w:szCs w:val="24"/>
              </w:rPr>
              <w:t>多元文化</w:t>
            </w:r>
            <w:r w:rsidR="00CF7BBA">
              <w:rPr>
                <w:rFonts w:ascii="標楷體" w:eastAsia="標楷體" w:hAnsi="標楷體" w:cs="新細明體"/>
                <w:color w:val="auto"/>
                <w:sz w:val="24"/>
                <w:szCs w:val="24"/>
              </w:rPr>
              <w:t>與國際理解</w:t>
            </w:r>
          </w:p>
        </w:tc>
        <w:tc>
          <w:tcPr>
            <w:tcW w:w="11430" w:type="dxa"/>
            <w:tcBorders>
              <w:top w:val="single" w:sz="8" w:space="0" w:color="000000"/>
              <w:left w:val="single" w:sz="2" w:space="0" w:color="FFFFFF"/>
              <w:bottom w:val="single" w:sz="8" w:space="0" w:color="000000"/>
              <w:right w:val="single" w:sz="8" w:space="0" w:color="000000"/>
            </w:tcBorders>
            <w:shd w:val="clear" w:color="auto" w:fill="FFFFFF"/>
            <w:tcMar>
              <w:top w:w="100" w:type="dxa"/>
              <w:left w:w="100" w:type="dxa"/>
              <w:bottom w:w="100" w:type="dxa"/>
              <w:right w:w="100" w:type="dxa"/>
            </w:tcMar>
          </w:tcPr>
          <w:p w:rsidR="004A2483" w:rsidRDefault="004A2483" w:rsidP="004A2483">
            <w:pPr>
              <w:suppressAutoHyphens w:val="0"/>
              <w:autoSpaceDE w:val="0"/>
              <w:adjustRightInd w:val="0"/>
              <w:textAlignment w:val="auto"/>
              <w:rPr>
                <w:rFonts w:ascii="標楷體" w:eastAsia="標楷體" w:hAnsi="標楷體" w:cs="標楷體"/>
                <w:color w:val="auto"/>
                <w:sz w:val="24"/>
                <w:szCs w:val="24"/>
              </w:rPr>
            </w:pPr>
            <w:r w:rsidRPr="004A2483">
              <w:rPr>
                <w:rFonts w:ascii="標楷體" w:eastAsia="標楷體" w:hAnsi="標楷體" w:cs="標楷體" w:hint="eastAsia"/>
                <w:color w:val="auto"/>
                <w:sz w:val="24"/>
                <w:szCs w:val="24"/>
              </w:rPr>
              <w:t>數-E-A1</w:t>
            </w:r>
            <w:r>
              <w:rPr>
                <w:rFonts w:ascii="標楷體" w:eastAsia="標楷體" w:hAnsi="標楷體" w:cs="標楷體"/>
                <w:color w:val="auto"/>
                <w:sz w:val="24"/>
                <w:szCs w:val="24"/>
              </w:rPr>
              <w:t>:</w:t>
            </w:r>
            <w:r w:rsidRPr="004A2483">
              <w:rPr>
                <w:rFonts w:ascii="標楷體" w:eastAsia="標楷體" w:hAnsi="標楷體" w:cs="標楷體" w:hint="eastAsia"/>
                <w:color w:val="auto"/>
                <w:sz w:val="24"/>
                <w:szCs w:val="24"/>
              </w:rPr>
              <w:t>具備喜歡數學、對數學世界好奇、有積極主動的學習態度，並能將數學語言運用於日常生活中。數-E-A3</w:t>
            </w:r>
            <w:r>
              <w:rPr>
                <w:rFonts w:ascii="標楷體" w:eastAsia="標楷體" w:hAnsi="標楷體" w:cs="標楷體"/>
                <w:color w:val="auto"/>
                <w:sz w:val="24"/>
                <w:szCs w:val="24"/>
              </w:rPr>
              <w:t>:</w:t>
            </w:r>
            <w:r w:rsidRPr="004A2483">
              <w:rPr>
                <w:rFonts w:ascii="標楷體" w:eastAsia="標楷體" w:hAnsi="標楷體" w:cs="標楷體" w:hint="eastAsia"/>
                <w:color w:val="auto"/>
                <w:sz w:val="24"/>
                <w:szCs w:val="24"/>
              </w:rPr>
              <w:t>能觀察出日常生活問題和數學的關聯，並能嘗試與擬訂解決問題的計畫。在解決問題之後，能轉化數學解答於日常生活的應用。</w:t>
            </w:r>
          </w:p>
          <w:p w:rsidR="004A2483" w:rsidRDefault="004A2483" w:rsidP="004A2483">
            <w:pPr>
              <w:suppressAutoHyphens w:val="0"/>
              <w:autoSpaceDE w:val="0"/>
              <w:adjustRightInd w:val="0"/>
              <w:textAlignment w:val="auto"/>
              <w:rPr>
                <w:rFonts w:ascii="標楷體" w:eastAsia="標楷體" w:hAnsi="標楷體" w:cs="標楷體"/>
                <w:color w:val="auto"/>
                <w:sz w:val="24"/>
                <w:szCs w:val="24"/>
              </w:rPr>
            </w:pPr>
            <w:r w:rsidRPr="004A2483">
              <w:rPr>
                <w:rFonts w:ascii="標楷體" w:eastAsia="標楷體" w:hAnsi="標楷體" w:cs="標楷體" w:hint="eastAsia"/>
                <w:color w:val="auto"/>
                <w:sz w:val="24"/>
                <w:szCs w:val="24"/>
              </w:rPr>
              <w:t>數-E-B2</w:t>
            </w:r>
            <w:r>
              <w:rPr>
                <w:rFonts w:ascii="標楷體" w:eastAsia="標楷體" w:hAnsi="標楷體" w:cs="標楷體"/>
                <w:color w:val="auto"/>
                <w:sz w:val="24"/>
                <w:szCs w:val="24"/>
              </w:rPr>
              <w:t>:</w:t>
            </w:r>
            <w:r w:rsidRPr="004A2483">
              <w:rPr>
                <w:rFonts w:ascii="標楷體" w:eastAsia="標楷體" w:hAnsi="標楷體" w:cs="標楷體" w:hint="eastAsia"/>
                <w:color w:val="auto"/>
                <w:sz w:val="24"/>
                <w:szCs w:val="24"/>
              </w:rPr>
              <w:t>具備報讀、製作基本統計圖表之能力。</w:t>
            </w:r>
          </w:p>
          <w:p w:rsidR="004A2483" w:rsidRDefault="004A2483" w:rsidP="004A2483">
            <w:pPr>
              <w:suppressAutoHyphens w:val="0"/>
              <w:autoSpaceDE w:val="0"/>
              <w:adjustRightInd w:val="0"/>
              <w:textAlignment w:val="auto"/>
              <w:rPr>
                <w:rFonts w:ascii="標楷體" w:eastAsia="標楷體" w:hAnsi="標楷體" w:cs="標楷體"/>
                <w:color w:val="auto"/>
                <w:sz w:val="24"/>
                <w:szCs w:val="24"/>
              </w:rPr>
            </w:pPr>
            <w:r w:rsidRPr="004A2483">
              <w:rPr>
                <w:rFonts w:ascii="標楷體" w:eastAsia="標楷體" w:hAnsi="標楷體" w:cs="標楷體" w:hint="eastAsia"/>
                <w:color w:val="auto"/>
                <w:sz w:val="24"/>
                <w:szCs w:val="24"/>
              </w:rPr>
              <w:t>數-E-C2</w:t>
            </w:r>
            <w:r>
              <w:rPr>
                <w:rFonts w:ascii="標楷體" w:eastAsia="標楷體" w:hAnsi="標楷體" w:cs="標楷體"/>
                <w:color w:val="auto"/>
                <w:sz w:val="24"/>
                <w:szCs w:val="24"/>
              </w:rPr>
              <w:t>:</w:t>
            </w:r>
            <w:r w:rsidRPr="004A2483">
              <w:rPr>
                <w:rFonts w:ascii="標楷體" w:eastAsia="標楷體" w:hAnsi="標楷體" w:cs="標楷體" w:hint="eastAsia"/>
                <w:color w:val="auto"/>
                <w:sz w:val="24"/>
                <w:szCs w:val="24"/>
              </w:rPr>
              <w:t>樂於與他人合作解決問題並尊重不同的問題解決想法。</w:t>
            </w:r>
          </w:p>
          <w:p w:rsidR="004A2483" w:rsidRPr="004A2483" w:rsidRDefault="004A2483" w:rsidP="004A2483">
            <w:pPr>
              <w:suppressAutoHyphens w:val="0"/>
              <w:autoSpaceDE w:val="0"/>
              <w:adjustRightInd w:val="0"/>
              <w:textAlignment w:val="auto"/>
              <w:rPr>
                <w:rFonts w:ascii="標楷體" w:eastAsia="標楷體" w:hAnsi="標楷體" w:cs="標楷體"/>
                <w:color w:val="auto"/>
                <w:sz w:val="24"/>
                <w:szCs w:val="24"/>
              </w:rPr>
            </w:pPr>
            <w:r w:rsidRPr="004A2483">
              <w:rPr>
                <w:rFonts w:ascii="標楷體" w:eastAsia="標楷體" w:hAnsi="標楷體" w:cs="標楷體" w:hint="eastAsia"/>
                <w:color w:val="auto"/>
                <w:sz w:val="24"/>
                <w:szCs w:val="24"/>
              </w:rPr>
              <w:t>數-J-A1:對於學習數學有信心和正向態度，能使用適當的數學語言進行溝通，並能將所學應用於日常生活中。</w:t>
            </w:r>
          </w:p>
          <w:p w:rsidR="004A2483" w:rsidRPr="004A2483" w:rsidRDefault="004A2483" w:rsidP="004A2483">
            <w:pPr>
              <w:suppressAutoHyphens w:val="0"/>
              <w:autoSpaceDE w:val="0"/>
              <w:adjustRightInd w:val="0"/>
              <w:textAlignment w:val="auto"/>
              <w:rPr>
                <w:rFonts w:ascii="標楷體" w:eastAsia="標楷體" w:hAnsi="標楷體" w:cs="標楷體"/>
                <w:color w:val="auto"/>
                <w:sz w:val="24"/>
                <w:szCs w:val="24"/>
              </w:rPr>
            </w:pPr>
            <w:r w:rsidRPr="004A2483">
              <w:rPr>
                <w:rFonts w:ascii="標楷體" w:eastAsia="標楷體" w:hAnsi="標楷體" w:cs="標楷體" w:hint="eastAsia"/>
                <w:color w:val="auto"/>
                <w:sz w:val="24"/>
                <w:szCs w:val="24"/>
              </w:rPr>
              <w:t>數-J-A2:具備有理數、根式、坐標系之運作能力，並能以符號代表數或幾何物件，執行運算與推論，在生活情境或可理解的想像情境中，分析本質以解決問題。</w:t>
            </w:r>
          </w:p>
          <w:p w:rsidR="004A2483" w:rsidRPr="004A2483" w:rsidRDefault="004A2483" w:rsidP="004A2483">
            <w:pPr>
              <w:suppressAutoHyphens w:val="0"/>
              <w:autoSpaceDE w:val="0"/>
              <w:adjustRightInd w:val="0"/>
              <w:textAlignment w:val="auto"/>
              <w:rPr>
                <w:rFonts w:ascii="標楷體" w:eastAsia="標楷體" w:hAnsi="標楷體" w:cs="標楷體"/>
                <w:color w:val="auto"/>
                <w:sz w:val="24"/>
                <w:szCs w:val="24"/>
              </w:rPr>
            </w:pPr>
            <w:r w:rsidRPr="004A2483">
              <w:rPr>
                <w:rFonts w:ascii="標楷體" w:eastAsia="標楷體" w:hAnsi="標楷體" w:cs="標楷體" w:hint="eastAsia"/>
                <w:color w:val="auto"/>
                <w:sz w:val="24"/>
                <w:szCs w:val="24"/>
              </w:rPr>
              <w:t>數-J-A3:具備識別現實生活問題和數學的關聯的能力，可從多元、彈性角度擬訂問題解決計畫，並能將問題解答轉化於真實世界。</w:t>
            </w:r>
          </w:p>
          <w:p w:rsidR="004A2483" w:rsidRPr="004A2483" w:rsidRDefault="004A2483" w:rsidP="004A2483">
            <w:pPr>
              <w:suppressAutoHyphens w:val="0"/>
              <w:autoSpaceDE w:val="0"/>
              <w:adjustRightInd w:val="0"/>
              <w:textAlignment w:val="auto"/>
              <w:rPr>
                <w:rFonts w:ascii="標楷體" w:eastAsia="標楷體" w:hAnsi="標楷體" w:cs="標楷體"/>
                <w:color w:val="auto"/>
                <w:sz w:val="24"/>
                <w:szCs w:val="24"/>
              </w:rPr>
            </w:pPr>
            <w:r w:rsidRPr="004A2483">
              <w:rPr>
                <w:rFonts w:ascii="標楷體" w:eastAsia="標楷體" w:hAnsi="標楷體" w:cs="標楷體" w:hint="eastAsia"/>
                <w:color w:val="auto"/>
                <w:sz w:val="24"/>
                <w:szCs w:val="24"/>
              </w:rPr>
              <w:t>數-J-B1:具備處理代數與幾何中數學關係的能力，並用以描述情境中的現象。能在經驗範圍內，以數學語言表述平面與空間的基本關係和性質。能以基本的統計量與機率，描述生活中不確定性的程度。</w:t>
            </w:r>
          </w:p>
          <w:p w:rsidR="004A2483" w:rsidRPr="004A2483" w:rsidRDefault="004A2483" w:rsidP="004A2483">
            <w:pPr>
              <w:suppressAutoHyphens w:val="0"/>
              <w:autoSpaceDE w:val="0"/>
              <w:adjustRightInd w:val="0"/>
              <w:textAlignment w:val="auto"/>
              <w:rPr>
                <w:rFonts w:ascii="標楷體" w:eastAsia="標楷體" w:hAnsi="標楷體" w:cs="標楷體"/>
                <w:color w:val="auto"/>
                <w:sz w:val="24"/>
                <w:szCs w:val="24"/>
              </w:rPr>
            </w:pPr>
            <w:r w:rsidRPr="004A2483">
              <w:rPr>
                <w:rFonts w:ascii="標楷體" w:eastAsia="標楷體" w:hAnsi="標楷體" w:cs="標楷體" w:hint="eastAsia"/>
                <w:color w:val="auto"/>
                <w:sz w:val="24"/>
                <w:szCs w:val="24"/>
              </w:rPr>
              <w:t>數-J-B2:具備正確使用計算機以增進學習的素養，包含知道其適用性與限制、認識其與數學知識的輔成價值，並能用以執行數學程序。能認識統計資料的基本特徵。</w:t>
            </w:r>
          </w:p>
          <w:p w:rsidR="004A2483" w:rsidRPr="004A2483" w:rsidRDefault="004A2483" w:rsidP="004A2483">
            <w:pPr>
              <w:suppressAutoHyphens w:val="0"/>
              <w:autoSpaceDE w:val="0"/>
              <w:adjustRightInd w:val="0"/>
              <w:textAlignment w:val="auto"/>
              <w:rPr>
                <w:rFonts w:ascii="標楷體" w:eastAsia="標楷體" w:hAnsi="標楷體" w:cs="標楷體"/>
                <w:color w:val="auto"/>
                <w:sz w:val="24"/>
                <w:szCs w:val="24"/>
              </w:rPr>
            </w:pPr>
            <w:r w:rsidRPr="004A2483">
              <w:rPr>
                <w:rFonts w:ascii="標楷體" w:eastAsia="標楷體" w:hAnsi="標楷體" w:cs="標楷體" w:hint="eastAsia"/>
                <w:color w:val="auto"/>
                <w:sz w:val="24"/>
                <w:szCs w:val="24"/>
              </w:rPr>
              <w:lastRenderedPageBreak/>
              <w:t>數-J-B3:具備辨認藝術作品中的幾何形體或數量關係的素養，並能在數學的推導中，享受數學之美。</w:t>
            </w:r>
          </w:p>
          <w:p w:rsidR="004A2483" w:rsidRPr="004A2483" w:rsidRDefault="004A2483" w:rsidP="004A2483">
            <w:pPr>
              <w:suppressAutoHyphens w:val="0"/>
              <w:autoSpaceDE w:val="0"/>
              <w:adjustRightInd w:val="0"/>
              <w:textAlignment w:val="auto"/>
              <w:rPr>
                <w:rFonts w:ascii="標楷體" w:eastAsia="標楷體" w:hAnsi="標楷體" w:cs="標楷體"/>
                <w:color w:val="auto"/>
                <w:sz w:val="24"/>
                <w:szCs w:val="24"/>
              </w:rPr>
            </w:pPr>
            <w:r w:rsidRPr="004A2483">
              <w:rPr>
                <w:rFonts w:ascii="標楷體" w:eastAsia="標楷體" w:hAnsi="標楷體" w:cs="標楷體" w:hint="eastAsia"/>
                <w:color w:val="auto"/>
                <w:sz w:val="24"/>
                <w:szCs w:val="24"/>
              </w:rPr>
              <w:t>數-J-C1:具備從證據討論與反思事情的態度，提出合理的論述，並能和他人進行理性溝通與合作。</w:t>
            </w:r>
          </w:p>
          <w:p w:rsidR="004A2483" w:rsidRPr="004A2483" w:rsidRDefault="004A2483" w:rsidP="004A2483">
            <w:pPr>
              <w:suppressAutoHyphens w:val="0"/>
              <w:autoSpaceDE w:val="0"/>
              <w:adjustRightInd w:val="0"/>
              <w:textAlignment w:val="auto"/>
              <w:rPr>
                <w:rFonts w:ascii="標楷體" w:eastAsia="標楷體" w:hAnsi="標楷體" w:cs="標楷體"/>
                <w:color w:val="auto"/>
                <w:sz w:val="24"/>
                <w:szCs w:val="24"/>
              </w:rPr>
            </w:pPr>
            <w:r w:rsidRPr="004A2483">
              <w:rPr>
                <w:rFonts w:ascii="標楷體" w:eastAsia="標楷體" w:hAnsi="標楷體" w:cs="標楷體" w:hint="eastAsia"/>
                <w:color w:val="auto"/>
                <w:sz w:val="24"/>
                <w:szCs w:val="24"/>
              </w:rPr>
              <w:t>數-J-C2:樂於與他人良好互動與溝通以解決問題，並欣賞問題的多元解法。</w:t>
            </w:r>
          </w:p>
          <w:p w:rsidR="008767F8" w:rsidRDefault="004A2483" w:rsidP="004A2483">
            <w:pPr>
              <w:rPr>
                <w:rFonts w:ascii="標楷體" w:eastAsia="標楷體" w:hAnsi="標楷體" w:cs="標楷體"/>
                <w:color w:val="auto"/>
                <w:sz w:val="24"/>
                <w:szCs w:val="24"/>
              </w:rPr>
            </w:pPr>
            <w:r w:rsidRPr="004A2483">
              <w:rPr>
                <w:rFonts w:ascii="標楷體" w:eastAsia="標楷體" w:hAnsi="標楷體" w:cs="標楷體" w:hint="eastAsia"/>
                <w:color w:val="auto"/>
                <w:sz w:val="24"/>
                <w:szCs w:val="24"/>
              </w:rPr>
              <w:t>數-J-C3:</w:t>
            </w:r>
            <w:proofErr w:type="gramStart"/>
            <w:r w:rsidRPr="004A2483">
              <w:rPr>
                <w:rFonts w:ascii="標楷體" w:eastAsia="標楷體" w:hAnsi="標楷體" w:cs="標楷體" w:hint="eastAsia"/>
                <w:color w:val="auto"/>
                <w:sz w:val="24"/>
                <w:szCs w:val="24"/>
              </w:rPr>
              <w:t>具備敏察和</w:t>
            </w:r>
            <w:proofErr w:type="gramEnd"/>
            <w:r w:rsidRPr="004A2483">
              <w:rPr>
                <w:rFonts w:ascii="標楷體" w:eastAsia="標楷體" w:hAnsi="標楷體" w:cs="標楷體" w:hint="eastAsia"/>
                <w:color w:val="auto"/>
                <w:sz w:val="24"/>
                <w:szCs w:val="24"/>
              </w:rPr>
              <w:t>接納數學發展的全球性歷史與地理背景的素養。</w:t>
            </w:r>
          </w:p>
          <w:p w:rsidR="004A2483" w:rsidRDefault="004A2483" w:rsidP="004A2483">
            <w:pPr>
              <w:rPr>
                <w:rFonts w:ascii="標楷體" w:eastAsia="標楷體" w:hAnsi="標楷體" w:cs="標楷體"/>
                <w:color w:val="auto"/>
                <w:sz w:val="24"/>
                <w:szCs w:val="24"/>
              </w:rPr>
            </w:pPr>
            <w:r w:rsidRPr="004A2483">
              <w:rPr>
                <w:rFonts w:ascii="標楷體" w:eastAsia="標楷體" w:hAnsi="標楷體" w:cs="標楷體" w:hint="eastAsia"/>
                <w:color w:val="auto"/>
                <w:sz w:val="24"/>
                <w:szCs w:val="24"/>
              </w:rPr>
              <w:t>數V-U-B1</w:t>
            </w:r>
            <w:r>
              <w:rPr>
                <w:rFonts w:ascii="標楷體" w:eastAsia="標楷體" w:hAnsi="標楷體" w:cs="標楷體"/>
                <w:color w:val="auto"/>
                <w:sz w:val="24"/>
                <w:szCs w:val="24"/>
              </w:rPr>
              <w:t>:</w:t>
            </w:r>
            <w:r w:rsidRPr="004A2483">
              <w:rPr>
                <w:rFonts w:ascii="標楷體" w:eastAsia="標楷體" w:hAnsi="標楷體" w:cs="標楷體" w:hint="eastAsia"/>
                <w:color w:val="auto"/>
                <w:sz w:val="24"/>
                <w:szCs w:val="24"/>
              </w:rPr>
              <w:t>能辨識問題與數學的關聯，運用數學知識、技能、精確地使用適當的符號去描述、模擬、解釋與預測各種現象，以數學思維做出理性反思與判斷，並在解決問題的歷程中，有效地與他人溝通彼此的觀點，並能連結抽象符號與專業類科、真實世界的問題，靈活運用數學知識、技能與符號，進行經驗、思考、價值與情意之表達，並能理性地與他人溝通並解決問題。</w:t>
            </w:r>
          </w:p>
          <w:p w:rsidR="004A2483" w:rsidRDefault="002D007D" w:rsidP="002D007D">
            <w:pPr>
              <w:rPr>
                <w:rFonts w:ascii="標楷體" w:eastAsia="標楷體" w:hAnsi="標楷體" w:cs="標楷體"/>
                <w:color w:val="auto"/>
                <w:sz w:val="24"/>
                <w:szCs w:val="24"/>
              </w:rPr>
            </w:pPr>
            <w:r w:rsidRPr="002D007D">
              <w:rPr>
                <w:rFonts w:ascii="標楷體" w:eastAsia="標楷體" w:hAnsi="標楷體" w:cs="標楷體" w:hint="eastAsia"/>
                <w:color w:val="auto"/>
                <w:sz w:val="24"/>
                <w:szCs w:val="24"/>
              </w:rPr>
              <w:t>數V-U-B2</w:t>
            </w:r>
            <w:proofErr w:type="gramStart"/>
            <w:r>
              <w:rPr>
                <w:rFonts w:ascii="標楷體" w:eastAsia="標楷體" w:hAnsi="標楷體" w:cs="標楷體"/>
                <w:color w:val="auto"/>
                <w:sz w:val="24"/>
                <w:szCs w:val="24"/>
              </w:rPr>
              <w:t>”</w:t>
            </w:r>
            <w:proofErr w:type="gramEnd"/>
            <w:r w:rsidRPr="002D007D">
              <w:rPr>
                <w:rFonts w:ascii="標楷體" w:eastAsia="標楷體" w:hAnsi="標楷體" w:cs="標楷體" w:hint="eastAsia"/>
                <w:color w:val="auto"/>
                <w:sz w:val="24"/>
                <w:szCs w:val="24"/>
              </w:rPr>
              <w:t>能夠運用科技工具有效解決日常實際問題，與專業領域內的實務問題。以數學理解為基礎，</w:t>
            </w:r>
            <w:proofErr w:type="gramStart"/>
            <w:r w:rsidRPr="002D007D">
              <w:rPr>
                <w:rFonts w:ascii="標楷體" w:eastAsia="標楷體" w:hAnsi="標楷體" w:cs="標楷體" w:hint="eastAsia"/>
                <w:color w:val="auto"/>
                <w:sz w:val="24"/>
                <w:szCs w:val="24"/>
              </w:rPr>
              <w:t>能識讀</w:t>
            </w:r>
            <w:proofErr w:type="gramEnd"/>
            <w:r w:rsidRPr="002D007D">
              <w:rPr>
                <w:rFonts w:ascii="標楷體" w:eastAsia="標楷體" w:hAnsi="標楷體" w:cs="標楷體" w:hint="eastAsia"/>
                <w:color w:val="auto"/>
                <w:sz w:val="24"/>
                <w:szCs w:val="24"/>
              </w:rPr>
              <w:t>、批判及反思媒體表達的資訊意涵與議題本質。</w:t>
            </w:r>
          </w:p>
          <w:p w:rsidR="002D007D" w:rsidRPr="004A2483" w:rsidRDefault="002D007D" w:rsidP="002D007D">
            <w:pPr>
              <w:rPr>
                <w:rFonts w:ascii="標楷體" w:eastAsia="標楷體" w:hAnsi="標楷體" w:cs="標楷體"/>
                <w:color w:val="auto"/>
                <w:sz w:val="24"/>
                <w:szCs w:val="24"/>
              </w:rPr>
            </w:pPr>
            <w:r w:rsidRPr="002D007D">
              <w:rPr>
                <w:rFonts w:ascii="標楷體" w:eastAsia="標楷體" w:hAnsi="標楷體" w:cs="標楷體" w:hint="eastAsia"/>
                <w:color w:val="auto"/>
                <w:sz w:val="24"/>
                <w:szCs w:val="24"/>
              </w:rPr>
              <w:t>數V-U-C2</w:t>
            </w:r>
            <w:r>
              <w:rPr>
                <w:rFonts w:ascii="標楷體" w:eastAsia="標楷體" w:hAnsi="標楷體" w:cs="標楷體"/>
                <w:color w:val="auto"/>
                <w:sz w:val="24"/>
                <w:szCs w:val="24"/>
              </w:rPr>
              <w:t>:</w:t>
            </w:r>
            <w:r w:rsidRPr="002D007D">
              <w:rPr>
                <w:rFonts w:ascii="標楷體" w:eastAsia="標楷體" w:hAnsi="標楷體" w:cs="標楷體" w:hint="eastAsia"/>
                <w:color w:val="auto"/>
                <w:sz w:val="24"/>
                <w:szCs w:val="24"/>
              </w:rPr>
              <w:t>具備和他人合作解決問題的素養，並能尊重多元的問題解法，建立良好的互動關係。</w:t>
            </w:r>
          </w:p>
        </w:tc>
      </w:tr>
    </w:tbl>
    <w:p w:rsidR="008767F8" w:rsidRDefault="008767F8">
      <w:pPr>
        <w:spacing w:line="360" w:lineRule="auto"/>
        <w:rPr>
          <w:rFonts w:ascii="標楷體" w:eastAsia="標楷體" w:hAnsi="標楷體" w:cs="新細明體"/>
          <w:color w:val="FF0000"/>
          <w:sz w:val="24"/>
          <w:szCs w:val="24"/>
          <w:u w:val="single"/>
        </w:rPr>
      </w:pPr>
    </w:p>
    <w:p w:rsidR="008767F8" w:rsidRDefault="008767F8">
      <w:pPr>
        <w:spacing w:line="360" w:lineRule="auto"/>
        <w:rPr>
          <w:rFonts w:ascii="標楷體" w:eastAsia="標楷體" w:hAnsi="標楷體" w:cs="新細明體"/>
          <w:color w:val="FF0000"/>
          <w:sz w:val="24"/>
          <w:szCs w:val="24"/>
          <w:u w:val="single"/>
        </w:rPr>
      </w:pPr>
    </w:p>
    <w:p w:rsidR="008767F8" w:rsidRDefault="008767F8">
      <w:pPr>
        <w:spacing w:line="360" w:lineRule="auto"/>
        <w:rPr>
          <w:rFonts w:ascii="標楷體" w:eastAsia="標楷體" w:hAnsi="標楷體" w:cs="新細明體"/>
          <w:color w:val="FF0000"/>
          <w:sz w:val="24"/>
          <w:szCs w:val="24"/>
          <w:u w:val="single"/>
        </w:rPr>
      </w:pPr>
    </w:p>
    <w:p w:rsidR="008767F8" w:rsidRDefault="008767F8">
      <w:pPr>
        <w:spacing w:line="360" w:lineRule="auto"/>
        <w:rPr>
          <w:rFonts w:ascii="標楷體" w:eastAsia="標楷體" w:hAnsi="標楷體" w:cs="新細明體"/>
          <w:color w:val="FF0000"/>
          <w:sz w:val="24"/>
          <w:szCs w:val="24"/>
          <w:u w:val="single"/>
        </w:rPr>
      </w:pPr>
    </w:p>
    <w:p w:rsidR="008767F8" w:rsidRDefault="00CF7BBA">
      <w:pPr>
        <w:spacing w:line="360" w:lineRule="auto"/>
      </w:pPr>
      <w:r>
        <w:rPr>
          <w:rFonts w:ascii="標楷體" w:eastAsia="標楷體" w:hAnsi="標楷體" w:cs="標楷體"/>
          <w:sz w:val="24"/>
          <w:szCs w:val="24"/>
        </w:rPr>
        <w:t>四、課程架構：</w:t>
      </w:r>
    </w:p>
    <w:p w:rsidR="008767F8" w:rsidRDefault="008767F8">
      <w:pPr>
        <w:spacing w:line="0" w:lineRule="atLeast"/>
        <w:rPr>
          <w:rFonts w:ascii="標楷體" w:eastAsia="標楷體" w:hAnsi="標楷體" w:cs="標楷體"/>
          <w:sz w:val="24"/>
          <w:szCs w:val="24"/>
        </w:rPr>
      </w:pPr>
    </w:p>
    <w:p w:rsidR="008767F8" w:rsidRDefault="004C1AAA">
      <w:pPr>
        <w:spacing w:line="0" w:lineRule="atLeast"/>
        <w:rPr>
          <w:rFonts w:ascii="標楷體" w:eastAsia="標楷體" w:hAnsi="標楷體" w:cs="標楷體"/>
          <w:sz w:val="24"/>
          <w:szCs w:val="24"/>
        </w:rPr>
      </w:pPr>
      <w:r>
        <w:rPr>
          <w:rFonts w:ascii="標楷體" w:eastAsia="標楷體" w:hAnsi="標楷體" w:cs="標楷體"/>
          <w:noProof/>
          <w:sz w:val="24"/>
          <w:szCs w:val="24"/>
        </w:rPr>
        <w:drawing>
          <wp:inline distT="0" distB="0" distL="0" distR="0">
            <wp:extent cx="9234488" cy="1414145"/>
            <wp:effectExtent l="38100" t="19050" r="5080" b="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8767F8" w:rsidRDefault="008767F8">
      <w:pPr>
        <w:spacing w:line="0" w:lineRule="atLeast"/>
        <w:rPr>
          <w:rFonts w:ascii="標楷體" w:eastAsia="標楷體" w:hAnsi="標楷體" w:cs="標楷體"/>
          <w:sz w:val="24"/>
          <w:szCs w:val="24"/>
        </w:rPr>
      </w:pPr>
    </w:p>
    <w:p w:rsidR="008767F8" w:rsidRDefault="00CF7BBA">
      <w:pPr>
        <w:spacing w:line="0" w:lineRule="atLeast"/>
      </w:pPr>
      <w:r>
        <w:rPr>
          <w:rFonts w:ascii="標楷體" w:eastAsia="標楷體" w:hAnsi="標楷體" w:cs="標楷體"/>
          <w:sz w:val="24"/>
          <w:szCs w:val="24"/>
        </w:rPr>
        <w:t>五、素養導向教學規劃：</w:t>
      </w:r>
    </w:p>
    <w:tbl>
      <w:tblPr>
        <w:tblW w:w="15079" w:type="dxa"/>
        <w:jc w:val="center"/>
        <w:tblLayout w:type="fixed"/>
        <w:tblCellMar>
          <w:left w:w="10" w:type="dxa"/>
          <w:right w:w="10" w:type="dxa"/>
        </w:tblCellMar>
        <w:tblLook w:val="0000" w:firstRow="0" w:lastRow="0" w:firstColumn="0" w:lastColumn="0" w:noHBand="0" w:noVBand="0"/>
      </w:tblPr>
      <w:tblGrid>
        <w:gridCol w:w="1247"/>
        <w:gridCol w:w="1559"/>
        <w:gridCol w:w="1559"/>
        <w:gridCol w:w="2977"/>
        <w:gridCol w:w="709"/>
        <w:gridCol w:w="2268"/>
        <w:gridCol w:w="1417"/>
        <w:gridCol w:w="1559"/>
        <w:gridCol w:w="1784"/>
      </w:tblGrid>
      <w:tr w:rsidR="008767F8">
        <w:trPr>
          <w:trHeight w:val="278"/>
          <w:jc w:val="center"/>
        </w:trPr>
        <w:tc>
          <w:tcPr>
            <w:tcW w:w="124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767F8" w:rsidRDefault="00CF7BB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學習重點</w:t>
            </w:r>
          </w:p>
        </w:tc>
        <w:tc>
          <w:tcPr>
            <w:tcW w:w="2977"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CF7BB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單元/主題名稱與活動內容</w:t>
            </w:r>
          </w:p>
        </w:tc>
        <w:tc>
          <w:tcPr>
            <w:tcW w:w="709"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CF7BB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節數</w:t>
            </w:r>
          </w:p>
        </w:tc>
        <w:tc>
          <w:tcPr>
            <w:tcW w:w="2268"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CF7BB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教學資源/學習策略</w:t>
            </w:r>
          </w:p>
        </w:tc>
        <w:tc>
          <w:tcPr>
            <w:tcW w:w="1417"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CF7BB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評量方式</w:t>
            </w:r>
          </w:p>
        </w:tc>
        <w:tc>
          <w:tcPr>
            <w:tcW w:w="1559"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CF7BB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融入議題</w:t>
            </w:r>
          </w:p>
        </w:tc>
        <w:tc>
          <w:tcPr>
            <w:tcW w:w="1784" w:type="dxa"/>
            <w:vMerge w:val="restart"/>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vAlign w:val="center"/>
          </w:tcPr>
          <w:p w:rsidR="008767F8" w:rsidRDefault="00CF7BB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備註</w:t>
            </w:r>
          </w:p>
        </w:tc>
      </w:tr>
      <w:tr w:rsidR="008767F8">
        <w:trPr>
          <w:trHeight w:val="278"/>
          <w:jc w:val="center"/>
        </w:trPr>
        <w:tc>
          <w:tcPr>
            <w:tcW w:w="124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767F8" w:rsidRDefault="008767F8">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jc w:val="center"/>
              <w:rPr>
                <w:rFonts w:ascii="標楷體" w:eastAsia="標楷體" w:hAnsi="標楷體"/>
                <w:color w:val="auto"/>
                <w:sz w:val="24"/>
                <w:szCs w:val="24"/>
              </w:rPr>
            </w:pPr>
            <w:r>
              <w:rPr>
                <w:rFonts w:ascii="標楷體" w:eastAsia="標楷體" w:hAnsi="標楷體"/>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8767F8" w:rsidRDefault="00CF7BBA">
            <w:pPr>
              <w:jc w:val="center"/>
              <w:rPr>
                <w:rFonts w:ascii="標楷體" w:eastAsia="標楷體" w:hAnsi="標楷體"/>
                <w:color w:val="auto"/>
                <w:sz w:val="24"/>
                <w:szCs w:val="24"/>
              </w:rPr>
            </w:pPr>
            <w:r>
              <w:rPr>
                <w:rFonts w:ascii="標楷體" w:eastAsia="標楷體" w:hAnsi="標楷體"/>
                <w:color w:val="auto"/>
                <w:sz w:val="24"/>
                <w:szCs w:val="24"/>
              </w:rPr>
              <w:t>學習表現</w:t>
            </w:r>
          </w:p>
        </w:tc>
        <w:tc>
          <w:tcPr>
            <w:tcW w:w="2977"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8767F8">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709"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8767F8">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2268"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8767F8">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1417"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8767F8">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1559"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767F8" w:rsidRDefault="008767F8">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1784" w:type="dxa"/>
            <w:vMerge/>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vAlign w:val="center"/>
          </w:tcPr>
          <w:p w:rsidR="008767F8" w:rsidRDefault="008767F8">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r>
      <w:tr w:rsidR="004C1AAA"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C1AAA" w:rsidRDefault="004C1AAA" w:rsidP="004C1AAA">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(2/11~12)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F-9-1</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二次函數的意義：二次函數的意義；具體情境中</w:t>
            </w:r>
            <w:proofErr w:type="gramStart"/>
            <w:r w:rsidRPr="00584148">
              <w:rPr>
                <w:rFonts w:ascii="標楷體" w:eastAsia="標楷體" w:hAnsi="標楷體" w:cs="標楷體" w:hint="eastAsia"/>
                <w:sz w:val="24"/>
                <w:szCs w:val="24"/>
              </w:rPr>
              <w:t>列出兩量的</w:t>
            </w:r>
            <w:proofErr w:type="gramEnd"/>
            <w:r w:rsidRPr="00584148">
              <w:rPr>
                <w:rFonts w:ascii="標楷體" w:eastAsia="標楷體" w:hAnsi="標楷體" w:cs="標楷體" w:hint="eastAsia"/>
                <w:sz w:val="24"/>
                <w:szCs w:val="24"/>
              </w:rPr>
              <w:t>二次函數關係。</w:t>
            </w:r>
          </w:p>
          <w:p w:rsidR="004C1AAA" w:rsidRPr="005F5233" w:rsidRDefault="004C1AAA" w:rsidP="004C1AAA">
            <w:pPr>
              <w:ind w:firstLine="0"/>
              <w:jc w:val="left"/>
              <w:rPr>
                <w:rFonts w:ascii="標楷體" w:eastAsia="標楷體" w:hAnsi="標楷體"/>
                <w:sz w:val="24"/>
                <w:szCs w:val="24"/>
              </w:rPr>
            </w:pPr>
            <w:r w:rsidRPr="00584148">
              <w:rPr>
                <w:rFonts w:ascii="標楷體" w:eastAsia="標楷體" w:hAnsi="標楷體" w:cs="標楷體" w:hint="eastAsia"/>
                <w:sz w:val="24"/>
                <w:szCs w:val="24"/>
              </w:rPr>
              <w:t>F-9-2</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二次函數的圖形與極值：二次函數的相關名詞(</w:t>
            </w:r>
            <w:proofErr w:type="gramStart"/>
            <w:r w:rsidRPr="00584148">
              <w:rPr>
                <w:rFonts w:ascii="標楷體" w:eastAsia="標楷體" w:hAnsi="標楷體" w:cs="標楷體" w:hint="eastAsia"/>
                <w:sz w:val="24"/>
                <w:szCs w:val="24"/>
              </w:rPr>
              <w:t>對稱軸</w:t>
            </w:r>
            <w:proofErr w:type="gramEnd"/>
            <w:r w:rsidRPr="00584148">
              <w:rPr>
                <w:rFonts w:ascii="標楷體" w:eastAsia="標楷體" w:hAnsi="標楷體" w:cs="標楷體" w:hint="eastAsia"/>
                <w:sz w:val="24"/>
                <w:szCs w:val="24"/>
              </w:rPr>
              <w:t>、頂點、最低點、最高點、開口向上、開口向下、最大</w:t>
            </w:r>
            <w:r w:rsidRPr="00584148">
              <w:rPr>
                <w:rFonts w:ascii="標楷體" w:eastAsia="標楷體" w:hAnsi="標楷體" w:cs="標楷體" w:hint="eastAsia"/>
                <w:sz w:val="24"/>
                <w:szCs w:val="24"/>
              </w:rPr>
              <w:lastRenderedPageBreak/>
              <w:t>值、最小值)；描繪y＝ax</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、y＝ax</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＋k、y＝a(x－h)</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、y＝a(x－h)</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＋k的圖形；</w:t>
            </w:r>
            <w:proofErr w:type="gramStart"/>
            <w:r w:rsidRPr="00584148">
              <w:rPr>
                <w:rFonts w:ascii="標楷體" w:eastAsia="標楷體" w:hAnsi="標楷體" w:cs="標楷體" w:hint="eastAsia"/>
                <w:sz w:val="24"/>
                <w:szCs w:val="24"/>
              </w:rPr>
              <w:t>對稱軸</w:t>
            </w:r>
            <w:proofErr w:type="gramEnd"/>
            <w:r w:rsidRPr="00584148">
              <w:rPr>
                <w:rFonts w:ascii="標楷體" w:eastAsia="標楷體" w:hAnsi="標楷體" w:cs="標楷體" w:hint="eastAsia"/>
                <w:sz w:val="24"/>
                <w:szCs w:val="24"/>
              </w:rPr>
              <w:t>就是通過頂點(最高點、最低點)的鉛垂線；y＝ax</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的圖形與y＝a(x－h)</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＋k的圖形的平移關係；已配方好之二次函數的最大值與最小值。</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sz w:val="24"/>
                <w:szCs w:val="24"/>
              </w:rPr>
            </w:pPr>
            <w:r w:rsidRPr="00584148">
              <w:rPr>
                <w:rFonts w:ascii="標楷體" w:eastAsia="標楷體" w:hAnsi="標楷體"/>
                <w:sz w:val="24"/>
                <w:szCs w:val="24"/>
              </w:rPr>
              <w:lastRenderedPageBreak/>
              <w:t>f-IV-2:</w:t>
            </w:r>
            <w:r w:rsidRPr="00584148">
              <w:rPr>
                <w:rFonts w:ascii="標楷體" w:eastAsia="標楷體" w:hAnsi="標楷體" w:hint="eastAsia"/>
                <w:sz w:val="24"/>
                <w:szCs w:val="24"/>
              </w:rPr>
              <w:t>理解二次函數的意義，並能描繪二次函數的圖形。</w:t>
            </w:r>
          </w:p>
          <w:p w:rsidR="004C1AAA" w:rsidRPr="005F5233" w:rsidRDefault="004C1AAA" w:rsidP="004C1AAA">
            <w:pPr>
              <w:ind w:firstLine="0"/>
              <w:jc w:val="left"/>
              <w:rPr>
                <w:rFonts w:ascii="標楷體" w:eastAsia="標楷體" w:hAnsi="標楷體"/>
                <w:sz w:val="24"/>
                <w:szCs w:val="24"/>
              </w:rPr>
            </w:pPr>
            <w:r w:rsidRPr="00584148">
              <w:rPr>
                <w:rFonts w:ascii="標楷體" w:eastAsia="標楷體" w:hAnsi="標楷體"/>
                <w:sz w:val="24"/>
                <w:szCs w:val="24"/>
              </w:rPr>
              <w:t>f-IV-3:</w:t>
            </w:r>
            <w:r w:rsidRPr="00584148">
              <w:rPr>
                <w:rFonts w:ascii="標楷體" w:eastAsia="標楷體" w:hAnsi="標楷體" w:hint="eastAsia"/>
                <w:sz w:val="24"/>
                <w:szCs w:val="24"/>
              </w:rPr>
              <w:t>理解二次函數的標準式，熟知開口方向、大小、頂點、</w:t>
            </w:r>
            <w:proofErr w:type="gramStart"/>
            <w:r w:rsidRPr="00584148">
              <w:rPr>
                <w:rFonts w:ascii="標楷體" w:eastAsia="標楷體" w:hAnsi="標楷體" w:hint="eastAsia"/>
                <w:sz w:val="24"/>
                <w:szCs w:val="24"/>
              </w:rPr>
              <w:t>對稱軸</w:t>
            </w:r>
            <w:proofErr w:type="gramEnd"/>
            <w:r w:rsidRPr="00584148">
              <w:rPr>
                <w:rFonts w:ascii="標楷體" w:eastAsia="標楷體" w:hAnsi="標楷體" w:hint="eastAsia"/>
                <w:sz w:val="24"/>
                <w:szCs w:val="24"/>
              </w:rPr>
              <w:t>與極值等問題。</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4C1AAA"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1-1二次函數的圖形與最大值、最小值</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1. 透過正方形邊長與面積的對應關係，理解二次函數的定義。</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2. 能判斷某函數是否為二次函數。</w:t>
            </w:r>
          </w:p>
          <w:p w:rsidR="004C1AAA" w:rsidRPr="000A50A1" w:rsidRDefault="004C1AAA" w:rsidP="004C1AAA">
            <w:pPr>
              <w:ind w:firstLine="0"/>
              <w:jc w:val="left"/>
              <w:rPr>
                <w:rFonts w:ascii="標楷體" w:eastAsia="標楷體" w:hAnsi="標楷體"/>
                <w:color w:val="auto"/>
                <w:sz w:val="24"/>
                <w:szCs w:val="24"/>
              </w:rPr>
            </w:pPr>
            <w:r w:rsidRPr="00584148">
              <w:rPr>
                <w:rFonts w:ascii="標楷體" w:eastAsia="標楷體" w:hAnsi="標楷體"/>
                <w:color w:val="auto"/>
                <w:sz w:val="24"/>
                <w:szCs w:val="24"/>
              </w:rPr>
              <w:t>3.</w:t>
            </w:r>
            <w:r w:rsidRPr="00584148">
              <w:rPr>
                <w:rFonts w:ascii="標楷體" w:eastAsia="標楷體" w:hAnsi="標楷體" w:hint="eastAsia"/>
                <w:color w:val="auto"/>
                <w:sz w:val="24"/>
                <w:szCs w:val="24"/>
              </w:rPr>
              <w:t xml:space="preserve"> 能</w:t>
            </w:r>
            <w:proofErr w:type="gramStart"/>
            <w:r w:rsidRPr="00584148">
              <w:rPr>
                <w:rFonts w:ascii="標楷體" w:eastAsia="標楷體" w:hAnsi="標楷體" w:hint="eastAsia"/>
                <w:color w:val="auto"/>
                <w:sz w:val="24"/>
                <w:szCs w:val="24"/>
              </w:rPr>
              <w:t>以描點</w:t>
            </w:r>
            <w:proofErr w:type="gramEnd"/>
            <w:r w:rsidRPr="00584148">
              <w:rPr>
                <w:rFonts w:ascii="標楷體" w:eastAsia="標楷體" w:hAnsi="標楷體" w:hint="eastAsia"/>
                <w:color w:val="auto"/>
                <w:sz w:val="24"/>
                <w:szCs w:val="24"/>
              </w:rPr>
              <w:t>的方式在直角坐標平面上描繪二次函數的圖形。</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center"/>
              <w:rPr>
                <w:rFonts w:ascii="標楷體" w:eastAsia="標楷體" w:hAnsi="標楷體"/>
                <w:sz w:val="24"/>
                <w:szCs w:val="24"/>
              </w:rPr>
            </w:pPr>
            <w:r w:rsidRPr="00584148">
              <w:rPr>
                <w:rFonts w:ascii="標楷體" w:eastAsia="標楷體" w:hAnsi="標楷體" w:hint="eastAsia"/>
                <w:sz w:val="24"/>
                <w:szCs w:val="24"/>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教學資源光碟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紙筆測驗</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2. 互相討論</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3. 口頭回答</w:t>
            </w:r>
          </w:p>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4.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【性別平等教育】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性J11:去除性別刻板與性別偏見的情感表達與溝通，具備與他人平等互動的能力。</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【科技教育】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科E9:具備與他人團隊合作的能力。</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【資訊教育】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資E3:應用運算思維描述問題解決的方法。</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sz w:val="24"/>
                <w:szCs w:val="24"/>
              </w:rPr>
              <w:lastRenderedPageBreak/>
              <w:t>【閱讀素養教育】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閱J10:主動尋求多元的詮釋，並試著表達自己的想法。</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【戶外教育】</w:t>
            </w:r>
          </w:p>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戶J5:在團隊活動中，養成相互合作與互動的良好態度與技能。</w:t>
            </w:r>
          </w:p>
        </w:tc>
        <w:tc>
          <w:tcPr>
            <w:tcW w:w="1784" w:type="dxa"/>
            <w:tcBorders>
              <w:top w:val="single" w:sz="8" w:space="0" w:color="000000"/>
              <w:bottom w:val="single" w:sz="8" w:space="0" w:color="000000"/>
              <w:right w:val="single" w:sz="8" w:space="0" w:color="000000"/>
            </w:tcBorders>
            <w:tcMar>
              <w:top w:w="0" w:type="dxa"/>
              <w:left w:w="108" w:type="dxa"/>
              <w:bottom w:w="0" w:type="dxa"/>
              <w:right w:w="108" w:type="dxa"/>
            </w:tcMar>
          </w:tcPr>
          <w:p w:rsidR="004C1AAA" w:rsidRPr="005F5233" w:rsidRDefault="004C1AAA" w:rsidP="004C1AAA">
            <w:pPr>
              <w:adjustRightInd w:val="0"/>
              <w:snapToGrid w:val="0"/>
              <w:ind w:firstLine="0"/>
              <w:jc w:val="left"/>
              <w:rPr>
                <w:rFonts w:ascii="標楷體" w:eastAsia="標楷體" w:hAnsi="標楷體" w:cs="標楷體"/>
                <w:sz w:val="24"/>
                <w:szCs w:val="24"/>
              </w:rPr>
            </w:pPr>
          </w:p>
        </w:tc>
      </w:tr>
      <w:tr w:rsidR="004C1AAA"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C1AAA" w:rsidRDefault="004C1AAA" w:rsidP="004C1AAA">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第二</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(2/13~2/19)</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1AAA" w:rsidRPr="005F5233" w:rsidRDefault="004C1AAA" w:rsidP="004C1AAA">
            <w:pPr>
              <w:ind w:firstLine="0"/>
              <w:jc w:val="left"/>
              <w:rPr>
                <w:rFonts w:ascii="標楷體" w:eastAsia="標楷體" w:hAnsi="標楷體"/>
                <w:sz w:val="24"/>
                <w:szCs w:val="24"/>
              </w:rPr>
            </w:pPr>
            <w:r w:rsidRPr="00584148">
              <w:rPr>
                <w:rFonts w:ascii="標楷體" w:eastAsia="標楷體" w:hAnsi="標楷體" w:cs="標楷體" w:hint="eastAsia"/>
                <w:sz w:val="24"/>
                <w:szCs w:val="24"/>
              </w:rPr>
              <w:t>F-9-2</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二次函數的圖形與極值：二次函數的相關名詞(</w:t>
            </w:r>
            <w:proofErr w:type="gramStart"/>
            <w:r w:rsidRPr="00584148">
              <w:rPr>
                <w:rFonts w:ascii="標楷體" w:eastAsia="標楷體" w:hAnsi="標楷體" w:cs="標楷體" w:hint="eastAsia"/>
                <w:sz w:val="24"/>
                <w:szCs w:val="24"/>
              </w:rPr>
              <w:t>對稱軸</w:t>
            </w:r>
            <w:proofErr w:type="gramEnd"/>
            <w:r w:rsidRPr="00584148">
              <w:rPr>
                <w:rFonts w:ascii="標楷體" w:eastAsia="標楷體" w:hAnsi="標楷體" w:cs="標楷體" w:hint="eastAsia"/>
                <w:sz w:val="24"/>
                <w:szCs w:val="24"/>
              </w:rPr>
              <w:t>、頂點、</w:t>
            </w:r>
            <w:r w:rsidRPr="00584148">
              <w:rPr>
                <w:rFonts w:ascii="標楷體" w:eastAsia="標楷體" w:hAnsi="標楷體" w:cs="標楷體" w:hint="eastAsia"/>
                <w:sz w:val="24"/>
                <w:szCs w:val="24"/>
              </w:rPr>
              <w:lastRenderedPageBreak/>
              <w:t>最低點、最高點、開口向上、開口向下、最大值、最小值)；描繪y＝ax</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、y＝ax</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＋k、y＝a(x－h)</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、y＝a(x－h)</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＋k的圖形；</w:t>
            </w:r>
            <w:proofErr w:type="gramStart"/>
            <w:r w:rsidRPr="00584148">
              <w:rPr>
                <w:rFonts w:ascii="標楷體" w:eastAsia="標楷體" w:hAnsi="標楷體" w:cs="標楷體" w:hint="eastAsia"/>
                <w:sz w:val="24"/>
                <w:szCs w:val="24"/>
              </w:rPr>
              <w:t>對稱軸</w:t>
            </w:r>
            <w:proofErr w:type="gramEnd"/>
            <w:r w:rsidRPr="00584148">
              <w:rPr>
                <w:rFonts w:ascii="標楷體" w:eastAsia="標楷體" w:hAnsi="標楷體" w:cs="標楷體" w:hint="eastAsia"/>
                <w:sz w:val="24"/>
                <w:szCs w:val="24"/>
              </w:rPr>
              <w:t>就是通過頂點(最高點、最低點)的鉛垂線；y＝ax</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的圖形與y＝a(x－h)</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＋k的圖形的平移關係；已配方好之二次函數的最大值與最小值。</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sz w:val="24"/>
                <w:szCs w:val="24"/>
              </w:rPr>
            </w:pPr>
            <w:r w:rsidRPr="00584148">
              <w:rPr>
                <w:rFonts w:ascii="標楷體" w:eastAsia="標楷體" w:hAnsi="標楷體"/>
                <w:sz w:val="24"/>
                <w:szCs w:val="24"/>
              </w:rPr>
              <w:lastRenderedPageBreak/>
              <w:t>f-IV-2:</w:t>
            </w:r>
            <w:r w:rsidRPr="00584148">
              <w:rPr>
                <w:rFonts w:ascii="標楷體" w:eastAsia="標楷體" w:hAnsi="標楷體" w:hint="eastAsia"/>
                <w:sz w:val="24"/>
                <w:szCs w:val="24"/>
              </w:rPr>
              <w:t>理解二次函數的意義，並能描繪二次函數的圖形。</w:t>
            </w:r>
          </w:p>
          <w:p w:rsidR="004C1AAA" w:rsidRPr="005F5233" w:rsidRDefault="004C1AAA" w:rsidP="004C1AAA">
            <w:pPr>
              <w:ind w:firstLine="0"/>
              <w:jc w:val="left"/>
              <w:rPr>
                <w:rFonts w:ascii="標楷體" w:eastAsia="標楷體" w:hAnsi="標楷體"/>
                <w:sz w:val="24"/>
                <w:szCs w:val="24"/>
              </w:rPr>
            </w:pPr>
            <w:r w:rsidRPr="00584148">
              <w:rPr>
                <w:rFonts w:ascii="標楷體" w:eastAsia="標楷體" w:hAnsi="標楷體"/>
                <w:sz w:val="24"/>
                <w:szCs w:val="24"/>
              </w:rPr>
              <w:lastRenderedPageBreak/>
              <w:t>f-IV-3:</w:t>
            </w:r>
            <w:r w:rsidRPr="00584148">
              <w:rPr>
                <w:rFonts w:ascii="標楷體" w:eastAsia="標楷體" w:hAnsi="標楷體" w:hint="eastAsia"/>
                <w:sz w:val="24"/>
                <w:szCs w:val="24"/>
              </w:rPr>
              <w:t>理解二次函數的標準式，熟知開口方向、大小、頂點、</w:t>
            </w:r>
            <w:proofErr w:type="gramStart"/>
            <w:r w:rsidRPr="00584148">
              <w:rPr>
                <w:rFonts w:ascii="標楷體" w:eastAsia="標楷體" w:hAnsi="標楷體" w:hint="eastAsia"/>
                <w:sz w:val="24"/>
                <w:szCs w:val="24"/>
              </w:rPr>
              <w:t>對稱軸</w:t>
            </w:r>
            <w:proofErr w:type="gramEnd"/>
            <w:r w:rsidRPr="00584148">
              <w:rPr>
                <w:rFonts w:ascii="標楷體" w:eastAsia="標楷體" w:hAnsi="標楷體" w:hint="eastAsia"/>
                <w:sz w:val="24"/>
                <w:szCs w:val="24"/>
              </w:rPr>
              <w:t>與極值等問題。</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4C1AAA"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lastRenderedPageBreak/>
              <w:t>1-1二次函數的圖形與最大值、最小值</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1. 能描繪二次函數y＝±x</w:t>
            </w:r>
            <w:r w:rsidRPr="00584148">
              <w:rPr>
                <w:rFonts w:ascii="標楷體" w:eastAsia="標楷體" w:hAnsi="標楷體" w:hint="eastAsia"/>
                <w:color w:val="auto"/>
                <w:sz w:val="24"/>
                <w:szCs w:val="24"/>
                <w:vertAlign w:val="superscript"/>
              </w:rPr>
              <w:t>2</w:t>
            </w:r>
            <w:r w:rsidRPr="00584148">
              <w:rPr>
                <w:rFonts w:ascii="標楷體" w:eastAsia="標楷體" w:hAnsi="標楷體" w:hint="eastAsia"/>
                <w:color w:val="auto"/>
                <w:sz w:val="24"/>
                <w:szCs w:val="24"/>
              </w:rPr>
              <w:t>、y＝±2x</w:t>
            </w:r>
            <w:r w:rsidRPr="00584148">
              <w:rPr>
                <w:rFonts w:ascii="標楷體" w:eastAsia="標楷體" w:hAnsi="標楷體" w:hint="eastAsia"/>
                <w:color w:val="auto"/>
                <w:sz w:val="24"/>
                <w:szCs w:val="24"/>
                <w:vertAlign w:val="superscript"/>
              </w:rPr>
              <w:t>2</w:t>
            </w:r>
            <w:r w:rsidRPr="00584148">
              <w:rPr>
                <w:rFonts w:ascii="標楷體" w:eastAsia="標楷體" w:hAnsi="標楷體" w:hint="eastAsia"/>
                <w:color w:val="auto"/>
                <w:sz w:val="24"/>
                <w:szCs w:val="24"/>
              </w:rPr>
              <w:t>、y＝±</w:t>
            </w:r>
            <w:r w:rsidRPr="00584148">
              <w:rPr>
                <w:rFonts w:ascii="標楷體" w:eastAsia="標楷體" w:hAnsi="標楷體"/>
                <w:color w:val="auto"/>
                <w:sz w:val="24"/>
                <w:szCs w:val="24"/>
              </w:rPr>
              <w:fldChar w:fldCharType="begin"/>
            </w:r>
            <w:r w:rsidRPr="00584148">
              <w:rPr>
                <w:rFonts w:ascii="標楷體" w:eastAsia="標楷體" w:hAnsi="標楷體"/>
                <w:color w:val="auto"/>
                <w:sz w:val="24"/>
                <w:szCs w:val="24"/>
              </w:rPr>
              <w:instrText xml:space="preserve"> </w:instrText>
            </w:r>
            <w:r w:rsidRPr="00584148">
              <w:rPr>
                <w:rFonts w:ascii="標楷體" w:eastAsia="標楷體" w:hAnsi="標楷體" w:hint="eastAsia"/>
                <w:color w:val="auto"/>
                <w:sz w:val="24"/>
                <w:szCs w:val="24"/>
              </w:rPr>
              <w:instrText>EQ \F( 1, 2)</w:instrText>
            </w:r>
            <w:r w:rsidRPr="00584148">
              <w:rPr>
                <w:rFonts w:ascii="標楷體" w:eastAsia="標楷體" w:hAnsi="標楷體"/>
                <w:color w:val="auto"/>
                <w:sz w:val="24"/>
                <w:szCs w:val="24"/>
              </w:rPr>
              <w:fldChar w:fldCharType="end"/>
            </w:r>
            <w:r w:rsidRPr="00584148">
              <w:rPr>
                <w:rFonts w:ascii="標楷體" w:eastAsia="標楷體" w:hAnsi="標楷體"/>
                <w:color w:val="auto"/>
                <w:sz w:val="24"/>
                <w:szCs w:val="24"/>
              </w:rPr>
              <w:t>x</w:t>
            </w:r>
            <w:r w:rsidRPr="00584148">
              <w:rPr>
                <w:rFonts w:ascii="標楷體" w:eastAsia="標楷體" w:hAnsi="標楷體"/>
                <w:color w:val="auto"/>
                <w:sz w:val="24"/>
                <w:szCs w:val="24"/>
                <w:vertAlign w:val="superscript"/>
              </w:rPr>
              <w:t>2</w:t>
            </w:r>
            <w:r w:rsidRPr="00584148">
              <w:rPr>
                <w:rFonts w:ascii="標楷體" w:eastAsia="標楷體" w:hAnsi="標楷體" w:hint="eastAsia"/>
                <w:color w:val="auto"/>
                <w:sz w:val="24"/>
                <w:szCs w:val="24"/>
              </w:rPr>
              <w:t>、</w:t>
            </w:r>
            <w:r w:rsidRPr="00584148">
              <w:rPr>
                <w:rFonts w:ascii="MS Mincho" w:eastAsia="MS Mincho" w:hAnsi="MS Mincho" w:cs="MS Mincho" w:hint="eastAsia"/>
                <w:color w:val="auto"/>
                <w:sz w:val="24"/>
                <w:szCs w:val="24"/>
              </w:rPr>
              <w:t>⋯⋯</w:t>
            </w:r>
            <w:r w:rsidRPr="00584148">
              <w:rPr>
                <w:rFonts w:ascii="標楷體" w:eastAsia="標楷體" w:hAnsi="標楷體" w:hint="eastAsia"/>
                <w:color w:val="auto"/>
                <w:sz w:val="24"/>
                <w:szCs w:val="24"/>
              </w:rPr>
              <w:t>、y＝ax</w:t>
            </w:r>
            <w:r w:rsidRPr="00584148">
              <w:rPr>
                <w:rFonts w:ascii="標楷體" w:eastAsia="標楷體" w:hAnsi="標楷體" w:hint="eastAsia"/>
                <w:color w:val="auto"/>
                <w:sz w:val="24"/>
                <w:szCs w:val="24"/>
                <w:vertAlign w:val="superscript"/>
              </w:rPr>
              <w:t>2</w:t>
            </w:r>
            <w:r w:rsidRPr="00584148">
              <w:rPr>
                <w:rFonts w:ascii="標楷體" w:eastAsia="標楷體" w:hAnsi="標楷體" w:hint="eastAsia"/>
                <w:color w:val="auto"/>
                <w:sz w:val="24"/>
                <w:szCs w:val="24"/>
              </w:rPr>
              <w:t>(a≠0)的圖形，</w:t>
            </w:r>
            <w:r w:rsidRPr="00584148">
              <w:rPr>
                <w:rFonts w:ascii="標楷體" w:eastAsia="標楷體" w:hAnsi="標楷體" w:hint="eastAsia"/>
                <w:color w:val="auto"/>
                <w:sz w:val="24"/>
                <w:szCs w:val="24"/>
              </w:rPr>
              <w:lastRenderedPageBreak/>
              <w:t>並察覺圖形是以</w:t>
            </w:r>
            <w:r w:rsidRPr="00584148">
              <w:rPr>
                <w:rFonts w:ascii="標楷體" w:eastAsia="標楷體" w:hAnsi="標楷體" w:hint="eastAsia"/>
                <w:i/>
                <w:color w:val="auto"/>
                <w:sz w:val="24"/>
                <w:szCs w:val="24"/>
              </w:rPr>
              <w:t>y</w:t>
            </w:r>
            <w:r w:rsidRPr="00584148">
              <w:rPr>
                <w:rFonts w:ascii="標楷體" w:eastAsia="標楷體" w:hAnsi="標楷體" w:hint="eastAsia"/>
                <w:color w:val="auto"/>
                <w:sz w:val="24"/>
                <w:szCs w:val="24"/>
              </w:rPr>
              <w:t>軸(或</w:t>
            </w:r>
            <w:r w:rsidRPr="00584148">
              <w:rPr>
                <w:rFonts w:ascii="標楷體" w:eastAsia="標楷體" w:hAnsi="標楷體" w:hint="eastAsia"/>
                <w:i/>
                <w:color w:val="auto"/>
                <w:sz w:val="24"/>
                <w:szCs w:val="24"/>
              </w:rPr>
              <w:t>x</w:t>
            </w:r>
            <w:r w:rsidRPr="00584148">
              <w:rPr>
                <w:rFonts w:ascii="標楷體" w:eastAsia="標楷體" w:hAnsi="標楷體" w:hint="eastAsia"/>
                <w:color w:val="auto"/>
                <w:sz w:val="24"/>
                <w:szCs w:val="24"/>
              </w:rPr>
              <w:t>＝0)為對稱軸的線對稱圖形，最高點或最低點坐標為(0 , 0)。</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2. 能知道二次函數y＝ax</w:t>
            </w:r>
            <w:r w:rsidRPr="00584148">
              <w:rPr>
                <w:rFonts w:ascii="標楷體" w:eastAsia="標楷體" w:hAnsi="標楷體" w:hint="eastAsia"/>
                <w:color w:val="auto"/>
                <w:sz w:val="24"/>
                <w:szCs w:val="24"/>
                <w:vertAlign w:val="superscript"/>
              </w:rPr>
              <w:t>2</w:t>
            </w:r>
            <w:r w:rsidRPr="00584148">
              <w:rPr>
                <w:rFonts w:ascii="標楷體" w:eastAsia="標楷體" w:hAnsi="標楷體" w:hint="eastAsia"/>
                <w:color w:val="auto"/>
                <w:sz w:val="24"/>
                <w:szCs w:val="24"/>
              </w:rPr>
              <w:t>的圖形，當a＞0時，圖形的開口向上；當a＜0時，圖形的開口向下。且當</w:t>
            </w:r>
            <w:proofErr w:type="gramStart"/>
            <w:r w:rsidRPr="00584148">
              <w:rPr>
                <w:rFonts w:ascii="標楷體" w:eastAsia="標楷體" w:hAnsi="標楷體" w:hint="eastAsia"/>
                <w:color w:val="auto"/>
                <w:sz w:val="24"/>
                <w:szCs w:val="24"/>
              </w:rPr>
              <w:t>∣</w:t>
            </w:r>
            <w:proofErr w:type="gramEnd"/>
            <w:r w:rsidRPr="00584148">
              <w:rPr>
                <w:rFonts w:ascii="標楷體" w:eastAsia="標楷體" w:hAnsi="標楷體" w:hint="eastAsia"/>
                <w:color w:val="auto"/>
                <w:sz w:val="24"/>
                <w:szCs w:val="24"/>
              </w:rPr>
              <w:t>a∣愈大，圖形的開口愈小；當</w:t>
            </w:r>
            <w:proofErr w:type="gramStart"/>
            <w:r w:rsidRPr="00584148">
              <w:rPr>
                <w:rFonts w:ascii="標楷體" w:eastAsia="標楷體" w:hAnsi="標楷體" w:hint="eastAsia"/>
                <w:color w:val="auto"/>
                <w:sz w:val="24"/>
                <w:szCs w:val="24"/>
              </w:rPr>
              <w:t>∣</w:t>
            </w:r>
            <w:proofErr w:type="gramEnd"/>
            <w:r w:rsidRPr="00584148">
              <w:rPr>
                <w:rFonts w:ascii="標楷體" w:eastAsia="標楷體" w:hAnsi="標楷體" w:hint="eastAsia"/>
                <w:color w:val="auto"/>
                <w:sz w:val="24"/>
                <w:szCs w:val="24"/>
              </w:rPr>
              <w:t>a∣愈小，圖形的開口愈大。</w:t>
            </w:r>
          </w:p>
          <w:p w:rsidR="004C1AAA" w:rsidRPr="000A50A1"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3. 能描繪二次函數y＝ax</w:t>
            </w:r>
            <w:r w:rsidRPr="00584148">
              <w:rPr>
                <w:rFonts w:ascii="標楷體" w:eastAsia="標楷體" w:hAnsi="標楷體" w:hint="eastAsia"/>
                <w:color w:val="auto"/>
                <w:sz w:val="24"/>
                <w:szCs w:val="24"/>
                <w:vertAlign w:val="superscript"/>
              </w:rPr>
              <w:t>2</w:t>
            </w:r>
            <w:r w:rsidRPr="00584148">
              <w:rPr>
                <w:rFonts w:ascii="標楷體" w:eastAsia="標楷體" w:hAnsi="標楷體" w:hint="eastAsia"/>
                <w:color w:val="auto"/>
                <w:sz w:val="24"/>
                <w:szCs w:val="24"/>
              </w:rPr>
              <w:t>＋k (a≠0、k≠0)的圖形，察覺圖形是以y軸(或x＝0)為</w:t>
            </w:r>
            <w:proofErr w:type="gramStart"/>
            <w:r w:rsidRPr="00584148">
              <w:rPr>
                <w:rFonts w:ascii="標楷體" w:eastAsia="標楷體" w:hAnsi="標楷體" w:hint="eastAsia"/>
                <w:color w:val="auto"/>
                <w:sz w:val="24"/>
                <w:szCs w:val="24"/>
              </w:rPr>
              <w:t>對稱軸</w:t>
            </w:r>
            <w:proofErr w:type="gramEnd"/>
            <w:r w:rsidRPr="00584148">
              <w:rPr>
                <w:rFonts w:ascii="標楷體" w:eastAsia="標楷體" w:hAnsi="標楷體" w:hint="eastAsia"/>
                <w:color w:val="auto"/>
                <w:sz w:val="24"/>
                <w:szCs w:val="24"/>
              </w:rPr>
              <w:t>的線對稱圖形，最高點或最低點坐標為(0 , k)，並發現把y＝ax</w:t>
            </w:r>
            <w:r w:rsidRPr="00584148">
              <w:rPr>
                <w:rFonts w:ascii="標楷體" w:eastAsia="標楷體" w:hAnsi="標楷體" w:hint="eastAsia"/>
                <w:color w:val="auto"/>
                <w:sz w:val="24"/>
                <w:szCs w:val="24"/>
                <w:vertAlign w:val="superscript"/>
              </w:rPr>
              <w:t>2</w:t>
            </w:r>
            <w:r w:rsidRPr="00584148">
              <w:rPr>
                <w:rFonts w:ascii="標楷體" w:eastAsia="標楷體" w:hAnsi="標楷體" w:hint="eastAsia"/>
                <w:color w:val="auto"/>
                <w:sz w:val="24"/>
                <w:szCs w:val="24"/>
              </w:rPr>
              <w:t>的圖形向上(或向下)平移k(k＞0)單位，就可以得到y＝ax</w:t>
            </w:r>
            <w:r w:rsidRPr="00584148">
              <w:rPr>
                <w:rFonts w:ascii="標楷體" w:eastAsia="標楷體" w:hAnsi="標楷體" w:hint="eastAsia"/>
                <w:color w:val="auto"/>
                <w:sz w:val="24"/>
                <w:szCs w:val="24"/>
                <w:vertAlign w:val="superscript"/>
              </w:rPr>
              <w:t>2</w:t>
            </w:r>
            <w:r w:rsidRPr="00584148">
              <w:rPr>
                <w:rFonts w:ascii="標楷體" w:eastAsia="標楷體" w:hAnsi="標楷體" w:hint="eastAsia"/>
                <w:color w:val="auto"/>
                <w:sz w:val="24"/>
                <w:szCs w:val="24"/>
              </w:rPr>
              <w:t>＋k(或y＝ax</w:t>
            </w:r>
            <w:r w:rsidRPr="00584148">
              <w:rPr>
                <w:rFonts w:ascii="標楷體" w:eastAsia="標楷體" w:hAnsi="標楷體" w:hint="eastAsia"/>
                <w:color w:val="auto"/>
                <w:sz w:val="24"/>
                <w:szCs w:val="24"/>
                <w:vertAlign w:val="superscript"/>
              </w:rPr>
              <w:t>2</w:t>
            </w:r>
            <w:r w:rsidRPr="00584148">
              <w:rPr>
                <w:rFonts w:ascii="標楷體" w:eastAsia="標楷體" w:hAnsi="標楷體" w:hint="eastAsia"/>
                <w:color w:val="auto"/>
                <w:sz w:val="24"/>
                <w:szCs w:val="24"/>
              </w:rPr>
              <w:t>－k)的圖形。</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center"/>
              <w:rPr>
                <w:rFonts w:ascii="標楷體" w:eastAsia="標楷體" w:hAnsi="標楷體"/>
                <w:sz w:val="24"/>
                <w:szCs w:val="24"/>
              </w:rPr>
            </w:pPr>
            <w:r w:rsidRPr="00584148">
              <w:rPr>
                <w:rFonts w:ascii="標楷體" w:eastAsia="標楷體" w:hAnsi="標楷體" w:hint="eastAsia"/>
                <w:sz w:val="24"/>
                <w:szCs w:val="24"/>
              </w:rPr>
              <w:lastRenderedPageBreak/>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教學資源光碟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紙筆測驗</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2. 互相討論</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3. 口頭回答</w:t>
            </w:r>
          </w:p>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4.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【性別平等教育】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性J11:去除性別刻板與性別偏見的情感表達與溝通，具</w:t>
            </w:r>
            <w:r w:rsidRPr="00584148">
              <w:rPr>
                <w:rFonts w:ascii="標楷體" w:eastAsia="標楷體" w:hAnsi="標楷體" w:cs="標楷體" w:hint="eastAsia"/>
                <w:sz w:val="24"/>
                <w:szCs w:val="24"/>
              </w:rPr>
              <w:lastRenderedPageBreak/>
              <w:t>備與他人平等互動的能力。</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【科技教育】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科E9:具備與他人團隊合作的能力。</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【資訊教育】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資E3:應用運算思維描述問題解決的方法。</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sz w:val="24"/>
                <w:szCs w:val="24"/>
              </w:rPr>
              <w:t>【閱讀素養教育】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閱J10:主動尋求多元的詮釋，並試著表達自己的想法。</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【戶外教育】</w:t>
            </w:r>
          </w:p>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戶J5:在團隊活動中，養成相互合作與互動的良好態度與技能。</w:t>
            </w:r>
          </w:p>
        </w:tc>
        <w:tc>
          <w:tcPr>
            <w:tcW w:w="1784" w:type="dxa"/>
            <w:tcBorders>
              <w:top w:val="single" w:sz="8" w:space="0" w:color="000000"/>
              <w:bottom w:val="single" w:sz="8" w:space="0" w:color="000000"/>
              <w:right w:val="single" w:sz="8" w:space="0" w:color="000000"/>
            </w:tcBorders>
            <w:tcMar>
              <w:top w:w="0" w:type="dxa"/>
              <w:left w:w="108" w:type="dxa"/>
              <w:bottom w:w="0" w:type="dxa"/>
              <w:right w:w="108" w:type="dxa"/>
            </w:tcMar>
          </w:tcPr>
          <w:p w:rsidR="00BC5CE2" w:rsidRDefault="00BC5CE2" w:rsidP="00BC5CE2">
            <w:pPr>
              <w:suppressAutoHyphens w:val="0"/>
              <w:jc w:val="left"/>
              <w:rPr>
                <w:color w:val="FF0000"/>
                <w:sz w:val="24"/>
                <w:szCs w:val="24"/>
              </w:rPr>
            </w:pPr>
            <w:r>
              <w:rPr>
                <w:color w:val="FF0000"/>
                <w:sz w:val="24"/>
                <w:szCs w:val="24"/>
              </w:rPr>
              <w:lastRenderedPageBreak/>
              <w:t>2/17</w:t>
            </w:r>
            <w:r>
              <w:rPr>
                <w:color w:val="FF0000"/>
                <w:sz w:val="24"/>
                <w:szCs w:val="24"/>
              </w:rPr>
              <w:t>、</w:t>
            </w:r>
            <w:r>
              <w:rPr>
                <w:color w:val="FF0000"/>
                <w:sz w:val="24"/>
                <w:szCs w:val="24"/>
              </w:rPr>
              <w:t>18</w:t>
            </w:r>
            <w:r>
              <w:rPr>
                <w:color w:val="FF0000"/>
                <w:sz w:val="24"/>
                <w:szCs w:val="24"/>
              </w:rPr>
              <w:t>第三次複習考</w:t>
            </w:r>
          </w:p>
          <w:p w:rsidR="00BC5CE2" w:rsidRPr="005F5233" w:rsidRDefault="00BC5CE2" w:rsidP="004C1AAA">
            <w:pPr>
              <w:adjustRightInd w:val="0"/>
              <w:snapToGrid w:val="0"/>
              <w:ind w:firstLine="0"/>
              <w:jc w:val="left"/>
              <w:rPr>
                <w:rFonts w:ascii="標楷體" w:eastAsia="標楷體" w:hAnsi="標楷體" w:cs="標楷體"/>
                <w:sz w:val="24"/>
                <w:szCs w:val="24"/>
              </w:rPr>
            </w:pPr>
          </w:p>
        </w:tc>
      </w:tr>
      <w:tr w:rsidR="004C1AAA"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C1AAA" w:rsidRDefault="004C1AAA" w:rsidP="004C1AAA">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第三</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(2/20~2/26)</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1AAA" w:rsidRPr="005F5233" w:rsidRDefault="004C1AAA" w:rsidP="004C1AAA">
            <w:pPr>
              <w:ind w:firstLine="0"/>
              <w:jc w:val="left"/>
              <w:rPr>
                <w:rFonts w:ascii="標楷體" w:eastAsia="標楷體" w:hAnsi="標楷體"/>
                <w:sz w:val="24"/>
                <w:szCs w:val="24"/>
              </w:rPr>
            </w:pPr>
            <w:r w:rsidRPr="00584148">
              <w:rPr>
                <w:rFonts w:ascii="標楷體" w:eastAsia="標楷體" w:hAnsi="標楷體" w:cs="標楷體" w:hint="eastAsia"/>
                <w:sz w:val="24"/>
                <w:szCs w:val="24"/>
              </w:rPr>
              <w:t>F-9-2</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二次函數的圖形與極值：二次函數的相關名詞(</w:t>
            </w:r>
            <w:proofErr w:type="gramStart"/>
            <w:r w:rsidRPr="00584148">
              <w:rPr>
                <w:rFonts w:ascii="標楷體" w:eastAsia="標楷體" w:hAnsi="標楷體" w:cs="標楷體" w:hint="eastAsia"/>
                <w:sz w:val="24"/>
                <w:szCs w:val="24"/>
              </w:rPr>
              <w:t>對稱軸</w:t>
            </w:r>
            <w:proofErr w:type="gramEnd"/>
            <w:r w:rsidRPr="00584148">
              <w:rPr>
                <w:rFonts w:ascii="標楷體" w:eastAsia="標楷體" w:hAnsi="標楷體" w:cs="標楷體" w:hint="eastAsia"/>
                <w:sz w:val="24"/>
                <w:szCs w:val="24"/>
              </w:rPr>
              <w:t>、頂點、最低點、最高點、開口向上、開口向下、最大值、最小值)；描繪y＝ax</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、y＝ax</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＋k、y＝a(x－h)</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、y＝a(x－h)</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＋k的圖形；</w:t>
            </w:r>
            <w:proofErr w:type="gramStart"/>
            <w:r w:rsidRPr="00584148">
              <w:rPr>
                <w:rFonts w:ascii="標楷體" w:eastAsia="標楷體" w:hAnsi="標楷體" w:cs="標楷體" w:hint="eastAsia"/>
                <w:sz w:val="24"/>
                <w:szCs w:val="24"/>
              </w:rPr>
              <w:t>對稱軸</w:t>
            </w:r>
            <w:proofErr w:type="gramEnd"/>
            <w:r w:rsidRPr="00584148">
              <w:rPr>
                <w:rFonts w:ascii="標楷體" w:eastAsia="標楷體" w:hAnsi="標楷體" w:cs="標楷體" w:hint="eastAsia"/>
                <w:sz w:val="24"/>
                <w:szCs w:val="24"/>
              </w:rPr>
              <w:t>就是通過頂點(最高點、最低點)的鉛垂線；y＝ax</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的圖形與y＝a(x－h)</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＋k的圖形的平移關係；已配方</w:t>
            </w:r>
            <w:r w:rsidRPr="00584148">
              <w:rPr>
                <w:rFonts w:ascii="標楷體" w:eastAsia="標楷體" w:hAnsi="標楷體" w:cs="標楷體" w:hint="eastAsia"/>
                <w:sz w:val="24"/>
                <w:szCs w:val="24"/>
              </w:rPr>
              <w:lastRenderedPageBreak/>
              <w:t>好之二次函數的最大值與最小值。</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sz w:val="24"/>
                <w:szCs w:val="24"/>
              </w:rPr>
            </w:pPr>
            <w:r w:rsidRPr="00584148">
              <w:rPr>
                <w:rFonts w:ascii="標楷體" w:eastAsia="標楷體" w:hAnsi="標楷體"/>
                <w:sz w:val="24"/>
                <w:szCs w:val="24"/>
              </w:rPr>
              <w:lastRenderedPageBreak/>
              <w:t>f-IV-2:</w:t>
            </w:r>
            <w:r w:rsidRPr="00584148">
              <w:rPr>
                <w:rFonts w:ascii="標楷體" w:eastAsia="標楷體" w:hAnsi="標楷體" w:hint="eastAsia"/>
                <w:sz w:val="24"/>
                <w:szCs w:val="24"/>
              </w:rPr>
              <w:t>理解二次函數的意義，並能描繪二次函數的圖形。</w:t>
            </w:r>
          </w:p>
          <w:p w:rsidR="004C1AAA" w:rsidRPr="005F5233" w:rsidRDefault="004C1AAA" w:rsidP="004C1AAA">
            <w:pPr>
              <w:ind w:firstLine="0"/>
              <w:jc w:val="left"/>
              <w:rPr>
                <w:rFonts w:ascii="標楷體" w:eastAsia="標楷體" w:hAnsi="標楷體"/>
                <w:sz w:val="24"/>
                <w:szCs w:val="24"/>
              </w:rPr>
            </w:pPr>
            <w:r w:rsidRPr="00584148">
              <w:rPr>
                <w:rFonts w:ascii="標楷體" w:eastAsia="標楷體" w:hAnsi="標楷體"/>
                <w:sz w:val="24"/>
                <w:szCs w:val="24"/>
              </w:rPr>
              <w:t>f-IV-3:</w:t>
            </w:r>
            <w:r w:rsidRPr="00584148">
              <w:rPr>
                <w:rFonts w:ascii="標楷體" w:eastAsia="標楷體" w:hAnsi="標楷體" w:hint="eastAsia"/>
                <w:sz w:val="24"/>
                <w:szCs w:val="24"/>
              </w:rPr>
              <w:t>理解二次函數的標準式，熟知開口方向、大小、頂點、</w:t>
            </w:r>
            <w:proofErr w:type="gramStart"/>
            <w:r w:rsidRPr="00584148">
              <w:rPr>
                <w:rFonts w:ascii="標楷體" w:eastAsia="標楷體" w:hAnsi="標楷體" w:hint="eastAsia"/>
                <w:sz w:val="24"/>
                <w:szCs w:val="24"/>
              </w:rPr>
              <w:t>對稱軸</w:t>
            </w:r>
            <w:proofErr w:type="gramEnd"/>
            <w:r w:rsidRPr="00584148">
              <w:rPr>
                <w:rFonts w:ascii="標楷體" w:eastAsia="標楷體" w:hAnsi="標楷體" w:hint="eastAsia"/>
                <w:sz w:val="24"/>
                <w:szCs w:val="24"/>
              </w:rPr>
              <w:t>與極值等問題。</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4C1AAA"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1-1二次函數的圖形與最大值、最小值</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1. 能描繪二次函數y＝a(x－h)</w:t>
            </w:r>
            <w:r w:rsidRPr="00584148">
              <w:rPr>
                <w:rFonts w:ascii="標楷體" w:eastAsia="標楷體" w:hAnsi="標楷體" w:hint="eastAsia"/>
                <w:color w:val="auto"/>
                <w:sz w:val="24"/>
                <w:szCs w:val="24"/>
                <w:vertAlign w:val="superscript"/>
              </w:rPr>
              <w:t>2</w:t>
            </w:r>
            <w:r w:rsidRPr="00584148">
              <w:rPr>
                <w:rFonts w:ascii="標楷體" w:eastAsia="標楷體" w:hAnsi="標楷體" w:hint="eastAsia"/>
                <w:color w:val="auto"/>
                <w:sz w:val="24"/>
                <w:szCs w:val="24"/>
              </w:rPr>
              <w:t>(a≠0、h≠0)的圖形，察覺圖形是以直線x＝h(或x－h＝0)為</w:t>
            </w:r>
            <w:proofErr w:type="gramStart"/>
            <w:r w:rsidRPr="00584148">
              <w:rPr>
                <w:rFonts w:ascii="標楷體" w:eastAsia="標楷體" w:hAnsi="標楷體" w:hint="eastAsia"/>
                <w:color w:val="auto"/>
                <w:sz w:val="24"/>
                <w:szCs w:val="24"/>
              </w:rPr>
              <w:t>對稱軸</w:t>
            </w:r>
            <w:proofErr w:type="gramEnd"/>
            <w:r w:rsidRPr="00584148">
              <w:rPr>
                <w:rFonts w:ascii="標楷體" w:eastAsia="標楷體" w:hAnsi="標楷體" w:hint="eastAsia"/>
                <w:color w:val="auto"/>
                <w:sz w:val="24"/>
                <w:szCs w:val="24"/>
              </w:rPr>
              <w:t>的線對稱圖形，最高點或最低點坐標為(h , 0)，並發現把y＝ax</w:t>
            </w:r>
            <w:r w:rsidRPr="00584148">
              <w:rPr>
                <w:rFonts w:ascii="標楷體" w:eastAsia="標楷體" w:hAnsi="標楷體" w:hint="eastAsia"/>
                <w:color w:val="auto"/>
                <w:sz w:val="24"/>
                <w:szCs w:val="24"/>
                <w:vertAlign w:val="superscript"/>
              </w:rPr>
              <w:t>2</w:t>
            </w:r>
            <w:r w:rsidRPr="00584148">
              <w:rPr>
                <w:rFonts w:ascii="標楷體" w:eastAsia="標楷體" w:hAnsi="標楷體" w:hint="eastAsia"/>
                <w:color w:val="auto"/>
                <w:sz w:val="24"/>
                <w:szCs w:val="24"/>
              </w:rPr>
              <w:t>的圖形向右(或向左)平移h(h＞0)單位，就可得到y＝a(x－h)</w:t>
            </w:r>
            <w:r w:rsidRPr="00584148">
              <w:rPr>
                <w:rFonts w:ascii="標楷體" w:eastAsia="標楷體" w:hAnsi="標楷體" w:hint="eastAsia"/>
                <w:color w:val="auto"/>
                <w:sz w:val="24"/>
                <w:szCs w:val="24"/>
                <w:vertAlign w:val="superscript"/>
              </w:rPr>
              <w:t>2</w:t>
            </w:r>
            <w:r w:rsidRPr="00584148">
              <w:rPr>
                <w:rFonts w:ascii="標楷體" w:eastAsia="標楷體" w:hAnsi="標楷體" w:hint="eastAsia"/>
                <w:color w:val="auto"/>
                <w:sz w:val="24"/>
                <w:szCs w:val="24"/>
              </w:rPr>
              <w:t xml:space="preserve"> (或y＝a(x＋h)</w:t>
            </w:r>
            <w:r w:rsidRPr="00584148">
              <w:rPr>
                <w:rFonts w:ascii="標楷體" w:eastAsia="標楷體" w:hAnsi="標楷體" w:hint="eastAsia"/>
                <w:color w:val="auto"/>
                <w:sz w:val="24"/>
                <w:szCs w:val="24"/>
                <w:vertAlign w:val="superscript"/>
              </w:rPr>
              <w:t xml:space="preserve"> 2</w:t>
            </w:r>
            <w:r w:rsidRPr="00584148">
              <w:rPr>
                <w:rFonts w:ascii="標楷體" w:eastAsia="標楷體" w:hAnsi="標楷體" w:hint="eastAsia"/>
                <w:color w:val="auto"/>
                <w:sz w:val="24"/>
                <w:szCs w:val="24"/>
              </w:rPr>
              <w:t>)的圖形。</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2. 能描繪二次函數y＝a(x－h)</w:t>
            </w:r>
            <w:r w:rsidRPr="00584148">
              <w:rPr>
                <w:rFonts w:ascii="標楷體" w:eastAsia="標楷體" w:hAnsi="標楷體" w:hint="eastAsia"/>
                <w:color w:val="auto"/>
                <w:sz w:val="24"/>
                <w:szCs w:val="24"/>
                <w:vertAlign w:val="superscript"/>
              </w:rPr>
              <w:t xml:space="preserve"> 2</w:t>
            </w:r>
            <w:r w:rsidRPr="00584148">
              <w:rPr>
                <w:rFonts w:ascii="標楷體" w:eastAsia="標楷體" w:hAnsi="標楷體" w:hint="eastAsia"/>
                <w:color w:val="auto"/>
                <w:sz w:val="24"/>
                <w:szCs w:val="24"/>
              </w:rPr>
              <w:t>＋k(a≠0、k≠0、h≠0)的圖形，察覺圖形是以直線x＝h(或x－h＝0)為</w:t>
            </w:r>
            <w:proofErr w:type="gramStart"/>
            <w:r w:rsidRPr="00584148">
              <w:rPr>
                <w:rFonts w:ascii="標楷體" w:eastAsia="標楷體" w:hAnsi="標楷體" w:hint="eastAsia"/>
                <w:color w:val="auto"/>
                <w:sz w:val="24"/>
                <w:szCs w:val="24"/>
              </w:rPr>
              <w:t>對稱軸</w:t>
            </w:r>
            <w:proofErr w:type="gramEnd"/>
            <w:r w:rsidRPr="00584148">
              <w:rPr>
                <w:rFonts w:ascii="標楷體" w:eastAsia="標楷體" w:hAnsi="標楷體" w:hint="eastAsia"/>
                <w:color w:val="auto"/>
                <w:sz w:val="24"/>
                <w:szCs w:val="24"/>
              </w:rPr>
              <w:t>的線對稱圖形，最高點或最低點坐標為(h , k)，並發現</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y＝ax</w:t>
            </w:r>
            <w:r w:rsidRPr="00584148">
              <w:rPr>
                <w:rFonts w:ascii="標楷體" w:eastAsia="標楷體" w:hAnsi="標楷體" w:hint="eastAsia"/>
                <w:color w:val="auto"/>
                <w:sz w:val="24"/>
                <w:szCs w:val="24"/>
                <w:vertAlign w:val="superscript"/>
              </w:rPr>
              <w:t>2</w:t>
            </w:r>
            <w:r w:rsidRPr="00584148">
              <w:rPr>
                <w:rFonts w:ascii="標楷體" w:eastAsia="標楷體" w:hAnsi="標楷體" w:hint="eastAsia"/>
                <w:color w:val="auto"/>
                <w:sz w:val="24"/>
                <w:szCs w:val="24"/>
              </w:rPr>
              <w:t>的圖形與y＝a(x－h)</w:t>
            </w:r>
            <w:r w:rsidRPr="00584148">
              <w:rPr>
                <w:rFonts w:ascii="標楷體" w:eastAsia="標楷體" w:hAnsi="標楷體" w:hint="eastAsia"/>
                <w:color w:val="auto"/>
                <w:sz w:val="24"/>
                <w:szCs w:val="24"/>
                <w:vertAlign w:val="superscript"/>
              </w:rPr>
              <w:t xml:space="preserve"> 2</w:t>
            </w:r>
            <w:r w:rsidRPr="00584148">
              <w:rPr>
                <w:rFonts w:ascii="標楷體" w:eastAsia="標楷體" w:hAnsi="標楷體" w:hint="eastAsia"/>
                <w:color w:val="auto"/>
                <w:sz w:val="24"/>
                <w:szCs w:val="24"/>
              </w:rPr>
              <w:t>＋k的圖形之關係。</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3. 能知道二次函數y＝a(x－h)</w:t>
            </w:r>
            <w:r w:rsidRPr="00584148">
              <w:rPr>
                <w:rFonts w:ascii="標楷體" w:eastAsia="標楷體" w:hAnsi="標楷體" w:hint="eastAsia"/>
                <w:color w:val="auto"/>
                <w:sz w:val="24"/>
                <w:szCs w:val="24"/>
                <w:vertAlign w:val="superscript"/>
              </w:rPr>
              <w:t xml:space="preserve"> 2</w:t>
            </w:r>
            <w:r w:rsidRPr="00584148">
              <w:rPr>
                <w:rFonts w:ascii="標楷體" w:eastAsia="標楷體" w:hAnsi="標楷體" w:hint="eastAsia"/>
                <w:color w:val="auto"/>
                <w:sz w:val="24"/>
                <w:szCs w:val="24"/>
              </w:rPr>
              <w:t>＋k(a≠0)的圖形為拋物線，是以直線x＝h (或x－h＝0)為</w:t>
            </w:r>
            <w:proofErr w:type="gramStart"/>
            <w:r w:rsidRPr="00584148">
              <w:rPr>
                <w:rFonts w:ascii="標楷體" w:eastAsia="標楷體" w:hAnsi="標楷體" w:hint="eastAsia"/>
                <w:color w:val="auto"/>
                <w:sz w:val="24"/>
                <w:szCs w:val="24"/>
              </w:rPr>
              <w:t>對稱軸</w:t>
            </w:r>
            <w:proofErr w:type="gramEnd"/>
            <w:r w:rsidRPr="00584148">
              <w:rPr>
                <w:rFonts w:ascii="標楷體" w:eastAsia="標楷體" w:hAnsi="標楷體" w:hint="eastAsia"/>
                <w:color w:val="auto"/>
                <w:sz w:val="24"/>
                <w:szCs w:val="24"/>
              </w:rPr>
              <w:t>的線對稱圖形，a＞0時，圖形開口向上，其頂點(h , k)是最低</w:t>
            </w:r>
            <w:r w:rsidRPr="00584148">
              <w:rPr>
                <w:rFonts w:ascii="標楷體" w:eastAsia="標楷體" w:hAnsi="標楷體" w:hint="eastAsia"/>
                <w:color w:val="auto"/>
                <w:sz w:val="24"/>
                <w:szCs w:val="24"/>
              </w:rPr>
              <w:lastRenderedPageBreak/>
              <w:t>點，a＜0時，圖形開口向下，其頂點(h , k)是最高點。</w:t>
            </w:r>
          </w:p>
          <w:p w:rsidR="004C1AAA" w:rsidRPr="000A50A1"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4. 能利用</w:t>
            </w:r>
            <w:proofErr w:type="gramStart"/>
            <w:r w:rsidRPr="00584148">
              <w:rPr>
                <w:rFonts w:ascii="標楷體" w:eastAsia="標楷體" w:hAnsi="標楷體" w:hint="eastAsia"/>
                <w:color w:val="auto"/>
                <w:sz w:val="24"/>
                <w:szCs w:val="24"/>
              </w:rPr>
              <w:t>對稱軸</w:t>
            </w:r>
            <w:proofErr w:type="gramEnd"/>
            <w:r w:rsidRPr="00584148">
              <w:rPr>
                <w:rFonts w:ascii="標楷體" w:eastAsia="標楷體" w:hAnsi="標楷體" w:hint="eastAsia"/>
                <w:color w:val="auto"/>
                <w:sz w:val="24"/>
                <w:szCs w:val="24"/>
              </w:rPr>
              <w:t>與最高點或最低點之條件，快速描繪二次函數y＝a(x－h)</w:t>
            </w:r>
            <w:r w:rsidRPr="00584148">
              <w:rPr>
                <w:rFonts w:ascii="標楷體" w:eastAsia="標楷體" w:hAnsi="標楷體" w:hint="eastAsia"/>
                <w:color w:val="auto"/>
                <w:sz w:val="24"/>
                <w:szCs w:val="24"/>
                <w:vertAlign w:val="superscript"/>
              </w:rPr>
              <w:t>2</w:t>
            </w:r>
            <w:r w:rsidRPr="00584148">
              <w:rPr>
                <w:rFonts w:ascii="標楷體" w:eastAsia="標楷體" w:hAnsi="標楷體" w:hint="eastAsia"/>
                <w:color w:val="auto"/>
                <w:sz w:val="24"/>
                <w:szCs w:val="24"/>
              </w:rPr>
              <w:t>＋k(a≠0)的大致圖形。</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center"/>
              <w:rPr>
                <w:rFonts w:ascii="標楷體" w:eastAsia="標楷體" w:hAnsi="標楷體"/>
                <w:sz w:val="24"/>
                <w:szCs w:val="24"/>
              </w:rPr>
            </w:pPr>
            <w:r w:rsidRPr="00584148">
              <w:rPr>
                <w:rFonts w:ascii="標楷體" w:eastAsia="標楷體" w:hAnsi="標楷體" w:hint="eastAsia"/>
                <w:sz w:val="24"/>
                <w:szCs w:val="24"/>
              </w:rPr>
              <w:lastRenderedPageBreak/>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教學資源光碟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紙筆測驗</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2. 互相討論</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3. 口頭回答</w:t>
            </w:r>
          </w:p>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4.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【性別平等教育】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性J11:去除性別刻板與性別偏見的情感表達與溝通，具備與他人平等互動的能力。</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【科技教育】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科E9:具備與他人團隊合作的能力。</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【資訊教育】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資E3:應用運算思維描述問題解決的方法。</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sz w:val="24"/>
                <w:szCs w:val="24"/>
              </w:rPr>
              <w:t>【閱讀素養教育】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閱J10:主動尋求多元的詮釋，並試著表達自己的想法。</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【戶外教育】</w:t>
            </w:r>
          </w:p>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戶J5:在團隊活動中，養成</w:t>
            </w:r>
            <w:r w:rsidRPr="00584148">
              <w:rPr>
                <w:rFonts w:ascii="標楷體" w:eastAsia="標楷體" w:hAnsi="標楷體" w:cs="標楷體" w:hint="eastAsia"/>
                <w:sz w:val="24"/>
                <w:szCs w:val="24"/>
              </w:rPr>
              <w:lastRenderedPageBreak/>
              <w:t>相互合作與互動的良好態度與技能。</w:t>
            </w:r>
          </w:p>
        </w:tc>
        <w:tc>
          <w:tcPr>
            <w:tcW w:w="1784" w:type="dxa"/>
            <w:tcBorders>
              <w:top w:val="single" w:sz="8" w:space="0" w:color="000000"/>
              <w:bottom w:val="single" w:sz="8" w:space="0" w:color="000000"/>
              <w:right w:val="single" w:sz="8" w:space="0" w:color="000000"/>
            </w:tcBorders>
            <w:tcMar>
              <w:top w:w="0" w:type="dxa"/>
              <w:left w:w="108" w:type="dxa"/>
              <w:bottom w:w="0" w:type="dxa"/>
              <w:right w:w="108" w:type="dxa"/>
            </w:tcMar>
          </w:tcPr>
          <w:p w:rsidR="004C1AAA" w:rsidRPr="005F5233" w:rsidRDefault="004C1AAA" w:rsidP="004C1AAA">
            <w:pPr>
              <w:adjustRightInd w:val="0"/>
              <w:snapToGrid w:val="0"/>
              <w:ind w:firstLine="0"/>
              <w:jc w:val="left"/>
              <w:rPr>
                <w:rFonts w:ascii="標楷體" w:eastAsia="標楷體" w:hAnsi="標楷體" w:cs="標楷體"/>
                <w:sz w:val="24"/>
                <w:szCs w:val="24"/>
              </w:rPr>
            </w:pPr>
          </w:p>
        </w:tc>
      </w:tr>
      <w:tr w:rsidR="004C1AAA"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C1AAA" w:rsidRDefault="004C1AAA" w:rsidP="004C1AAA">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第四</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(2/27~3/5)</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F-9-2</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二次函數的圖形與極值：二次函數的相關名詞(</w:t>
            </w:r>
            <w:proofErr w:type="gramStart"/>
            <w:r w:rsidRPr="00584148">
              <w:rPr>
                <w:rFonts w:ascii="標楷體" w:eastAsia="標楷體" w:hAnsi="標楷體" w:cs="標楷體" w:hint="eastAsia"/>
                <w:sz w:val="24"/>
                <w:szCs w:val="24"/>
              </w:rPr>
              <w:t>對稱軸</w:t>
            </w:r>
            <w:proofErr w:type="gramEnd"/>
            <w:r w:rsidRPr="00584148">
              <w:rPr>
                <w:rFonts w:ascii="標楷體" w:eastAsia="標楷體" w:hAnsi="標楷體" w:cs="標楷體" w:hint="eastAsia"/>
                <w:sz w:val="24"/>
                <w:szCs w:val="24"/>
              </w:rPr>
              <w:t>、頂點、最低點、最高點、開口向上、開口向下、最大值、最小值)；描繪y＝ax</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、y＝ax</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＋k、y＝a(x－h)</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、y＝a(x－h)</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＋k的圖形；</w:t>
            </w:r>
            <w:proofErr w:type="gramStart"/>
            <w:r w:rsidRPr="00584148">
              <w:rPr>
                <w:rFonts w:ascii="標楷體" w:eastAsia="標楷體" w:hAnsi="標楷體" w:cs="標楷體" w:hint="eastAsia"/>
                <w:sz w:val="24"/>
                <w:szCs w:val="24"/>
              </w:rPr>
              <w:t>對稱軸</w:t>
            </w:r>
            <w:proofErr w:type="gramEnd"/>
            <w:r w:rsidRPr="00584148">
              <w:rPr>
                <w:rFonts w:ascii="標楷體" w:eastAsia="標楷體" w:hAnsi="標楷體" w:cs="標楷體" w:hint="eastAsia"/>
                <w:sz w:val="24"/>
                <w:szCs w:val="24"/>
              </w:rPr>
              <w:t>就是通過頂</w:t>
            </w:r>
            <w:r w:rsidRPr="00584148">
              <w:rPr>
                <w:rFonts w:ascii="標楷體" w:eastAsia="標楷體" w:hAnsi="標楷體" w:cs="標楷體" w:hint="eastAsia"/>
                <w:sz w:val="24"/>
                <w:szCs w:val="24"/>
              </w:rPr>
              <w:lastRenderedPageBreak/>
              <w:t>點(最高點、最低點)的鉛垂線；y＝ax</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的圖形與y＝a(x－h)</w:t>
            </w:r>
            <w:r w:rsidRPr="00584148">
              <w:rPr>
                <w:rFonts w:ascii="標楷體" w:eastAsia="標楷體" w:hAnsi="標楷體" w:cs="標楷體" w:hint="eastAsia"/>
                <w:sz w:val="24"/>
                <w:szCs w:val="24"/>
                <w:vertAlign w:val="superscript"/>
              </w:rPr>
              <w:t>2</w:t>
            </w:r>
            <w:r w:rsidRPr="00584148">
              <w:rPr>
                <w:rFonts w:ascii="標楷體" w:eastAsia="標楷體" w:hAnsi="標楷體" w:cs="標楷體" w:hint="eastAsia"/>
                <w:sz w:val="24"/>
                <w:szCs w:val="24"/>
              </w:rPr>
              <w:t>＋k的圖形的平移關係；已配方好之二次函數的最大值與最小值。</w:t>
            </w:r>
          </w:p>
          <w:p w:rsidR="004C1AAA" w:rsidRPr="005F5233" w:rsidRDefault="004C1AAA" w:rsidP="004C1AAA">
            <w:pPr>
              <w:ind w:firstLine="0"/>
              <w:jc w:val="left"/>
              <w:rPr>
                <w:rFonts w:ascii="標楷體" w:eastAsia="標楷體" w:hAnsi="標楷體"/>
                <w:sz w:val="24"/>
                <w:szCs w:val="24"/>
              </w:rPr>
            </w:pPr>
            <w:r w:rsidRPr="00584148">
              <w:rPr>
                <w:rFonts w:ascii="標楷體" w:eastAsia="標楷體" w:hAnsi="標楷體" w:cs="標楷體"/>
                <w:sz w:val="24"/>
                <w:szCs w:val="24"/>
              </w:rPr>
              <w:t>S-9-12</w:t>
            </w:r>
            <w:r w:rsidRPr="00584148">
              <w:rPr>
                <w:rFonts w:ascii="標楷體" w:eastAsia="標楷體" w:hAnsi="標楷體" w:cs="標楷體" w:hint="eastAsia"/>
                <w:sz w:val="24"/>
                <w:szCs w:val="24"/>
              </w:rPr>
              <w:t>:空間中的線與平面：長方體與正四面體的示意圖，利用長方體與正四面體作為特例，介紹線與線的平行、垂直與歪斜關係，線與平面的垂直與平行關係。</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sz w:val="24"/>
                <w:szCs w:val="24"/>
              </w:rPr>
            </w:pPr>
            <w:r w:rsidRPr="00584148">
              <w:rPr>
                <w:rFonts w:ascii="標楷體" w:eastAsia="標楷體" w:hAnsi="標楷體"/>
                <w:sz w:val="24"/>
                <w:szCs w:val="24"/>
              </w:rPr>
              <w:lastRenderedPageBreak/>
              <w:t>f-IV-2:</w:t>
            </w:r>
            <w:r w:rsidRPr="00584148">
              <w:rPr>
                <w:rFonts w:ascii="標楷體" w:eastAsia="標楷體" w:hAnsi="標楷體" w:hint="eastAsia"/>
                <w:sz w:val="24"/>
                <w:szCs w:val="24"/>
              </w:rPr>
              <w:t>理解二次函數的意義，並能描繪二次函數的圖形。</w:t>
            </w:r>
          </w:p>
          <w:p w:rsidR="004C1AAA" w:rsidRPr="00584148" w:rsidRDefault="004C1AAA" w:rsidP="004C1AAA">
            <w:pPr>
              <w:ind w:firstLine="0"/>
              <w:jc w:val="left"/>
              <w:rPr>
                <w:rFonts w:ascii="標楷體" w:eastAsia="標楷體" w:hAnsi="標楷體"/>
                <w:sz w:val="24"/>
                <w:szCs w:val="24"/>
              </w:rPr>
            </w:pPr>
            <w:r w:rsidRPr="00584148">
              <w:rPr>
                <w:rFonts w:ascii="標楷體" w:eastAsia="標楷體" w:hAnsi="標楷體"/>
                <w:sz w:val="24"/>
                <w:szCs w:val="24"/>
              </w:rPr>
              <w:t>f-IV-3:</w:t>
            </w:r>
            <w:r w:rsidRPr="00584148">
              <w:rPr>
                <w:rFonts w:ascii="標楷體" w:eastAsia="標楷體" w:hAnsi="標楷體" w:hint="eastAsia"/>
                <w:sz w:val="24"/>
                <w:szCs w:val="24"/>
              </w:rPr>
              <w:t>理解二次函數的標準式，熟知開口方向、大小、頂點、</w:t>
            </w:r>
            <w:proofErr w:type="gramStart"/>
            <w:r w:rsidRPr="00584148">
              <w:rPr>
                <w:rFonts w:ascii="標楷體" w:eastAsia="標楷體" w:hAnsi="標楷體" w:hint="eastAsia"/>
                <w:sz w:val="24"/>
                <w:szCs w:val="24"/>
              </w:rPr>
              <w:t>對稱軸</w:t>
            </w:r>
            <w:proofErr w:type="gramEnd"/>
            <w:r w:rsidRPr="00584148">
              <w:rPr>
                <w:rFonts w:ascii="標楷體" w:eastAsia="標楷體" w:hAnsi="標楷體" w:hint="eastAsia"/>
                <w:sz w:val="24"/>
                <w:szCs w:val="24"/>
              </w:rPr>
              <w:t>與極值等問題。</w:t>
            </w:r>
          </w:p>
          <w:p w:rsidR="004C1AAA" w:rsidRPr="005F5233" w:rsidRDefault="004C1AAA" w:rsidP="004C1AAA">
            <w:pPr>
              <w:ind w:firstLine="0"/>
              <w:jc w:val="left"/>
              <w:rPr>
                <w:rFonts w:ascii="標楷體" w:eastAsia="標楷體" w:hAnsi="標楷體"/>
                <w:sz w:val="24"/>
                <w:szCs w:val="24"/>
              </w:rPr>
            </w:pPr>
            <w:r w:rsidRPr="00584148">
              <w:rPr>
                <w:rFonts w:ascii="標楷體" w:eastAsia="標楷體" w:hAnsi="標楷體"/>
                <w:sz w:val="24"/>
                <w:szCs w:val="24"/>
              </w:rPr>
              <w:t>s-IV-15</w:t>
            </w:r>
            <w:r w:rsidRPr="00584148">
              <w:rPr>
                <w:rFonts w:ascii="標楷體" w:eastAsia="標楷體" w:hAnsi="標楷體" w:hint="eastAsia"/>
                <w:sz w:val="24"/>
                <w:szCs w:val="24"/>
              </w:rPr>
              <w:t>:認識線與線、線與平面在空間中的垂直關係和平行關係。</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1-1二次函數的圖形與最大值、最小值</w:t>
            </w:r>
          </w:p>
          <w:p w:rsidR="004C1AAA"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2-1空間中的垂直與形體</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1. 能利用二次函數圖形的頂點位置與開口方向，</w:t>
            </w:r>
            <w:proofErr w:type="gramStart"/>
            <w:r w:rsidRPr="00584148">
              <w:rPr>
                <w:rFonts w:ascii="標楷體" w:eastAsia="標楷體" w:hAnsi="標楷體" w:hint="eastAsia"/>
                <w:color w:val="auto"/>
                <w:sz w:val="24"/>
                <w:szCs w:val="24"/>
              </w:rPr>
              <w:t>求此二次函數</w:t>
            </w:r>
            <w:proofErr w:type="gramEnd"/>
            <w:r w:rsidRPr="00584148">
              <w:rPr>
                <w:rFonts w:ascii="標楷體" w:eastAsia="標楷體" w:hAnsi="標楷體" w:hint="eastAsia"/>
                <w:color w:val="auto"/>
                <w:sz w:val="24"/>
                <w:szCs w:val="24"/>
              </w:rPr>
              <w:t>圖形與x軸的交點個數。</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2. 能利用二次函數圖形的頂點位置與開口方向，</w:t>
            </w:r>
            <w:proofErr w:type="gramStart"/>
            <w:r w:rsidRPr="00584148">
              <w:rPr>
                <w:rFonts w:ascii="標楷體" w:eastAsia="標楷體" w:hAnsi="標楷體" w:hint="eastAsia"/>
                <w:color w:val="auto"/>
                <w:sz w:val="24"/>
                <w:szCs w:val="24"/>
              </w:rPr>
              <w:t>求此二次函數</w:t>
            </w:r>
            <w:proofErr w:type="gramEnd"/>
            <w:r w:rsidRPr="00584148">
              <w:rPr>
                <w:rFonts w:ascii="標楷體" w:eastAsia="標楷體" w:hAnsi="標楷體" w:hint="eastAsia"/>
                <w:color w:val="auto"/>
                <w:sz w:val="24"/>
                <w:szCs w:val="24"/>
              </w:rPr>
              <w:t>的最大值或最小值。</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3. 能利用二次函數圖形的部分特性，</w:t>
            </w:r>
            <w:proofErr w:type="gramStart"/>
            <w:r w:rsidRPr="00584148">
              <w:rPr>
                <w:rFonts w:ascii="標楷體" w:eastAsia="標楷體" w:hAnsi="標楷體" w:hint="eastAsia"/>
                <w:color w:val="auto"/>
                <w:sz w:val="24"/>
                <w:szCs w:val="24"/>
              </w:rPr>
              <w:t>求此圖形</w:t>
            </w:r>
            <w:proofErr w:type="gramEnd"/>
            <w:r w:rsidRPr="00584148">
              <w:rPr>
                <w:rFonts w:ascii="標楷體" w:eastAsia="標楷體" w:hAnsi="標楷體" w:hint="eastAsia"/>
                <w:color w:val="auto"/>
                <w:sz w:val="24"/>
                <w:szCs w:val="24"/>
              </w:rPr>
              <w:t>所對應的方程式。</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4. 能察覺長方體面與面、</w:t>
            </w:r>
            <w:proofErr w:type="gramStart"/>
            <w:r w:rsidRPr="00584148">
              <w:rPr>
                <w:rFonts w:ascii="標楷體" w:eastAsia="標楷體" w:hAnsi="標楷體" w:hint="eastAsia"/>
                <w:color w:val="auto"/>
                <w:sz w:val="24"/>
                <w:szCs w:val="24"/>
              </w:rPr>
              <w:t>面與邊的</w:t>
            </w:r>
            <w:proofErr w:type="gramEnd"/>
            <w:r w:rsidRPr="00584148">
              <w:rPr>
                <w:rFonts w:ascii="標楷體" w:eastAsia="標楷體" w:hAnsi="標楷體" w:hint="eastAsia"/>
                <w:color w:val="auto"/>
                <w:sz w:val="24"/>
                <w:szCs w:val="24"/>
              </w:rPr>
              <w:t>垂直關係。</w:t>
            </w:r>
          </w:p>
          <w:p w:rsidR="004C1AAA" w:rsidRPr="000A50A1"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5. 能判斷平面與平面、直線與平面、直線與直線是否互相垂直。</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center"/>
              <w:rPr>
                <w:rFonts w:ascii="標楷體" w:eastAsia="標楷體" w:hAnsi="標楷體"/>
                <w:sz w:val="24"/>
                <w:szCs w:val="24"/>
              </w:rPr>
            </w:pPr>
            <w:r w:rsidRPr="00584148">
              <w:rPr>
                <w:rFonts w:ascii="標楷體" w:eastAsia="標楷體" w:hAnsi="標楷體" w:hint="eastAsia"/>
                <w:sz w:val="24"/>
                <w:szCs w:val="24"/>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教學資源光碟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紙筆測驗</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2. 互相討論</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3. 口頭回答</w:t>
            </w:r>
          </w:p>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4.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【性別平等教育】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性J11:去除性別刻板與性別偏見的情感表達與溝通，具備與他人平等互動的能力。</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【科技教育】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科E2:了解動手實作的重要性。</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科E4:體會動手實作的樂趣，並養成正向的科技態度。</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lastRenderedPageBreak/>
              <w:t>科E9:具備與他人團隊合作的能力。</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【資訊教育】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資E3:應用運算思維描述問題解決的方法。</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sz w:val="24"/>
                <w:szCs w:val="24"/>
              </w:rPr>
              <w:t>【閱讀素養教育】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閱J10:主動尋求多元的詮釋，並試著表達自己的想法。</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【戶外教育】</w:t>
            </w:r>
          </w:p>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戶J5:在團隊活動中，養成相互合作與互動的良好態度與技能。</w:t>
            </w:r>
          </w:p>
        </w:tc>
        <w:tc>
          <w:tcPr>
            <w:tcW w:w="1784" w:type="dxa"/>
            <w:tcBorders>
              <w:top w:val="single" w:sz="8" w:space="0" w:color="000000"/>
              <w:bottom w:val="single" w:sz="8" w:space="0" w:color="000000"/>
              <w:right w:val="single" w:sz="8" w:space="0" w:color="000000"/>
            </w:tcBorders>
            <w:tcMar>
              <w:top w:w="0" w:type="dxa"/>
              <w:left w:w="108" w:type="dxa"/>
              <w:bottom w:w="0" w:type="dxa"/>
              <w:right w:w="108" w:type="dxa"/>
            </w:tcMar>
          </w:tcPr>
          <w:p w:rsidR="00BC5CE2" w:rsidRDefault="00BC5CE2" w:rsidP="00BC5CE2">
            <w:pPr>
              <w:suppressAutoHyphens w:val="0"/>
              <w:jc w:val="left"/>
              <w:rPr>
                <w:color w:val="FF0000"/>
                <w:sz w:val="24"/>
                <w:szCs w:val="24"/>
              </w:rPr>
            </w:pPr>
            <w:r>
              <w:rPr>
                <w:color w:val="FF0000"/>
                <w:sz w:val="24"/>
                <w:szCs w:val="24"/>
              </w:rPr>
              <w:lastRenderedPageBreak/>
              <w:t>2/28</w:t>
            </w:r>
            <w:r>
              <w:rPr>
                <w:color w:val="FF0000"/>
                <w:sz w:val="24"/>
                <w:szCs w:val="24"/>
              </w:rPr>
              <w:t>放假</w:t>
            </w:r>
          </w:p>
          <w:p w:rsidR="00BC5CE2" w:rsidRPr="005F5233" w:rsidRDefault="00BC5CE2" w:rsidP="004C1AAA">
            <w:pPr>
              <w:adjustRightInd w:val="0"/>
              <w:snapToGrid w:val="0"/>
              <w:ind w:firstLine="0"/>
              <w:jc w:val="left"/>
              <w:rPr>
                <w:rFonts w:ascii="標楷體" w:eastAsia="標楷體" w:hAnsi="標楷體" w:cs="標楷體"/>
                <w:sz w:val="24"/>
                <w:szCs w:val="24"/>
              </w:rPr>
            </w:pPr>
          </w:p>
        </w:tc>
      </w:tr>
      <w:tr w:rsidR="003272D9"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272D9" w:rsidRDefault="003272D9" w:rsidP="003272D9">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第五</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(3/6~3/12)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272D9" w:rsidRPr="005F5233" w:rsidRDefault="003272D9" w:rsidP="003272D9">
            <w:pPr>
              <w:ind w:firstLine="0"/>
              <w:jc w:val="left"/>
              <w:rPr>
                <w:rFonts w:ascii="標楷體" w:eastAsia="標楷體" w:hAnsi="標楷體"/>
                <w:sz w:val="24"/>
                <w:szCs w:val="24"/>
              </w:rPr>
            </w:pPr>
            <w:r w:rsidRPr="00584148">
              <w:rPr>
                <w:rFonts w:ascii="標楷體" w:eastAsia="標楷體" w:hAnsi="標楷體" w:cs="標楷體" w:hint="eastAsia"/>
                <w:sz w:val="24"/>
                <w:szCs w:val="24"/>
              </w:rPr>
              <w:t>D</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-1:</w:t>
            </w:r>
            <w:r w:rsidRPr="00584148">
              <w:rPr>
                <w:rFonts w:ascii="標楷體" w:eastAsia="標楷體" w:hAnsi="標楷體" w:cs="標楷體" w:hint="eastAsia"/>
                <w:sz w:val="24"/>
                <w:szCs w:val="24"/>
              </w:rPr>
              <w:t>統計數據的分布：</w:t>
            </w:r>
            <w:proofErr w:type="gramStart"/>
            <w:r w:rsidRPr="00584148">
              <w:rPr>
                <w:rFonts w:ascii="標楷體" w:eastAsia="標楷體" w:hAnsi="標楷體" w:cs="標楷體" w:hint="eastAsia"/>
                <w:sz w:val="24"/>
                <w:szCs w:val="24"/>
              </w:rPr>
              <w:t>全距</w:t>
            </w:r>
            <w:proofErr w:type="gramEnd"/>
            <w:r w:rsidRPr="00584148">
              <w:rPr>
                <w:rFonts w:ascii="標楷體" w:eastAsia="標楷體" w:hAnsi="標楷體" w:cs="標楷體" w:hint="eastAsia"/>
                <w:sz w:val="24"/>
                <w:szCs w:val="24"/>
              </w:rPr>
              <w:t>；</w:t>
            </w:r>
            <w:proofErr w:type="gramStart"/>
            <w:r w:rsidRPr="00584148">
              <w:rPr>
                <w:rFonts w:ascii="標楷體" w:eastAsia="標楷體" w:hAnsi="標楷體" w:cs="標楷體" w:hint="eastAsia"/>
                <w:sz w:val="24"/>
                <w:szCs w:val="24"/>
              </w:rPr>
              <w:t>四分位距</w:t>
            </w:r>
            <w:proofErr w:type="gramEnd"/>
            <w:r w:rsidRPr="00584148">
              <w:rPr>
                <w:rFonts w:ascii="標楷體" w:eastAsia="標楷體" w:hAnsi="標楷體" w:cs="標楷體" w:hint="eastAsia"/>
                <w:sz w:val="24"/>
                <w:szCs w:val="24"/>
              </w:rPr>
              <w:t>；盒狀圖。</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272D9" w:rsidRPr="005F5233" w:rsidRDefault="003272D9" w:rsidP="003272D9">
            <w:pPr>
              <w:ind w:firstLine="0"/>
              <w:jc w:val="left"/>
              <w:rPr>
                <w:rFonts w:ascii="標楷體" w:eastAsia="標楷體" w:hAnsi="標楷體"/>
                <w:sz w:val="24"/>
                <w:szCs w:val="24"/>
              </w:rPr>
            </w:pPr>
            <w:r w:rsidRPr="00584148">
              <w:rPr>
                <w:rFonts w:ascii="標楷體" w:eastAsia="標楷體" w:hAnsi="標楷體" w:hint="eastAsia"/>
                <w:sz w:val="24"/>
                <w:szCs w:val="24"/>
              </w:rPr>
              <w:t>d</w:t>
            </w:r>
            <w:r w:rsidRPr="00584148">
              <w:rPr>
                <w:rFonts w:ascii="標楷體" w:eastAsia="標楷體" w:hAnsi="標楷體"/>
                <w:sz w:val="24"/>
                <w:szCs w:val="24"/>
              </w:rPr>
              <w:t>-Ⅳ-1:</w:t>
            </w:r>
            <w:r w:rsidRPr="00584148">
              <w:rPr>
                <w:rFonts w:ascii="標楷體" w:eastAsia="標楷體" w:hAnsi="標楷體" w:hint="eastAsia"/>
                <w:sz w:val="24"/>
                <w:szCs w:val="24"/>
              </w:rPr>
              <w:t>理解常用統計圖表，並能運用簡單統計量分析資料的特性及使用統計軟體的資訊表徵，與人溝通。</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272D9" w:rsidRDefault="003272D9" w:rsidP="003272D9">
            <w:pPr>
              <w:ind w:firstLine="0"/>
              <w:jc w:val="left"/>
              <w:rPr>
                <w:rFonts w:ascii="標楷體" w:eastAsia="標楷體" w:hAnsi="標楷體"/>
                <w:color w:val="auto"/>
                <w:sz w:val="24"/>
                <w:szCs w:val="24"/>
              </w:rPr>
            </w:pPr>
            <w:r>
              <w:rPr>
                <w:rFonts w:ascii="標楷體" w:eastAsia="標楷體" w:hAnsi="標楷體"/>
                <w:color w:val="auto"/>
                <w:sz w:val="24"/>
                <w:szCs w:val="24"/>
              </w:rPr>
              <w:t>2</w:t>
            </w:r>
            <w:r w:rsidRPr="00584148">
              <w:rPr>
                <w:rFonts w:ascii="標楷體" w:eastAsia="標楷體" w:hAnsi="標楷體" w:hint="eastAsia"/>
                <w:color w:val="auto"/>
                <w:sz w:val="24"/>
                <w:szCs w:val="24"/>
              </w:rPr>
              <w:t>-1資料的分析</w:t>
            </w:r>
          </w:p>
          <w:p w:rsidR="003272D9" w:rsidRPr="00584148" w:rsidRDefault="003272D9" w:rsidP="003272D9">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1. 能理解四分位數的意義。</w:t>
            </w:r>
          </w:p>
          <w:p w:rsidR="003272D9" w:rsidRPr="00584148" w:rsidRDefault="003272D9" w:rsidP="003272D9">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2. 能知道中位數相當於Q</w:t>
            </w:r>
            <w:r w:rsidRPr="00584148">
              <w:rPr>
                <w:rFonts w:ascii="標楷體" w:eastAsia="標楷體" w:hAnsi="標楷體" w:hint="eastAsia"/>
                <w:color w:val="auto"/>
                <w:sz w:val="24"/>
                <w:szCs w:val="24"/>
                <w:vertAlign w:val="subscript"/>
              </w:rPr>
              <w:t>2</w:t>
            </w:r>
            <w:r w:rsidRPr="00584148">
              <w:rPr>
                <w:rFonts w:ascii="標楷體" w:eastAsia="標楷體" w:hAnsi="標楷體" w:hint="eastAsia"/>
                <w:color w:val="auto"/>
                <w:sz w:val="24"/>
                <w:szCs w:val="24"/>
              </w:rPr>
              <w:t>。</w:t>
            </w:r>
          </w:p>
          <w:p w:rsidR="003272D9" w:rsidRPr="00584148" w:rsidRDefault="003272D9" w:rsidP="003272D9">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3. 能理解四分位數可以表示某資料組在總資料中的相對位置。</w:t>
            </w:r>
          </w:p>
          <w:p w:rsidR="003272D9" w:rsidRDefault="003272D9" w:rsidP="003272D9">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4. 能利用一群資料的最小值、Q</w:t>
            </w:r>
            <w:r w:rsidRPr="00584148">
              <w:rPr>
                <w:rFonts w:ascii="標楷體" w:eastAsia="標楷體" w:hAnsi="標楷體" w:hint="eastAsia"/>
                <w:color w:val="auto"/>
                <w:sz w:val="24"/>
                <w:szCs w:val="24"/>
                <w:vertAlign w:val="subscript"/>
              </w:rPr>
              <w:t>1</w:t>
            </w:r>
            <w:r w:rsidRPr="00584148">
              <w:rPr>
                <w:rFonts w:ascii="標楷體" w:eastAsia="標楷體" w:hAnsi="標楷體" w:hint="eastAsia"/>
                <w:color w:val="auto"/>
                <w:sz w:val="24"/>
                <w:szCs w:val="24"/>
              </w:rPr>
              <w:t>、Q</w:t>
            </w:r>
            <w:r w:rsidRPr="00584148">
              <w:rPr>
                <w:rFonts w:ascii="標楷體" w:eastAsia="標楷體" w:hAnsi="標楷體" w:hint="eastAsia"/>
                <w:color w:val="auto"/>
                <w:sz w:val="24"/>
                <w:szCs w:val="24"/>
                <w:vertAlign w:val="subscript"/>
              </w:rPr>
              <w:t>2</w:t>
            </w:r>
            <w:r w:rsidRPr="00584148">
              <w:rPr>
                <w:rFonts w:ascii="標楷體" w:eastAsia="標楷體" w:hAnsi="標楷體" w:hint="eastAsia"/>
                <w:color w:val="auto"/>
                <w:sz w:val="24"/>
                <w:szCs w:val="24"/>
              </w:rPr>
              <w:t>、Q</w:t>
            </w:r>
            <w:r w:rsidRPr="00584148">
              <w:rPr>
                <w:rFonts w:ascii="標楷體" w:eastAsia="標楷體" w:hAnsi="標楷體" w:hint="eastAsia"/>
                <w:color w:val="auto"/>
                <w:sz w:val="24"/>
                <w:szCs w:val="24"/>
                <w:vertAlign w:val="subscript"/>
              </w:rPr>
              <w:t>3</w:t>
            </w:r>
            <w:r w:rsidRPr="00584148">
              <w:rPr>
                <w:rFonts w:ascii="標楷體" w:eastAsia="標楷體" w:hAnsi="標楷體" w:hint="eastAsia"/>
                <w:color w:val="auto"/>
                <w:sz w:val="24"/>
                <w:szCs w:val="24"/>
              </w:rPr>
              <w:t>、最大值等5個數值繪製盒狀圖。</w:t>
            </w:r>
          </w:p>
          <w:p w:rsidR="003272D9" w:rsidRPr="003272D9" w:rsidRDefault="003272D9" w:rsidP="003272D9">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F5233" w:rsidRDefault="003272D9" w:rsidP="003272D9">
            <w:pPr>
              <w:ind w:firstLine="0"/>
              <w:jc w:val="center"/>
              <w:rPr>
                <w:rFonts w:ascii="標楷體" w:eastAsia="標楷體" w:hAnsi="標楷體"/>
                <w:sz w:val="24"/>
                <w:szCs w:val="24"/>
              </w:rPr>
            </w:pPr>
            <w:r w:rsidRPr="00584148">
              <w:rPr>
                <w:rFonts w:ascii="標楷體" w:eastAsia="標楷體" w:hAnsi="標楷體" w:hint="eastAsia"/>
                <w:sz w:val="24"/>
                <w:szCs w:val="24"/>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F5233"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教學資源光碟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紙筆測驗</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2. 互相討論</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3. 口頭回答</w:t>
            </w:r>
          </w:p>
          <w:p w:rsidR="003272D9" w:rsidRPr="005F5233"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4.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【性別平等教育】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性J11:去除性別刻板與性別偏見的情感表達與溝通，具備與他人平等互動的能力。</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【科技教育】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科E2:了解動手實作的重要性。</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科E4:體會動手實作的樂趣，並養成正向的科技態度。</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科E9:具備與他人團隊合作的能力。</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【資訊教育】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資E3:應用運算思維描述問題解決的方法。</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sz w:val="24"/>
                <w:szCs w:val="24"/>
              </w:rPr>
              <w:t>【閱讀素養教育】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lastRenderedPageBreak/>
              <w:t>閱J10:主動尋求多元的詮釋，並試著表達自己的想法。</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【戶外教育】</w:t>
            </w:r>
          </w:p>
          <w:p w:rsidR="003272D9" w:rsidRPr="005F5233"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戶J5:在團隊活動中，養成相互合作與互動的良好態度與技能。</w:t>
            </w:r>
          </w:p>
        </w:tc>
        <w:tc>
          <w:tcPr>
            <w:tcW w:w="1784" w:type="dxa"/>
            <w:tcBorders>
              <w:top w:val="single" w:sz="8" w:space="0" w:color="000000"/>
              <w:bottom w:val="single" w:sz="8" w:space="0" w:color="000000"/>
              <w:right w:val="single" w:sz="8" w:space="0" w:color="000000"/>
            </w:tcBorders>
            <w:tcMar>
              <w:top w:w="0" w:type="dxa"/>
              <w:left w:w="108" w:type="dxa"/>
              <w:bottom w:w="0" w:type="dxa"/>
              <w:right w:w="108" w:type="dxa"/>
            </w:tcMar>
          </w:tcPr>
          <w:p w:rsidR="003272D9" w:rsidRPr="005F5233" w:rsidRDefault="003272D9" w:rsidP="003272D9">
            <w:pPr>
              <w:adjustRightInd w:val="0"/>
              <w:snapToGrid w:val="0"/>
              <w:ind w:firstLine="0"/>
              <w:jc w:val="left"/>
              <w:rPr>
                <w:rFonts w:ascii="標楷體" w:eastAsia="標楷體" w:hAnsi="標楷體" w:cs="標楷體"/>
                <w:sz w:val="24"/>
                <w:szCs w:val="24"/>
              </w:rPr>
            </w:pPr>
          </w:p>
        </w:tc>
      </w:tr>
      <w:tr w:rsidR="003272D9"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272D9" w:rsidRDefault="003272D9" w:rsidP="003272D9">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第六</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(3/13~3/19)</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272D9" w:rsidRPr="005F5233" w:rsidRDefault="003272D9" w:rsidP="003272D9">
            <w:pPr>
              <w:ind w:firstLine="0"/>
              <w:jc w:val="left"/>
              <w:rPr>
                <w:rFonts w:ascii="標楷體" w:eastAsia="標楷體" w:hAnsi="標楷體"/>
                <w:sz w:val="24"/>
                <w:szCs w:val="24"/>
              </w:rPr>
            </w:pPr>
            <w:r w:rsidRPr="00584148">
              <w:rPr>
                <w:rFonts w:ascii="標楷體" w:eastAsia="標楷體" w:hAnsi="標楷體" w:cs="標楷體" w:hint="eastAsia"/>
                <w:sz w:val="24"/>
                <w:szCs w:val="24"/>
              </w:rPr>
              <w:t>D</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-1:</w:t>
            </w:r>
            <w:r w:rsidRPr="00584148">
              <w:rPr>
                <w:rFonts w:ascii="標楷體" w:eastAsia="標楷體" w:hAnsi="標楷體" w:cs="標楷體" w:hint="eastAsia"/>
                <w:sz w:val="24"/>
                <w:szCs w:val="24"/>
              </w:rPr>
              <w:t>統計數據的分布：</w:t>
            </w:r>
            <w:proofErr w:type="gramStart"/>
            <w:r w:rsidRPr="00584148">
              <w:rPr>
                <w:rFonts w:ascii="標楷體" w:eastAsia="標楷體" w:hAnsi="標楷體" w:cs="標楷體" w:hint="eastAsia"/>
                <w:sz w:val="24"/>
                <w:szCs w:val="24"/>
              </w:rPr>
              <w:t>全距</w:t>
            </w:r>
            <w:proofErr w:type="gramEnd"/>
            <w:r w:rsidRPr="00584148">
              <w:rPr>
                <w:rFonts w:ascii="標楷體" w:eastAsia="標楷體" w:hAnsi="標楷體" w:cs="標楷體" w:hint="eastAsia"/>
                <w:sz w:val="24"/>
                <w:szCs w:val="24"/>
              </w:rPr>
              <w:t>；</w:t>
            </w:r>
            <w:proofErr w:type="gramStart"/>
            <w:r w:rsidRPr="00584148">
              <w:rPr>
                <w:rFonts w:ascii="標楷體" w:eastAsia="標楷體" w:hAnsi="標楷體" w:cs="標楷體" w:hint="eastAsia"/>
                <w:sz w:val="24"/>
                <w:szCs w:val="24"/>
              </w:rPr>
              <w:t>四分位距</w:t>
            </w:r>
            <w:proofErr w:type="gramEnd"/>
            <w:r w:rsidRPr="00584148">
              <w:rPr>
                <w:rFonts w:ascii="標楷體" w:eastAsia="標楷體" w:hAnsi="標楷體" w:cs="標楷體" w:hint="eastAsia"/>
                <w:sz w:val="24"/>
                <w:szCs w:val="24"/>
              </w:rPr>
              <w:t>；盒狀圖。</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272D9" w:rsidRPr="005F5233" w:rsidRDefault="003272D9" w:rsidP="003272D9">
            <w:pPr>
              <w:ind w:firstLine="0"/>
              <w:jc w:val="left"/>
              <w:rPr>
                <w:rFonts w:ascii="標楷體" w:eastAsia="標楷體" w:hAnsi="標楷體"/>
                <w:sz w:val="24"/>
                <w:szCs w:val="24"/>
              </w:rPr>
            </w:pPr>
            <w:r w:rsidRPr="00584148">
              <w:rPr>
                <w:rFonts w:ascii="標楷體" w:eastAsia="標楷體" w:hAnsi="標楷體" w:hint="eastAsia"/>
                <w:sz w:val="24"/>
                <w:szCs w:val="24"/>
              </w:rPr>
              <w:t>d</w:t>
            </w:r>
            <w:r w:rsidRPr="00584148">
              <w:rPr>
                <w:rFonts w:ascii="標楷體" w:eastAsia="標楷體" w:hAnsi="標楷體"/>
                <w:sz w:val="24"/>
                <w:szCs w:val="24"/>
              </w:rPr>
              <w:t>-Ⅳ-1:</w:t>
            </w:r>
            <w:r w:rsidRPr="00584148">
              <w:rPr>
                <w:rFonts w:ascii="標楷體" w:eastAsia="標楷體" w:hAnsi="標楷體" w:hint="eastAsia"/>
                <w:sz w:val="24"/>
                <w:szCs w:val="24"/>
              </w:rPr>
              <w:t>理解常用統計圖表，並能運用簡單統計量分析資料的特性及使用統計軟體的資訊表徵，與人溝通。</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272D9" w:rsidRDefault="003272D9" w:rsidP="003272D9">
            <w:pPr>
              <w:ind w:firstLine="0"/>
              <w:jc w:val="left"/>
              <w:rPr>
                <w:rFonts w:ascii="標楷體" w:eastAsia="標楷體" w:hAnsi="標楷體"/>
                <w:color w:val="auto"/>
                <w:sz w:val="24"/>
                <w:szCs w:val="24"/>
              </w:rPr>
            </w:pPr>
            <w:r>
              <w:rPr>
                <w:rFonts w:ascii="標楷體" w:eastAsia="標楷體" w:hAnsi="標楷體"/>
                <w:color w:val="auto"/>
                <w:sz w:val="24"/>
                <w:szCs w:val="24"/>
              </w:rPr>
              <w:t>2</w:t>
            </w:r>
            <w:r w:rsidRPr="00584148">
              <w:rPr>
                <w:rFonts w:ascii="標楷體" w:eastAsia="標楷體" w:hAnsi="標楷體" w:hint="eastAsia"/>
                <w:color w:val="auto"/>
                <w:sz w:val="24"/>
                <w:szCs w:val="24"/>
              </w:rPr>
              <w:t>-1資料的分析</w:t>
            </w:r>
          </w:p>
          <w:p w:rsidR="003272D9" w:rsidRPr="00584148" w:rsidRDefault="003272D9" w:rsidP="003272D9">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1. 能理解四分位數的意義。</w:t>
            </w:r>
          </w:p>
          <w:p w:rsidR="003272D9" w:rsidRPr="00584148" w:rsidRDefault="003272D9" w:rsidP="003272D9">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2. 能知道中位數相當於Q</w:t>
            </w:r>
            <w:r w:rsidRPr="00584148">
              <w:rPr>
                <w:rFonts w:ascii="標楷體" w:eastAsia="標楷體" w:hAnsi="標楷體" w:hint="eastAsia"/>
                <w:color w:val="auto"/>
                <w:sz w:val="24"/>
                <w:szCs w:val="24"/>
                <w:vertAlign w:val="subscript"/>
              </w:rPr>
              <w:t>2</w:t>
            </w:r>
            <w:r w:rsidRPr="00584148">
              <w:rPr>
                <w:rFonts w:ascii="標楷體" w:eastAsia="標楷體" w:hAnsi="標楷體" w:hint="eastAsia"/>
                <w:color w:val="auto"/>
                <w:sz w:val="24"/>
                <w:szCs w:val="24"/>
              </w:rPr>
              <w:t>。</w:t>
            </w:r>
          </w:p>
          <w:p w:rsidR="003272D9" w:rsidRPr="00584148" w:rsidRDefault="003272D9" w:rsidP="003272D9">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3. 能理解四分位數可以表示某資料組在總資料中的相對位置。</w:t>
            </w:r>
          </w:p>
          <w:p w:rsidR="003272D9" w:rsidRDefault="003272D9" w:rsidP="003272D9">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4. 能利用一群資料的最小值、Q</w:t>
            </w:r>
            <w:r w:rsidRPr="00584148">
              <w:rPr>
                <w:rFonts w:ascii="標楷體" w:eastAsia="標楷體" w:hAnsi="標楷體" w:hint="eastAsia"/>
                <w:color w:val="auto"/>
                <w:sz w:val="24"/>
                <w:szCs w:val="24"/>
                <w:vertAlign w:val="subscript"/>
              </w:rPr>
              <w:t>1</w:t>
            </w:r>
            <w:r w:rsidRPr="00584148">
              <w:rPr>
                <w:rFonts w:ascii="標楷體" w:eastAsia="標楷體" w:hAnsi="標楷體" w:hint="eastAsia"/>
                <w:color w:val="auto"/>
                <w:sz w:val="24"/>
                <w:szCs w:val="24"/>
              </w:rPr>
              <w:t>、Q</w:t>
            </w:r>
            <w:r w:rsidRPr="00584148">
              <w:rPr>
                <w:rFonts w:ascii="標楷體" w:eastAsia="標楷體" w:hAnsi="標楷體" w:hint="eastAsia"/>
                <w:color w:val="auto"/>
                <w:sz w:val="24"/>
                <w:szCs w:val="24"/>
                <w:vertAlign w:val="subscript"/>
              </w:rPr>
              <w:t>2</w:t>
            </w:r>
            <w:r w:rsidRPr="00584148">
              <w:rPr>
                <w:rFonts w:ascii="標楷體" w:eastAsia="標楷體" w:hAnsi="標楷體" w:hint="eastAsia"/>
                <w:color w:val="auto"/>
                <w:sz w:val="24"/>
                <w:szCs w:val="24"/>
              </w:rPr>
              <w:t>、Q</w:t>
            </w:r>
            <w:r w:rsidRPr="00584148">
              <w:rPr>
                <w:rFonts w:ascii="標楷體" w:eastAsia="標楷體" w:hAnsi="標楷體" w:hint="eastAsia"/>
                <w:color w:val="auto"/>
                <w:sz w:val="24"/>
                <w:szCs w:val="24"/>
                <w:vertAlign w:val="subscript"/>
              </w:rPr>
              <w:t>3</w:t>
            </w:r>
            <w:r w:rsidRPr="00584148">
              <w:rPr>
                <w:rFonts w:ascii="標楷體" w:eastAsia="標楷體" w:hAnsi="標楷體" w:hint="eastAsia"/>
                <w:color w:val="auto"/>
                <w:sz w:val="24"/>
                <w:szCs w:val="24"/>
              </w:rPr>
              <w:t>、最大值等5個數值繪製盒狀圖。</w:t>
            </w:r>
          </w:p>
          <w:p w:rsidR="003272D9" w:rsidRPr="003272D9" w:rsidRDefault="003272D9" w:rsidP="003272D9">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F5233" w:rsidRDefault="003272D9" w:rsidP="003272D9">
            <w:pPr>
              <w:ind w:firstLine="0"/>
              <w:jc w:val="center"/>
              <w:rPr>
                <w:rFonts w:ascii="標楷體" w:eastAsia="標楷體" w:hAnsi="標楷體"/>
                <w:sz w:val="24"/>
                <w:szCs w:val="24"/>
              </w:rPr>
            </w:pPr>
            <w:r w:rsidRPr="00584148">
              <w:rPr>
                <w:rFonts w:ascii="標楷體" w:eastAsia="標楷體" w:hAnsi="標楷體" w:hint="eastAsia"/>
                <w:sz w:val="24"/>
                <w:szCs w:val="24"/>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F5233"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教學資源光碟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紙筆測驗</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2. 互相討論</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3. 口頭回答</w:t>
            </w:r>
          </w:p>
          <w:p w:rsidR="003272D9" w:rsidRPr="005F5233"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4.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【性別平等教育】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性J11:去除性別刻板與性別偏見的情感表達與溝通，具備與他人平等互動的能力。</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【科技教育】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科E2:了解動手實作的重要性。</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科E4:體會動手實作的樂趣，並養成正</w:t>
            </w:r>
            <w:r w:rsidRPr="00584148">
              <w:rPr>
                <w:rFonts w:ascii="標楷體" w:eastAsia="標楷體" w:hAnsi="標楷體" w:cs="標楷體" w:hint="eastAsia"/>
                <w:sz w:val="24"/>
                <w:szCs w:val="24"/>
              </w:rPr>
              <w:lastRenderedPageBreak/>
              <w:t>向的科技態度。</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科E9:具備與他人團隊合作的能力。</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【資訊教育】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資E3:應用運算思維描述問題解決的方法。</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sz w:val="24"/>
                <w:szCs w:val="24"/>
              </w:rPr>
              <w:t>【閱讀素養教育】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閱J10:主動尋求多元的詮釋，並試著表達自己的想法。</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【戶外教育】</w:t>
            </w:r>
          </w:p>
          <w:p w:rsidR="003272D9" w:rsidRPr="005F5233"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戶J5:在團隊活動中，養成相互合作與互動的良好態度與技能。</w:t>
            </w:r>
          </w:p>
        </w:tc>
        <w:tc>
          <w:tcPr>
            <w:tcW w:w="1784" w:type="dxa"/>
            <w:tcBorders>
              <w:top w:val="single" w:sz="8" w:space="0" w:color="000000"/>
              <w:bottom w:val="single" w:sz="8" w:space="0" w:color="000000"/>
              <w:right w:val="single" w:sz="8" w:space="0" w:color="000000"/>
            </w:tcBorders>
            <w:tcMar>
              <w:top w:w="0" w:type="dxa"/>
              <w:left w:w="108" w:type="dxa"/>
              <w:bottom w:w="0" w:type="dxa"/>
              <w:right w:w="108" w:type="dxa"/>
            </w:tcMar>
          </w:tcPr>
          <w:p w:rsidR="003272D9" w:rsidRPr="005F5233" w:rsidRDefault="003272D9" w:rsidP="003272D9">
            <w:pPr>
              <w:adjustRightInd w:val="0"/>
              <w:snapToGrid w:val="0"/>
              <w:ind w:firstLine="0"/>
              <w:jc w:val="left"/>
              <w:rPr>
                <w:rFonts w:ascii="標楷體" w:eastAsia="標楷體" w:hAnsi="標楷體" w:cs="標楷體"/>
                <w:sz w:val="24"/>
                <w:szCs w:val="24"/>
              </w:rPr>
            </w:pPr>
          </w:p>
        </w:tc>
      </w:tr>
      <w:tr w:rsidR="003272D9"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272D9" w:rsidRDefault="003272D9" w:rsidP="003272D9">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第七</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(3/20~3/26)</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272D9" w:rsidRPr="005F5233" w:rsidRDefault="003272D9" w:rsidP="003272D9">
            <w:pPr>
              <w:ind w:firstLine="0"/>
              <w:jc w:val="left"/>
              <w:rPr>
                <w:rFonts w:ascii="標楷體" w:eastAsia="標楷體" w:hAnsi="標楷體"/>
                <w:sz w:val="24"/>
                <w:szCs w:val="24"/>
              </w:rPr>
            </w:pPr>
            <w:r w:rsidRPr="00584148">
              <w:rPr>
                <w:rFonts w:ascii="標楷體" w:eastAsia="標楷體" w:hAnsi="標楷體" w:cs="標楷體" w:hint="eastAsia"/>
                <w:sz w:val="24"/>
                <w:szCs w:val="24"/>
              </w:rPr>
              <w:t>D</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-1:</w:t>
            </w:r>
            <w:r w:rsidRPr="00584148">
              <w:rPr>
                <w:rFonts w:ascii="標楷體" w:eastAsia="標楷體" w:hAnsi="標楷體" w:cs="標楷體" w:hint="eastAsia"/>
                <w:sz w:val="24"/>
                <w:szCs w:val="24"/>
              </w:rPr>
              <w:t>統計數據的分布：</w:t>
            </w:r>
            <w:proofErr w:type="gramStart"/>
            <w:r w:rsidRPr="00584148">
              <w:rPr>
                <w:rFonts w:ascii="標楷體" w:eastAsia="標楷體" w:hAnsi="標楷體" w:cs="標楷體" w:hint="eastAsia"/>
                <w:sz w:val="24"/>
                <w:szCs w:val="24"/>
              </w:rPr>
              <w:t>全距</w:t>
            </w:r>
            <w:proofErr w:type="gramEnd"/>
            <w:r w:rsidRPr="00584148">
              <w:rPr>
                <w:rFonts w:ascii="標楷體" w:eastAsia="標楷體" w:hAnsi="標楷體" w:cs="標楷體" w:hint="eastAsia"/>
                <w:sz w:val="24"/>
                <w:szCs w:val="24"/>
              </w:rPr>
              <w:t>；</w:t>
            </w:r>
            <w:proofErr w:type="gramStart"/>
            <w:r w:rsidRPr="00584148">
              <w:rPr>
                <w:rFonts w:ascii="標楷體" w:eastAsia="標楷體" w:hAnsi="標楷體" w:cs="標楷體" w:hint="eastAsia"/>
                <w:sz w:val="24"/>
                <w:szCs w:val="24"/>
              </w:rPr>
              <w:lastRenderedPageBreak/>
              <w:t>四分位距</w:t>
            </w:r>
            <w:proofErr w:type="gramEnd"/>
            <w:r w:rsidRPr="00584148">
              <w:rPr>
                <w:rFonts w:ascii="標楷體" w:eastAsia="標楷體" w:hAnsi="標楷體" w:cs="標楷體" w:hint="eastAsia"/>
                <w:sz w:val="24"/>
                <w:szCs w:val="24"/>
              </w:rPr>
              <w:t>；盒狀圖。</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272D9" w:rsidRPr="005F5233" w:rsidRDefault="003272D9" w:rsidP="003272D9">
            <w:pPr>
              <w:ind w:firstLine="0"/>
              <w:jc w:val="left"/>
              <w:rPr>
                <w:rFonts w:ascii="標楷體" w:eastAsia="標楷體" w:hAnsi="標楷體"/>
                <w:sz w:val="24"/>
                <w:szCs w:val="24"/>
              </w:rPr>
            </w:pPr>
            <w:r w:rsidRPr="00584148">
              <w:rPr>
                <w:rFonts w:ascii="標楷體" w:eastAsia="標楷體" w:hAnsi="標楷體" w:hint="eastAsia"/>
                <w:sz w:val="24"/>
                <w:szCs w:val="24"/>
              </w:rPr>
              <w:lastRenderedPageBreak/>
              <w:t>d</w:t>
            </w:r>
            <w:r w:rsidRPr="00584148">
              <w:rPr>
                <w:rFonts w:ascii="標楷體" w:eastAsia="標楷體" w:hAnsi="標楷體"/>
                <w:sz w:val="24"/>
                <w:szCs w:val="24"/>
              </w:rPr>
              <w:t>-Ⅳ-1:</w:t>
            </w:r>
            <w:r w:rsidRPr="00584148">
              <w:rPr>
                <w:rFonts w:ascii="標楷體" w:eastAsia="標楷體" w:hAnsi="標楷體" w:hint="eastAsia"/>
                <w:sz w:val="24"/>
                <w:szCs w:val="24"/>
              </w:rPr>
              <w:t>理解常用統計圖表，並能運用</w:t>
            </w:r>
            <w:r w:rsidRPr="00584148">
              <w:rPr>
                <w:rFonts w:ascii="標楷體" w:eastAsia="標楷體" w:hAnsi="標楷體" w:hint="eastAsia"/>
                <w:sz w:val="24"/>
                <w:szCs w:val="24"/>
              </w:rPr>
              <w:lastRenderedPageBreak/>
              <w:t>簡單統計量分析資料的特性及使用統計軟體的資訊表徵，與人溝通。</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272D9" w:rsidRDefault="003272D9" w:rsidP="003272D9">
            <w:pPr>
              <w:ind w:firstLine="0"/>
              <w:jc w:val="left"/>
              <w:rPr>
                <w:rFonts w:ascii="標楷體" w:eastAsia="標楷體" w:hAnsi="標楷體"/>
                <w:color w:val="auto"/>
                <w:sz w:val="24"/>
                <w:szCs w:val="24"/>
              </w:rPr>
            </w:pPr>
            <w:r>
              <w:rPr>
                <w:rFonts w:ascii="標楷體" w:eastAsia="標楷體" w:hAnsi="標楷體"/>
                <w:color w:val="auto"/>
                <w:sz w:val="24"/>
                <w:szCs w:val="24"/>
              </w:rPr>
              <w:lastRenderedPageBreak/>
              <w:t>2</w:t>
            </w:r>
            <w:r w:rsidRPr="00584148">
              <w:rPr>
                <w:rFonts w:ascii="標楷體" w:eastAsia="標楷體" w:hAnsi="標楷體" w:hint="eastAsia"/>
                <w:color w:val="auto"/>
                <w:sz w:val="24"/>
                <w:szCs w:val="24"/>
              </w:rPr>
              <w:t>-1資料的分析</w:t>
            </w:r>
          </w:p>
          <w:p w:rsidR="003272D9" w:rsidRPr="00584148" w:rsidRDefault="003272D9" w:rsidP="003272D9">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1. 能理解四分位數的意義。</w:t>
            </w:r>
          </w:p>
          <w:p w:rsidR="003272D9" w:rsidRPr="00584148" w:rsidRDefault="003272D9" w:rsidP="003272D9">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lastRenderedPageBreak/>
              <w:t>2. 能知道中位數相當於Q</w:t>
            </w:r>
            <w:r w:rsidRPr="00584148">
              <w:rPr>
                <w:rFonts w:ascii="標楷體" w:eastAsia="標楷體" w:hAnsi="標楷體" w:hint="eastAsia"/>
                <w:color w:val="auto"/>
                <w:sz w:val="24"/>
                <w:szCs w:val="24"/>
                <w:vertAlign w:val="subscript"/>
              </w:rPr>
              <w:t>2</w:t>
            </w:r>
            <w:r w:rsidRPr="00584148">
              <w:rPr>
                <w:rFonts w:ascii="標楷體" w:eastAsia="標楷體" w:hAnsi="標楷體" w:hint="eastAsia"/>
                <w:color w:val="auto"/>
                <w:sz w:val="24"/>
                <w:szCs w:val="24"/>
              </w:rPr>
              <w:t>。</w:t>
            </w:r>
          </w:p>
          <w:p w:rsidR="003272D9" w:rsidRPr="00584148" w:rsidRDefault="003272D9" w:rsidP="003272D9">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3. 能理解四分位數可以表示某資料組在總資料中的相對位置。</w:t>
            </w:r>
          </w:p>
          <w:p w:rsidR="003272D9" w:rsidRDefault="003272D9" w:rsidP="003272D9">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4. 能利用一群資料的最小值、Q</w:t>
            </w:r>
            <w:r w:rsidRPr="00584148">
              <w:rPr>
                <w:rFonts w:ascii="標楷體" w:eastAsia="標楷體" w:hAnsi="標楷體" w:hint="eastAsia"/>
                <w:color w:val="auto"/>
                <w:sz w:val="24"/>
                <w:szCs w:val="24"/>
                <w:vertAlign w:val="subscript"/>
              </w:rPr>
              <w:t>1</w:t>
            </w:r>
            <w:r w:rsidRPr="00584148">
              <w:rPr>
                <w:rFonts w:ascii="標楷體" w:eastAsia="標楷體" w:hAnsi="標楷體" w:hint="eastAsia"/>
                <w:color w:val="auto"/>
                <w:sz w:val="24"/>
                <w:szCs w:val="24"/>
              </w:rPr>
              <w:t>、Q</w:t>
            </w:r>
            <w:r w:rsidRPr="00584148">
              <w:rPr>
                <w:rFonts w:ascii="標楷體" w:eastAsia="標楷體" w:hAnsi="標楷體" w:hint="eastAsia"/>
                <w:color w:val="auto"/>
                <w:sz w:val="24"/>
                <w:szCs w:val="24"/>
                <w:vertAlign w:val="subscript"/>
              </w:rPr>
              <w:t>2</w:t>
            </w:r>
            <w:r w:rsidRPr="00584148">
              <w:rPr>
                <w:rFonts w:ascii="標楷體" w:eastAsia="標楷體" w:hAnsi="標楷體" w:hint="eastAsia"/>
                <w:color w:val="auto"/>
                <w:sz w:val="24"/>
                <w:szCs w:val="24"/>
              </w:rPr>
              <w:t>、Q</w:t>
            </w:r>
            <w:r w:rsidRPr="00584148">
              <w:rPr>
                <w:rFonts w:ascii="標楷體" w:eastAsia="標楷體" w:hAnsi="標楷體" w:hint="eastAsia"/>
                <w:color w:val="auto"/>
                <w:sz w:val="24"/>
                <w:szCs w:val="24"/>
                <w:vertAlign w:val="subscript"/>
              </w:rPr>
              <w:t>3</w:t>
            </w:r>
            <w:r w:rsidRPr="00584148">
              <w:rPr>
                <w:rFonts w:ascii="標楷體" w:eastAsia="標楷體" w:hAnsi="標楷體" w:hint="eastAsia"/>
                <w:color w:val="auto"/>
                <w:sz w:val="24"/>
                <w:szCs w:val="24"/>
              </w:rPr>
              <w:t>、最大值等5個數值繪製盒狀圖。</w:t>
            </w:r>
          </w:p>
          <w:p w:rsidR="003272D9" w:rsidRPr="003272D9" w:rsidRDefault="003272D9" w:rsidP="003272D9">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F5233" w:rsidRDefault="003272D9" w:rsidP="003272D9">
            <w:pPr>
              <w:ind w:firstLine="0"/>
              <w:jc w:val="center"/>
              <w:rPr>
                <w:rFonts w:ascii="標楷體" w:eastAsia="標楷體" w:hAnsi="標楷體"/>
                <w:sz w:val="24"/>
                <w:szCs w:val="24"/>
              </w:rPr>
            </w:pPr>
            <w:r w:rsidRPr="00584148">
              <w:rPr>
                <w:rFonts w:ascii="標楷體" w:eastAsia="標楷體" w:hAnsi="標楷體" w:hint="eastAsia"/>
                <w:sz w:val="24"/>
                <w:szCs w:val="24"/>
              </w:rPr>
              <w:lastRenderedPageBreak/>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F5233"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教學資源光碟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紙筆測驗</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2. 互相討論</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3. 口頭回答</w:t>
            </w:r>
          </w:p>
          <w:p w:rsidR="003272D9" w:rsidRPr="005F5233"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lastRenderedPageBreak/>
              <w:t>4.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lastRenderedPageBreak/>
              <w:t>【性別平等教育】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lastRenderedPageBreak/>
              <w:t>性J11:去除性別刻板與性別偏見的情感表達與溝通，具備與他人平等互動的能力。</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【科技教育】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科E2:了解動手實作的重要性。</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科E4:體會動手實作的樂趣，並養成正向的科技態度。</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科E9:具備與他人團隊合作的能力。</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【資訊教育】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資E3:應用運算思維描述問題解決的方法。</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sz w:val="24"/>
                <w:szCs w:val="24"/>
              </w:rPr>
              <w:t>【閱讀素養教育】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閱J10:主動尋求多元的詮</w:t>
            </w:r>
            <w:r w:rsidRPr="00584148">
              <w:rPr>
                <w:rFonts w:ascii="標楷體" w:eastAsia="標楷體" w:hAnsi="標楷體" w:cs="標楷體" w:hint="eastAsia"/>
                <w:sz w:val="24"/>
                <w:szCs w:val="24"/>
              </w:rPr>
              <w:lastRenderedPageBreak/>
              <w:t>釋，並試著表達自己的想法。</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【戶外教育】</w:t>
            </w:r>
          </w:p>
          <w:p w:rsidR="003272D9" w:rsidRPr="005F5233"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戶J5:在團隊活動中，養成相互合作與互動的良好態度與技能。</w:t>
            </w:r>
          </w:p>
        </w:tc>
        <w:tc>
          <w:tcPr>
            <w:tcW w:w="1784" w:type="dxa"/>
            <w:tcBorders>
              <w:top w:val="single" w:sz="8" w:space="0" w:color="000000"/>
              <w:bottom w:val="single" w:sz="8" w:space="0" w:color="000000"/>
              <w:right w:val="single" w:sz="8" w:space="0" w:color="000000"/>
            </w:tcBorders>
            <w:tcMar>
              <w:top w:w="0" w:type="dxa"/>
              <w:left w:w="108" w:type="dxa"/>
              <w:bottom w:w="0" w:type="dxa"/>
              <w:right w:w="108" w:type="dxa"/>
            </w:tcMar>
          </w:tcPr>
          <w:p w:rsidR="003272D9" w:rsidRPr="005F5233" w:rsidRDefault="003272D9" w:rsidP="003272D9">
            <w:pPr>
              <w:adjustRightInd w:val="0"/>
              <w:snapToGrid w:val="0"/>
              <w:ind w:firstLine="0"/>
              <w:jc w:val="left"/>
              <w:rPr>
                <w:rFonts w:ascii="標楷體" w:eastAsia="標楷體" w:hAnsi="標楷體" w:cs="標楷體"/>
                <w:sz w:val="24"/>
                <w:szCs w:val="24"/>
              </w:rPr>
            </w:pPr>
          </w:p>
        </w:tc>
      </w:tr>
      <w:tr w:rsidR="004C1AAA"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C1AAA" w:rsidRDefault="004C1AAA" w:rsidP="004C1AAA">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第八</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(3/27~4/2)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1AAA" w:rsidRPr="005F5233" w:rsidRDefault="004C1AAA" w:rsidP="004C1AAA">
            <w:pPr>
              <w:ind w:firstLine="0"/>
              <w:jc w:val="left"/>
              <w:rPr>
                <w:rFonts w:ascii="標楷體" w:eastAsia="標楷體" w:hAnsi="標楷體"/>
                <w:sz w:val="24"/>
                <w:szCs w:val="24"/>
              </w:rPr>
            </w:pPr>
            <w:r w:rsidRPr="00584148">
              <w:rPr>
                <w:rFonts w:ascii="標楷體" w:eastAsia="標楷體" w:hAnsi="標楷體" w:cs="標楷體" w:hint="eastAsia"/>
                <w:sz w:val="24"/>
                <w:szCs w:val="24"/>
              </w:rPr>
              <w:t>D</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-1:</w:t>
            </w:r>
            <w:r w:rsidRPr="00584148">
              <w:rPr>
                <w:rFonts w:ascii="標楷體" w:eastAsia="標楷體" w:hAnsi="標楷體" w:cs="標楷體" w:hint="eastAsia"/>
                <w:sz w:val="24"/>
                <w:szCs w:val="24"/>
              </w:rPr>
              <w:t>統計數據的分布：</w:t>
            </w:r>
            <w:proofErr w:type="gramStart"/>
            <w:r w:rsidRPr="00584148">
              <w:rPr>
                <w:rFonts w:ascii="標楷體" w:eastAsia="標楷體" w:hAnsi="標楷體" w:cs="標楷體" w:hint="eastAsia"/>
                <w:sz w:val="24"/>
                <w:szCs w:val="24"/>
              </w:rPr>
              <w:t>全距</w:t>
            </w:r>
            <w:proofErr w:type="gramEnd"/>
            <w:r w:rsidRPr="00584148">
              <w:rPr>
                <w:rFonts w:ascii="標楷體" w:eastAsia="標楷體" w:hAnsi="標楷體" w:cs="標楷體" w:hint="eastAsia"/>
                <w:sz w:val="24"/>
                <w:szCs w:val="24"/>
              </w:rPr>
              <w:t>；</w:t>
            </w:r>
            <w:proofErr w:type="gramStart"/>
            <w:r w:rsidRPr="00584148">
              <w:rPr>
                <w:rFonts w:ascii="標楷體" w:eastAsia="標楷體" w:hAnsi="標楷體" w:cs="標楷體" w:hint="eastAsia"/>
                <w:sz w:val="24"/>
                <w:szCs w:val="24"/>
              </w:rPr>
              <w:t>四分位距</w:t>
            </w:r>
            <w:proofErr w:type="gramEnd"/>
            <w:r w:rsidRPr="00584148">
              <w:rPr>
                <w:rFonts w:ascii="標楷體" w:eastAsia="標楷體" w:hAnsi="標楷體" w:cs="標楷體" w:hint="eastAsia"/>
                <w:sz w:val="24"/>
                <w:szCs w:val="24"/>
              </w:rPr>
              <w:t>；盒狀圖。</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left"/>
              <w:rPr>
                <w:rFonts w:ascii="標楷體" w:eastAsia="標楷體" w:hAnsi="標楷體"/>
                <w:sz w:val="24"/>
                <w:szCs w:val="24"/>
              </w:rPr>
            </w:pPr>
            <w:r w:rsidRPr="00584148">
              <w:rPr>
                <w:rFonts w:ascii="標楷體" w:eastAsia="標楷體" w:hAnsi="標楷體" w:hint="eastAsia"/>
                <w:sz w:val="24"/>
                <w:szCs w:val="24"/>
              </w:rPr>
              <w:t>d</w:t>
            </w:r>
            <w:r w:rsidRPr="00584148">
              <w:rPr>
                <w:rFonts w:ascii="標楷體" w:eastAsia="標楷體" w:hAnsi="標楷體"/>
                <w:sz w:val="24"/>
                <w:szCs w:val="24"/>
              </w:rPr>
              <w:t>-Ⅳ-1:</w:t>
            </w:r>
            <w:r w:rsidRPr="00584148">
              <w:rPr>
                <w:rFonts w:ascii="標楷體" w:eastAsia="標楷體" w:hAnsi="標楷體" w:hint="eastAsia"/>
                <w:sz w:val="24"/>
                <w:szCs w:val="24"/>
              </w:rPr>
              <w:t>理解常用統計圖表，並能運用簡單統計量分析資料的特性及使用統計軟體的資訊表徵，與人溝通。</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4C1AAA" w:rsidRDefault="003272D9" w:rsidP="00F7274B">
            <w:pPr>
              <w:ind w:firstLine="0"/>
              <w:jc w:val="left"/>
              <w:rPr>
                <w:rFonts w:ascii="標楷體" w:eastAsia="標楷體" w:hAnsi="標楷體"/>
                <w:color w:val="auto"/>
                <w:sz w:val="24"/>
                <w:szCs w:val="24"/>
              </w:rPr>
            </w:pPr>
            <w:r>
              <w:rPr>
                <w:rFonts w:ascii="標楷體" w:eastAsia="標楷體" w:hAnsi="標楷體"/>
                <w:color w:val="auto"/>
                <w:sz w:val="24"/>
                <w:szCs w:val="24"/>
              </w:rPr>
              <w:t>2</w:t>
            </w:r>
            <w:r w:rsidR="004C1AAA" w:rsidRPr="00584148">
              <w:rPr>
                <w:rFonts w:ascii="標楷體" w:eastAsia="標楷體" w:hAnsi="標楷體" w:hint="eastAsia"/>
                <w:color w:val="auto"/>
                <w:sz w:val="24"/>
                <w:szCs w:val="24"/>
              </w:rPr>
              <w:t>-1資料的分析</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1. 能理解四分位數的意義。</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2. 能知道中位數相當於Q</w:t>
            </w:r>
            <w:r w:rsidRPr="00584148">
              <w:rPr>
                <w:rFonts w:ascii="標楷體" w:eastAsia="標楷體" w:hAnsi="標楷體" w:hint="eastAsia"/>
                <w:color w:val="auto"/>
                <w:sz w:val="24"/>
                <w:szCs w:val="24"/>
                <w:vertAlign w:val="subscript"/>
              </w:rPr>
              <w:t>2</w:t>
            </w:r>
            <w:r w:rsidRPr="00584148">
              <w:rPr>
                <w:rFonts w:ascii="標楷體" w:eastAsia="標楷體" w:hAnsi="標楷體" w:hint="eastAsia"/>
                <w:color w:val="auto"/>
                <w:sz w:val="24"/>
                <w:szCs w:val="24"/>
              </w:rPr>
              <w:t>。</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3. 能理解四分位數可以表示某資料組在總資料中的相對位置。</w:t>
            </w:r>
          </w:p>
          <w:p w:rsidR="004C1AAA"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4. 能利用一群資料的最小值、Q</w:t>
            </w:r>
            <w:r w:rsidRPr="00584148">
              <w:rPr>
                <w:rFonts w:ascii="標楷體" w:eastAsia="標楷體" w:hAnsi="標楷體" w:hint="eastAsia"/>
                <w:color w:val="auto"/>
                <w:sz w:val="24"/>
                <w:szCs w:val="24"/>
                <w:vertAlign w:val="subscript"/>
              </w:rPr>
              <w:t>1</w:t>
            </w:r>
            <w:r w:rsidRPr="00584148">
              <w:rPr>
                <w:rFonts w:ascii="標楷體" w:eastAsia="標楷體" w:hAnsi="標楷體" w:hint="eastAsia"/>
                <w:color w:val="auto"/>
                <w:sz w:val="24"/>
                <w:szCs w:val="24"/>
              </w:rPr>
              <w:t>、Q</w:t>
            </w:r>
            <w:r w:rsidRPr="00584148">
              <w:rPr>
                <w:rFonts w:ascii="標楷體" w:eastAsia="標楷體" w:hAnsi="標楷體" w:hint="eastAsia"/>
                <w:color w:val="auto"/>
                <w:sz w:val="24"/>
                <w:szCs w:val="24"/>
                <w:vertAlign w:val="subscript"/>
              </w:rPr>
              <w:t>2</w:t>
            </w:r>
            <w:r w:rsidRPr="00584148">
              <w:rPr>
                <w:rFonts w:ascii="標楷體" w:eastAsia="標楷體" w:hAnsi="標楷體" w:hint="eastAsia"/>
                <w:color w:val="auto"/>
                <w:sz w:val="24"/>
                <w:szCs w:val="24"/>
              </w:rPr>
              <w:t>、Q</w:t>
            </w:r>
            <w:r w:rsidRPr="00584148">
              <w:rPr>
                <w:rFonts w:ascii="標楷體" w:eastAsia="標楷體" w:hAnsi="標楷體" w:hint="eastAsia"/>
                <w:color w:val="auto"/>
                <w:sz w:val="24"/>
                <w:szCs w:val="24"/>
                <w:vertAlign w:val="subscript"/>
              </w:rPr>
              <w:t>3</w:t>
            </w:r>
            <w:r w:rsidRPr="00584148">
              <w:rPr>
                <w:rFonts w:ascii="標楷體" w:eastAsia="標楷體" w:hAnsi="標楷體" w:hint="eastAsia"/>
                <w:color w:val="auto"/>
                <w:sz w:val="24"/>
                <w:szCs w:val="24"/>
              </w:rPr>
              <w:t>、最大值等5個數值繪製盒狀圖。</w:t>
            </w:r>
          </w:p>
          <w:p w:rsidR="002C6723" w:rsidRDefault="002C6723" w:rsidP="004C1AAA">
            <w:pPr>
              <w:ind w:firstLine="0"/>
              <w:jc w:val="left"/>
              <w:rPr>
                <w:rFonts w:ascii="標楷體" w:eastAsia="標楷體" w:hAnsi="標楷體"/>
                <w:color w:val="auto"/>
                <w:sz w:val="24"/>
                <w:szCs w:val="24"/>
              </w:rPr>
            </w:pPr>
          </w:p>
          <w:p w:rsidR="002C6723" w:rsidRPr="002C6723" w:rsidRDefault="002C6723" w:rsidP="002C6723">
            <w:pPr>
              <w:suppressAutoHyphens w:val="0"/>
              <w:autoSpaceDN/>
              <w:textAlignment w:val="auto"/>
              <w:rPr>
                <w:rFonts w:ascii="標楷體" w:eastAsia="標楷體" w:hAnsi="標楷體" w:hint="eastAsia"/>
                <w:color w:val="00B050"/>
                <w:sz w:val="24"/>
                <w:szCs w:val="24"/>
              </w:rPr>
            </w:pPr>
            <w:r w:rsidRPr="002C6723">
              <w:rPr>
                <w:rFonts w:ascii="標楷體" w:eastAsia="標楷體" w:hAnsi="標楷體" w:hint="eastAsia"/>
                <w:color w:val="00B050"/>
                <w:sz w:val="24"/>
                <w:szCs w:val="24"/>
              </w:rPr>
              <w:t>(</w:t>
            </w:r>
            <w:r w:rsidRPr="002C6723">
              <w:rPr>
                <w:rFonts w:ascii="標楷體" w:eastAsia="標楷體" w:hAnsi="標楷體" w:hint="eastAsia"/>
                <w:color w:val="00B050"/>
                <w:sz w:val="24"/>
                <w:szCs w:val="24"/>
                <w:lang w:eastAsia="zh-HK"/>
              </w:rPr>
              <w:t>環境教育)</w:t>
            </w:r>
          </w:p>
          <w:p w:rsidR="003272D9" w:rsidRDefault="002C6723" w:rsidP="003272D9">
            <w:pPr>
              <w:ind w:firstLine="0"/>
              <w:jc w:val="left"/>
              <w:rPr>
                <w:rFonts w:ascii="標楷體" w:eastAsia="標楷體" w:hAnsi="標楷體"/>
                <w:color w:val="00B050"/>
                <w:sz w:val="24"/>
                <w:szCs w:val="24"/>
                <w:lang w:eastAsia="zh-HK"/>
              </w:rPr>
            </w:pPr>
            <w:r w:rsidRPr="002C6723">
              <w:rPr>
                <w:rFonts w:ascii="標楷體" w:eastAsia="標楷體" w:hAnsi="標楷體" w:hint="eastAsia"/>
                <w:color w:val="00B050"/>
                <w:sz w:val="24"/>
                <w:szCs w:val="24"/>
                <w:lang w:eastAsia="zh-HK"/>
              </w:rPr>
              <w:t>搭配勞工節融入資料分析課程探討台灣勞工和社會各階層的薪水比較</w:t>
            </w:r>
          </w:p>
          <w:p w:rsidR="003272D9" w:rsidRDefault="003272D9" w:rsidP="003272D9">
            <w:pPr>
              <w:ind w:firstLine="0"/>
              <w:jc w:val="left"/>
              <w:rPr>
                <w:rFonts w:ascii="標楷體" w:eastAsia="標楷體" w:hAnsi="標楷體" w:hint="eastAsia"/>
                <w:color w:val="auto"/>
                <w:sz w:val="24"/>
                <w:szCs w:val="24"/>
              </w:rPr>
            </w:pPr>
            <w:r w:rsidRPr="00584148">
              <w:rPr>
                <w:rFonts w:ascii="標楷體" w:eastAsia="標楷體" w:hAnsi="標楷體"/>
                <w:b/>
                <w:color w:val="auto"/>
                <w:sz w:val="24"/>
                <w:szCs w:val="24"/>
              </w:rPr>
              <w:t>【第</w:t>
            </w:r>
            <w:r w:rsidRPr="00584148">
              <w:rPr>
                <w:rFonts w:ascii="標楷體" w:eastAsia="標楷體" w:hAnsi="標楷體" w:hint="eastAsia"/>
                <w:b/>
                <w:color w:val="auto"/>
                <w:sz w:val="24"/>
                <w:szCs w:val="24"/>
              </w:rPr>
              <w:t>一</w:t>
            </w:r>
            <w:r w:rsidRPr="00584148">
              <w:rPr>
                <w:rFonts w:ascii="標楷體" w:eastAsia="標楷體" w:hAnsi="標楷體"/>
                <w:b/>
                <w:color w:val="auto"/>
                <w:sz w:val="24"/>
                <w:szCs w:val="24"/>
              </w:rPr>
              <w:t>次評量週】</w:t>
            </w:r>
          </w:p>
          <w:p w:rsidR="002C6723" w:rsidRPr="000A50A1" w:rsidRDefault="002C6723" w:rsidP="002C6723">
            <w:pPr>
              <w:ind w:firstLine="0"/>
              <w:jc w:val="left"/>
              <w:rPr>
                <w:rFonts w:ascii="標楷體" w:eastAsia="標楷體" w:hAnsi="標楷體" w:hint="eastAsia"/>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center"/>
              <w:rPr>
                <w:rFonts w:ascii="標楷體" w:eastAsia="標楷體" w:hAnsi="標楷體"/>
                <w:sz w:val="24"/>
                <w:szCs w:val="24"/>
              </w:rPr>
            </w:pPr>
            <w:r w:rsidRPr="00584148">
              <w:rPr>
                <w:rFonts w:ascii="標楷體" w:eastAsia="標楷體" w:hAnsi="標楷體" w:hint="eastAsia"/>
                <w:sz w:val="24"/>
                <w:szCs w:val="24"/>
              </w:rPr>
              <w:lastRenderedPageBreak/>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教學資源光碟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紙筆測驗</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2. 互相討論</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3. 口頭回答</w:t>
            </w:r>
          </w:p>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4.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【性別平等教育】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性J11:去除性別刻板與性別偏見的情感表達與溝通，具備與他人平等互動的能力。</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【科技教育】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科E9:具備與他人團隊合作的能力。</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【資訊教育】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資E3:應用運算思維描述問題解決的方法。</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sz w:val="24"/>
                <w:szCs w:val="24"/>
              </w:rPr>
              <w:lastRenderedPageBreak/>
              <w:t>【閱讀素養教育】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閱J10:主動尋求多元的詮釋，並試著表達自己的想法。</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【戶外教育】</w:t>
            </w:r>
          </w:p>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戶J5:在團隊活動中，養成相互合作與互動的良好態度與技能。</w:t>
            </w:r>
          </w:p>
        </w:tc>
        <w:tc>
          <w:tcPr>
            <w:tcW w:w="1784" w:type="dxa"/>
            <w:tcBorders>
              <w:top w:val="single" w:sz="8" w:space="0" w:color="000000"/>
              <w:bottom w:val="single" w:sz="8" w:space="0" w:color="000000"/>
              <w:right w:val="single" w:sz="8" w:space="0" w:color="000000"/>
            </w:tcBorders>
            <w:tcMar>
              <w:top w:w="0" w:type="dxa"/>
              <w:left w:w="108" w:type="dxa"/>
              <w:bottom w:w="0" w:type="dxa"/>
              <w:right w:w="108" w:type="dxa"/>
            </w:tcMar>
          </w:tcPr>
          <w:p w:rsidR="004C1AAA" w:rsidRDefault="004C1AAA" w:rsidP="004C1AAA">
            <w:pPr>
              <w:adjustRightInd w:val="0"/>
              <w:snapToGrid w:val="0"/>
              <w:ind w:firstLine="0"/>
              <w:jc w:val="left"/>
              <w:rPr>
                <w:rFonts w:ascii="標楷體" w:eastAsia="標楷體" w:hAnsi="標楷體" w:cs="標楷體"/>
                <w:sz w:val="24"/>
                <w:szCs w:val="24"/>
                <w:u w:val="single"/>
              </w:rPr>
            </w:pPr>
          </w:p>
          <w:p w:rsidR="00BC5CE2" w:rsidRDefault="00BC5CE2" w:rsidP="00BC5CE2">
            <w:pPr>
              <w:suppressAutoHyphens w:val="0"/>
              <w:jc w:val="left"/>
              <w:rPr>
                <w:color w:val="FF0000"/>
                <w:sz w:val="24"/>
                <w:szCs w:val="24"/>
              </w:rPr>
            </w:pPr>
            <w:r>
              <w:rPr>
                <w:color w:val="FF0000"/>
                <w:sz w:val="24"/>
                <w:szCs w:val="24"/>
              </w:rPr>
              <w:t>3/29</w:t>
            </w:r>
            <w:r>
              <w:rPr>
                <w:color w:val="FF0000"/>
                <w:sz w:val="24"/>
                <w:szCs w:val="24"/>
              </w:rPr>
              <w:t>、</w:t>
            </w:r>
            <w:r>
              <w:rPr>
                <w:color w:val="FF0000"/>
                <w:sz w:val="24"/>
                <w:szCs w:val="24"/>
              </w:rPr>
              <w:t>30</w:t>
            </w:r>
            <w:r>
              <w:rPr>
                <w:color w:val="FF0000"/>
                <w:sz w:val="24"/>
                <w:szCs w:val="24"/>
              </w:rPr>
              <w:t>第一次段考</w:t>
            </w:r>
          </w:p>
          <w:p w:rsidR="00BC5CE2" w:rsidRPr="005F5233" w:rsidRDefault="00BC5CE2" w:rsidP="004C1AAA">
            <w:pPr>
              <w:adjustRightInd w:val="0"/>
              <w:snapToGrid w:val="0"/>
              <w:ind w:firstLine="0"/>
              <w:jc w:val="left"/>
              <w:rPr>
                <w:rFonts w:ascii="標楷體" w:eastAsia="標楷體" w:hAnsi="標楷體" w:cs="標楷體"/>
                <w:sz w:val="24"/>
                <w:szCs w:val="24"/>
              </w:rPr>
            </w:pPr>
          </w:p>
        </w:tc>
      </w:tr>
      <w:tr w:rsidR="003272D9"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272D9" w:rsidRDefault="003272D9" w:rsidP="003272D9">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第九</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(4/3~4/9)</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D-9-2</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認識機率：機率的意義；樹狀圖(以兩層為限)。</w:t>
            </w:r>
          </w:p>
          <w:p w:rsidR="003272D9" w:rsidRPr="005F5233" w:rsidRDefault="003272D9" w:rsidP="003272D9">
            <w:pPr>
              <w:ind w:firstLine="0"/>
              <w:jc w:val="left"/>
              <w:rPr>
                <w:rFonts w:ascii="標楷體" w:eastAsia="標楷體" w:hAnsi="標楷體"/>
                <w:sz w:val="24"/>
                <w:szCs w:val="24"/>
              </w:rPr>
            </w:pPr>
            <w:r w:rsidRPr="00584148">
              <w:rPr>
                <w:rFonts w:ascii="標楷體" w:eastAsia="標楷體" w:hAnsi="標楷體" w:cs="標楷體" w:hint="eastAsia"/>
                <w:sz w:val="24"/>
                <w:szCs w:val="24"/>
              </w:rPr>
              <w:t>D-9-3</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古典機率：具有對稱性的情境下（銅板、骰子、撲克牌、抽球等）之機率；不具對</w:t>
            </w:r>
            <w:r w:rsidRPr="00584148">
              <w:rPr>
                <w:rFonts w:ascii="標楷體" w:eastAsia="標楷體" w:hAnsi="標楷體" w:cs="標楷體" w:hint="eastAsia"/>
                <w:sz w:val="24"/>
                <w:szCs w:val="24"/>
              </w:rPr>
              <w:lastRenderedPageBreak/>
              <w:t>稱性的物體（圖釘、圓錐、</w:t>
            </w:r>
            <w:proofErr w:type="gramStart"/>
            <w:r w:rsidRPr="00584148">
              <w:rPr>
                <w:rFonts w:ascii="標楷體" w:eastAsia="標楷體" w:hAnsi="標楷體" w:cs="標楷體" w:hint="eastAsia"/>
                <w:sz w:val="24"/>
                <w:szCs w:val="24"/>
              </w:rPr>
              <w:t>爻</w:t>
            </w:r>
            <w:proofErr w:type="gramEnd"/>
            <w:r w:rsidRPr="00584148">
              <w:rPr>
                <w:rFonts w:ascii="標楷體" w:eastAsia="標楷體" w:hAnsi="標楷體" w:cs="標楷體" w:hint="eastAsia"/>
                <w:sz w:val="24"/>
                <w:szCs w:val="24"/>
              </w:rPr>
              <w:t>杯）之機率探究。</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272D9" w:rsidRPr="005F5233" w:rsidRDefault="003272D9" w:rsidP="003272D9">
            <w:pPr>
              <w:ind w:firstLine="0"/>
              <w:jc w:val="left"/>
              <w:rPr>
                <w:rFonts w:ascii="標楷體" w:eastAsia="標楷體" w:hAnsi="標楷體"/>
                <w:sz w:val="24"/>
                <w:szCs w:val="24"/>
              </w:rPr>
            </w:pPr>
            <w:r w:rsidRPr="00584148">
              <w:rPr>
                <w:rFonts w:ascii="標楷體" w:eastAsia="標楷體" w:hAnsi="標楷體" w:hint="eastAsia"/>
                <w:sz w:val="24"/>
                <w:szCs w:val="24"/>
              </w:rPr>
              <w:lastRenderedPageBreak/>
              <w:t>d</w:t>
            </w:r>
            <w:r w:rsidRPr="00584148">
              <w:rPr>
                <w:rFonts w:ascii="標楷體" w:eastAsia="標楷體" w:hAnsi="標楷體"/>
                <w:sz w:val="24"/>
                <w:szCs w:val="24"/>
              </w:rPr>
              <w:t>-Ⅳ-</w:t>
            </w:r>
            <w:r w:rsidRPr="00584148">
              <w:rPr>
                <w:rFonts w:ascii="標楷體" w:eastAsia="標楷體" w:hAnsi="標楷體" w:hint="eastAsia"/>
                <w:sz w:val="24"/>
                <w:szCs w:val="24"/>
              </w:rPr>
              <w:t>2</w:t>
            </w:r>
            <w:r w:rsidRPr="00584148">
              <w:rPr>
                <w:rFonts w:ascii="標楷體" w:eastAsia="標楷體" w:hAnsi="標楷體"/>
                <w:sz w:val="24"/>
                <w:szCs w:val="24"/>
              </w:rPr>
              <w:t>:</w:t>
            </w:r>
            <w:r w:rsidRPr="00584148">
              <w:rPr>
                <w:rFonts w:ascii="標楷體" w:eastAsia="標楷體" w:hAnsi="標楷體" w:hint="eastAsia"/>
                <w:sz w:val="24"/>
                <w:szCs w:val="24"/>
              </w:rPr>
              <w:t>理解機率的意義，能以機率表示不確定性和以樹狀圖分析所有的可能性，並能應用機率到簡單的日常生活情境解決問題。</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272D9" w:rsidRDefault="003272D9" w:rsidP="003272D9">
            <w:pPr>
              <w:ind w:firstLine="0"/>
              <w:jc w:val="left"/>
              <w:rPr>
                <w:rFonts w:ascii="標楷體" w:eastAsia="標楷體" w:hAnsi="標楷體"/>
                <w:color w:val="auto"/>
                <w:sz w:val="24"/>
                <w:szCs w:val="24"/>
              </w:rPr>
            </w:pPr>
            <w:r>
              <w:rPr>
                <w:rFonts w:ascii="標楷體" w:eastAsia="標楷體" w:hAnsi="標楷體"/>
                <w:color w:val="auto"/>
                <w:sz w:val="24"/>
                <w:szCs w:val="24"/>
              </w:rPr>
              <w:t>2</w:t>
            </w:r>
            <w:r w:rsidRPr="00584148">
              <w:rPr>
                <w:rFonts w:ascii="標楷體" w:eastAsia="標楷體" w:hAnsi="標楷體" w:hint="eastAsia"/>
                <w:color w:val="auto"/>
                <w:sz w:val="24"/>
                <w:szCs w:val="24"/>
              </w:rPr>
              <w:t>-2機率</w:t>
            </w:r>
          </w:p>
          <w:p w:rsidR="003272D9" w:rsidRPr="00584148" w:rsidRDefault="003272D9" w:rsidP="003272D9">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1. 能理解若一個實驗所有可能的結果共n種，而且每一種結果發生的機會都相等，則</w:t>
            </w:r>
            <w:proofErr w:type="gramStart"/>
            <w:r w:rsidRPr="00584148">
              <w:rPr>
                <w:rFonts w:ascii="標楷體" w:eastAsia="標楷體" w:hAnsi="標楷體" w:hint="eastAsia"/>
                <w:color w:val="auto"/>
                <w:sz w:val="24"/>
                <w:szCs w:val="24"/>
              </w:rPr>
              <w:t>我們說每一種</w:t>
            </w:r>
            <w:proofErr w:type="gramEnd"/>
            <w:r w:rsidRPr="00584148">
              <w:rPr>
                <w:rFonts w:ascii="標楷體" w:eastAsia="標楷體" w:hAnsi="標楷體" w:hint="eastAsia"/>
                <w:color w:val="auto"/>
                <w:sz w:val="24"/>
                <w:szCs w:val="24"/>
              </w:rPr>
              <w:t>結果發生的機率是</w:t>
            </w:r>
            <w:r w:rsidRPr="00584148">
              <w:rPr>
                <w:rFonts w:ascii="標楷體" w:eastAsia="標楷體" w:hAnsi="標楷體"/>
                <w:color w:val="auto"/>
                <w:sz w:val="24"/>
                <w:szCs w:val="24"/>
              </w:rPr>
              <w:fldChar w:fldCharType="begin"/>
            </w:r>
            <w:r w:rsidRPr="00584148">
              <w:rPr>
                <w:rFonts w:ascii="標楷體" w:eastAsia="標楷體" w:hAnsi="標楷體"/>
                <w:color w:val="auto"/>
                <w:sz w:val="24"/>
                <w:szCs w:val="24"/>
              </w:rPr>
              <w:instrText xml:space="preserve"> </w:instrText>
            </w:r>
            <w:r w:rsidRPr="00584148">
              <w:rPr>
                <w:rFonts w:ascii="標楷體" w:eastAsia="標楷體" w:hAnsi="標楷體" w:hint="eastAsia"/>
                <w:color w:val="auto"/>
                <w:sz w:val="24"/>
                <w:szCs w:val="24"/>
              </w:rPr>
              <w:instrText>EQ \F(1, n )</w:instrText>
            </w:r>
            <w:r w:rsidRPr="00584148">
              <w:rPr>
                <w:rFonts w:ascii="標楷體" w:eastAsia="標楷體" w:hAnsi="標楷體"/>
                <w:color w:val="auto"/>
                <w:sz w:val="24"/>
                <w:szCs w:val="24"/>
              </w:rPr>
              <w:fldChar w:fldCharType="end"/>
            </w:r>
            <w:r w:rsidRPr="00584148">
              <w:rPr>
                <w:rFonts w:ascii="標楷體" w:eastAsia="標楷體" w:hAnsi="標楷體" w:hint="eastAsia"/>
                <w:color w:val="auto"/>
                <w:sz w:val="24"/>
                <w:szCs w:val="24"/>
              </w:rPr>
              <w:t>。</w:t>
            </w:r>
          </w:p>
          <w:p w:rsidR="003272D9" w:rsidRPr="00584148" w:rsidRDefault="003272D9" w:rsidP="003272D9">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2. 能理解一個實驗中，如果每一種結果發生的機會不是都相等時，就</w:t>
            </w:r>
            <w:proofErr w:type="gramStart"/>
            <w:r w:rsidRPr="00584148">
              <w:rPr>
                <w:rFonts w:ascii="標楷體" w:eastAsia="標楷體" w:hAnsi="標楷體" w:hint="eastAsia"/>
                <w:color w:val="auto"/>
                <w:sz w:val="24"/>
                <w:szCs w:val="24"/>
              </w:rPr>
              <w:t>不能說每種</w:t>
            </w:r>
            <w:proofErr w:type="gramEnd"/>
            <w:r w:rsidRPr="00584148">
              <w:rPr>
                <w:rFonts w:ascii="標楷體" w:eastAsia="標楷體" w:hAnsi="標楷體" w:hint="eastAsia"/>
                <w:color w:val="auto"/>
                <w:sz w:val="24"/>
                <w:szCs w:val="24"/>
              </w:rPr>
              <w:t>結果發生的機率都是</w:t>
            </w:r>
            <w:r w:rsidRPr="00584148">
              <w:rPr>
                <w:rFonts w:ascii="標楷體" w:eastAsia="標楷體" w:hAnsi="標楷體"/>
                <w:color w:val="auto"/>
                <w:sz w:val="24"/>
                <w:szCs w:val="24"/>
              </w:rPr>
              <w:fldChar w:fldCharType="begin"/>
            </w:r>
            <w:r w:rsidRPr="00584148">
              <w:rPr>
                <w:rFonts w:ascii="標楷體" w:eastAsia="標楷體" w:hAnsi="標楷體"/>
                <w:color w:val="auto"/>
                <w:sz w:val="24"/>
                <w:szCs w:val="24"/>
              </w:rPr>
              <w:instrText xml:space="preserve"> </w:instrText>
            </w:r>
            <w:r w:rsidRPr="00584148">
              <w:rPr>
                <w:rFonts w:ascii="標楷體" w:eastAsia="標楷體" w:hAnsi="標楷體" w:hint="eastAsia"/>
                <w:color w:val="auto"/>
                <w:sz w:val="24"/>
                <w:szCs w:val="24"/>
              </w:rPr>
              <w:instrText>EQ \F(1, n )</w:instrText>
            </w:r>
            <w:r w:rsidRPr="00584148">
              <w:rPr>
                <w:rFonts w:ascii="標楷體" w:eastAsia="標楷體" w:hAnsi="標楷體"/>
                <w:color w:val="auto"/>
                <w:sz w:val="24"/>
                <w:szCs w:val="24"/>
              </w:rPr>
              <w:fldChar w:fldCharType="end"/>
            </w:r>
            <w:r w:rsidRPr="00584148">
              <w:rPr>
                <w:rFonts w:ascii="標楷體" w:eastAsia="標楷體" w:hAnsi="標楷體" w:hint="eastAsia"/>
                <w:color w:val="auto"/>
                <w:sz w:val="24"/>
                <w:szCs w:val="24"/>
              </w:rPr>
              <w:t>。</w:t>
            </w:r>
          </w:p>
          <w:p w:rsidR="003272D9" w:rsidRDefault="003272D9" w:rsidP="003272D9">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lastRenderedPageBreak/>
              <w:t>3. 能理解由一個實驗所有可能出現結果的部分產生的每一種組合，就稱為一個事件。</w:t>
            </w:r>
          </w:p>
          <w:p w:rsidR="003272D9" w:rsidRPr="005E142B" w:rsidRDefault="003272D9" w:rsidP="003272D9">
            <w:pPr>
              <w:suppressAutoHyphens w:val="0"/>
              <w:autoSpaceDN/>
              <w:textAlignment w:val="auto"/>
              <w:rPr>
                <w:rFonts w:ascii="標楷體" w:eastAsia="標楷體" w:hAnsi="標楷體" w:hint="eastAsia"/>
                <w:color w:val="00B050"/>
                <w:sz w:val="24"/>
                <w:szCs w:val="24"/>
              </w:rPr>
            </w:pPr>
            <w:r w:rsidRPr="005E142B">
              <w:rPr>
                <w:rFonts w:ascii="標楷體" w:eastAsia="標楷體" w:hAnsi="標楷體" w:hint="eastAsia"/>
                <w:color w:val="00B050"/>
                <w:sz w:val="24"/>
                <w:szCs w:val="24"/>
              </w:rPr>
              <w:t>(</w:t>
            </w:r>
            <w:r w:rsidRPr="005E142B">
              <w:rPr>
                <w:rFonts w:ascii="標楷體" w:eastAsia="標楷體" w:hAnsi="標楷體" w:hint="eastAsia"/>
                <w:color w:val="00B050"/>
                <w:sz w:val="24"/>
                <w:szCs w:val="24"/>
                <w:lang w:eastAsia="zh-HK"/>
              </w:rPr>
              <w:t>環境教育)</w:t>
            </w:r>
          </w:p>
          <w:p w:rsidR="003272D9" w:rsidRPr="000A50A1" w:rsidRDefault="003272D9" w:rsidP="003272D9">
            <w:pPr>
              <w:ind w:firstLine="0"/>
              <w:jc w:val="left"/>
              <w:rPr>
                <w:rFonts w:ascii="標楷體" w:eastAsia="標楷體" w:hAnsi="標楷體" w:hint="eastAsia"/>
                <w:color w:val="auto"/>
                <w:sz w:val="24"/>
                <w:szCs w:val="24"/>
              </w:rPr>
            </w:pPr>
            <w:r w:rsidRPr="005E142B">
              <w:rPr>
                <w:rFonts w:ascii="標楷體" w:eastAsia="標楷體" w:hAnsi="標楷體" w:hint="eastAsia"/>
                <w:color w:val="00B050"/>
                <w:sz w:val="24"/>
                <w:szCs w:val="24"/>
                <w:lang w:eastAsia="zh-HK"/>
              </w:rPr>
              <w:t>搭配校慶融入統計與機率課程讓同學在校慶活動中進行省水省電的活動設計</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F5233" w:rsidRDefault="003272D9" w:rsidP="003272D9">
            <w:pPr>
              <w:ind w:firstLine="0"/>
              <w:jc w:val="center"/>
              <w:rPr>
                <w:rFonts w:ascii="標楷體" w:eastAsia="標楷體" w:hAnsi="標楷體"/>
                <w:sz w:val="24"/>
                <w:szCs w:val="24"/>
              </w:rPr>
            </w:pPr>
            <w:r w:rsidRPr="00584148">
              <w:rPr>
                <w:rFonts w:ascii="標楷體" w:eastAsia="標楷體" w:hAnsi="標楷體" w:hint="eastAsia"/>
                <w:sz w:val="24"/>
                <w:szCs w:val="24"/>
              </w:rPr>
              <w:lastRenderedPageBreak/>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F5233"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教學資源光碟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紙筆測驗</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2. 互相討論</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3. 口頭回答</w:t>
            </w:r>
          </w:p>
          <w:p w:rsidR="003272D9" w:rsidRPr="005F5233"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4.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【性別平等教育】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性J11:去除性別刻板與性別偏見的情感表達與溝通，具備與他人平等互動的能力。</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【科技教育】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科E2:了解動手實作的重要性。</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lastRenderedPageBreak/>
              <w:t>科E4:體會動手實作的樂趣，並養成正向的科技態度。</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科E9:具備與他人團隊合作的能力。</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【資訊教育】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資E3:應用運算思維描述問題解決的方法。</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sz w:val="24"/>
                <w:szCs w:val="24"/>
              </w:rPr>
              <w:t>【閱讀素養教育】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閱J10:主動尋求多元的詮釋，並試著表達自己的想法。</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【戶外教育】</w:t>
            </w:r>
          </w:p>
          <w:p w:rsidR="003272D9" w:rsidRPr="005F5233"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戶J5:在團隊活動中，養成相互合作與互動的良好態度與技能。</w:t>
            </w:r>
          </w:p>
        </w:tc>
        <w:tc>
          <w:tcPr>
            <w:tcW w:w="1784" w:type="dxa"/>
            <w:tcBorders>
              <w:top w:val="single" w:sz="8" w:space="0" w:color="000000"/>
              <w:bottom w:val="single" w:sz="8" w:space="0" w:color="000000"/>
              <w:right w:val="single" w:sz="8" w:space="0" w:color="000000"/>
            </w:tcBorders>
            <w:tcMar>
              <w:top w:w="0" w:type="dxa"/>
              <w:left w:w="108" w:type="dxa"/>
              <w:bottom w:w="0" w:type="dxa"/>
              <w:right w:w="108" w:type="dxa"/>
            </w:tcMar>
          </w:tcPr>
          <w:p w:rsidR="003272D9" w:rsidRPr="005F5233" w:rsidRDefault="003272D9" w:rsidP="003272D9">
            <w:pPr>
              <w:adjustRightInd w:val="0"/>
              <w:snapToGrid w:val="0"/>
              <w:ind w:firstLine="0"/>
              <w:jc w:val="left"/>
              <w:rPr>
                <w:rFonts w:ascii="標楷體" w:eastAsia="標楷體" w:hAnsi="標楷體" w:cs="標楷體"/>
                <w:sz w:val="24"/>
                <w:szCs w:val="24"/>
              </w:rPr>
            </w:pPr>
            <w:r>
              <w:rPr>
                <w:color w:val="FF0000"/>
                <w:sz w:val="24"/>
                <w:szCs w:val="24"/>
              </w:rPr>
              <w:lastRenderedPageBreak/>
              <w:t>4/4</w:t>
            </w:r>
            <w:r>
              <w:rPr>
                <w:color w:val="FF0000"/>
                <w:sz w:val="24"/>
                <w:szCs w:val="24"/>
              </w:rPr>
              <w:t>兒童節放假</w:t>
            </w:r>
            <w:r>
              <w:rPr>
                <w:color w:val="FF0000"/>
                <w:sz w:val="24"/>
                <w:szCs w:val="24"/>
              </w:rPr>
              <w:br/>
              <w:t>4/5</w:t>
            </w:r>
            <w:r>
              <w:rPr>
                <w:color w:val="FF0000"/>
                <w:sz w:val="24"/>
                <w:szCs w:val="24"/>
              </w:rPr>
              <w:t>清明節放假</w:t>
            </w:r>
          </w:p>
        </w:tc>
      </w:tr>
      <w:tr w:rsidR="004C1AAA"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C1AAA" w:rsidRDefault="004C1AAA" w:rsidP="004C1AAA">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(4/10~4/16)</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D-9-2</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認識機率：機率的意義；樹狀圖(以兩層為限)。</w:t>
            </w:r>
          </w:p>
          <w:p w:rsidR="004C1AAA" w:rsidRPr="005F5233" w:rsidRDefault="004C1AAA" w:rsidP="004C1AAA">
            <w:pPr>
              <w:ind w:firstLine="0"/>
              <w:jc w:val="left"/>
              <w:rPr>
                <w:rFonts w:ascii="標楷體" w:eastAsia="標楷體" w:hAnsi="標楷體"/>
                <w:sz w:val="24"/>
                <w:szCs w:val="24"/>
              </w:rPr>
            </w:pPr>
            <w:r w:rsidRPr="00584148">
              <w:rPr>
                <w:rFonts w:ascii="標楷體" w:eastAsia="標楷體" w:hAnsi="標楷體" w:cs="標楷體" w:hint="eastAsia"/>
                <w:sz w:val="24"/>
                <w:szCs w:val="24"/>
              </w:rPr>
              <w:t>D-9-3</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古典機率：具有對稱性的情境下（銅板、骰子、撲克牌、抽球等）之機率；不具對稱性的物體（圖釘、圓錐、</w:t>
            </w:r>
            <w:proofErr w:type="gramStart"/>
            <w:r w:rsidRPr="00584148">
              <w:rPr>
                <w:rFonts w:ascii="標楷體" w:eastAsia="標楷體" w:hAnsi="標楷體" w:cs="標楷體" w:hint="eastAsia"/>
                <w:sz w:val="24"/>
                <w:szCs w:val="24"/>
              </w:rPr>
              <w:t>爻</w:t>
            </w:r>
            <w:proofErr w:type="gramEnd"/>
            <w:r w:rsidRPr="00584148">
              <w:rPr>
                <w:rFonts w:ascii="標楷體" w:eastAsia="標楷體" w:hAnsi="標楷體" w:cs="標楷體" w:hint="eastAsia"/>
                <w:sz w:val="24"/>
                <w:szCs w:val="24"/>
              </w:rPr>
              <w:t>杯）之機率探究。</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left"/>
              <w:rPr>
                <w:rFonts w:ascii="標楷體" w:eastAsia="標楷體" w:hAnsi="標楷體"/>
                <w:sz w:val="24"/>
                <w:szCs w:val="24"/>
              </w:rPr>
            </w:pPr>
            <w:r w:rsidRPr="00584148">
              <w:rPr>
                <w:rFonts w:ascii="標楷體" w:eastAsia="標楷體" w:hAnsi="標楷體" w:hint="eastAsia"/>
                <w:sz w:val="24"/>
                <w:szCs w:val="24"/>
              </w:rPr>
              <w:t>d</w:t>
            </w:r>
            <w:r w:rsidRPr="00584148">
              <w:rPr>
                <w:rFonts w:ascii="標楷體" w:eastAsia="標楷體" w:hAnsi="標楷體"/>
                <w:sz w:val="24"/>
                <w:szCs w:val="24"/>
              </w:rPr>
              <w:t>-Ⅳ-</w:t>
            </w:r>
            <w:r w:rsidRPr="00584148">
              <w:rPr>
                <w:rFonts w:ascii="標楷體" w:eastAsia="標楷體" w:hAnsi="標楷體" w:hint="eastAsia"/>
                <w:sz w:val="24"/>
                <w:szCs w:val="24"/>
              </w:rPr>
              <w:t>2</w:t>
            </w:r>
            <w:r w:rsidRPr="00584148">
              <w:rPr>
                <w:rFonts w:ascii="標楷體" w:eastAsia="標楷體" w:hAnsi="標楷體"/>
                <w:sz w:val="24"/>
                <w:szCs w:val="24"/>
              </w:rPr>
              <w:t>:</w:t>
            </w:r>
            <w:r w:rsidRPr="00584148">
              <w:rPr>
                <w:rFonts w:ascii="標楷體" w:eastAsia="標楷體" w:hAnsi="標楷體" w:hint="eastAsia"/>
                <w:sz w:val="24"/>
                <w:szCs w:val="24"/>
              </w:rPr>
              <w:t>理解機率的意義，能以機率表示不確定性和以樹狀圖分析所有的可能性，並能應用機率到簡單的日常生活情境解決問題。</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4C1AAA" w:rsidRDefault="003272D9" w:rsidP="004C1AAA">
            <w:pPr>
              <w:ind w:firstLine="0"/>
              <w:jc w:val="left"/>
              <w:rPr>
                <w:rFonts w:ascii="標楷體" w:eastAsia="標楷體" w:hAnsi="標楷體"/>
                <w:color w:val="auto"/>
                <w:sz w:val="24"/>
                <w:szCs w:val="24"/>
              </w:rPr>
            </w:pPr>
            <w:r>
              <w:rPr>
                <w:rFonts w:ascii="標楷體" w:eastAsia="標楷體" w:hAnsi="標楷體"/>
                <w:color w:val="auto"/>
                <w:sz w:val="24"/>
                <w:szCs w:val="24"/>
              </w:rPr>
              <w:t>2</w:t>
            </w:r>
            <w:r w:rsidR="004C1AAA" w:rsidRPr="00584148">
              <w:rPr>
                <w:rFonts w:ascii="標楷體" w:eastAsia="標楷體" w:hAnsi="標楷體" w:hint="eastAsia"/>
                <w:color w:val="auto"/>
                <w:sz w:val="24"/>
                <w:szCs w:val="24"/>
              </w:rPr>
              <w:t>-2機率</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1. 能理解若一個實驗所有可能的結果共n種，而且每一種結果發生的機會都相等，則</w:t>
            </w:r>
            <w:proofErr w:type="gramStart"/>
            <w:r w:rsidRPr="00584148">
              <w:rPr>
                <w:rFonts w:ascii="標楷體" w:eastAsia="標楷體" w:hAnsi="標楷體" w:hint="eastAsia"/>
                <w:color w:val="auto"/>
                <w:sz w:val="24"/>
                <w:szCs w:val="24"/>
              </w:rPr>
              <w:t>我們說每一種</w:t>
            </w:r>
            <w:proofErr w:type="gramEnd"/>
            <w:r w:rsidRPr="00584148">
              <w:rPr>
                <w:rFonts w:ascii="標楷體" w:eastAsia="標楷體" w:hAnsi="標楷體" w:hint="eastAsia"/>
                <w:color w:val="auto"/>
                <w:sz w:val="24"/>
                <w:szCs w:val="24"/>
              </w:rPr>
              <w:t>結果發生的機率是</w:t>
            </w:r>
            <w:r w:rsidRPr="00584148">
              <w:rPr>
                <w:rFonts w:ascii="標楷體" w:eastAsia="標楷體" w:hAnsi="標楷體"/>
                <w:color w:val="auto"/>
                <w:sz w:val="24"/>
                <w:szCs w:val="24"/>
              </w:rPr>
              <w:fldChar w:fldCharType="begin"/>
            </w:r>
            <w:r w:rsidRPr="00584148">
              <w:rPr>
                <w:rFonts w:ascii="標楷體" w:eastAsia="標楷體" w:hAnsi="標楷體"/>
                <w:color w:val="auto"/>
                <w:sz w:val="24"/>
                <w:szCs w:val="24"/>
              </w:rPr>
              <w:instrText xml:space="preserve"> </w:instrText>
            </w:r>
            <w:r w:rsidRPr="00584148">
              <w:rPr>
                <w:rFonts w:ascii="標楷體" w:eastAsia="標楷體" w:hAnsi="標楷體" w:hint="eastAsia"/>
                <w:color w:val="auto"/>
                <w:sz w:val="24"/>
                <w:szCs w:val="24"/>
              </w:rPr>
              <w:instrText>EQ \F(1, n )</w:instrText>
            </w:r>
            <w:r w:rsidRPr="00584148">
              <w:rPr>
                <w:rFonts w:ascii="標楷體" w:eastAsia="標楷體" w:hAnsi="標楷體"/>
                <w:color w:val="auto"/>
                <w:sz w:val="24"/>
                <w:szCs w:val="24"/>
              </w:rPr>
              <w:fldChar w:fldCharType="end"/>
            </w:r>
            <w:r w:rsidRPr="00584148">
              <w:rPr>
                <w:rFonts w:ascii="標楷體" w:eastAsia="標楷體" w:hAnsi="標楷體" w:hint="eastAsia"/>
                <w:color w:val="auto"/>
                <w:sz w:val="24"/>
                <w:szCs w:val="24"/>
              </w:rPr>
              <w:t>。</w:t>
            </w:r>
          </w:p>
          <w:p w:rsidR="004C1AAA" w:rsidRPr="00584148"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2. 能理解一個實驗中，如果每一種結果發生的機會不是都相等時，就</w:t>
            </w:r>
            <w:proofErr w:type="gramStart"/>
            <w:r w:rsidRPr="00584148">
              <w:rPr>
                <w:rFonts w:ascii="標楷體" w:eastAsia="標楷體" w:hAnsi="標楷體" w:hint="eastAsia"/>
                <w:color w:val="auto"/>
                <w:sz w:val="24"/>
                <w:szCs w:val="24"/>
              </w:rPr>
              <w:t>不能說每種</w:t>
            </w:r>
            <w:proofErr w:type="gramEnd"/>
            <w:r w:rsidRPr="00584148">
              <w:rPr>
                <w:rFonts w:ascii="標楷體" w:eastAsia="標楷體" w:hAnsi="標楷體" w:hint="eastAsia"/>
                <w:color w:val="auto"/>
                <w:sz w:val="24"/>
                <w:szCs w:val="24"/>
              </w:rPr>
              <w:t>結果發生的機率都是</w:t>
            </w:r>
            <w:r w:rsidRPr="00584148">
              <w:rPr>
                <w:rFonts w:ascii="標楷體" w:eastAsia="標楷體" w:hAnsi="標楷體"/>
                <w:color w:val="auto"/>
                <w:sz w:val="24"/>
                <w:szCs w:val="24"/>
              </w:rPr>
              <w:fldChar w:fldCharType="begin"/>
            </w:r>
            <w:r w:rsidRPr="00584148">
              <w:rPr>
                <w:rFonts w:ascii="標楷體" w:eastAsia="標楷體" w:hAnsi="標楷體"/>
                <w:color w:val="auto"/>
                <w:sz w:val="24"/>
                <w:szCs w:val="24"/>
              </w:rPr>
              <w:instrText xml:space="preserve"> </w:instrText>
            </w:r>
            <w:r w:rsidRPr="00584148">
              <w:rPr>
                <w:rFonts w:ascii="標楷體" w:eastAsia="標楷體" w:hAnsi="標楷體" w:hint="eastAsia"/>
                <w:color w:val="auto"/>
                <w:sz w:val="24"/>
                <w:szCs w:val="24"/>
              </w:rPr>
              <w:instrText>EQ \F(1, n )</w:instrText>
            </w:r>
            <w:r w:rsidRPr="00584148">
              <w:rPr>
                <w:rFonts w:ascii="標楷體" w:eastAsia="標楷體" w:hAnsi="標楷體"/>
                <w:color w:val="auto"/>
                <w:sz w:val="24"/>
                <w:szCs w:val="24"/>
              </w:rPr>
              <w:fldChar w:fldCharType="end"/>
            </w:r>
            <w:r w:rsidRPr="00584148">
              <w:rPr>
                <w:rFonts w:ascii="標楷體" w:eastAsia="標楷體" w:hAnsi="標楷體" w:hint="eastAsia"/>
                <w:color w:val="auto"/>
                <w:sz w:val="24"/>
                <w:szCs w:val="24"/>
              </w:rPr>
              <w:t>。</w:t>
            </w:r>
          </w:p>
          <w:p w:rsidR="004C1AAA" w:rsidRPr="000A50A1" w:rsidRDefault="004C1AAA" w:rsidP="004C1AAA">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3. 能理解由一個實驗所有可能出現結果的部分產生的每一種組合，就稱為一個事件。</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center"/>
              <w:rPr>
                <w:rFonts w:ascii="標楷體" w:eastAsia="標楷體" w:hAnsi="標楷體"/>
                <w:sz w:val="24"/>
                <w:szCs w:val="24"/>
              </w:rPr>
            </w:pPr>
            <w:r w:rsidRPr="00584148">
              <w:rPr>
                <w:rFonts w:ascii="標楷體" w:eastAsia="標楷體" w:hAnsi="標楷體" w:hint="eastAsia"/>
                <w:sz w:val="24"/>
                <w:szCs w:val="24"/>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教學資源光碟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紙筆測驗</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2. 互相討論</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3. 口頭回答</w:t>
            </w:r>
          </w:p>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4.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【性別平等教育】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性J11:去除性別刻板與性別偏見的情感表達與溝通，具備與他人平等互動的能力。</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【科技教育】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科E9:具備與他人團隊合作的能力。</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【資訊教育】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資E3:應用運算思維描述問題解決的方法。</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sz w:val="24"/>
                <w:szCs w:val="24"/>
              </w:rPr>
              <w:t>【閱讀素養教育】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閱J10:主動尋求多元的詮釋，並試著表達自己的想法。</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【戶外教育】</w:t>
            </w:r>
          </w:p>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戶J5:在團隊活動中，養成</w:t>
            </w:r>
            <w:r w:rsidRPr="00584148">
              <w:rPr>
                <w:rFonts w:ascii="標楷體" w:eastAsia="標楷體" w:hAnsi="標楷體" w:cs="標楷體" w:hint="eastAsia"/>
                <w:sz w:val="24"/>
                <w:szCs w:val="24"/>
              </w:rPr>
              <w:lastRenderedPageBreak/>
              <w:t>相互合作與互動的良好態度與技能。</w:t>
            </w:r>
          </w:p>
        </w:tc>
        <w:tc>
          <w:tcPr>
            <w:tcW w:w="1784" w:type="dxa"/>
            <w:tcBorders>
              <w:top w:val="single" w:sz="8" w:space="0" w:color="000000"/>
              <w:bottom w:val="single" w:sz="8" w:space="0" w:color="000000"/>
              <w:right w:val="single" w:sz="8" w:space="0" w:color="000000"/>
            </w:tcBorders>
            <w:tcMar>
              <w:top w:w="0" w:type="dxa"/>
              <w:left w:w="108" w:type="dxa"/>
              <w:bottom w:w="0" w:type="dxa"/>
              <w:right w:w="108" w:type="dxa"/>
            </w:tcMar>
          </w:tcPr>
          <w:p w:rsidR="004C1AAA" w:rsidRPr="005F5233" w:rsidRDefault="004C1AAA" w:rsidP="004C1AAA">
            <w:pPr>
              <w:adjustRightInd w:val="0"/>
              <w:snapToGrid w:val="0"/>
              <w:ind w:firstLine="0"/>
              <w:jc w:val="left"/>
              <w:rPr>
                <w:rFonts w:ascii="標楷體" w:eastAsia="標楷體" w:hAnsi="標楷體" w:cs="標楷體"/>
                <w:sz w:val="24"/>
                <w:szCs w:val="24"/>
              </w:rPr>
            </w:pPr>
          </w:p>
        </w:tc>
      </w:tr>
      <w:tr w:rsidR="004C1AAA"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C1AAA" w:rsidRDefault="004C1AAA" w:rsidP="004C1AAA">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(4/17~4/23)</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D-9-2</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認識機率：機率的意義；樹狀圖(以兩層為限)。</w:t>
            </w:r>
          </w:p>
          <w:p w:rsidR="004C1AAA" w:rsidRPr="005F5233" w:rsidRDefault="004C1AAA" w:rsidP="004C1AAA">
            <w:pPr>
              <w:ind w:firstLine="0"/>
              <w:jc w:val="left"/>
              <w:rPr>
                <w:rFonts w:ascii="標楷體" w:eastAsia="標楷體" w:hAnsi="標楷體"/>
                <w:sz w:val="24"/>
                <w:szCs w:val="24"/>
              </w:rPr>
            </w:pPr>
            <w:r w:rsidRPr="00584148">
              <w:rPr>
                <w:rFonts w:ascii="標楷體" w:eastAsia="標楷體" w:hAnsi="標楷體" w:cs="標楷體" w:hint="eastAsia"/>
                <w:sz w:val="24"/>
                <w:szCs w:val="24"/>
              </w:rPr>
              <w:t>D-9-3</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古典機率：具有對稱性的情境下（銅板、骰子、撲克牌、抽球等）之機率；不具對稱性的物體（圖釘、圓錐、</w:t>
            </w:r>
            <w:proofErr w:type="gramStart"/>
            <w:r w:rsidRPr="00584148">
              <w:rPr>
                <w:rFonts w:ascii="標楷體" w:eastAsia="標楷體" w:hAnsi="標楷體" w:cs="標楷體" w:hint="eastAsia"/>
                <w:sz w:val="24"/>
                <w:szCs w:val="24"/>
              </w:rPr>
              <w:t>爻</w:t>
            </w:r>
            <w:proofErr w:type="gramEnd"/>
            <w:r w:rsidRPr="00584148">
              <w:rPr>
                <w:rFonts w:ascii="標楷體" w:eastAsia="標楷體" w:hAnsi="標楷體" w:cs="標楷體" w:hint="eastAsia"/>
                <w:sz w:val="24"/>
                <w:szCs w:val="24"/>
              </w:rPr>
              <w:t>杯）之機率探究。</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left"/>
              <w:rPr>
                <w:rFonts w:ascii="標楷體" w:eastAsia="標楷體" w:hAnsi="標楷體"/>
                <w:sz w:val="24"/>
                <w:szCs w:val="24"/>
              </w:rPr>
            </w:pPr>
            <w:r w:rsidRPr="00584148">
              <w:rPr>
                <w:rFonts w:ascii="標楷體" w:eastAsia="標楷體" w:hAnsi="標楷體" w:hint="eastAsia"/>
                <w:sz w:val="24"/>
                <w:szCs w:val="24"/>
              </w:rPr>
              <w:t>d</w:t>
            </w:r>
            <w:r w:rsidRPr="00584148">
              <w:rPr>
                <w:rFonts w:ascii="標楷體" w:eastAsia="標楷體" w:hAnsi="標楷體"/>
                <w:sz w:val="24"/>
                <w:szCs w:val="24"/>
              </w:rPr>
              <w:t>-Ⅳ-</w:t>
            </w:r>
            <w:r w:rsidRPr="00584148">
              <w:rPr>
                <w:rFonts w:ascii="標楷體" w:eastAsia="標楷體" w:hAnsi="標楷體" w:hint="eastAsia"/>
                <w:sz w:val="24"/>
                <w:szCs w:val="24"/>
              </w:rPr>
              <w:t>2</w:t>
            </w:r>
            <w:r w:rsidRPr="00584148">
              <w:rPr>
                <w:rFonts w:ascii="標楷體" w:eastAsia="標楷體" w:hAnsi="標楷體"/>
                <w:sz w:val="24"/>
                <w:szCs w:val="24"/>
              </w:rPr>
              <w:t>:</w:t>
            </w:r>
            <w:r w:rsidRPr="00584148">
              <w:rPr>
                <w:rFonts w:ascii="標楷體" w:eastAsia="標楷體" w:hAnsi="標楷體" w:hint="eastAsia"/>
                <w:sz w:val="24"/>
                <w:szCs w:val="24"/>
              </w:rPr>
              <w:t>理解機率的意義，能以機率表示不確定性和以樹狀圖分析所有的可能性，並能應用機率到簡單的日常生活情境解決問題。</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4C1AAA" w:rsidRPr="00584148" w:rsidRDefault="003272D9" w:rsidP="004C1AAA">
            <w:pPr>
              <w:ind w:firstLine="0"/>
              <w:jc w:val="left"/>
              <w:rPr>
                <w:rFonts w:ascii="標楷體" w:eastAsia="標楷體" w:hAnsi="標楷體"/>
                <w:color w:val="auto"/>
                <w:sz w:val="24"/>
                <w:szCs w:val="24"/>
              </w:rPr>
            </w:pPr>
            <w:r>
              <w:rPr>
                <w:rFonts w:ascii="標楷體" w:eastAsia="標楷體" w:hAnsi="標楷體"/>
                <w:color w:val="auto"/>
                <w:sz w:val="24"/>
                <w:szCs w:val="24"/>
              </w:rPr>
              <w:t>2</w:t>
            </w:r>
            <w:r w:rsidR="004C1AAA" w:rsidRPr="00584148">
              <w:rPr>
                <w:rFonts w:ascii="標楷體" w:eastAsia="標楷體" w:hAnsi="標楷體" w:hint="eastAsia"/>
                <w:color w:val="auto"/>
                <w:sz w:val="24"/>
                <w:szCs w:val="24"/>
              </w:rPr>
              <w:t>-2機率</w:t>
            </w:r>
          </w:p>
          <w:p w:rsidR="00F7274B" w:rsidRPr="00584148" w:rsidRDefault="00F7274B" w:rsidP="00F7274B">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1. 能理解若一個實驗所有可能的結果共n種，而且每一種結果發生的機會都相等，則</w:t>
            </w:r>
            <w:proofErr w:type="gramStart"/>
            <w:r w:rsidRPr="00584148">
              <w:rPr>
                <w:rFonts w:ascii="標楷體" w:eastAsia="標楷體" w:hAnsi="標楷體" w:hint="eastAsia"/>
                <w:color w:val="auto"/>
                <w:sz w:val="24"/>
                <w:szCs w:val="24"/>
              </w:rPr>
              <w:t>我們說每一種</w:t>
            </w:r>
            <w:proofErr w:type="gramEnd"/>
            <w:r w:rsidRPr="00584148">
              <w:rPr>
                <w:rFonts w:ascii="標楷體" w:eastAsia="標楷體" w:hAnsi="標楷體" w:hint="eastAsia"/>
                <w:color w:val="auto"/>
                <w:sz w:val="24"/>
                <w:szCs w:val="24"/>
              </w:rPr>
              <w:t>結果發生的機率是</w:t>
            </w:r>
            <w:r w:rsidRPr="00584148">
              <w:rPr>
                <w:rFonts w:ascii="標楷體" w:eastAsia="標楷體" w:hAnsi="標楷體"/>
                <w:color w:val="auto"/>
                <w:sz w:val="24"/>
                <w:szCs w:val="24"/>
              </w:rPr>
              <w:fldChar w:fldCharType="begin"/>
            </w:r>
            <w:r w:rsidRPr="00584148">
              <w:rPr>
                <w:rFonts w:ascii="標楷體" w:eastAsia="標楷體" w:hAnsi="標楷體"/>
                <w:color w:val="auto"/>
                <w:sz w:val="24"/>
                <w:szCs w:val="24"/>
              </w:rPr>
              <w:instrText xml:space="preserve"> </w:instrText>
            </w:r>
            <w:r w:rsidRPr="00584148">
              <w:rPr>
                <w:rFonts w:ascii="標楷體" w:eastAsia="標楷體" w:hAnsi="標楷體" w:hint="eastAsia"/>
                <w:color w:val="auto"/>
                <w:sz w:val="24"/>
                <w:szCs w:val="24"/>
              </w:rPr>
              <w:instrText>EQ \F(1, n )</w:instrText>
            </w:r>
            <w:r w:rsidRPr="00584148">
              <w:rPr>
                <w:rFonts w:ascii="標楷體" w:eastAsia="標楷體" w:hAnsi="標楷體"/>
                <w:color w:val="auto"/>
                <w:sz w:val="24"/>
                <w:szCs w:val="24"/>
              </w:rPr>
              <w:fldChar w:fldCharType="end"/>
            </w:r>
            <w:r w:rsidRPr="00584148">
              <w:rPr>
                <w:rFonts w:ascii="標楷體" w:eastAsia="標楷體" w:hAnsi="標楷體" w:hint="eastAsia"/>
                <w:color w:val="auto"/>
                <w:sz w:val="24"/>
                <w:szCs w:val="24"/>
              </w:rPr>
              <w:t>。</w:t>
            </w:r>
          </w:p>
          <w:p w:rsidR="00F7274B" w:rsidRPr="00584148" w:rsidRDefault="00F7274B" w:rsidP="00F7274B">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2. 能理解一個實驗中，如果每一種結果發生的機會不是都相等時，就</w:t>
            </w:r>
            <w:proofErr w:type="gramStart"/>
            <w:r w:rsidRPr="00584148">
              <w:rPr>
                <w:rFonts w:ascii="標楷體" w:eastAsia="標楷體" w:hAnsi="標楷體" w:hint="eastAsia"/>
                <w:color w:val="auto"/>
                <w:sz w:val="24"/>
                <w:szCs w:val="24"/>
              </w:rPr>
              <w:t>不能說每種</w:t>
            </w:r>
            <w:proofErr w:type="gramEnd"/>
            <w:r w:rsidRPr="00584148">
              <w:rPr>
                <w:rFonts w:ascii="標楷體" w:eastAsia="標楷體" w:hAnsi="標楷體" w:hint="eastAsia"/>
                <w:color w:val="auto"/>
                <w:sz w:val="24"/>
                <w:szCs w:val="24"/>
              </w:rPr>
              <w:t>結果發生的機率都是</w:t>
            </w:r>
            <w:r w:rsidRPr="00584148">
              <w:rPr>
                <w:rFonts w:ascii="標楷體" w:eastAsia="標楷體" w:hAnsi="標楷體"/>
                <w:color w:val="auto"/>
                <w:sz w:val="24"/>
                <w:szCs w:val="24"/>
              </w:rPr>
              <w:fldChar w:fldCharType="begin"/>
            </w:r>
            <w:r w:rsidRPr="00584148">
              <w:rPr>
                <w:rFonts w:ascii="標楷體" w:eastAsia="標楷體" w:hAnsi="標楷體"/>
                <w:color w:val="auto"/>
                <w:sz w:val="24"/>
                <w:szCs w:val="24"/>
              </w:rPr>
              <w:instrText xml:space="preserve"> </w:instrText>
            </w:r>
            <w:r w:rsidRPr="00584148">
              <w:rPr>
                <w:rFonts w:ascii="標楷體" w:eastAsia="標楷體" w:hAnsi="標楷體" w:hint="eastAsia"/>
                <w:color w:val="auto"/>
                <w:sz w:val="24"/>
                <w:szCs w:val="24"/>
              </w:rPr>
              <w:instrText>EQ \F(1, n )</w:instrText>
            </w:r>
            <w:r w:rsidRPr="00584148">
              <w:rPr>
                <w:rFonts w:ascii="標楷體" w:eastAsia="標楷體" w:hAnsi="標楷體"/>
                <w:color w:val="auto"/>
                <w:sz w:val="24"/>
                <w:szCs w:val="24"/>
              </w:rPr>
              <w:fldChar w:fldCharType="end"/>
            </w:r>
            <w:r w:rsidRPr="00584148">
              <w:rPr>
                <w:rFonts w:ascii="標楷體" w:eastAsia="標楷體" w:hAnsi="標楷體" w:hint="eastAsia"/>
                <w:color w:val="auto"/>
                <w:sz w:val="24"/>
                <w:szCs w:val="24"/>
              </w:rPr>
              <w:t>。</w:t>
            </w:r>
          </w:p>
          <w:p w:rsidR="004C1AAA" w:rsidRPr="000A50A1" w:rsidRDefault="00F7274B" w:rsidP="00F7274B">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3. 能理解由一個實驗所有可能出現結果的部分產生的每一種組合，就稱為一個事件。</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center"/>
              <w:rPr>
                <w:rFonts w:ascii="標楷體" w:eastAsia="標楷體" w:hAnsi="標楷體"/>
                <w:sz w:val="24"/>
                <w:szCs w:val="24"/>
              </w:rPr>
            </w:pPr>
            <w:r w:rsidRPr="00584148">
              <w:rPr>
                <w:rFonts w:ascii="標楷體" w:eastAsia="標楷體" w:hAnsi="標楷體" w:hint="eastAsia"/>
                <w:sz w:val="24"/>
                <w:szCs w:val="24"/>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教學資源光碟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紙筆測驗</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2. 互相討論</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3. 口頭回答</w:t>
            </w:r>
          </w:p>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4.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【性別平等教育】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性J11:去除性別刻板與性別偏見的情感表達與溝通，具備與他人平等互動的能力。</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【科技教育】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科E9:具備與他人團隊合作的能力。</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【資訊教育】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資E3:應用運算思維描述問題解決的方法。</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sz w:val="24"/>
                <w:szCs w:val="24"/>
              </w:rPr>
              <w:t>【閱讀素養教育】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閱J10:主動尋求多元的詮釋，並試著表</w:t>
            </w:r>
            <w:r w:rsidRPr="00584148">
              <w:rPr>
                <w:rFonts w:ascii="標楷體" w:eastAsia="標楷體" w:hAnsi="標楷體" w:cs="標楷體" w:hint="eastAsia"/>
                <w:sz w:val="24"/>
                <w:szCs w:val="24"/>
              </w:rPr>
              <w:lastRenderedPageBreak/>
              <w:t>達自己的想法。</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【戶外教育】</w:t>
            </w:r>
          </w:p>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戶J5:在團隊活動中，養成相互合作與互動的良好態度與技能。</w:t>
            </w:r>
          </w:p>
        </w:tc>
        <w:tc>
          <w:tcPr>
            <w:tcW w:w="1784" w:type="dxa"/>
            <w:tcBorders>
              <w:top w:val="single" w:sz="8" w:space="0" w:color="000000"/>
              <w:bottom w:val="single" w:sz="8" w:space="0" w:color="000000"/>
              <w:right w:val="single" w:sz="8" w:space="0" w:color="000000"/>
            </w:tcBorders>
            <w:tcMar>
              <w:top w:w="0" w:type="dxa"/>
              <w:left w:w="108" w:type="dxa"/>
              <w:bottom w:w="0" w:type="dxa"/>
              <w:right w:w="108" w:type="dxa"/>
            </w:tcMar>
          </w:tcPr>
          <w:p w:rsidR="004C1AAA" w:rsidRDefault="004C1AAA" w:rsidP="004C1AAA">
            <w:pPr>
              <w:adjustRightInd w:val="0"/>
              <w:snapToGrid w:val="0"/>
              <w:ind w:firstLine="0"/>
              <w:jc w:val="left"/>
              <w:rPr>
                <w:rFonts w:ascii="標楷體" w:eastAsia="標楷體" w:hAnsi="標楷體" w:cs="標楷體"/>
                <w:sz w:val="24"/>
                <w:szCs w:val="24"/>
                <w:u w:val="single"/>
              </w:rPr>
            </w:pPr>
          </w:p>
          <w:p w:rsidR="00BC5CE2" w:rsidRPr="005F5233" w:rsidRDefault="00BC5CE2" w:rsidP="004C1AAA">
            <w:pPr>
              <w:adjustRightInd w:val="0"/>
              <w:snapToGrid w:val="0"/>
              <w:ind w:firstLine="0"/>
              <w:jc w:val="left"/>
              <w:rPr>
                <w:rFonts w:ascii="標楷體" w:eastAsia="標楷體" w:hAnsi="標楷體" w:cs="標楷體"/>
                <w:sz w:val="24"/>
                <w:szCs w:val="24"/>
              </w:rPr>
            </w:pPr>
            <w:r>
              <w:rPr>
                <w:color w:val="FF0000"/>
                <w:sz w:val="24"/>
                <w:szCs w:val="24"/>
              </w:rPr>
              <w:t>4/19</w:t>
            </w:r>
            <w:r>
              <w:rPr>
                <w:color w:val="FF0000"/>
                <w:sz w:val="24"/>
                <w:szCs w:val="24"/>
              </w:rPr>
              <w:t>、</w:t>
            </w:r>
            <w:r>
              <w:rPr>
                <w:color w:val="FF0000"/>
                <w:sz w:val="24"/>
                <w:szCs w:val="24"/>
              </w:rPr>
              <w:t>20</w:t>
            </w:r>
            <w:r>
              <w:rPr>
                <w:color w:val="FF0000"/>
                <w:sz w:val="24"/>
                <w:szCs w:val="24"/>
              </w:rPr>
              <w:t>第四次複習考</w:t>
            </w:r>
          </w:p>
        </w:tc>
      </w:tr>
      <w:tr w:rsidR="003272D9"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272D9" w:rsidRDefault="003272D9" w:rsidP="003272D9">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第十二</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(4/24~4/30)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272D9" w:rsidRPr="005F5233" w:rsidRDefault="003272D9" w:rsidP="003272D9">
            <w:pPr>
              <w:ind w:firstLine="0"/>
              <w:jc w:val="left"/>
              <w:rPr>
                <w:rFonts w:ascii="標楷體" w:eastAsia="標楷體" w:hAnsi="標楷體"/>
                <w:sz w:val="24"/>
                <w:szCs w:val="24"/>
              </w:rPr>
            </w:pPr>
            <w:r w:rsidRPr="00584148">
              <w:rPr>
                <w:rFonts w:ascii="標楷體" w:eastAsia="標楷體" w:hAnsi="標楷體" w:cs="標楷體"/>
                <w:sz w:val="24"/>
                <w:szCs w:val="24"/>
              </w:rPr>
              <w:t>S-9-12</w:t>
            </w:r>
            <w:r w:rsidRPr="00584148">
              <w:rPr>
                <w:rFonts w:ascii="標楷體" w:eastAsia="標楷體" w:hAnsi="標楷體" w:cs="標楷體" w:hint="eastAsia"/>
                <w:sz w:val="24"/>
                <w:szCs w:val="24"/>
              </w:rPr>
              <w:t>:空間中的線與平面：長方體與正四面體的示意圖，利用長方體與正四面體作為特例，介紹線與線的平行、垂直與歪斜關係，線與平面的垂直與平行關係。</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272D9" w:rsidRPr="005F5233" w:rsidRDefault="003272D9" w:rsidP="003272D9">
            <w:pPr>
              <w:ind w:firstLine="0"/>
              <w:jc w:val="left"/>
              <w:rPr>
                <w:rFonts w:ascii="標楷體" w:eastAsia="標楷體" w:hAnsi="標楷體"/>
                <w:sz w:val="24"/>
                <w:szCs w:val="24"/>
              </w:rPr>
            </w:pPr>
            <w:r w:rsidRPr="00584148">
              <w:rPr>
                <w:rFonts w:ascii="標楷體" w:eastAsia="標楷體" w:hAnsi="標楷體"/>
                <w:sz w:val="24"/>
                <w:szCs w:val="24"/>
              </w:rPr>
              <w:t>s-IV-15</w:t>
            </w:r>
            <w:r w:rsidRPr="00584148">
              <w:rPr>
                <w:rFonts w:ascii="標楷體" w:eastAsia="標楷體" w:hAnsi="標楷體" w:hint="eastAsia"/>
                <w:sz w:val="24"/>
                <w:szCs w:val="24"/>
              </w:rPr>
              <w:t>:認識線與線、線與平面在空間中的垂直關係和平行關係。</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272D9" w:rsidRPr="003272D9" w:rsidRDefault="003272D9" w:rsidP="003272D9">
            <w:pPr>
              <w:suppressAutoHyphens w:val="0"/>
              <w:autoSpaceDN/>
              <w:ind w:firstLine="0"/>
              <w:jc w:val="left"/>
              <w:textAlignment w:val="auto"/>
              <w:rPr>
                <w:rFonts w:ascii="標楷體" w:eastAsia="標楷體" w:hAnsi="標楷體" w:hint="eastAsia"/>
                <w:color w:val="auto"/>
                <w:sz w:val="24"/>
                <w:szCs w:val="24"/>
              </w:rPr>
            </w:pPr>
            <w:r>
              <w:rPr>
                <w:rFonts w:ascii="標楷體" w:eastAsia="標楷體" w:hAnsi="標楷體"/>
                <w:color w:val="auto"/>
                <w:sz w:val="24"/>
                <w:szCs w:val="24"/>
              </w:rPr>
              <w:t>3</w:t>
            </w:r>
            <w:r w:rsidRPr="003272D9">
              <w:rPr>
                <w:rFonts w:ascii="標楷體" w:eastAsia="標楷體" w:hAnsi="標楷體" w:hint="eastAsia"/>
                <w:color w:val="auto"/>
                <w:sz w:val="24"/>
                <w:szCs w:val="24"/>
              </w:rPr>
              <w:t>-1空間中的垂直與形體</w:t>
            </w:r>
          </w:p>
          <w:p w:rsidR="003272D9" w:rsidRPr="003272D9" w:rsidRDefault="003272D9" w:rsidP="003272D9">
            <w:pPr>
              <w:suppressAutoHyphens w:val="0"/>
              <w:autoSpaceDN/>
              <w:ind w:firstLine="0"/>
              <w:jc w:val="left"/>
              <w:textAlignment w:val="auto"/>
              <w:rPr>
                <w:rFonts w:ascii="標楷體" w:eastAsia="標楷體" w:hAnsi="標楷體"/>
                <w:color w:val="auto"/>
                <w:sz w:val="24"/>
                <w:szCs w:val="24"/>
              </w:rPr>
            </w:pPr>
            <w:r w:rsidRPr="003272D9">
              <w:rPr>
                <w:rFonts w:ascii="標楷體" w:eastAsia="標楷體" w:hAnsi="標楷體" w:hint="eastAsia"/>
                <w:color w:val="auto"/>
                <w:sz w:val="24"/>
                <w:szCs w:val="24"/>
              </w:rPr>
              <w:t>1. 能理解若直線L與平面S垂直於P點，則平面S上通過P點的任一條直線都與L垂直。</w:t>
            </w:r>
          </w:p>
          <w:p w:rsidR="003272D9" w:rsidRPr="003272D9" w:rsidRDefault="003272D9" w:rsidP="003272D9">
            <w:pPr>
              <w:suppressAutoHyphens w:val="0"/>
              <w:autoSpaceDN/>
              <w:ind w:firstLine="0"/>
              <w:jc w:val="left"/>
              <w:textAlignment w:val="auto"/>
              <w:rPr>
                <w:rFonts w:ascii="標楷體" w:eastAsia="標楷體" w:hAnsi="標楷體"/>
                <w:color w:val="auto"/>
                <w:sz w:val="24"/>
                <w:szCs w:val="24"/>
              </w:rPr>
            </w:pPr>
            <w:r w:rsidRPr="003272D9">
              <w:rPr>
                <w:rFonts w:ascii="標楷體" w:eastAsia="標楷體" w:hAnsi="標楷體" w:hint="eastAsia"/>
                <w:color w:val="auto"/>
                <w:sz w:val="24"/>
                <w:szCs w:val="24"/>
              </w:rPr>
              <w:t>2. 能判斷平面與平面、直線與平面、直線與直線是否互相平行。</w:t>
            </w:r>
          </w:p>
          <w:p w:rsidR="003272D9" w:rsidRPr="003A4E10" w:rsidRDefault="003272D9" w:rsidP="003272D9">
            <w:pPr>
              <w:ind w:firstLine="0"/>
              <w:jc w:val="left"/>
              <w:rPr>
                <w:rFonts w:ascii="標楷體" w:eastAsia="標楷體" w:hAnsi="標楷體"/>
                <w:color w:val="auto"/>
                <w:sz w:val="24"/>
                <w:szCs w:val="24"/>
              </w:rPr>
            </w:pPr>
            <w:r w:rsidRPr="003272D9">
              <w:rPr>
                <w:rFonts w:ascii="標楷體" w:eastAsia="標楷體" w:hAnsi="標楷體" w:hint="eastAsia"/>
                <w:color w:val="auto"/>
                <w:sz w:val="24"/>
                <w:szCs w:val="24"/>
              </w:rPr>
              <w:t>3. 能理解長方體中不相交的兩邊為平行或歪斜關係。</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F5233" w:rsidRDefault="003272D9" w:rsidP="003272D9">
            <w:pPr>
              <w:ind w:firstLine="0"/>
              <w:jc w:val="center"/>
              <w:rPr>
                <w:rFonts w:ascii="標楷體" w:eastAsia="標楷體" w:hAnsi="標楷體"/>
                <w:sz w:val="24"/>
                <w:szCs w:val="24"/>
              </w:rPr>
            </w:pPr>
            <w:r w:rsidRPr="00584148">
              <w:rPr>
                <w:rFonts w:ascii="標楷體" w:eastAsia="標楷體" w:hAnsi="標楷體" w:hint="eastAsia"/>
                <w:sz w:val="24"/>
                <w:szCs w:val="24"/>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F5233"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教學資源光碟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F5233"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【性別平等教育】</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性J11:去除性別刻板與性別偏見的情感表達與溝通，具備與他人平等互動的能力。</w:t>
            </w:r>
          </w:p>
          <w:p w:rsidR="003272D9" w:rsidRPr="00584148" w:rsidRDefault="003272D9" w:rsidP="003272D9">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【生涯規劃教育】</w:t>
            </w:r>
          </w:p>
          <w:p w:rsidR="003272D9" w:rsidRPr="00584148" w:rsidRDefault="003272D9" w:rsidP="003272D9">
            <w:pPr>
              <w:ind w:firstLine="0"/>
              <w:jc w:val="left"/>
              <w:rPr>
                <w:rFonts w:ascii="標楷體" w:eastAsia="標楷體" w:hAnsi="標楷體" w:cs="標楷體"/>
                <w:sz w:val="24"/>
                <w:szCs w:val="24"/>
              </w:rPr>
            </w:pPr>
            <w:proofErr w:type="gramStart"/>
            <w:r w:rsidRPr="00584148">
              <w:rPr>
                <w:rFonts w:ascii="標楷體" w:eastAsia="標楷體" w:hAnsi="標楷體" w:cs="標楷體" w:hint="eastAsia"/>
                <w:sz w:val="24"/>
                <w:szCs w:val="24"/>
              </w:rPr>
              <w:t>涯</w:t>
            </w:r>
            <w:proofErr w:type="gramEnd"/>
            <w:r w:rsidRPr="00584148">
              <w:rPr>
                <w:rFonts w:ascii="標楷體" w:eastAsia="標楷體" w:hAnsi="標楷體" w:cs="標楷體" w:hint="eastAsia"/>
                <w:sz w:val="24"/>
                <w:szCs w:val="24"/>
              </w:rPr>
              <w:t>J6:建立對於未來生涯的願景。</w:t>
            </w:r>
          </w:p>
          <w:p w:rsidR="003272D9" w:rsidRPr="005F5233" w:rsidRDefault="003272D9" w:rsidP="003272D9">
            <w:pPr>
              <w:ind w:firstLine="0"/>
              <w:jc w:val="left"/>
              <w:rPr>
                <w:rFonts w:ascii="標楷體" w:eastAsia="標楷體" w:hAnsi="標楷體" w:cs="標楷體"/>
                <w:sz w:val="24"/>
                <w:szCs w:val="24"/>
              </w:rPr>
            </w:pPr>
            <w:proofErr w:type="gramStart"/>
            <w:r w:rsidRPr="00584148">
              <w:rPr>
                <w:rFonts w:ascii="標楷體" w:eastAsia="標楷體" w:hAnsi="標楷體" w:cs="標楷體" w:hint="eastAsia"/>
                <w:sz w:val="24"/>
                <w:szCs w:val="24"/>
              </w:rPr>
              <w:t>涯</w:t>
            </w:r>
            <w:proofErr w:type="gramEnd"/>
            <w:r w:rsidRPr="00584148">
              <w:rPr>
                <w:rFonts w:ascii="標楷體" w:eastAsia="標楷體" w:hAnsi="標楷體" w:cs="標楷體" w:hint="eastAsia"/>
                <w:sz w:val="24"/>
                <w:szCs w:val="24"/>
              </w:rPr>
              <w:t>J11:分析影響個人生涯決定的因素。</w:t>
            </w:r>
          </w:p>
        </w:tc>
        <w:tc>
          <w:tcPr>
            <w:tcW w:w="1784" w:type="dxa"/>
            <w:tcBorders>
              <w:top w:val="single" w:sz="8" w:space="0" w:color="000000"/>
              <w:bottom w:val="single" w:sz="8" w:space="0" w:color="000000"/>
              <w:right w:val="single" w:sz="8" w:space="0" w:color="000000"/>
            </w:tcBorders>
            <w:tcMar>
              <w:top w:w="0" w:type="dxa"/>
              <w:left w:w="108" w:type="dxa"/>
              <w:bottom w:w="0" w:type="dxa"/>
              <w:right w:w="108" w:type="dxa"/>
            </w:tcMar>
          </w:tcPr>
          <w:p w:rsidR="003272D9" w:rsidRPr="005F5233" w:rsidRDefault="003272D9" w:rsidP="003272D9">
            <w:pPr>
              <w:adjustRightInd w:val="0"/>
              <w:snapToGrid w:val="0"/>
              <w:ind w:firstLine="0"/>
              <w:jc w:val="left"/>
              <w:rPr>
                <w:rFonts w:ascii="標楷體" w:eastAsia="標楷體" w:hAnsi="標楷體" w:cs="標楷體"/>
                <w:sz w:val="24"/>
                <w:szCs w:val="24"/>
              </w:rPr>
            </w:pPr>
          </w:p>
        </w:tc>
      </w:tr>
      <w:tr w:rsidR="004C1AAA"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C1AAA" w:rsidRDefault="004C1AAA" w:rsidP="004C1AAA">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第十三</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(5/1~5/7)</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1AAA" w:rsidRPr="005F5233" w:rsidRDefault="003272D9" w:rsidP="003A4E10">
            <w:pPr>
              <w:ind w:firstLine="0"/>
              <w:jc w:val="left"/>
              <w:rPr>
                <w:rFonts w:ascii="標楷體" w:eastAsia="標楷體" w:hAnsi="標楷體"/>
                <w:sz w:val="24"/>
                <w:szCs w:val="24"/>
              </w:rPr>
            </w:pPr>
            <w:r w:rsidRPr="00584148">
              <w:rPr>
                <w:rFonts w:ascii="標楷體" w:eastAsia="標楷體" w:hAnsi="標楷體" w:cs="標楷體"/>
                <w:sz w:val="24"/>
                <w:szCs w:val="24"/>
              </w:rPr>
              <w:t>S-9-12</w:t>
            </w:r>
            <w:r w:rsidRPr="00584148">
              <w:rPr>
                <w:rFonts w:ascii="標楷體" w:eastAsia="標楷體" w:hAnsi="標楷體" w:cs="標楷體" w:hint="eastAsia"/>
                <w:sz w:val="24"/>
                <w:szCs w:val="24"/>
              </w:rPr>
              <w:t>:空間中的線與平面：長方體與正四面體的示意圖，利用長方體與正四面體作為特例，介紹線與線的平行、垂直與歪斜關係，線與平面的垂直與平行關係。</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3272D9" w:rsidP="004C1AAA">
            <w:pPr>
              <w:ind w:firstLine="0"/>
              <w:jc w:val="left"/>
              <w:rPr>
                <w:rFonts w:ascii="標楷體" w:eastAsia="標楷體" w:hAnsi="標楷體"/>
                <w:sz w:val="24"/>
                <w:szCs w:val="24"/>
              </w:rPr>
            </w:pPr>
            <w:r w:rsidRPr="00584148">
              <w:rPr>
                <w:rFonts w:ascii="標楷體" w:eastAsia="標楷體" w:hAnsi="標楷體"/>
                <w:sz w:val="24"/>
                <w:szCs w:val="24"/>
              </w:rPr>
              <w:t>s-IV-15</w:t>
            </w:r>
            <w:r w:rsidRPr="00584148">
              <w:rPr>
                <w:rFonts w:ascii="標楷體" w:eastAsia="標楷體" w:hAnsi="標楷體" w:hint="eastAsia"/>
                <w:sz w:val="24"/>
                <w:szCs w:val="24"/>
              </w:rPr>
              <w:t>:認識線與線、線與平面在空間中的垂直關係和平行關係。</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272D9" w:rsidRPr="003272D9" w:rsidRDefault="003272D9" w:rsidP="003272D9">
            <w:pPr>
              <w:suppressAutoHyphens w:val="0"/>
              <w:autoSpaceDN/>
              <w:ind w:firstLine="0"/>
              <w:jc w:val="left"/>
              <w:textAlignment w:val="auto"/>
              <w:rPr>
                <w:rFonts w:ascii="標楷體" w:eastAsia="標楷體" w:hAnsi="標楷體" w:hint="eastAsia"/>
                <w:color w:val="auto"/>
                <w:sz w:val="24"/>
                <w:szCs w:val="24"/>
              </w:rPr>
            </w:pPr>
            <w:r>
              <w:rPr>
                <w:rFonts w:ascii="標楷體" w:eastAsia="標楷體" w:hAnsi="標楷體"/>
                <w:color w:val="auto"/>
                <w:sz w:val="24"/>
                <w:szCs w:val="24"/>
              </w:rPr>
              <w:t>3</w:t>
            </w:r>
            <w:r w:rsidRPr="003272D9">
              <w:rPr>
                <w:rFonts w:ascii="標楷體" w:eastAsia="標楷體" w:hAnsi="標楷體" w:hint="eastAsia"/>
                <w:color w:val="auto"/>
                <w:sz w:val="24"/>
                <w:szCs w:val="24"/>
              </w:rPr>
              <w:t>-1空間中的垂直與形體</w:t>
            </w:r>
          </w:p>
          <w:p w:rsidR="003272D9" w:rsidRPr="003272D9" w:rsidRDefault="003272D9" w:rsidP="003272D9">
            <w:pPr>
              <w:suppressAutoHyphens w:val="0"/>
              <w:autoSpaceDN/>
              <w:ind w:firstLine="0"/>
              <w:jc w:val="left"/>
              <w:textAlignment w:val="auto"/>
              <w:rPr>
                <w:rFonts w:ascii="標楷體" w:eastAsia="標楷體" w:hAnsi="標楷體"/>
                <w:color w:val="auto"/>
                <w:sz w:val="24"/>
                <w:szCs w:val="24"/>
              </w:rPr>
            </w:pPr>
            <w:r w:rsidRPr="003272D9">
              <w:rPr>
                <w:rFonts w:ascii="標楷體" w:eastAsia="標楷體" w:hAnsi="標楷體" w:hint="eastAsia"/>
                <w:color w:val="auto"/>
                <w:sz w:val="24"/>
                <w:szCs w:val="24"/>
              </w:rPr>
              <w:t>1. 能理解若直線L與平面S垂直於P點，則平面S上通過P點的任一條直線都與L垂直。</w:t>
            </w:r>
          </w:p>
          <w:p w:rsidR="003272D9" w:rsidRPr="003272D9" w:rsidRDefault="003272D9" w:rsidP="003272D9">
            <w:pPr>
              <w:suppressAutoHyphens w:val="0"/>
              <w:autoSpaceDN/>
              <w:ind w:firstLine="0"/>
              <w:jc w:val="left"/>
              <w:textAlignment w:val="auto"/>
              <w:rPr>
                <w:rFonts w:ascii="標楷體" w:eastAsia="標楷體" w:hAnsi="標楷體"/>
                <w:color w:val="auto"/>
                <w:sz w:val="24"/>
                <w:szCs w:val="24"/>
              </w:rPr>
            </w:pPr>
            <w:r w:rsidRPr="003272D9">
              <w:rPr>
                <w:rFonts w:ascii="標楷體" w:eastAsia="標楷體" w:hAnsi="標楷體" w:hint="eastAsia"/>
                <w:color w:val="auto"/>
                <w:sz w:val="24"/>
                <w:szCs w:val="24"/>
              </w:rPr>
              <w:t>2. 能判斷平面與平面、直線與平面、直線與直線是否互相平行。</w:t>
            </w:r>
          </w:p>
          <w:p w:rsidR="003A4E10" w:rsidRDefault="003272D9" w:rsidP="003272D9">
            <w:pPr>
              <w:ind w:firstLine="0"/>
              <w:jc w:val="left"/>
              <w:rPr>
                <w:rFonts w:ascii="標楷體" w:eastAsia="標楷體" w:hAnsi="標楷體"/>
                <w:color w:val="auto"/>
                <w:sz w:val="24"/>
                <w:szCs w:val="24"/>
              </w:rPr>
            </w:pPr>
            <w:r w:rsidRPr="003272D9">
              <w:rPr>
                <w:rFonts w:ascii="標楷體" w:eastAsia="標楷體" w:hAnsi="標楷體" w:hint="eastAsia"/>
                <w:color w:val="auto"/>
                <w:sz w:val="24"/>
                <w:szCs w:val="24"/>
              </w:rPr>
              <w:t>3. 能理解長方體中不相交的兩邊為平行或歪斜關係。</w:t>
            </w:r>
            <w:r w:rsidR="003A4E10" w:rsidRPr="00584148">
              <w:rPr>
                <w:rFonts w:ascii="標楷體" w:eastAsia="標楷體" w:hAnsi="標楷體"/>
                <w:b/>
                <w:color w:val="auto"/>
                <w:sz w:val="24"/>
                <w:szCs w:val="24"/>
              </w:rPr>
              <w:t>【第二次評量週】</w:t>
            </w:r>
          </w:p>
          <w:p w:rsidR="004C1AAA" w:rsidRPr="003A4E10" w:rsidRDefault="004C1AAA" w:rsidP="003272D9">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center"/>
              <w:rPr>
                <w:rFonts w:ascii="標楷體" w:eastAsia="標楷體" w:hAnsi="標楷體"/>
                <w:sz w:val="24"/>
                <w:szCs w:val="24"/>
              </w:rPr>
            </w:pPr>
            <w:r w:rsidRPr="00584148">
              <w:rPr>
                <w:rFonts w:ascii="標楷體" w:eastAsia="標楷體" w:hAnsi="標楷體" w:hint="eastAsia"/>
                <w:sz w:val="24"/>
                <w:szCs w:val="24"/>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教學資源光碟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F5233"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【性別平等教育】</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性J11:去除性別刻板與性別偏見的情感表達與溝通，具備與他人平等互動的能力。</w:t>
            </w:r>
          </w:p>
          <w:p w:rsidR="004C1AAA" w:rsidRPr="00584148" w:rsidRDefault="004C1AAA" w:rsidP="004C1AAA">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【生涯規劃教育】</w:t>
            </w:r>
          </w:p>
          <w:p w:rsidR="004C1AAA" w:rsidRPr="00584148" w:rsidRDefault="004C1AAA" w:rsidP="004C1AAA">
            <w:pPr>
              <w:ind w:firstLine="0"/>
              <w:jc w:val="left"/>
              <w:rPr>
                <w:rFonts w:ascii="標楷體" w:eastAsia="標楷體" w:hAnsi="標楷體" w:cs="標楷體"/>
                <w:sz w:val="24"/>
                <w:szCs w:val="24"/>
              </w:rPr>
            </w:pPr>
            <w:proofErr w:type="gramStart"/>
            <w:r w:rsidRPr="00584148">
              <w:rPr>
                <w:rFonts w:ascii="標楷體" w:eastAsia="標楷體" w:hAnsi="標楷體" w:cs="標楷體" w:hint="eastAsia"/>
                <w:sz w:val="24"/>
                <w:szCs w:val="24"/>
              </w:rPr>
              <w:t>涯</w:t>
            </w:r>
            <w:proofErr w:type="gramEnd"/>
            <w:r w:rsidRPr="00584148">
              <w:rPr>
                <w:rFonts w:ascii="標楷體" w:eastAsia="標楷體" w:hAnsi="標楷體" w:cs="標楷體" w:hint="eastAsia"/>
                <w:sz w:val="24"/>
                <w:szCs w:val="24"/>
              </w:rPr>
              <w:t>J6:建立對於未來生涯的願景。</w:t>
            </w:r>
          </w:p>
          <w:p w:rsidR="004C1AAA" w:rsidRPr="005F5233" w:rsidRDefault="004C1AAA" w:rsidP="004C1AAA">
            <w:pPr>
              <w:ind w:firstLine="0"/>
              <w:jc w:val="left"/>
              <w:rPr>
                <w:rFonts w:ascii="標楷體" w:eastAsia="標楷體" w:hAnsi="標楷體" w:cs="標楷體"/>
                <w:sz w:val="24"/>
                <w:szCs w:val="24"/>
              </w:rPr>
            </w:pPr>
            <w:proofErr w:type="gramStart"/>
            <w:r w:rsidRPr="00584148">
              <w:rPr>
                <w:rFonts w:ascii="標楷體" w:eastAsia="標楷體" w:hAnsi="標楷體" w:cs="標楷體" w:hint="eastAsia"/>
                <w:sz w:val="24"/>
                <w:szCs w:val="24"/>
              </w:rPr>
              <w:t>涯</w:t>
            </w:r>
            <w:proofErr w:type="gramEnd"/>
            <w:r w:rsidRPr="00584148">
              <w:rPr>
                <w:rFonts w:ascii="標楷體" w:eastAsia="標楷體" w:hAnsi="標楷體" w:cs="標楷體" w:hint="eastAsia"/>
                <w:sz w:val="24"/>
                <w:szCs w:val="24"/>
              </w:rPr>
              <w:t>J11:分析影響個人生涯決定的因素。</w:t>
            </w:r>
          </w:p>
        </w:tc>
        <w:tc>
          <w:tcPr>
            <w:tcW w:w="1784" w:type="dxa"/>
            <w:tcBorders>
              <w:top w:val="single" w:sz="8" w:space="0" w:color="000000"/>
              <w:bottom w:val="single" w:sz="8" w:space="0" w:color="000000"/>
              <w:right w:val="single" w:sz="8" w:space="0" w:color="000000"/>
            </w:tcBorders>
            <w:tcMar>
              <w:top w:w="0" w:type="dxa"/>
              <w:left w:w="108" w:type="dxa"/>
              <w:bottom w:w="0" w:type="dxa"/>
              <w:right w:w="108" w:type="dxa"/>
            </w:tcMar>
          </w:tcPr>
          <w:p w:rsidR="004C1AAA" w:rsidRDefault="004C1AAA" w:rsidP="004C1AAA">
            <w:pPr>
              <w:adjustRightInd w:val="0"/>
              <w:snapToGrid w:val="0"/>
              <w:ind w:firstLine="0"/>
              <w:jc w:val="left"/>
              <w:rPr>
                <w:rFonts w:ascii="標楷體" w:eastAsia="標楷體" w:hAnsi="標楷體" w:cs="標楷體"/>
                <w:sz w:val="24"/>
                <w:szCs w:val="24"/>
                <w:u w:val="single"/>
              </w:rPr>
            </w:pPr>
          </w:p>
          <w:p w:rsidR="00BC5CE2" w:rsidRPr="005F5233" w:rsidRDefault="00BC5CE2" w:rsidP="004C1AAA">
            <w:pPr>
              <w:adjustRightInd w:val="0"/>
              <w:snapToGrid w:val="0"/>
              <w:ind w:firstLine="0"/>
              <w:jc w:val="left"/>
              <w:rPr>
                <w:rFonts w:ascii="標楷體" w:eastAsia="標楷體" w:hAnsi="標楷體" w:cs="標楷體"/>
                <w:sz w:val="24"/>
                <w:szCs w:val="24"/>
              </w:rPr>
            </w:pPr>
            <w:r>
              <w:rPr>
                <w:color w:val="FF0000"/>
                <w:sz w:val="24"/>
                <w:szCs w:val="24"/>
              </w:rPr>
              <w:t>5/5</w:t>
            </w:r>
            <w:r>
              <w:rPr>
                <w:color w:val="FF0000"/>
                <w:sz w:val="24"/>
                <w:szCs w:val="24"/>
              </w:rPr>
              <w:t>、</w:t>
            </w:r>
            <w:r>
              <w:rPr>
                <w:color w:val="FF0000"/>
                <w:sz w:val="24"/>
                <w:szCs w:val="24"/>
              </w:rPr>
              <w:t>6</w:t>
            </w:r>
            <w:proofErr w:type="gramStart"/>
            <w:r>
              <w:rPr>
                <w:color w:val="FF0000"/>
                <w:sz w:val="24"/>
                <w:szCs w:val="24"/>
              </w:rPr>
              <w:t>九</w:t>
            </w:r>
            <w:proofErr w:type="gramEnd"/>
            <w:r>
              <w:rPr>
                <w:color w:val="FF0000"/>
                <w:sz w:val="24"/>
                <w:szCs w:val="24"/>
              </w:rPr>
              <w:t>年級第二次段考</w:t>
            </w:r>
            <w:r>
              <w:rPr>
                <w:color w:val="FF0000"/>
                <w:sz w:val="24"/>
                <w:szCs w:val="24"/>
              </w:rPr>
              <w:t>(</w:t>
            </w:r>
            <w:r>
              <w:rPr>
                <w:color w:val="FF0000"/>
                <w:sz w:val="24"/>
                <w:szCs w:val="24"/>
              </w:rPr>
              <w:t>含藝能科考試</w:t>
            </w:r>
            <w:r>
              <w:rPr>
                <w:color w:val="FF0000"/>
                <w:sz w:val="24"/>
                <w:szCs w:val="24"/>
              </w:rPr>
              <w:t>)</w:t>
            </w:r>
          </w:p>
        </w:tc>
      </w:tr>
      <w:tr w:rsidR="003A4E10"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A4E10" w:rsidRDefault="003A4E10" w:rsidP="003A4E10">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第十四</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(5/8~5/14)</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A4E10" w:rsidRPr="005F5233" w:rsidRDefault="003A4E10" w:rsidP="003A4E10">
            <w:pPr>
              <w:ind w:firstLine="0"/>
              <w:jc w:val="left"/>
              <w:rPr>
                <w:rFonts w:ascii="標楷體" w:eastAsia="標楷體" w:hAnsi="標楷體"/>
                <w:sz w:val="24"/>
                <w:szCs w:val="24"/>
              </w:rPr>
            </w:pPr>
            <w:r w:rsidRPr="00584148">
              <w:rPr>
                <w:rFonts w:ascii="標楷體" w:eastAsia="標楷體" w:hAnsi="標楷體" w:cs="標楷體"/>
                <w:sz w:val="24"/>
                <w:szCs w:val="24"/>
              </w:rPr>
              <w:t>N-7-</w:t>
            </w:r>
            <w:r w:rsidRPr="00584148">
              <w:rPr>
                <w:rFonts w:ascii="標楷體" w:eastAsia="標楷體" w:hAnsi="標楷體" w:cs="標楷體" w:hint="eastAsia"/>
                <w:sz w:val="24"/>
                <w:szCs w:val="24"/>
              </w:rPr>
              <w:t>1、</w:t>
            </w:r>
            <w:r w:rsidRPr="00584148">
              <w:rPr>
                <w:rFonts w:ascii="標楷體" w:eastAsia="標楷體" w:hAnsi="標楷體" w:cs="標楷體"/>
                <w:sz w:val="24"/>
                <w:szCs w:val="24"/>
              </w:rPr>
              <w:t>N-7-</w:t>
            </w:r>
            <w:r w:rsidRPr="00584148">
              <w:rPr>
                <w:rFonts w:ascii="標楷體" w:eastAsia="標楷體" w:hAnsi="標楷體" w:cs="標楷體" w:hint="eastAsia"/>
                <w:sz w:val="24"/>
                <w:szCs w:val="24"/>
              </w:rPr>
              <w:t>2、</w:t>
            </w:r>
            <w:r w:rsidRPr="00584148">
              <w:rPr>
                <w:rFonts w:ascii="標楷體" w:eastAsia="標楷體" w:hAnsi="標楷體" w:cs="標楷體"/>
                <w:sz w:val="24"/>
                <w:szCs w:val="24"/>
              </w:rPr>
              <w:t>N-7-</w:t>
            </w:r>
            <w:r w:rsidRPr="00584148">
              <w:rPr>
                <w:rFonts w:ascii="標楷體" w:eastAsia="標楷體" w:hAnsi="標楷體" w:cs="標楷體" w:hint="eastAsia"/>
                <w:sz w:val="24"/>
                <w:szCs w:val="24"/>
              </w:rPr>
              <w:t>3、</w:t>
            </w:r>
            <w:r w:rsidRPr="00584148">
              <w:rPr>
                <w:rFonts w:ascii="標楷體" w:eastAsia="標楷體" w:hAnsi="標楷體" w:cs="標楷體"/>
                <w:sz w:val="24"/>
                <w:szCs w:val="24"/>
              </w:rPr>
              <w:t>N-7-</w:t>
            </w:r>
            <w:r w:rsidRPr="00584148">
              <w:rPr>
                <w:rFonts w:ascii="標楷體" w:eastAsia="標楷體" w:hAnsi="標楷體" w:cs="標楷體" w:hint="eastAsia"/>
                <w:sz w:val="24"/>
                <w:szCs w:val="24"/>
              </w:rPr>
              <w:t>4、</w:t>
            </w:r>
            <w:r w:rsidRPr="00584148">
              <w:rPr>
                <w:rFonts w:ascii="標楷體" w:eastAsia="標楷體" w:hAnsi="標楷體" w:cs="標楷體"/>
                <w:sz w:val="24"/>
                <w:szCs w:val="24"/>
              </w:rPr>
              <w:t>N-7-</w:t>
            </w:r>
            <w:r w:rsidRPr="00584148">
              <w:rPr>
                <w:rFonts w:ascii="標楷體" w:eastAsia="標楷體" w:hAnsi="標楷體" w:cs="標楷體" w:hint="eastAsia"/>
                <w:sz w:val="24"/>
                <w:szCs w:val="24"/>
              </w:rPr>
              <w:t>5、</w:t>
            </w:r>
            <w:r w:rsidRPr="00584148">
              <w:rPr>
                <w:rFonts w:ascii="標楷體" w:eastAsia="標楷體" w:hAnsi="標楷體" w:cs="標楷體"/>
                <w:sz w:val="24"/>
                <w:szCs w:val="24"/>
              </w:rPr>
              <w:t>N-7-</w:t>
            </w:r>
            <w:r w:rsidRPr="00584148">
              <w:rPr>
                <w:rFonts w:ascii="標楷體" w:eastAsia="標楷體" w:hAnsi="標楷體" w:cs="標楷體" w:hint="eastAsia"/>
                <w:sz w:val="24"/>
                <w:szCs w:val="24"/>
              </w:rPr>
              <w:t>6、</w:t>
            </w:r>
            <w:r w:rsidRPr="00584148">
              <w:rPr>
                <w:rFonts w:ascii="標楷體" w:eastAsia="標楷體" w:hAnsi="標楷體" w:cs="標楷體"/>
                <w:sz w:val="24"/>
                <w:szCs w:val="24"/>
              </w:rPr>
              <w:t>N-7-</w:t>
            </w:r>
            <w:r w:rsidRPr="00584148">
              <w:rPr>
                <w:rFonts w:ascii="標楷體" w:eastAsia="標楷體" w:hAnsi="標楷體" w:cs="標楷體" w:hint="eastAsia"/>
                <w:sz w:val="24"/>
                <w:szCs w:val="24"/>
              </w:rPr>
              <w:t>7、</w:t>
            </w:r>
            <w:r w:rsidRPr="00584148">
              <w:rPr>
                <w:rFonts w:ascii="標楷體" w:eastAsia="標楷體" w:hAnsi="標楷體" w:cs="標楷體"/>
                <w:sz w:val="24"/>
                <w:szCs w:val="24"/>
              </w:rPr>
              <w:t>N-7-</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N-7-</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N-</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1、</w:t>
            </w:r>
            <w:r w:rsidRPr="00584148">
              <w:rPr>
                <w:rFonts w:ascii="標楷體" w:eastAsia="標楷體" w:hAnsi="標楷體" w:cs="標楷體"/>
                <w:sz w:val="24"/>
                <w:szCs w:val="24"/>
              </w:rPr>
              <w:t>N-</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2、</w:t>
            </w:r>
            <w:r w:rsidRPr="00584148">
              <w:rPr>
                <w:rFonts w:ascii="標楷體" w:eastAsia="標楷體" w:hAnsi="標楷體" w:cs="標楷體"/>
                <w:sz w:val="24"/>
                <w:szCs w:val="24"/>
              </w:rPr>
              <w:t>N-</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3、</w:t>
            </w:r>
            <w:r w:rsidRPr="00584148">
              <w:rPr>
                <w:rFonts w:ascii="標楷體" w:eastAsia="標楷體" w:hAnsi="標楷體" w:cs="標楷體"/>
                <w:sz w:val="24"/>
                <w:szCs w:val="24"/>
              </w:rPr>
              <w:t>N-</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4、</w:t>
            </w:r>
            <w:r w:rsidRPr="00584148">
              <w:rPr>
                <w:rFonts w:ascii="標楷體" w:eastAsia="標楷體" w:hAnsi="標楷體" w:cs="標楷體"/>
                <w:sz w:val="24"/>
                <w:szCs w:val="24"/>
              </w:rPr>
              <w:t>N-</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5、</w:t>
            </w:r>
            <w:r w:rsidRPr="00584148">
              <w:rPr>
                <w:rFonts w:ascii="標楷體" w:eastAsia="標楷體" w:hAnsi="標楷體" w:cs="標楷體"/>
                <w:sz w:val="24"/>
                <w:szCs w:val="24"/>
              </w:rPr>
              <w:t>N-</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6、</w:t>
            </w:r>
            <w:r w:rsidRPr="00584148">
              <w:rPr>
                <w:rFonts w:ascii="標楷體" w:eastAsia="標楷體" w:hAnsi="標楷體" w:cs="標楷體"/>
                <w:sz w:val="24"/>
                <w:szCs w:val="24"/>
              </w:rPr>
              <w:lastRenderedPageBreak/>
              <w:t>N-</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1、</w:t>
            </w:r>
            <w:r w:rsidRPr="00584148">
              <w:rPr>
                <w:rFonts w:ascii="標楷體" w:eastAsia="標楷體" w:hAnsi="標楷體" w:cs="標楷體"/>
                <w:sz w:val="24"/>
                <w:szCs w:val="24"/>
              </w:rPr>
              <w:t>A-7-</w:t>
            </w:r>
            <w:r w:rsidRPr="00584148">
              <w:rPr>
                <w:rFonts w:ascii="標楷體" w:eastAsia="標楷體" w:hAnsi="標楷體" w:cs="標楷體" w:hint="eastAsia"/>
                <w:sz w:val="24"/>
                <w:szCs w:val="24"/>
              </w:rPr>
              <w:t>1、</w:t>
            </w:r>
            <w:r w:rsidRPr="00584148">
              <w:rPr>
                <w:rFonts w:ascii="標楷體" w:eastAsia="標楷體" w:hAnsi="標楷體" w:cs="標楷體"/>
                <w:sz w:val="24"/>
                <w:szCs w:val="24"/>
              </w:rPr>
              <w:t>A-7-</w:t>
            </w:r>
            <w:r w:rsidRPr="00584148">
              <w:rPr>
                <w:rFonts w:ascii="標楷體" w:eastAsia="標楷體" w:hAnsi="標楷體" w:cs="標楷體" w:hint="eastAsia"/>
                <w:sz w:val="24"/>
                <w:szCs w:val="24"/>
              </w:rPr>
              <w:t>2、</w:t>
            </w:r>
            <w:r w:rsidRPr="00584148">
              <w:rPr>
                <w:rFonts w:ascii="標楷體" w:eastAsia="標楷體" w:hAnsi="標楷體" w:cs="標楷體"/>
                <w:sz w:val="24"/>
                <w:szCs w:val="24"/>
              </w:rPr>
              <w:t>A-7-</w:t>
            </w:r>
            <w:r w:rsidRPr="00584148">
              <w:rPr>
                <w:rFonts w:ascii="標楷體" w:eastAsia="標楷體" w:hAnsi="標楷體" w:cs="標楷體" w:hint="eastAsia"/>
                <w:sz w:val="24"/>
                <w:szCs w:val="24"/>
              </w:rPr>
              <w:t>3、</w:t>
            </w:r>
            <w:r w:rsidRPr="00584148">
              <w:rPr>
                <w:rFonts w:ascii="標楷體" w:eastAsia="標楷體" w:hAnsi="標楷體" w:cs="標楷體"/>
                <w:sz w:val="24"/>
                <w:szCs w:val="24"/>
              </w:rPr>
              <w:t>A-7-</w:t>
            </w:r>
            <w:r w:rsidRPr="00584148">
              <w:rPr>
                <w:rFonts w:ascii="標楷體" w:eastAsia="標楷體" w:hAnsi="標楷體" w:cs="標楷體" w:hint="eastAsia"/>
                <w:sz w:val="24"/>
                <w:szCs w:val="24"/>
              </w:rPr>
              <w:t>4、</w:t>
            </w:r>
            <w:r w:rsidRPr="00584148">
              <w:rPr>
                <w:rFonts w:ascii="標楷體" w:eastAsia="標楷體" w:hAnsi="標楷體" w:cs="標楷體"/>
                <w:sz w:val="24"/>
                <w:szCs w:val="24"/>
              </w:rPr>
              <w:t>A-7-</w:t>
            </w:r>
            <w:r w:rsidRPr="00584148">
              <w:rPr>
                <w:rFonts w:ascii="標楷體" w:eastAsia="標楷體" w:hAnsi="標楷體" w:cs="標楷體" w:hint="eastAsia"/>
                <w:sz w:val="24"/>
                <w:szCs w:val="24"/>
              </w:rPr>
              <w:t>5、</w:t>
            </w:r>
            <w:r w:rsidRPr="00584148">
              <w:rPr>
                <w:rFonts w:ascii="標楷體" w:eastAsia="標楷體" w:hAnsi="標楷體" w:cs="標楷體"/>
                <w:sz w:val="24"/>
                <w:szCs w:val="24"/>
              </w:rPr>
              <w:t>A-7-</w:t>
            </w:r>
            <w:r w:rsidRPr="00584148">
              <w:rPr>
                <w:rFonts w:ascii="標楷體" w:eastAsia="標楷體" w:hAnsi="標楷體" w:cs="標楷體" w:hint="eastAsia"/>
                <w:sz w:val="24"/>
                <w:szCs w:val="24"/>
              </w:rPr>
              <w:t>6、</w:t>
            </w:r>
            <w:r w:rsidRPr="00584148">
              <w:rPr>
                <w:rFonts w:ascii="標楷體" w:eastAsia="標楷體" w:hAnsi="標楷體" w:cs="標楷體"/>
                <w:sz w:val="24"/>
                <w:szCs w:val="24"/>
              </w:rPr>
              <w:t>A-7-</w:t>
            </w:r>
            <w:r w:rsidRPr="00584148">
              <w:rPr>
                <w:rFonts w:ascii="標楷體" w:eastAsia="標楷體" w:hAnsi="標楷體" w:cs="標楷體" w:hint="eastAsia"/>
                <w:sz w:val="24"/>
                <w:szCs w:val="24"/>
              </w:rPr>
              <w:t>7、</w:t>
            </w:r>
            <w:r w:rsidRPr="00584148">
              <w:rPr>
                <w:rFonts w:ascii="標楷體" w:eastAsia="標楷體" w:hAnsi="標楷體" w:cs="標楷體"/>
                <w:sz w:val="24"/>
                <w:szCs w:val="24"/>
              </w:rPr>
              <w:t>A-7-</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A-</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1、</w:t>
            </w:r>
            <w:r w:rsidRPr="00584148">
              <w:rPr>
                <w:rFonts w:ascii="標楷體" w:eastAsia="標楷體" w:hAnsi="標楷體" w:cs="標楷體"/>
                <w:sz w:val="24"/>
                <w:szCs w:val="24"/>
              </w:rPr>
              <w:t>A-</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2、</w:t>
            </w:r>
            <w:r w:rsidRPr="00584148">
              <w:rPr>
                <w:rFonts w:ascii="標楷體" w:eastAsia="標楷體" w:hAnsi="標楷體" w:cs="標楷體"/>
                <w:sz w:val="24"/>
                <w:szCs w:val="24"/>
              </w:rPr>
              <w:t>A-</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3、</w:t>
            </w:r>
            <w:r w:rsidRPr="00584148">
              <w:rPr>
                <w:rFonts w:ascii="標楷體" w:eastAsia="標楷體" w:hAnsi="標楷體" w:cs="標楷體"/>
                <w:sz w:val="24"/>
                <w:szCs w:val="24"/>
              </w:rPr>
              <w:t>A-</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4、</w:t>
            </w:r>
            <w:r w:rsidRPr="00584148">
              <w:rPr>
                <w:rFonts w:ascii="標楷體" w:eastAsia="標楷體" w:hAnsi="標楷體" w:cs="標楷體"/>
                <w:sz w:val="24"/>
                <w:szCs w:val="24"/>
              </w:rPr>
              <w:t>A-</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5、</w:t>
            </w:r>
            <w:r w:rsidRPr="00584148">
              <w:rPr>
                <w:rFonts w:ascii="標楷體" w:eastAsia="標楷體" w:hAnsi="標楷體" w:cs="標楷體"/>
                <w:sz w:val="24"/>
                <w:szCs w:val="24"/>
              </w:rPr>
              <w:t>A-</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6、</w:t>
            </w:r>
            <w:r w:rsidRPr="00584148">
              <w:rPr>
                <w:rFonts w:ascii="標楷體" w:eastAsia="標楷體" w:hAnsi="標楷體" w:cs="標楷體"/>
                <w:sz w:val="24"/>
                <w:szCs w:val="24"/>
              </w:rPr>
              <w:t>A-</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7、</w:t>
            </w:r>
            <w:r w:rsidRPr="00584148">
              <w:rPr>
                <w:rFonts w:ascii="標楷體" w:eastAsia="標楷體" w:hAnsi="標楷體" w:cs="標楷體"/>
                <w:sz w:val="24"/>
                <w:szCs w:val="24"/>
              </w:rPr>
              <w:t>G-7-1</w:t>
            </w:r>
            <w:r w:rsidRPr="00584148">
              <w:rPr>
                <w:rFonts w:ascii="標楷體" w:eastAsia="標楷體" w:hAnsi="標楷體" w:cs="標楷體" w:hint="eastAsia"/>
                <w:sz w:val="24"/>
                <w:szCs w:val="24"/>
              </w:rPr>
              <w:t>、</w:t>
            </w:r>
            <w:r w:rsidRPr="00584148">
              <w:rPr>
                <w:rFonts w:ascii="標楷體" w:eastAsia="標楷體" w:hAnsi="標楷體" w:cs="標楷體"/>
                <w:sz w:val="24"/>
                <w:szCs w:val="24"/>
              </w:rPr>
              <w:t>G-8-1</w:t>
            </w:r>
            <w:r w:rsidRPr="00584148">
              <w:rPr>
                <w:rFonts w:ascii="標楷體" w:eastAsia="標楷體" w:hAnsi="標楷體" w:cs="標楷體" w:hint="eastAsia"/>
                <w:sz w:val="24"/>
                <w:szCs w:val="24"/>
              </w:rPr>
              <w:t>、</w:t>
            </w:r>
            <w:r w:rsidRPr="00584148">
              <w:rPr>
                <w:rFonts w:ascii="標楷體" w:eastAsia="標楷體" w:hAnsi="標楷體" w:cs="標楷體"/>
                <w:sz w:val="24"/>
                <w:szCs w:val="24"/>
              </w:rPr>
              <w:t>F-8-</w:t>
            </w:r>
            <w:r w:rsidRPr="00584148">
              <w:rPr>
                <w:rFonts w:ascii="標楷體" w:eastAsia="標楷體" w:hAnsi="標楷體" w:cs="標楷體" w:hint="eastAsia"/>
                <w:sz w:val="24"/>
                <w:szCs w:val="24"/>
              </w:rPr>
              <w:t>1、</w:t>
            </w:r>
            <w:r w:rsidRPr="00584148">
              <w:rPr>
                <w:rFonts w:ascii="標楷體" w:eastAsia="標楷體" w:hAnsi="標楷體" w:cs="標楷體"/>
                <w:sz w:val="24"/>
                <w:szCs w:val="24"/>
              </w:rPr>
              <w:t>F-8-</w:t>
            </w:r>
            <w:r w:rsidRPr="00584148">
              <w:rPr>
                <w:rFonts w:ascii="標楷體" w:eastAsia="標楷體" w:hAnsi="標楷體" w:cs="標楷體" w:hint="eastAsia"/>
                <w:sz w:val="24"/>
                <w:szCs w:val="24"/>
              </w:rPr>
              <w:t>2、</w:t>
            </w:r>
            <w:r w:rsidRPr="00584148">
              <w:rPr>
                <w:rFonts w:ascii="標楷體" w:eastAsia="標楷體" w:hAnsi="標楷體" w:cs="標楷體"/>
                <w:sz w:val="24"/>
                <w:szCs w:val="24"/>
              </w:rPr>
              <w:t>F-</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1、</w:t>
            </w:r>
            <w:r w:rsidRPr="00584148">
              <w:rPr>
                <w:rFonts w:ascii="標楷體" w:eastAsia="標楷體" w:hAnsi="標楷體" w:cs="標楷體"/>
                <w:sz w:val="24"/>
                <w:szCs w:val="24"/>
              </w:rPr>
              <w:t>F-</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2</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A4E10" w:rsidRPr="005F5233" w:rsidRDefault="003A4E10" w:rsidP="003A4E10">
            <w:pPr>
              <w:ind w:firstLine="0"/>
              <w:jc w:val="left"/>
              <w:rPr>
                <w:rFonts w:ascii="標楷體" w:eastAsia="標楷體" w:hAnsi="標楷體"/>
                <w:sz w:val="24"/>
                <w:szCs w:val="24"/>
              </w:rPr>
            </w:pPr>
            <w:r w:rsidRPr="00584148">
              <w:rPr>
                <w:rFonts w:ascii="標楷體" w:eastAsia="標楷體" w:hAnsi="標楷體"/>
                <w:sz w:val="24"/>
                <w:szCs w:val="24"/>
              </w:rPr>
              <w:lastRenderedPageBreak/>
              <w:t>n-IV-</w:t>
            </w:r>
            <w:r w:rsidRPr="00584148">
              <w:rPr>
                <w:rFonts w:ascii="標楷體" w:eastAsia="標楷體" w:hAnsi="標楷體" w:hint="eastAsia"/>
                <w:sz w:val="24"/>
                <w:szCs w:val="24"/>
              </w:rPr>
              <w:t>1、</w:t>
            </w:r>
            <w:r w:rsidRPr="00584148">
              <w:rPr>
                <w:rFonts w:ascii="標楷體" w:eastAsia="標楷體" w:hAnsi="標楷體"/>
                <w:sz w:val="24"/>
                <w:szCs w:val="24"/>
              </w:rPr>
              <w:t>n-IV-</w:t>
            </w:r>
            <w:r w:rsidRPr="00584148">
              <w:rPr>
                <w:rFonts w:ascii="標楷體" w:eastAsia="標楷體" w:hAnsi="標楷體" w:hint="eastAsia"/>
                <w:sz w:val="24"/>
                <w:szCs w:val="24"/>
              </w:rPr>
              <w:t>2、</w:t>
            </w:r>
            <w:r w:rsidRPr="00584148">
              <w:rPr>
                <w:rFonts w:ascii="標楷體" w:eastAsia="標楷體" w:hAnsi="標楷體"/>
                <w:sz w:val="24"/>
                <w:szCs w:val="24"/>
              </w:rPr>
              <w:t>n-IV-</w:t>
            </w:r>
            <w:r w:rsidRPr="00584148">
              <w:rPr>
                <w:rFonts w:ascii="標楷體" w:eastAsia="標楷體" w:hAnsi="標楷體" w:hint="eastAsia"/>
                <w:sz w:val="24"/>
                <w:szCs w:val="24"/>
              </w:rPr>
              <w:t>3、</w:t>
            </w:r>
            <w:r w:rsidRPr="00584148">
              <w:rPr>
                <w:rFonts w:ascii="標楷體" w:eastAsia="標楷體" w:hAnsi="標楷體"/>
                <w:sz w:val="24"/>
                <w:szCs w:val="24"/>
              </w:rPr>
              <w:t>n-IV-</w:t>
            </w:r>
            <w:r w:rsidRPr="00584148">
              <w:rPr>
                <w:rFonts w:ascii="標楷體" w:eastAsia="標楷體" w:hAnsi="標楷體" w:hint="eastAsia"/>
                <w:sz w:val="24"/>
                <w:szCs w:val="24"/>
              </w:rPr>
              <w:t>4、</w:t>
            </w:r>
            <w:r w:rsidRPr="00584148">
              <w:rPr>
                <w:rFonts w:ascii="標楷體" w:eastAsia="標楷體" w:hAnsi="標楷體"/>
                <w:sz w:val="24"/>
                <w:szCs w:val="24"/>
              </w:rPr>
              <w:t>n-IV-</w:t>
            </w:r>
            <w:r w:rsidRPr="00584148">
              <w:rPr>
                <w:rFonts w:ascii="標楷體" w:eastAsia="標楷體" w:hAnsi="標楷體" w:hint="eastAsia"/>
                <w:sz w:val="24"/>
                <w:szCs w:val="24"/>
              </w:rPr>
              <w:t>5、</w:t>
            </w:r>
            <w:r w:rsidRPr="00584148">
              <w:rPr>
                <w:rFonts w:ascii="標楷體" w:eastAsia="標楷體" w:hAnsi="標楷體"/>
                <w:sz w:val="24"/>
                <w:szCs w:val="24"/>
              </w:rPr>
              <w:t>n-IV-</w:t>
            </w:r>
            <w:r w:rsidRPr="00584148">
              <w:rPr>
                <w:rFonts w:ascii="標楷體" w:eastAsia="標楷體" w:hAnsi="標楷體" w:hint="eastAsia"/>
                <w:sz w:val="24"/>
                <w:szCs w:val="24"/>
              </w:rPr>
              <w:t>6、</w:t>
            </w:r>
            <w:r w:rsidRPr="00584148">
              <w:rPr>
                <w:rFonts w:ascii="標楷體" w:eastAsia="標楷體" w:hAnsi="標楷體"/>
                <w:sz w:val="24"/>
                <w:szCs w:val="24"/>
              </w:rPr>
              <w:t>n-IV-</w:t>
            </w:r>
            <w:r w:rsidRPr="00584148">
              <w:rPr>
                <w:rFonts w:ascii="標楷體" w:eastAsia="標楷體" w:hAnsi="標楷體" w:hint="eastAsia"/>
                <w:sz w:val="24"/>
                <w:szCs w:val="24"/>
              </w:rPr>
              <w:t>7、</w:t>
            </w:r>
            <w:r w:rsidRPr="00584148">
              <w:rPr>
                <w:rFonts w:ascii="標楷體" w:eastAsia="標楷體" w:hAnsi="標楷體"/>
                <w:sz w:val="24"/>
                <w:szCs w:val="24"/>
              </w:rPr>
              <w:t>n-IV-</w:t>
            </w:r>
            <w:r w:rsidRPr="00584148">
              <w:rPr>
                <w:rFonts w:ascii="標楷體" w:eastAsia="標楷體" w:hAnsi="標楷體" w:hint="eastAsia"/>
                <w:sz w:val="24"/>
                <w:szCs w:val="24"/>
              </w:rPr>
              <w:t>8、</w:t>
            </w:r>
            <w:r w:rsidRPr="00584148">
              <w:rPr>
                <w:rFonts w:ascii="標楷體" w:eastAsia="標楷體" w:hAnsi="標楷體"/>
                <w:sz w:val="24"/>
                <w:szCs w:val="24"/>
              </w:rPr>
              <w:t>n-IV-</w:t>
            </w:r>
            <w:r w:rsidRPr="00584148">
              <w:rPr>
                <w:rFonts w:ascii="標楷體" w:eastAsia="標楷體" w:hAnsi="標楷體" w:hint="eastAsia"/>
                <w:sz w:val="24"/>
                <w:szCs w:val="24"/>
              </w:rPr>
              <w:t>9、</w:t>
            </w:r>
            <w:r w:rsidRPr="00584148">
              <w:rPr>
                <w:rFonts w:ascii="標楷體" w:eastAsia="標楷體" w:hAnsi="標楷體"/>
                <w:sz w:val="24"/>
                <w:szCs w:val="24"/>
              </w:rPr>
              <w:t>a-IV-</w:t>
            </w:r>
            <w:r w:rsidRPr="00584148">
              <w:rPr>
                <w:rFonts w:ascii="標楷體" w:eastAsia="標楷體" w:hAnsi="標楷體" w:hint="eastAsia"/>
                <w:sz w:val="24"/>
                <w:szCs w:val="24"/>
              </w:rPr>
              <w:t>1、</w:t>
            </w:r>
            <w:r w:rsidRPr="00584148">
              <w:rPr>
                <w:rFonts w:ascii="標楷體" w:eastAsia="標楷體" w:hAnsi="標楷體"/>
                <w:sz w:val="24"/>
                <w:szCs w:val="24"/>
              </w:rPr>
              <w:t>a-IV-</w:t>
            </w:r>
            <w:r w:rsidRPr="00584148">
              <w:rPr>
                <w:rFonts w:ascii="標楷體" w:eastAsia="標楷體" w:hAnsi="標楷體" w:hint="eastAsia"/>
                <w:sz w:val="24"/>
                <w:szCs w:val="24"/>
              </w:rPr>
              <w:t>2、</w:t>
            </w:r>
            <w:r w:rsidRPr="00584148">
              <w:rPr>
                <w:rFonts w:ascii="標楷體" w:eastAsia="標楷體" w:hAnsi="標楷體"/>
                <w:sz w:val="24"/>
                <w:szCs w:val="24"/>
              </w:rPr>
              <w:t>a-IV-</w:t>
            </w:r>
            <w:r w:rsidRPr="00584148">
              <w:rPr>
                <w:rFonts w:ascii="標楷體" w:eastAsia="標楷體" w:hAnsi="標楷體" w:hint="eastAsia"/>
                <w:sz w:val="24"/>
                <w:szCs w:val="24"/>
              </w:rPr>
              <w:t>3、</w:t>
            </w:r>
            <w:r w:rsidRPr="00584148">
              <w:rPr>
                <w:rFonts w:ascii="標楷體" w:eastAsia="標楷體" w:hAnsi="標楷體"/>
                <w:sz w:val="24"/>
                <w:szCs w:val="24"/>
              </w:rPr>
              <w:t>a-IV-</w:t>
            </w:r>
            <w:r w:rsidRPr="00584148">
              <w:rPr>
                <w:rFonts w:ascii="標楷體" w:eastAsia="標楷體" w:hAnsi="標楷體" w:hint="eastAsia"/>
                <w:sz w:val="24"/>
                <w:szCs w:val="24"/>
              </w:rPr>
              <w:t>4、</w:t>
            </w:r>
            <w:r w:rsidRPr="00584148">
              <w:rPr>
                <w:rFonts w:ascii="標楷體" w:eastAsia="標楷體" w:hAnsi="標楷體"/>
                <w:sz w:val="24"/>
                <w:szCs w:val="24"/>
              </w:rPr>
              <w:t>a-</w:t>
            </w:r>
            <w:r w:rsidRPr="00584148">
              <w:rPr>
                <w:rFonts w:ascii="標楷體" w:eastAsia="標楷體" w:hAnsi="標楷體"/>
                <w:sz w:val="24"/>
                <w:szCs w:val="24"/>
              </w:rPr>
              <w:lastRenderedPageBreak/>
              <w:t>IV-</w:t>
            </w:r>
            <w:r w:rsidRPr="00584148">
              <w:rPr>
                <w:rFonts w:ascii="標楷體" w:eastAsia="標楷體" w:hAnsi="標楷體" w:hint="eastAsia"/>
                <w:sz w:val="24"/>
                <w:szCs w:val="24"/>
              </w:rPr>
              <w:t>5、</w:t>
            </w:r>
            <w:r w:rsidRPr="00584148">
              <w:rPr>
                <w:rFonts w:ascii="標楷體" w:eastAsia="標楷體" w:hAnsi="標楷體"/>
                <w:sz w:val="24"/>
                <w:szCs w:val="24"/>
              </w:rPr>
              <w:t>a-IV-</w:t>
            </w:r>
            <w:r w:rsidRPr="00584148">
              <w:rPr>
                <w:rFonts w:ascii="標楷體" w:eastAsia="標楷體" w:hAnsi="標楷體" w:hint="eastAsia"/>
                <w:sz w:val="24"/>
                <w:szCs w:val="24"/>
              </w:rPr>
              <w:t>6、</w:t>
            </w:r>
            <w:r w:rsidRPr="00584148">
              <w:rPr>
                <w:rFonts w:ascii="標楷體" w:eastAsia="標楷體" w:hAnsi="標楷體"/>
                <w:sz w:val="24"/>
                <w:szCs w:val="24"/>
              </w:rPr>
              <w:t>f-IV-</w:t>
            </w:r>
            <w:r w:rsidRPr="00584148">
              <w:rPr>
                <w:rFonts w:ascii="標楷體" w:eastAsia="標楷體" w:hAnsi="標楷體" w:hint="eastAsia"/>
                <w:sz w:val="24"/>
                <w:szCs w:val="24"/>
              </w:rPr>
              <w:t>1</w:t>
            </w:r>
            <w:r w:rsidRPr="00584148">
              <w:rPr>
                <w:rFonts w:ascii="標楷體" w:eastAsia="標楷體" w:hAnsi="標楷體"/>
                <w:sz w:val="24"/>
                <w:szCs w:val="24"/>
              </w:rPr>
              <w:t xml:space="preserve"> f-IV-</w:t>
            </w:r>
            <w:r w:rsidRPr="00584148">
              <w:rPr>
                <w:rFonts w:ascii="標楷體" w:eastAsia="標楷體" w:hAnsi="標楷體" w:hint="eastAsia"/>
                <w:sz w:val="24"/>
                <w:szCs w:val="24"/>
              </w:rPr>
              <w:t>2、</w:t>
            </w:r>
            <w:r w:rsidRPr="00584148">
              <w:rPr>
                <w:rFonts w:ascii="標楷體" w:eastAsia="標楷體" w:hAnsi="標楷體"/>
                <w:sz w:val="24"/>
                <w:szCs w:val="24"/>
              </w:rPr>
              <w:t>f-IV-</w:t>
            </w:r>
            <w:r w:rsidRPr="00584148">
              <w:rPr>
                <w:rFonts w:ascii="標楷體" w:eastAsia="標楷體" w:hAnsi="標楷體" w:hint="eastAsia"/>
                <w:sz w:val="24"/>
                <w:szCs w:val="24"/>
              </w:rPr>
              <w:t>3、</w:t>
            </w:r>
            <w:r w:rsidRPr="00584148">
              <w:rPr>
                <w:rFonts w:ascii="標楷體" w:eastAsia="標楷體" w:hAnsi="標楷體"/>
                <w:sz w:val="24"/>
                <w:szCs w:val="24"/>
              </w:rPr>
              <w:t>g-IV-</w:t>
            </w:r>
            <w:r w:rsidRPr="00584148">
              <w:rPr>
                <w:rFonts w:ascii="標楷體" w:eastAsia="標楷體" w:hAnsi="標楷體" w:hint="eastAsia"/>
                <w:sz w:val="24"/>
                <w:szCs w:val="24"/>
              </w:rPr>
              <w:t>1、</w:t>
            </w:r>
            <w:r w:rsidRPr="00584148">
              <w:rPr>
                <w:rFonts w:ascii="標楷體" w:eastAsia="標楷體" w:hAnsi="標楷體"/>
                <w:sz w:val="24"/>
                <w:szCs w:val="24"/>
              </w:rPr>
              <w:t>g-IV-</w:t>
            </w:r>
            <w:r w:rsidRPr="00584148">
              <w:rPr>
                <w:rFonts w:ascii="標楷體" w:eastAsia="標楷體" w:hAnsi="標楷體" w:hint="eastAsia"/>
                <w:sz w:val="24"/>
                <w:szCs w:val="24"/>
              </w:rPr>
              <w:t>2、</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A4E10" w:rsidRPr="003A4E10" w:rsidRDefault="003A4E10" w:rsidP="003A4E10">
            <w:pPr>
              <w:suppressAutoHyphens w:val="0"/>
              <w:autoSpaceDN/>
              <w:ind w:firstLine="0"/>
              <w:jc w:val="left"/>
              <w:textAlignment w:val="auto"/>
              <w:rPr>
                <w:rFonts w:ascii="標楷體" w:eastAsia="標楷體" w:hAnsi="標楷體" w:hint="eastAsia"/>
                <w:color w:val="auto"/>
                <w:sz w:val="24"/>
                <w:szCs w:val="24"/>
              </w:rPr>
            </w:pPr>
            <w:r w:rsidRPr="003A4E10">
              <w:rPr>
                <w:rFonts w:ascii="標楷體" w:eastAsia="標楷體" w:hAnsi="標楷體" w:hint="eastAsia"/>
                <w:color w:val="auto"/>
                <w:sz w:val="24"/>
                <w:szCs w:val="24"/>
              </w:rPr>
              <w:lastRenderedPageBreak/>
              <w:t>數</w:t>
            </w:r>
            <w:proofErr w:type="gramStart"/>
            <w:r w:rsidRPr="003A4E10">
              <w:rPr>
                <w:rFonts w:ascii="標楷體" w:eastAsia="標楷體" w:hAnsi="標楷體" w:hint="eastAsia"/>
                <w:color w:val="auto"/>
                <w:sz w:val="24"/>
                <w:szCs w:val="24"/>
              </w:rPr>
              <w:t>與量篇</w:t>
            </w:r>
            <w:proofErr w:type="gramEnd"/>
            <w:r w:rsidRPr="003A4E10">
              <w:rPr>
                <w:rFonts w:ascii="標楷體" w:eastAsia="標楷體" w:hAnsi="標楷體" w:hint="eastAsia"/>
                <w:color w:val="auto"/>
                <w:sz w:val="24"/>
                <w:szCs w:val="24"/>
              </w:rPr>
              <w:t>、代數篇、坐標幾何篇、函數篇</w:t>
            </w:r>
          </w:p>
          <w:p w:rsidR="003A4E10" w:rsidRPr="00F7274B" w:rsidRDefault="003A4E10" w:rsidP="003A4E10">
            <w:pPr>
              <w:ind w:firstLine="0"/>
              <w:jc w:val="left"/>
              <w:rPr>
                <w:rFonts w:ascii="標楷體" w:eastAsia="標楷體" w:hAnsi="標楷體"/>
                <w:color w:val="auto"/>
                <w:sz w:val="24"/>
                <w:szCs w:val="24"/>
              </w:rPr>
            </w:pPr>
            <w:r w:rsidRPr="003A4E10">
              <w:rPr>
                <w:rFonts w:ascii="標楷體" w:eastAsia="標楷體" w:hAnsi="標楷體" w:hint="eastAsia"/>
                <w:color w:val="auto"/>
                <w:sz w:val="24"/>
                <w:szCs w:val="24"/>
              </w:rPr>
              <w:t>複習數與量、代數</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A4E10" w:rsidRPr="005F5233" w:rsidRDefault="003A4E10" w:rsidP="003A4E10">
            <w:pPr>
              <w:ind w:firstLine="0"/>
              <w:jc w:val="center"/>
              <w:rPr>
                <w:rFonts w:ascii="標楷體" w:eastAsia="標楷體" w:hAnsi="標楷體"/>
                <w:sz w:val="24"/>
                <w:szCs w:val="24"/>
              </w:rPr>
            </w:pPr>
            <w:r w:rsidRPr="00584148">
              <w:rPr>
                <w:rFonts w:ascii="標楷體" w:eastAsia="標楷體" w:hAnsi="標楷體" w:hint="eastAsia"/>
                <w:sz w:val="24"/>
                <w:szCs w:val="24"/>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A4E10" w:rsidRPr="005F5233"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數學教案</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互相討論</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2. 口頭回答</w:t>
            </w:r>
          </w:p>
          <w:p w:rsidR="003A4E10" w:rsidRPr="005F5233"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3.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【性別平等教育】</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性J11:去除性別刻板與性別偏見的情感表達與溝通，具備與他人平等互動的能力。</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【科技教育】</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lastRenderedPageBreak/>
              <w:t>科E2:了解動手實作的重要性。</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科E4:體會動手實作的樂趣，並養成正向的科技態度。</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科E9:具備與他人團隊合作的能力。</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【資訊教育】</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資E3:應用運算思維描述問題解決的方法。</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sz w:val="24"/>
                <w:szCs w:val="24"/>
              </w:rPr>
              <w:t>【閱讀素養教育】</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閱J10:主動尋求多元的詮釋，並試著表達自己的想法。</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【戶外教育】</w:t>
            </w:r>
          </w:p>
          <w:p w:rsidR="003A4E10" w:rsidRPr="005F5233"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戶J5:在團隊活動中，養成相互合作與互</w:t>
            </w:r>
            <w:r w:rsidRPr="00584148">
              <w:rPr>
                <w:rFonts w:ascii="標楷體" w:eastAsia="標楷體" w:hAnsi="標楷體" w:cs="標楷體" w:hint="eastAsia"/>
                <w:sz w:val="24"/>
                <w:szCs w:val="24"/>
              </w:rPr>
              <w:lastRenderedPageBreak/>
              <w:t>動的良好態度與技能。</w:t>
            </w:r>
          </w:p>
        </w:tc>
        <w:tc>
          <w:tcPr>
            <w:tcW w:w="1784" w:type="dxa"/>
            <w:tcBorders>
              <w:top w:val="single" w:sz="8" w:space="0" w:color="000000"/>
              <w:bottom w:val="single" w:sz="8" w:space="0" w:color="000000"/>
              <w:right w:val="single" w:sz="8" w:space="0" w:color="000000"/>
            </w:tcBorders>
            <w:tcMar>
              <w:top w:w="0" w:type="dxa"/>
              <w:left w:w="108" w:type="dxa"/>
              <w:bottom w:w="0" w:type="dxa"/>
              <w:right w:w="108" w:type="dxa"/>
            </w:tcMar>
          </w:tcPr>
          <w:p w:rsidR="003A4E10" w:rsidRPr="005F5233" w:rsidRDefault="003A4E10" w:rsidP="003A4E10">
            <w:pPr>
              <w:adjustRightInd w:val="0"/>
              <w:snapToGrid w:val="0"/>
              <w:ind w:firstLine="0"/>
              <w:jc w:val="left"/>
              <w:rPr>
                <w:rFonts w:ascii="標楷體" w:eastAsia="標楷體" w:hAnsi="標楷體" w:cs="標楷體"/>
                <w:sz w:val="24"/>
                <w:szCs w:val="24"/>
              </w:rPr>
            </w:pPr>
            <w:r>
              <w:rPr>
                <w:color w:val="FF0000"/>
                <w:sz w:val="24"/>
                <w:szCs w:val="24"/>
              </w:rPr>
              <w:lastRenderedPageBreak/>
              <w:t>5/12</w:t>
            </w:r>
            <w:r>
              <w:rPr>
                <w:color w:val="FF0000"/>
                <w:sz w:val="24"/>
                <w:szCs w:val="24"/>
              </w:rPr>
              <w:t>、</w:t>
            </w:r>
            <w:r>
              <w:rPr>
                <w:color w:val="FF0000"/>
                <w:sz w:val="24"/>
                <w:szCs w:val="24"/>
              </w:rPr>
              <w:t>13</w:t>
            </w:r>
            <w:r>
              <w:rPr>
                <w:rFonts w:hint="eastAsia"/>
                <w:color w:val="FF0000"/>
                <w:sz w:val="24"/>
                <w:szCs w:val="24"/>
              </w:rPr>
              <w:t>七八</w:t>
            </w:r>
            <w:r>
              <w:rPr>
                <w:color w:val="FF0000"/>
                <w:sz w:val="24"/>
                <w:szCs w:val="24"/>
              </w:rPr>
              <w:t>年級第二次段考</w:t>
            </w:r>
          </w:p>
        </w:tc>
      </w:tr>
      <w:tr w:rsidR="003A4E10"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A4E10" w:rsidRDefault="003A4E10" w:rsidP="003A4E10">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第十五</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(5/15~5/21)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A4E10" w:rsidRPr="005F5233" w:rsidRDefault="003A4E10" w:rsidP="003A4E10">
            <w:pPr>
              <w:ind w:firstLine="0"/>
              <w:jc w:val="left"/>
              <w:rPr>
                <w:rFonts w:ascii="標楷體" w:eastAsia="標楷體" w:hAnsi="標楷體"/>
                <w:sz w:val="24"/>
                <w:szCs w:val="24"/>
              </w:rPr>
            </w:pPr>
            <w:r w:rsidRPr="00584148">
              <w:rPr>
                <w:rFonts w:ascii="標楷體" w:eastAsia="標楷體" w:hAnsi="標楷體" w:cs="標楷體"/>
                <w:sz w:val="24"/>
                <w:szCs w:val="24"/>
              </w:rPr>
              <w:t>S-7-</w:t>
            </w:r>
            <w:r w:rsidRPr="00584148">
              <w:rPr>
                <w:rFonts w:ascii="標楷體" w:eastAsia="標楷體" w:hAnsi="標楷體" w:cs="標楷體" w:hint="eastAsia"/>
                <w:sz w:val="24"/>
                <w:szCs w:val="24"/>
              </w:rPr>
              <w:t>1、</w:t>
            </w:r>
            <w:r w:rsidRPr="00584148">
              <w:rPr>
                <w:rFonts w:ascii="標楷體" w:eastAsia="標楷體" w:hAnsi="標楷體" w:cs="標楷體"/>
                <w:sz w:val="24"/>
                <w:szCs w:val="24"/>
              </w:rPr>
              <w:t>S-7-</w:t>
            </w:r>
            <w:r w:rsidRPr="00584148">
              <w:rPr>
                <w:rFonts w:ascii="標楷體" w:eastAsia="標楷體" w:hAnsi="標楷體" w:cs="標楷體" w:hint="eastAsia"/>
                <w:sz w:val="24"/>
                <w:szCs w:val="24"/>
              </w:rPr>
              <w:t>2、</w:t>
            </w:r>
            <w:r w:rsidRPr="00584148">
              <w:rPr>
                <w:rFonts w:ascii="標楷體" w:eastAsia="標楷體" w:hAnsi="標楷體" w:cs="標楷體"/>
                <w:sz w:val="24"/>
                <w:szCs w:val="24"/>
              </w:rPr>
              <w:t>S-7-</w:t>
            </w:r>
            <w:r w:rsidRPr="00584148">
              <w:rPr>
                <w:rFonts w:ascii="標楷體" w:eastAsia="標楷體" w:hAnsi="標楷體" w:cs="標楷體" w:hint="eastAsia"/>
                <w:sz w:val="24"/>
                <w:szCs w:val="24"/>
              </w:rPr>
              <w:t>3、</w:t>
            </w:r>
            <w:r w:rsidRPr="00584148">
              <w:rPr>
                <w:rFonts w:ascii="標楷體" w:eastAsia="標楷體" w:hAnsi="標楷體" w:cs="標楷體"/>
                <w:sz w:val="24"/>
                <w:szCs w:val="24"/>
              </w:rPr>
              <w:t>S-7-</w:t>
            </w:r>
            <w:r w:rsidRPr="00584148">
              <w:rPr>
                <w:rFonts w:ascii="標楷體" w:eastAsia="標楷體" w:hAnsi="標楷體" w:cs="標楷體" w:hint="eastAsia"/>
                <w:sz w:val="24"/>
                <w:szCs w:val="24"/>
              </w:rPr>
              <w:t>4、</w:t>
            </w:r>
            <w:r w:rsidRPr="00584148">
              <w:rPr>
                <w:rFonts w:ascii="標楷體" w:eastAsia="標楷體" w:hAnsi="標楷體" w:cs="標楷體"/>
                <w:sz w:val="24"/>
                <w:szCs w:val="24"/>
              </w:rPr>
              <w:t>S-7-</w:t>
            </w:r>
            <w:r w:rsidRPr="00584148">
              <w:rPr>
                <w:rFonts w:ascii="標楷體" w:eastAsia="標楷體" w:hAnsi="標楷體" w:cs="標楷體" w:hint="eastAsia"/>
                <w:sz w:val="24"/>
                <w:szCs w:val="24"/>
              </w:rPr>
              <w:t>5、</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1、</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2、</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3、</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4、</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5、</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6、</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7、</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10、</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11、</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12、</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1、</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2、</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3、</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4、</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5、</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6、</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7、</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10、</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11、</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12、</w:t>
            </w:r>
            <w:r w:rsidRPr="00584148">
              <w:rPr>
                <w:rFonts w:ascii="標楷體" w:eastAsia="標楷體" w:hAnsi="標楷體" w:cs="標楷體"/>
                <w:sz w:val="24"/>
                <w:szCs w:val="24"/>
              </w:rPr>
              <w:t>S-</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13、</w:t>
            </w:r>
            <w:r w:rsidRPr="00584148">
              <w:rPr>
                <w:rFonts w:ascii="標楷體" w:eastAsia="標楷體" w:hAnsi="標楷體" w:cs="標楷體"/>
                <w:sz w:val="24"/>
                <w:szCs w:val="24"/>
              </w:rPr>
              <w:t>D-7-</w:t>
            </w:r>
            <w:r w:rsidRPr="00584148">
              <w:rPr>
                <w:rFonts w:ascii="標楷體" w:eastAsia="標楷體" w:hAnsi="標楷體" w:cs="標楷體" w:hint="eastAsia"/>
                <w:sz w:val="24"/>
                <w:szCs w:val="24"/>
              </w:rPr>
              <w:t>1、</w:t>
            </w:r>
            <w:r w:rsidRPr="00584148">
              <w:rPr>
                <w:rFonts w:ascii="標楷體" w:eastAsia="標楷體" w:hAnsi="標楷體" w:cs="標楷體"/>
                <w:sz w:val="24"/>
                <w:szCs w:val="24"/>
              </w:rPr>
              <w:t>D-7-</w:t>
            </w:r>
            <w:r w:rsidRPr="00584148">
              <w:rPr>
                <w:rFonts w:ascii="標楷體" w:eastAsia="標楷體" w:hAnsi="標楷體" w:cs="標楷體" w:hint="eastAsia"/>
                <w:sz w:val="24"/>
                <w:szCs w:val="24"/>
              </w:rPr>
              <w:t>2、</w:t>
            </w:r>
            <w:r w:rsidRPr="00584148">
              <w:rPr>
                <w:rFonts w:ascii="標楷體" w:eastAsia="標楷體" w:hAnsi="標楷體" w:cs="標楷體"/>
                <w:sz w:val="24"/>
                <w:szCs w:val="24"/>
              </w:rPr>
              <w:t>D-</w:t>
            </w:r>
            <w:r w:rsidRPr="00584148">
              <w:rPr>
                <w:rFonts w:ascii="標楷體" w:eastAsia="標楷體" w:hAnsi="標楷體" w:cs="標楷體" w:hint="eastAsia"/>
                <w:sz w:val="24"/>
                <w:szCs w:val="24"/>
              </w:rPr>
              <w:t>8</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1、</w:t>
            </w:r>
            <w:r w:rsidRPr="00584148">
              <w:rPr>
                <w:rFonts w:ascii="標楷體" w:eastAsia="標楷體" w:hAnsi="標楷體" w:cs="標楷體"/>
                <w:sz w:val="24"/>
                <w:szCs w:val="24"/>
              </w:rPr>
              <w:t>D-</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1、</w:t>
            </w:r>
            <w:r w:rsidRPr="00584148">
              <w:rPr>
                <w:rFonts w:ascii="標楷體" w:eastAsia="標楷體" w:hAnsi="標楷體" w:cs="標楷體"/>
                <w:sz w:val="24"/>
                <w:szCs w:val="24"/>
              </w:rPr>
              <w:lastRenderedPageBreak/>
              <w:t>D-</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2、</w:t>
            </w:r>
            <w:r w:rsidRPr="00584148">
              <w:rPr>
                <w:rFonts w:ascii="標楷體" w:eastAsia="標楷體" w:hAnsi="標楷體" w:cs="標楷體"/>
                <w:sz w:val="24"/>
                <w:szCs w:val="24"/>
              </w:rPr>
              <w:t>D-</w:t>
            </w:r>
            <w:r w:rsidRPr="00584148">
              <w:rPr>
                <w:rFonts w:ascii="標楷體" w:eastAsia="標楷體" w:hAnsi="標楷體" w:cs="標楷體" w:hint="eastAsia"/>
                <w:sz w:val="24"/>
                <w:szCs w:val="24"/>
              </w:rPr>
              <w:t>9</w:t>
            </w:r>
            <w:r w:rsidRPr="00584148">
              <w:rPr>
                <w:rFonts w:ascii="標楷體" w:eastAsia="標楷體" w:hAnsi="標楷體" w:cs="標楷體"/>
                <w:sz w:val="24"/>
                <w:szCs w:val="24"/>
              </w:rPr>
              <w:t>-</w:t>
            </w:r>
            <w:r w:rsidRPr="00584148">
              <w:rPr>
                <w:rFonts w:ascii="標楷體" w:eastAsia="標楷體" w:hAnsi="標楷體" w:cs="標楷體" w:hint="eastAsia"/>
                <w:sz w:val="24"/>
                <w:szCs w:val="24"/>
              </w:rPr>
              <w:t>3</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A4E10" w:rsidRPr="005F5233" w:rsidRDefault="003A4E10" w:rsidP="003A4E10">
            <w:pPr>
              <w:ind w:firstLine="0"/>
              <w:jc w:val="left"/>
              <w:rPr>
                <w:rFonts w:ascii="標楷體" w:eastAsia="標楷體" w:hAnsi="標楷體"/>
                <w:sz w:val="24"/>
                <w:szCs w:val="24"/>
              </w:rPr>
            </w:pPr>
            <w:r w:rsidRPr="00584148">
              <w:rPr>
                <w:rFonts w:ascii="標楷體" w:eastAsia="標楷體" w:hAnsi="標楷體"/>
                <w:sz w:val="24"/>
                <w:szCs w:val="24"/>
              </w:rPr>
              <w:lastRenderedPageBreak/>
              <w:t>s-IV-</w:t>
            </w:r>
            <w:r w:rsidRPr="00584148">
              <w:rPr>
                <w:rFonts w:ascii="標楷體" w:eastAsia="標楷體" w:hAnsi="標楷體" w:hint="eastAsia"/>
                <w:sz w:val="24"/>
                <w:szCs w:val="24"/>
              </w:rPr>
              <w:t>1、</w:t>
            </w:r>
            <w:r w:rsidRPr="00584148">
              <w:rPr>
                <w:rFonts w:ascii="標楷體" w:eastAsia="標楷體" w:hAnsi="標楷體"/>
                <w:sz w:val="24"/>
                <w:szCs w:val="24"/>
              </w:rPr>
              <w:t>s-IV-</w:t>
            </w:r>
            <w:r w:rsidRPr="00584148">
              <w:rPr>
                <w:rFonts w:ascii="標楷體" w:eastAsia="標楷體" w:hAnsi="標楷體" w:hint="eastAsia"/>
                <w:sz w:val="24"/>
                <w:szCs w:val="24"/>
              </w:rPr>
              <w:t>2、</w:t>
            </w:r>
            <w:r w:rsidRPr="00584148">
              <w:rPr>
                <w:rFonts w:ascii="標楷體" w:eastAsia="標楷體" w:hAnsi="標楷體"/>
                <w:sz w:val="24"/>
                <w:szCs w:val="24"/>
              </w:rPr>
              <w:t>s-IV-</w:t>
            </w:r>
            <w:r w:rsidRPr="00584148">
              <w:rPr>
                <w:rFonts w:ascii="標楷體" w:eastAsia="標楷體" w:hAnsi="標楷體" w:hint="eastAsia"/>
                <w:sz w:val="24"/>
                <w:szCs w:val="24"/>
              </w:rPr>
              <w:t>3、</w:t>
            </w:r>
            <w:r w:rsidRPr="00584148">
              <w:rPr>
                <w:rFonts w:ascii="標楷體" w:eastAsia="標楷體" w:hAnsi="標楷體"/>
                <w:sz w:val="24"/>
                <w:szCs w:val="24"/>
              </w:rPr>
              <w:t>s-IV-</w:t>
            </w:r>
            <w:r w:rsidRPr="00584148">
              <w:rPr>
                <w:rFonts w:ascii="標楷體" w:eastAsia="標楷體" w:hAnsi="標楷體" w:hint="eastAsia"/>
                <w:sz w:val="24"/>
                <w:szCs w:val="24"/>
              </w:rPr>
              <w:t>4、</w:t>
            </w:r>
            <w:r w:rsidRPr="00584148">
              <w:rPr>
                <w:rFonts w:ascii="標楷體" w:eastAsia="標楷體" w:hAnsi="標楷體"/>
                <w:sz w:val="24"/>
                <w:szCs w:val="24"/>
              </w:rPr>
              <w:t>s-IV-</w:t>
            </w:r>
            <w:r w:rsidRPr="00584148">
              <w:rPr>
                <w:rFonts w:ascii="標楷體" w:eastAsia="標楷體" w:hAnsi="標楷體" w:hint="eastAsia"/>
                <w:sz w:val="24"/>
                <w:szCs w:val="24"/>
              </w:rPr>
              <w:t>5、</w:t>
            </w:r>
            <w:r w:rsidRPr="00584148">
              <w:rPr>
                <w:rFonts w:ascii="標楷體" w:eastAsia="標楷體" w:hAnsi="標楷體"/>
                <w:sz w:val="24"/>
                <w:szCs w:val="24"/>
              </w:rPr>
              <w:t>s-IV-</w:t>
            </w:r>
            <w:r w:rsidRPr="00584148">
              <w:rPr>
                <w:rFonts w:ascii="標楷體" w:eastAsia="標楷體" w:hAnsi="標楷體" w:hint="eastAsia"/>
                <w:sz w:val="24"/>
                <w:szCs w:val="24"/>
              </w:rPr>
              <w:t>6、</w:t>
            </w:r>
            <w:r w:rsidRPr="00584148">
              <w:rPr>
                <w:rFonts w:ascii="標楷體" w:eastAsia="標楷體" w:hAnsi="標楷體"/>
                <w:sz w:val="24"/>
                <w:szCs w:val="24"/>
              </w:rPr>
              <w:t>s-IV-</w:t>
            </w:r>
            <w:r w:rsidRPr="00584148">
              <w:rPr>
                <w:rFonts w:ascii="標楷體" w:eastAsia="標楷體" w:hAnsi="標楷體" w:hint="eastAsia"/>
                <w:sz w:val="24"/>
                <w:szCs w:val="24"/>
              </w:rPr>
              <w:t>7、</w:t>
            </w:r>
            <w:r w:rsidRPr="00584148">
              <w:rPr>
                <w:rFonts w:ascii="標楷體" w:eastAsia="標楷體" w:hAnsi="標楷體"/>
                <w:sz w:val="24"/>
                <w:szCs w:val="24"/>
              </w:rPr>
              <w:t>s-IV-</w:t>
            </w:r>
            <w:r w:rsidRPr="00584148">
              <w:rPr>
                <w:rFonts w:ascii="標楷體" w:eastAsia="標楷體" w:hAnsi="標楷體" w:hint="eastAsia"/>
                <w:sz w:val="24"/>
                <w:szCs w:val="24"/>
              </w:rPr>
              <w:t>8、</w:t>
            </w:r>
            <w:r w:rsidRPr="00584148">
              <w:rPr>
                <w:rFonts w:ascii="標楷體" w:eastAsia="標楷體" w:hAnsi="標楷體"/>
                <w:sz w:val="24"/>
                <w:szCs w:val="24"/>
              </w:rPr>
              <w:t>s-IV-</w:t>
            </w:r>
            <w:r w:rsidRPr="00584148">
              <w:rPr>
                <w:rFonts w:ascii="標楷體" w:eastAsia="標楷體" w:hAnsi="標楷體" w:hint="eastAsia"/>
                <w:sz w:val="24"/>
                <w:szCs w:val="24"/>
              </w:rPr>
              <w:t>9、</w:t>
            </w:r>
            <w:r w:rsidRPr="00584148">
              <w:rPr>
                <w:rFonts w:ascii="標楷體" w:eastAsia="標楷體" w:hAnsi="標楷體"/>
                <w:sz w:val="24"/>
                <w:szCs w:val="24"/>
              </w:rPr>
              <w:t>s-IV-</w:t>
            </w:r>
            <w:r w:rsidRPr="00584148">
              <w:rPr>
                <w:rFonts w:ascii="標楷體" w:eastAsia="標楷體" w:hAnsi="標楷體" w:hint="eastAsia"/>
                <w:sz w:val="24"/>
                <w:szCs w:val="24"/>
              </w:rPr>
              <w:t>10、</w:t>
            </w:r>
            <w:r w:rsidRPr="00584148">
              <w:rPr>
                <w:rFonts w:ascii="標楷體" w:eastAsia="標楷體" w:hAnsi="標楷體"/>
                <w:sz w:val="24"/>
                <w:szCs w:val="24"/>
              </w:rPr>
              <w:t>s-IV-</w:t>
            </w:r>
            <w:r w:rsidRPr="00584148">
              <w:rPr>
                <w:rFonts w:ascii="標楷體" w:eastAsia="標楷體" w:hAnsi="標楷體" w:hint="eastAsia"/>
                <w:sz w:val="24"/>
                <w:szCs w:val="24"/>
              </w:rPr>
              <w:t>11、</w:t>
            </w:r>
            <w:r w:rsidRPr="00584148">
              <w:rPr>
                <w:rFonts w:ascii="標楷體" w:eastAsia="標楷體" w:hAnsi="標楷體"/>
                <w:sz w:val="24"/>
                <w:szCs w:val="24"/>
              </w:rPr>
              <w:t>s-IV-</w:t>
            </w:r>
            <w:r w:rsidRPr="00584148">
              <w:rPr>
                <w:rFonts w:ascii="標楷體" w:eastAsia="標楷體" w:hAnsi="標楷體" w:hint="eastAsia"/>
                <w:sz w:val="24"/>
                <w:szCs w:val="24"/>
              </w:rPr>
              <w:t>12、</w:t>
            </w:r>
            <w:r w:rsidRPr="00584148">
              <w:rPr>
                <w:rFonts w:ascii="標楷體" w:eastAsia="標楷體" w:hAnsi="標楷體"/>
                <w:sz w:val="24"/>
                <w:szCs w:val="24"/>
              </w:rPr>
              <w:t>s-IV-</w:t>
            </w:r>
            <w:r w:rsidRPr="00584148">
              <w:rPr>
                <w:rFonts w:ascii="標楷體" w:eastAsia="標楷體" w:hAnsi="標楷體" w:hint="eastAsia"/>
                <w:sz w:val="24"/>
                <w:szCs w:val="24"/>
              </w:rPr>
              <w:t>13、</w:t>
            </w:r>
            <w:r w:rsidRPr="00584148">
              <w:rPr>
                <w:rFonts w:ascii="標楷體" w:eastAsia="標楷體" w:hAnsi="標楷體"/>
                <w:sz w:val="24"/>
                <w:szCs w:val="24"/>
              </w:rPr>
              <w:t>s-IV-</w:t>
            </w:r>
            <w:r w:rsidRPr="00584148">
              <w:rPr>
                <w:rFonts w:ascii="標楷體" w:eastAsia="標楷體" w:hAnsi="標楷體" w:hint="eastAsia"/>
                <w:sz w:val="24"/>
                <w:szCs w:val="24"/>
              </w:rPr>
              <w:t>14、</w:t>
            </w:r>
            <w:r w:rsidRPr="00584148">
              <w:rPr>
                <w:rFonts w:ascii="標楷體" w:eastAsia="標楷體" w:hAnsi="標楷體"/>
                <w:sz w:val="24"/>
                <w:szCs w:val="24"/>
              </w:rPr>
              <w:t>s-IV-</w:t>
            </w:r>
            <w:r w:rsidRPr="00584148">
              <w:rPr>
                <w:rFonts w:ascii="標楷體" w:eastAsia="標楷體" w:hAnsi="標楷體" w:hint="eastAsia"/>
                <w:sz w:val="24"/>
                <w:szCs w:val="24"/>
              </w:rPr>
              <w:t>15、</w:t>
            </w:r>
            <w:r w:rsidRPr="00584148">
              <w:rPr>
                <w:rFonts w:ascii="標楷體" w:eastAsia="標楷體" w:hAnsi="標楷體"/>
                <w:sz w:val="24"/>
                <w:szCs w:val="24"/>
              </w:rPr>
              <w:t>s-IV-</w:t>
            </w:r>
            <w:r w:rsidRPr="00584148">
              <w:rPr>
                <w:rFonts w:ascii="標楷體" w:eastAsia="標楷體" w:hAnsi="標楷體" w:hint="eastAsia"/>
                <w:sz w:val="24"/>
                <w:szCs w:val="24"/>
              </w:rPr>
              <w:t>16、</w:t>
            </w:r>
            <w:r w:rsidRPr="00584148">
              <w:rPr>
                <w:rFonts w:ascii="標楷體" w:eastAsia="標楷體" w:hAnsi="標楷體"/>
                <w:sz w:val="24"/>
                <w:szCs w:val="24"/>
              </w:rPr>
              <w:t>d-IV-</w:t>
            </w:r>
            <w:r w:rsidRPr="00584148">
              <w:rPr>
                <w:rFonts w:ascii="標楷體" w:eastAsia="標楷體" w:hAnsi="標楷體" w:hint="eastAsia"/>
                <w:sz w:val="24"/>
                <w:szCs w:val="24"/>
              </w:rPr>
              <w:t>1、</w:t>
            </w:r>
            <w:r w:rsidRPr="00584148">
              <w:rPr>
                <w:rFonts w:ascii="標楷體" w:eastAsia="標楷體" w:hAnsi="標楷體"/>
                <w:sz w:val="24"/>
                <w:szCs w:val="24"/>
              </w:rPr>
              <w:t>d-IV-</w:t>
            </w:r>
            <w:r w:rsidRPr="00584148">
              <w:rPr>
                <w:rFonts w:ascii="標楷體" w:eastAsia="標楷體" w:hAnsi="標楷體" w:hint="eastAsia"/>
                <w:sz w:val="24"/>
                <w:szCs w:val="24"/>
              </w:rPr>
              <w:t>2</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ind w:firstLine="0"/>
              <w:jc w:val="left"/>
              <w:rPr>
                <w:rFonts w:ascii="標楷體" w:eastAsia="標楷體" w:hAnsi="標楷體"/>
                <w:color w:val="auto"/>
                <w:sz w:val="24"/>
                <w:szCs w:val="24"/>
              </w:rPr>
            </w:pPr>
            <w:r w:rsidRPr="00584148">
              <w:rPr>
                <w:rFonts w:ascii="標楷體" w:eastAsia="標楷體" w:hAnsi="標楷體" w:hint="eastAsia"/>
                <w:color w:val="auto"/>
                <w:sz w:val="24"/>
                <w:szCs w:val="24"/>
              </w:rPr>
              <w:t>空間與形狀篇、資料與不確定性篇</w:t>
            </w:r>
          </w:p>
          <w:p w:rsidR="003A4E10" w:rsidRPr="000A50A1" w:rsidRDefault="003A4E10" w:rsidP="003A4E10">
            <w:pPr>
              <w:ind w:firstLine="0"/>
              <w:jc w:val="left"/>
              <w:rPr>
                <w:rFonts w:ascii="標楷體" w:eastAsia="標楷體" w:hAnsi="標楷體" w:hint="eastAsia"/>
                <w:color w:val="auto"/>
                <w:sz w:val="24"/>
                <w:szCs w:val="24"/>
              </w:rPr>
            </w:pPr>
            <w:r w:rsidRPr="00584148">
              <w:rPr>
                <w:rFonts w:ascii="標楷體" w:eastAsia="標楷體" w:hAnsi="標楷體" w:hint="eastAsia"/>
                <w:color w:val="auto"/>
                <w:sz w:val="24"/>
                <w:szCs w:val="24"/>
              </w:rPr>
              <w:t>複習幾何、統計與機率</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A4E10" w:rsidRPr="005F5233" w:rsidRDefault="003A4E10" w:rsidP="003A4E10">
            <w:pPr>
              <w:ind w:firstLine="0"/>
              <w:jc w:val="center"/>
              <w:rPr>
                <w:rFonts w:ascii="標楷體" w:eastAsia="標楷體" w:hAnsi="標楷體"/>
                <w:sz w:val="24"/>
                <w:szCs w:val="24"/>
              </w:rPr>
            </w:pPr>
            <w:r w:rsidRPr="00584148">
              <w:rPr>
                <w:rFonts w:ascii="標楷體" w:eastAsia="標楷體" w:hAnsi="標楷體" w:hint="eastAsia"/>
                <w:sz w:val="24"/>
                <w:szCs w:val="24"/>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A4E10" w:rsidRPr="005F5233"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數學教案</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1. 互相討論</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2. 口頭回答</w:t>
            </w:r>
          </w:p>
          <w:p w:rsidR="003A4E10" w:rsidRPr="005F5233"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3.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【性別平等教育】</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性J11:去除性別刻板與性別偏見的情感表達與溝通，具備與他人平等互動的能力。</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【科技教育】</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科E2:了解動手實作的重要性。</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科E4:體會動手實作的樂趣，並養成正向的科技態度。</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科E9:具備與他人團隊合作的能力。</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【資訊教育】</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資E3:應用運算思維描述問</w:t>
            </w:r>
            <w:r w:rsidRPr="00584148">
              <w:rPr>
                <w:rFonts w:ascii="標楷體" w:eastAsia="標楷體" w:hAnsi="標楷體" w:cs="標楷體" w:hint="eastAsia"/>
                <w:sz w:val="24"/>
                <w:szCs w:val="24"/>
              </w:rPr>
              <w:lastRenderedPageBreak/>
              <w:t>題解決的方法。</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sz w:val="24"/>
                <w:szCs w:val="24"/>
              </w:rPr>
              <w:t>【閱讀素養教育】</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閱J10:主動尋求多元的詮釋，並試著表達自己的想法。</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【戶外教育】</w:t>
            </w:r>
          </w:p>
          <w:p w:rsidR="003A4E10" w:rsidRPr="005F5233"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戶J5:在團隊活動中，養成相互合作與互動的良好態度與技能。</w:t>
            </w:r>
          </w:p>
        </w:tc>
        <w:tc>
          <w:tcPr>
            <w:tcW w:w="1784" w:type="dxa"/>
            <w:tcBorders>
              <w:top w:val="single" w:sz="8" w:space="0" w:color="000000"/>
              <w:bottom w:val="single" w:sz="8" w:space="0" w:color="000000"/>
              <w:right w:val="single" w:sz="8" w:space="0" w:color="000000"/>
            </w:tcBorders>
            <w:tcMar>
              <w:top w:w="0" w:type="dxa"/>
              <w:left w:w="108" w:type="dxa"/>
              <w:bottom w:w="0" w:type="dxa"/>
              <w:right w:w="108" w:type="dxa"/>
            </w:tcMar>
          </w:tcPr>
          <w:p w:rsidR="003A4E10" w:rsidRPr="005F5233" w:rsidRDefault="003A4E10" w:rsidP="003A4E10">
            <w:pPr>
              <w:adjustRightInd w:val="0"/>
              <w:snapToGrid w:val="0"/>
              <w:ind w:firstLine="0"/>
              <w:jc w:val="left"/>
              <w:rPr>
                <w:rFonts w:ascii="標楷體" w:eastAsia="標楷體" w:hAnsi="標楷體" w:cs="標楷體"/>
                <w:sz w:val="24"/>
                <w:szCs w:val="24"/>
              </w:rPr>
            </w:pPr>
            <w:r>
              <w:rPr>
                <w:color w:val="FF0000"/>
                <w:sz w:val="24"/>
                <w:szCs w:val="24"/>
              </w:rPr>
              <w:lastRenderedPageBreak/>
              <w:t>5/21</w:t>
            </w:r>
            <w:r>
              <w:rPr>
                <w:color w:val="FF0000"/>
                <w:sz w:val="24"/>
                <w:szCs w:val="24"/>
              </w:rPr>
              <w:t>、</w:t>
            </w:r>
            <w:r>
              <w:rPr>
                <w:color w:val="FF0000"/>
                <w:sz w:val="24"/>
                <w:szCs w:val="24"/>
              </w:rPr>
              <w:t>22</w:t>
            </w:r>
            <w:r>
              <w:rPr>
                <w:color w:val="FF0000"/>
                <w:sz w:val="24"/>
                <w:szCs w:val="24"/>
              </w:rPr>
              <w:t>會考</w:t>
            </w:r>
          </w:p>
        </w:tc>
      </w:tr>
      <w:tr w:rsidR="003A4E10"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A4E10" w:rsidRDefault="003A4E10" w:rsidP="003A4E10">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第十六</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(5/22~528)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A4E10" w:rsidRPr="00F03D7D" w:rsidRDefault="003A4E10" w:rsidP="003A4E10">
            <w:pPr>
              <w:suppressAutoHyphens w:val="0"/>
              <w:autoSpaceDN/>
              <w:spacing w:line="0" w:lineRule="atLeast"/>
              <w:ind w:firstLine="0"/>
              <w:jc w:val="left"/>
              <w:textAlignment w:val="auto"/>
              <w:rPr>
                <w:rFonts w:ascii="標楷體" w:eastAsia="標楷體" w:hAnsi="標楷體" w:cs="標楷體"/>
                <w:sz w:val="24"/>
                <w:szCs w:val="24"/>
              </w:rPr>
            </w:pPr>
            <w:r w:rsidRPr="00F03D7D">
              <w:rPr>
                <w:rFonts w:ascii="標楷體" w:eastAsia="標楷體" w:hAnsi="標楷體" w:cs="標楷體" w:hint="eastAsia"/>
                <w:sz w:val="24"/>
                <w:szCs w:val="24"/>
              </w:rPr>
              <w:t>數學課程</w:t>
            </w:r>
            <w:r w:rsidR="008B1EB1">
              <w:rPr>
                <w:rFonts w:ascii="標楷體" w:eastAsia="標楷體" w:hAnsi="標楷體" w:cs="標楷體" w:hint="eastAsia"/>
                <w:sz w:val="24"/>
                <w:szCs w:val="24"/>
              </w:rPr>
              <w:t>生活化</w:t>
            </w:r>
          </w:p>
          <w:p w:rsidR="003A4E10" w:rsidRDefault="003A4E10" w:rsidP="003A4E10">
            <w:pPr>
              <w:pStyle w:val="Default"/>
              <w:jc w:val="left"/>
              <w:rPr>
                <w:rFonts w:eastAsia="標楷體"/>
                <w:color w:val="FF000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jc w:val="center"/>
              <w:rPr>
                <w:rFonts w:ascii="標楷體" w:eastAsia="標楷體" w:hAnsi="標楷體" w:cs="標楷體"/>
                <w:color w:val="FF0000"/>
                <w:sz w:val="24"/>
                <w:szCs w:val="24"/>
              </w:rPr>
            </w:pPr>
            <w:r>
              <w:t>n-III-2</w:t>
            </w:r>
            <w:r w:rsidRPr="00584148">
              <w:rPr>
                <w:rFonts w:ascii="標楷體" w:eastAsia="標楷體" w:hAnsi="標楷體" w:hint="eastAsia"/>
                <w:sz w:val="24"/>
                <w:szCs w:val="24"/>
              </w:rPr>
              <w:t>、</w:t>
            </w:r>
            <w:r>
              <w:t>d-III-2</w:t>
            </w:r>
            <w:r w:rsidRPr="00584148">
              <w:rPr>
                <w:rFonts w:ascii="標楷體" w:eastAsia="標楷體" w:hAnsi="標楷體" w:hint="eastAsia"/>
                <w:sz w:val="24"/>
                <w:szCs w:val="24"/>
              </w:rPr>
              <w:t>、</w:t>
            </w:r>
            <w:r>
              <w:t>s-IV-1</w:t>
            </w:r>
            <w:r w:rsidRPr="00584148">
              <w:rPr>
                <w:rFonts w:ascii="標楷體" w:eastAsia="標楷體" w:hAnsi="標楷體" w:hint="eastAsia"/>
                <w:sz w:val="24"/>
                <w:szCs w:val="24"/>
              </w:rPr>
              <w:t>、</w:t>
            </w:r>
            <w:r>
              <w:t>d-V-7</w:t>
            </w:r>
            <w:r w:rsidRPr="00584148">
              <w:rPr>
                <w:rFonts w:ascii="標楷體" w:eastAsia="標楷體" w:hAnsi="標楷體" w:hint="eastAsia"/>
                <w:sz w:val="24"/>
                <w:szCs w:val="24"/>
              </w:rPr>
              <w:t>、</w:t>
            </w:r>
            <w:r w:rsidRPr="00CA586B">
              <w:rPr>
                <w:rFonts w:ascii="標楷體" w:eastAsia="標楷體" w:hAnsi="標楷體"/>
                <w:sz w:val="24"/>
                <w:szCs w:val="24"/>
              </w:rPr>
              <w:t>n-V-5</w:t>
            </w:r>
            <w:r w:rsidRPr="00584148">
              <w:rPr>
                <w:rFonts w:ascii="標楷體" w:eastAsia="標楷體" w:hAnsi="標楷體" w:hint="eastAsia"/>
                <w:sz w:val="24"/>
                <w:szCs w:val="24"/>
              </w:rPr>
              <w:t>、</w:t>
            </w:r>
            <w:r>
              <w:t>r-III-3</w:t>
            </w:r>
            <w:r w:rsidRPr="00584148">
              <w:rPr>
                <w:rFonts w:ascii="標楷體" w:eastAsia="標楷體" w:hAnsi="標楷體" w:hint="eastAsia"/>
                <w:sz w:val="24"/>
                <w:szCs w:val="24"/>
              </w:rPr>
              <w:t>、</w:t>
            </w:r>
            <w:r>
              <w:t>d-V-6</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Pr="00F03D7D" w:rsidRDefault="003A4E10" w:rsidP="003A4E10">
            <w:pPr>
              <w:suppressAutoHyphens w:val="0"/>
              <w:autoSpaceDN/>
              <w:spacing w:line="0" w:lineRule="atLeast"/>
              <w:jc w:val="center"/>
              <w:textAlignment w:val="auto"/>
              <w:rPr>
                <w:rFonts w:ascii="標楷體" w:eastAsia="標楷體" w:hAnsi="標楷體" w:cs="標楷體"/>
                <w:sz w:val="24"/>
                <w:szCs w:val="24"/>
              </w:rPr>
            </w:pPr>
            <w:r w:rsidRPr="00F03D7D">
              <w:rPr>
                <w:rFonts w:ascii="標楷體" w:eastAsia="標楷體" w:hAnsi="標楷體" w:cs="標楷體" w:hint="eastAsia"/>
                <w:sz w:val="24"/>
                <w:szCs w:val="24"/>
              </w:rPr>
              <w:t>數學理念延伸</w:t>
            </w:r>
          </w:p>
          <w:p w:rsidR="003A4E10" w:rsidRPr="000B30AD" w:rsidRDefault="003A4E10" w:rsidP="003A4E10">
            <w:pPr>
              <w:suppressAutoHyphens w:val="0"/>
              <w:autoSpaceDN/>
              <w:spacing w:line="0" w:lineRule="atLeast"/>
              <w:ind w:firstLine="0"/>
              <w:jc w:val="center"/>
              <w:textAlignment w:val="auto"/>
              <w:rPr>
                <w:rFonts w:ascii="標楷體" w:eastAsia="標楷體" w:hAnsi="標楷體" w:cs="標楷體"/>
                <w:sz w:val="24"/>
                <w:szCs w:val="24"/>
              </w:rPr>
            </w:pPr>
            <w:r w:rsidRPr="000B30AD">
              <w:rPr>
                <w:rFonts w:ascii="標楷體" w:eastAsia="標楷體" w:hAnsi="標楷體" w:cs="標楷體" w:hint="eastAsia"/>
                <w:sz w:val="24"/>
                <w:szCs w:val="24"/>
              </w:rPr>
              <w:t>數學優良讀物</w:t>
            </w:r>
            <w:r w:rsidR="008B1EB1">
              <w:rPr>
                <w:rFonts w:ascii="標楷體" w:eastAsia="標楷體" w:hAnsi="標楷體" w:cs="標楷體" w:hint="eastAsia"/>
                <w:sz w:val="24"/>
                <w:szCs w:val="24"/>
              </w:rPr>
              <w:t>賞析</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A4E10" w:rsidRPr="005F5233" w:rsidRDefault="003A4E10" w:rsidP="003A4E10">
            <w:pPr>
              <w:ind w:firstLine="0"/>
              <w:jc w:val="center"/>
              <w:rPr>
                <w:rFonts w:ascii="標楷體" w:eastAsia="標楷體" w:hAnsi="標楷體"/>
                <w:sz w:val="24"/>
                <w:szCs w:val="24"/>
              </w:rPr>
            </w:pPr>
            <w:r w:rsidRPr="00584148">
              <w:rPr>
                <w:rFonts w:ascii="標楷體" w:eastAsia="標楷體" w:hAnsi="標楷體" w:hint="eastAsia"/>
                <w:sz w:val="24"/>
                <w:szCs w:val="24"/>
              </w:rPr>
              <w:t>4</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Pr="00F03D7D" w:rsidRDefault="003A4E10" w:rsidP="003A4E10">
            <w:pPr>
              <w:suppressAutoHyphens w:val="0"/>
              <w:autoSpaceDN/>
              <w:spacing w:line="0" w:lineRule="atLeast"/>
              <w:jc w:val="center"/>
              <w:textAlignment w:val="auto"/>
              <w:rPr>
                <w:rFonts w:ascii="標楷體" w:eastAsia="標楷體" w:hAnsi="標楷體" w:cs="標楷體"/>
                <w:sz w:val="24"/>
                <w:szCs w:val="24"/>
              </w:rPr>
            </w:pPr>
            <w:r w:rsidRPr="00F03D7D">
              <w:rPr>
                <w:rFonts w:ascii="標楷體" w:eastAsia="標楷體" w:hAnsi="標楷體" w:cs="標楷體" w:hint="eastAsia"/>
                <w:sz w:val="24"/>
                <w:szCs w:val="24"/>
              </w:rPr>
              <w:t>自編教材</w:t>
            </w:r>
          </w:p>
          <w:p w:rsidR="003A4E10" w:rsidRPr="000B30AD" w:rsidRDefault="003A4E10" w:rsidP="003A4E10">
            <w:pPr>
              <w:ind w:left="92" w:hanging="7"/>
              <w:jc w:val="center"/>
              <w:rPr>
                <w:rFonts w:ascii="標楷體" w:eastAsia="標楷體" w:hAnsi="標楷體" w:cs="標楷體"/>
                <w:sz w:val="24"/>
                <w:szCs w:val="24"/>
              </w:rPr>
            </w:pPr>
            <w:r w:rsidRPr="000B30AD">
              <w:rPr>
                <w:rFonts w:ascii="標楷體" w:eastAsia="標楷體" w:hAnsi="標楷體" w:cs="標楷體" w:hint="eastAsia"/>
                <w:sz w:val="24"/>
                <w:szCs w:val="24"/>
              </w:rPr>
              <w:t>數學優良課外讀物</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ind w:left="-22" w:hanging="7"/>
              <w:jc w:val="center"/>
              <w:rPr>
                <w:rFonts w:ascii="標楷體" w:eastAsia="標楷體" w:hAnsi="標楷體" w:cs="標楷體"/>
                <w:sz w:val="24"/>
                <w:szCs w:val="24"/>
              </w:rPr>
            </w:pPr>
            <w:r w:rsidRPr="000B30AD">
              <w:rPr>
                <w:rFonts w:ascii="標楷體" w:eastAsia="標楷體" w:hAnsi="標楷體" w:cs="標楷體" w:hint="eastAsia"/>
                <w:sz w:val="24"/>
                <w:szCs w:val="24"/>
              </w:rPr>
              <w:t>多元評量</w:t>
            </w:r>
          </w:p>
          <w:p w:rsidR="002C6723" w:rsidRPr="000B30AD" w:rsidRDefault="002C6723" w:rsidP="003A4E10">
            <w:pPr>
              <w:ind w:left="-22" w:hanging="7"/>
              <w:jc w:val="center"/>
              <w:rPr>
                <w:rFonts w:ascii="標楷體" w:eastAsia="標楷體" w:hAnsi="標楷體" w:cs="標楷體" w:hint="eastAsia"/>
                <w:sz w:val="24"/>
                <w:szCs w:val="24"/>
              </w:rPr>
            </w:pPr>
            <w:r>
              <w:rPr>
                <w:rFonts w:ascii="標楷體" w:eastAsia="標楷體" w:hAnsi="標楷體" w:cs="標楷體" w:hint="eastAsia"/>
                <w:sz w:val="24"/>
                <w:szCs w:val="24"/>
              </w:rPr>
              <w:t>心得分享</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【生涯規劃教育】</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J6:建立對於未來生涯的願景。</w:t>
            </w:r>
          </w:p>
          <w:p w:rsidR="003A4E10" w:rsidRDefault="003A4E10" w:rsidP="003A4E10">
            <w:pPr>
              <w:autoSpaceDE w:val="0"/>
              <w:jc w:val="left"/>
              <w:rPr>
                <w:rFonts w:ascii="標楷體" w:eastAsia="標楷體" w:hAnsi="標楷體" w:cs="DFKaiShu-SB-Estd-BF"/>
                <w:color w:val="FF0000"/>
                <w:sz w:val="24"/>
                <w:szCs w:val="24"/>
              </w:rPr>
            </w:pPr>
            <w:proofErr w:type="gramStart"/>
            <w:r w:rsidRPr="00584148">
              <w:rPr>
                <w:rFonts w:ascii="標楷體" w:eastAsia="標楷體" w:hAnsi="標楷體" w:cs="標楷體" w:hint="eastAsia"/>
                <w:sz w:val="24"/>
                <w:szCs w:val="24"/>
              </w:rPr>
              <w:t>涯</w:t>
            </w:r>
            <w:proofErr w:type="gramEnd"/>
            <w:r w:rsidRPr="00584148">
              <w:rPr>
                <w:rFonts w:ascii="標楷體" w:eastAsia="標楷體" w:hAnsi="標楷體" w:cs="標楷體" w:hint="eastAsia"/>
                <w:sz w:val="24"/>
                <w:szCs w:val="24"/>
              </w:rPr>
              <w:t>J11:分析影響個人生涯決定的因素。</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10" w:rsidRDefault="003A4E10" w:rsidP="003A4E10">
            <w:pPr>
              <w:jc w:val="left"/>
              <w:rPr>
                <w:color w:val="FF0000"/>
                <w:sz w:val="24"/>
                <w:szCs w:val="24"/>
              </w:rPr>
            </w:pPr>
            <w:r>
              <w:rPr>
                <w:color w:val="FF0000"/>
                <w:sz w:val="24"/>
                <w:szCs w:val="24"/>
              </w:rPr>
              <w:t>5/24</w:t>
            </w:r>
            <w:proofErr w:type="gramStart"/>
            <w:r>
              <w:rPr>
                <w:color w:val="FF0000"/>
                <w:sz w:val="24"/>
                <w:szCs w:val="24"/>
              </w:rPr>
              <w:t>九</w:t>
            </w:r>
            <w:proofErr w:type="gramEnd"/>
            <w:r>
              <w:rPr>
                <w:color w:val="FF0000"/>
                <w:sz w:val="24"/>
                <w:szCs w:val="24"/>
              </w:rPr>
              <w:t>年級學期成績補考</w:t>
            </w:r>
            <w:r>
              <w:rPr>
                <w:color w:val="FF0000"/>
                <w:sz w:val="24"/>
                <w:szCs w:val="24"/>
              </w:rPr>
              <w:br/>
              <w:t>5/27</w:t>
            </w:r>
            <w:proofErr w:type="gramStart"/>
            <w:r>
              <w:rPr>
                <w:color w:val="FF0000"/>
                <w:sz w:val="24"/>
                <w:szCs w:val="24"/>
              </w:rPr>
              <w:t>七</w:t>
            </w:r>
            <w:proofErr w:type="gramEnd"/>
            <w:r>
              <w:rPr>
                <w:color w:val="FF0000"/>
                <w:sz w:val="24"/>
                <w:szCs w:val="24"/>
              </w:rPr>
              <w:t>年級詩詞吟唱比賽</w:t>
            </w:r>
          </w:p>
        </w:tc>
      </w:tr>
      <w:tr w:rsidR="003A4E10"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A4E10" w:rsidRDefault="003A4E10" w:rsidP="003A4E10">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第十七</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(5/29~6/4)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B1EB1" w:rsidRPr="00F03D7D" w:rsidRDefault="008B1EB1" w:rsidP="008B1EB1">
            <w:pPr>
              <w:suppressAutoHyphens w:val="0"/>
              <w:autoSpaceDN/>
              <w:spacing w:line="0" w:lineRule="atLeast"/>
              <w:ind w:firstLine="0"/>
              <w:jc w:val="left"/>
              <w:textAlignment w:val="auto"/>
              <w:rPr>
                <w:rFonts w:ascii="標楷體" w:eastAsia="標楷體" w:hAnsi="標楷體" w:cs="標楷體"/>
                <w:sz w:val="24"/>
                <w:szCs w:val="24"/>
              </w:rPr>
            </w:pPr>
            <w:r w:rsidRPr="00F03D7D">
              <w:rPr>
                <w:rFonts w:ascii="標楷體" w:eastAsia="標楷體" w:hAnsi="標楷體" w:cs="標楷體" w:hint="eastAsia"/>
                <w:sz w:val="24"/>
                <w:szCs w:val="24"/>
              </w:rPr>
              <w:t>數學課程</w:t>
            </w:r>
            <w:r>
              <w:rPr>
                <w:rFonts w:ascii="標楷體" w:eastAsia="標楷體" w:hAnsi="標楷體" w:cs="標楷體" w:hint="eastAsia"/>
                <w:sz w:val="24"/>
                <w:szCs w:val="24"/>
              </w:rPr>
              <w:t>生活化</w:t>
            </w:r>
          </w:p>
          <w:p w:rsidR="003A4E10" w:rsidRPr="000B30AD" w:rsidRDefault="003A4E10" w:rsidP="003A4E10">
            <w:pPr>
              <w:pStyle w:val="Default"/>
              <w:jc w:val="left"/>
              <w:rPr>
                <w:rFonts w:eastAsia="標楷體"/>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jc w:val="left"/>
              <w:rPr>
                <w:rFonts w:ascii="標楷體" w:eastAsia="標楷體" w:hAnsi="標楷體" w:cs="標楷體"/>
                <w:color w:val="FF0000"/>
                <w:sz w:val="24"/>
                <w:szCs w:val="24"/>
              </w:rPr>
            </w:pPr>
            <w:r>
              <w:t>n-III-2</w:t>
            </w:r>
            <w:r w:rsidRPr="00584148">
              <w:rPr>
                <w:rFonts w:ascii="標楷體" w:eastAsia="標楷體" w:hAnsi="標楷體" w:hint="eastAsia"/>
                <w:sz w:val="24"/>
                <w:szCs w:val="24"/>
              </w:rPr>
              <w:t>、</w:t>
            </w:r>
            <w:r>
              <w:t>d-III-2</w:t>
            </w:r>
            <w:r w:rsidRPr="00584148">
              <w:rPr>
                <w:rFonts w:ascii="標楷體" w:eastAsia="標楷體" w:hAnsi="標楷體" w:hint="eastAsia"/>
                <w:sz w:val="24"/>
                <w:szCs w:val="24"/>
              </w:rPr>
              <w:t>、</w:t>
            </w:r>
            <w:r>
              <w:t>s-IV-1</w:t>
            </w:r>
            <w:r w:rsidRPr="00584148">
              <w:rPr>
                <w:rFonts w:ascii="標楷體" w:eastAsia="標楷體" w:hAnsi="標楷體" w:hint="eastAsia"/>
                <w:sz w:val="24"/>
                <w:szCs w:val="24"/>
              </w:rPr>
              <w:t>、</w:t>
            </w:r>
            <w:r>
              <w:t>d-V-</w:t>
            </w:r>
            <w:r>
              <w:lastRenderedPageBreak/>
              <w:t>7</w:t>
            </w:r>
            <w:r w:rsidRPr="00584148">
              <w:rPr>
                <w:rFonts w:ascii="標楷體" w:eastAsia="標楷體" w:hAnsi="標楷體" w:hint="eastAsia"/>
                <w:sz w:val="24"/>
                <w:szCs w:val="24"/>
              </w:rPr>
              <w:t>、</w:t>
            </w:r>
            <w:r w:rsidRPr="00CA586B">
              <w:rPr>
                <w:rFonts w:ascii="標楷體" w:eastAsia="標楷體" w:hAnsi="標楷體"/>
                <w:sz w:val="24"/>
                <w:szCs w:val="24"/>
              </w:rPr>
              <w:t>n-V-5</w:t>
            </w:r>
            <w:r w:rsidRPr="00584148">
              <w:rPr>
                <w:rFonts w:ascii="標楷體" w:eastAsia="標楷體" w:hAnsi="標楷體" w:hint="eastAsia"/>
                <w:sz w:val="24"/>
                <w:szCs w:val="24"/>
              </w:rPr>
              <w:t>、</w:t>
            </w:r>
            <w:r>
              <w:t>r-III-3</w:t>
            </w:r>
            <w:r w:rsidRPr="00584148">
              <w:rPr>
                <w:rFonts w:ascii="標楷體" w:eastAsia="標楷體" w:hAnsi="標楷體" w:hint="eastAsia"/>
                <w:sz w:val="24"/>
                <w:szCs w:val="24"/>
              </w:rPr>
              <w:t>、</w:t>
            </w:r>
            <w:r>
              <w:t>d-V-6</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Pr="00F03D7D" w:rsidRDefault="003A4E10" w:rsidP="003A4E10">
            <w:pPr>
              <w:suppressAutoHyphens w:val="0"/>
              <w:autoSpaceDN/>
              <w:spacing w:line="0" w:lineRule="atLeast"/>
              <w:jc w:val="center"/>
              <w:textAlignment w:val="auto"/>
              <w:rPr>
                <w:rFonts w:ascii="標楷體" w:eastAsia="標楷體" w:hAnsi="標楷體" w:cs="標楷體"/>
                <w:sz w:val="24"/>
                <w:szCs w:val="24"/>
              </w:rPr>
            </w:pPr>
            <w:r w:rsidRPr="00F03D7D">
              <w:rPr>
                <w:rFonts w:ascii="標楷體" w:eastAsia="標楷體" w:hAnsi="標楷體" w:cs="標楷體" w:hint="eastAsia"/>
                <w:sz w:val="24"/>
                <w:szCs w:val="24"/>
              </w:rPr>
              <w:lastRenderedPageBreak/>
              <w:t>數學理念延伸</w:t>
            </w:r>
          </w:p>
          <w:p w:rsidR="003A4E10" w:rsidRPr="000B30AD" w:rsidRDefault="003A4E10" w:rsidP="003A4E10">
            <w:pPr>
              <w:suppressAutoHyphens w:val="0"/>
              <w:autoSpaceDN/>
              <w:spacing w:line="0" w:lineRule="atLeast"/>
              <w:jc w:val="center"/>
              <w:textAlignment w:val="auto"/>
              <w:rPr>
                <w:rFonts w:ascii="標楷體" w:eastAsia="標楷體" w:hAnsi="標楷體" w:cs="標楷體"/>
                <w:sz w:val="24"/>
                <w:szCs w:val="24"/>
              </w:rPr>
            </w:pPr>
            <w:r w:rsidRPr="000B30AD">
              <w:rPr>
                <w:rFonts w:ascii="標楷體" w:eastAsia="標楷體" w:hAnsi="標楷體" w:cs="標楷體" w:hint="eastAsia"/>
                <w:sz w:val="24"/>
                <w:szCs w:val="24"/>
              </w:rPr>
              <w:t>數學優良</w:t>
            </w:r>
            <w:r w:rsidR="002C6723">
              <w:rPr>
                <w:rFonts w:ascii="標楷體" w:eastAsia="標楷體" w:hAnsi="標楷體" w:cs="標楷體" w:hint="eastAsia"/>
                <w:sz w:val="24"/>
                <w:szCs w:val="24"/>
              </w:rPr>
              <w:t>影片</w:t>
            </w:r>
            <w:r w:rsidR="008B1EB1">
              <w:rPr>
                <w:rFonts w:ascii="標楷體" w:eastAsia="標楷體" w:hAnsi="標楷體" w:cs="標楷體" w:hint="eastAsia"/>
                <w:sz w:val="24"/>
                <w:szCs w:val="24"/>
              </w:rPr>
              <w:t>賞析</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A4E10" w:rsidRPr="005F5233" w:rsidRDefault="003A4E10" w:rsidP="003A4E10">
            <w:pPr>
              <w:ind w:firstLine="0"/>
              <w:jc w:val="center"/>
              <w:rPr>
                <w:rFonts w:ascii="標楷體" w:eastAsia="標楷體" w:hAnsi="標楷體"/>
                <w:sz w:val="24"/>
                <w:szCs w:val="24"/>
              </w:rPr>
            </w:pPr>
            <w:r w:rsidRPr="00584148">
              <w:rPr>
                <w:rFonts w:ascii="標楷體" w:eastAsia="標楷體" w:hAnsi="標楷體" w:hint="eastAsia"/>
                <w:sz w:val="24"/>
                <w:szCs w:val="24"/>
              </w:rPr>
              <w:t>4</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Pr="00F03D7D" w:rsidRDefault="003A4E10" w:rsidP="003A4E10">
            <w:pPr>
              <w:suppressAutoHyphens w:val="0"/>
              <w:autoSpaceDN/>
              <w:spacing w:line="0" w:lineRule="atLeast"/>
              <w:jc w:val="center"/>
              <w:textAlignment w:val="auto"/>
              <w:rPr>
                <w:rFonts w:ascii="標楷體" w:eastAsia="標楷體" w:hAnsi="標楷體" w:cs="標楷體"/>
                <w:sz w:val="24"/>
                <w:szCs w:val="24"/>
              </w:rPr>
            </w:pPr>
            <w:r w:rsidRPr="00F03D7D">
              <w:rPr>
                <w:rFonts w:ascii="標楷體" w:eastAsia="標楷體" w:hAnsi="標楷體" w:cs="標楷體" w:hint="eastAsia"/>
                <w:sz w:val="24"/>
                <w:szCs w:val="24"/>
              </w:rPr>
              <w:t>自編教材</w:t>
            </w:r>
          </w:p>
          <w:p w:rsidR="003A4E10" w:rsidRPr="000B30AD" w:rsidRDefault="003A4E10" w:rsidP="003A4E10">
            <w:pPr>
              <w:ind w:left="92" w:hanging="7"/>
              <w:jc w:val="center"/>
              <w:rPr>
                <w:rFonts w:ascii="標楷體" w:eastAsia="標楷體" w:hAnsi="標楷體" w:cs="標楷體"/>
                <w:sz w:val="24"/>
                <w:szCs w:val="24"/>
              </w:rPr>
            </w:pPr>
            <w:r w:rsidRPr="000B30AD">
              <w:rPr>
                <w:rFonts w:ascii="標楷體" w:eastAsia="標楷體" w:hAnsi="標楷體" w:cs="標楷體" w:hint="eastAsia"/>
                <w:sz w:val="24"/>
                <w:szCs w:val="24"/>
              </w:rPr>
              <w:t>數學優良影片</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ind w:left="-22" w:hanging="7"/>
              <w:jc w:val="center"/>
              <w:rPr>
                <w:rFonts w:ascii="標楷體" w:eastAsia="標楷體" w:hAnsi="標楷體" w:cs="標楷體"/>
                <w:sz w:val="24"/>
                <w:szCs w:val="24"/>
              </w:rPr>
            </w:pPr>
            <w:r w:rsidRPr="000B30AD">
              <w:rPr>
                <w:rFonts w:ascii="標楷體" w:eastAsia="標楷體" w:hAnsi="標楷體" w:cs="標楷體" w:hint="eastAsia"/>
                <w:sz w:val="24"/>
                <w:szCs w:val="24"/>
              </w:rPr>
              <w:t>多元評量</w:t>
            </w:r>
          </w:p>
          <w:p w:rsidR="002C6723" w:rsidRPr="000B30AD" w:rsidRDefault="002C6723" w:rsidP="003A4E10">
            <w:pPr>
              <w:ind w:left="-22" w:hanging="7"/>
              <w:jc w:val="center"/>
              <w:rPr>
                <w:rFonts w:ascii="標楷體" w:eastAsia="標楷體" w:hAnsi="標楷體" w:cs="標楷體" w:hint="eastAsia"/>
                <w:sz w:val="24"/>
                <w:szCs w:val="24"/>
              </w:rPr>
            </w:pPr>
            <w:r>
              <w:rPr>
                <w:rFonts w:ascii="標楷體" w:eastAsia="標楷體" w:hAnsi="標楷體" w:cs="標楷體" w:hint="eastAsia"/>
                <w:sz w:val="24"/>
                <w:szCs w:val="24"/>
              </w:rPr>
              <w:t>心得分享</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【生涯規劃教育】</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lastRenderedPageBreak/>
              <w:t>J6:建立對於未來生涯的願景。</w:t>
            </w:r>
          </w:p>
          <w:p w:rsidR="003A4E10" w:rsidRDefault="003A4E10" w:rsidP="003A4E10">
            <w:pPr>
              <w:autoSpaceDE w:val="0"/>
              <w:jc w:val="left"/>
              <w:rPr>
                <w:rFonts w:ascii="標楷體" w:eastAsia="標楷體" w:hAnsi="標楷體" w:cs="DFKaiShu-SB-Estd-BF"/>
                <w:color w:val="FF0000"/>
                <w:sz w:val="24"/>
                <w:szCs w:val="24"/>
              </w:rPr>
            </w:pPr>
            <w:proofErr w:type="gramStart"/>
            <w:r w:rsidRPr="00584148">
              <w:rPr>
                <w:rFonts w:ascii="標楷體" w:eastAsia="標楷體" w:hAnsi="標楷體" w:cs="標楷體" w:hint="eastAsia"/>
                <w:sz w:val="24"/>
                <w:szCs w:val="24"/>
              </w:rPr>
              <w:t>涯</w:t>
            </w:r>
            <w:proofErr w:type="gramEnd"/>
            <w:r w:rsidRPr="00584148">
              <w:rPr>
                <w:rFonts w:ascii="標楷體" w:eastAsia="標楷體" w:hAnsi="標楷體" w:cs="標楷體" w:hint="eastAsia"/>
                <w:sz w:val="24"/>
                <w:szCs w:val="24"/>
              </w:rPr>
              <w:t>J11:分析影響個人生涯決定的因素。</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10" w:rsidRDefault="003A4E10" w:rsidP="003A4E10">
            <w:pPr>
              <w:jc w:val="left"/>
              <w:rPr>
                <w:color w:val="FF0000"/>
                <w:sz w:val="24"/>
                <w:szCs w:val="24"/>
              </w:rPr>
            </w:pPr>
            <w:r>
              <w:rPr>
                <w:color w:val="FF0000"/>
                <w:sz w:val="24"/>
                <w:szCs w:val="24"/>
              </w:rPr>
              <w:lastRenderedPageBreak/>
              <w:t>6/3</w:t>
            </w:r>
            <w:r>
              <w:rPr>
                <w:color w:val="FF0000"/>
                <w:sz w:val="24"/>
                <w:szCs w:val="24"/>
              </w:rPr>
              <w:t>端午節放假</w:t>
            </w:r>
          </w:p>
        </w:tc>
      </w:tr>
      <w:tr w:rsidR="003A4E10"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A4E10" w:rsidRDefault="003A4E10" w:rsidP="003A4E10">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第十八</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(6/5~6/11)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B1EB1" w:rsidRPr="00F03D7D" w:rsidRDefault="008B1EB1" w:rsidP="008B1EB1">
            <w:pPr>
              <w:suppressAutoHyphens w:val="0"/>
              <w:autoSpaceDN/>
              <w:spacing w:line="0" w:lineRule="atLeast"/>
              <w:ind w:firstLine="0"/>
              <w:jc w:val="left"/>
              <w:textAlignment w:val="auto"/>
              <w:rPr>
                <w:rFonts w:ascii="標楷體" w:eastAsia="標楷體" w:hAnsi="標楷體" w:cs="標楷體"/>
                <w:sz w:val="24"/>
                <w:szCs w:val="24"/>
              </w:rPr>
            </w:pPr>
            <w:r w:rsidRPr="00F03D7D">
              <w:rPr>
                <w:rFonts w:ascii="標楷體" w:eastAsia="標楷體" w:hAnsi="標楷體" w:cs="標楷體" w:hint="eastAsia"/>
                <w:sz w:val="24"/>
                <w:szCs w:val="24"/>
              </w:rPr>
              <w:t>數學課程</w:t>
            </w:r>
            <w:r>
              <w:rPr>
                <w:rFonts w:ascii="標楷體" w:eastAsia="標楷體" w:hAnsi="標楷體" w:cs="標楷體" w:hint="eastAsia"/>
                <w:sz w:val="24"/>
                <w:szCs w:val="24"/>
              </w:rPr>
              <w:t>生活化</w:t>
            </w:r>
          </w:p>
          <w:p w:rsidR="003A4E10" w:rsidRPr="000B30AD" w:rsidRDefault="003A4E10" w:rsidP="003A4E10">
            <w:pPr>
              <w:pStyle w:val="Default"/>
              <w:jc w:val="left"/>
              <w:rPr>
                <w:rFonts w:eastAsia="標楷體"/>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jc w:val="left"/>
              <w:rPr>
                <w:rFonts w:ascii="標楷體" w:eastAsia="標楷體" w:hAnsi="標楷體" w:cs="標楷體"/>
                <w:color w:val="FF0000"/>
                <w:sz w:val="24"/>
                <w:szCs w:val="24"/>
              </w:rPr>
            </w:pPr>
            <w:r>
              <w:t>n-III-2</w:t>
            </w:r>
            <w:r w:rsidRPr="00584148">
              <w:rPr>
                <w:rFonts w:ascii="標楷體" w:eastAsia="標楷體" w:hAnsi="標楷體" w:hint="eastAsia"/>
                <w:sz w:val="24"/>
                <w:szCs w:val="24"/>
              </w:rPr>
              <w:t>、</w:t>
            </w:r>
            <w:r>
              <w:t>d-III-2</w:t>
            </w:r>
            <w:r w:rsidRPr="00584148">
              <w:rPr>
                <w:rFonts w:ascii="標楷體" w:eastAsia="標楷體" w:hAnsi="標楷體" w:hint="eastAsia"/>
                <w:sz w:val="24"/>
                <w:szCs w:val="24"/>
              </w:rPr>
              <w:t>、</w:t>
            </w:r>
            <w:r>
              <w:t>s-IV-1</w:t>
            </w:r>
            <w:r w:rsidRPr="00584148">
              <w:rPr>
                <w:rFonts w:ascii="標楷體" w:eastAsia="標楷體" w:hAnsi="標楷體" w:hint="eastAsia"/>
                <w:sz w:val="24"/>
                <w:szCs w:val="24"/>
              </w:rPr>
              <w:t>、</w:t>
            </w:r>
            <w:r>
              <w:t>d-V-7</w:t>
            </w:r>
            <w:r w:rsidRPr="00584148">
              <w:rPr>
                <w:rFonts w:ascii="標楷體" w:eastAsia="標楷體" w:hAnsi="標楷體" w:hint="eastAsia"/>
                <w:sz w:val="24"/>
                <w:szCs w:val="24"/>
              </w:rPr>
              <w:t>、</w:t>
            </w:r>
            <w:r w:rsidRPr="00CA586B">
              <w:rPr>
                <w:rFonts w:ascii="標楷體" w:eastAsia="標楷體" w:hAnsi="標楷體"/>
                <w:sz w:val="24"/>
                <w:szCs w:val="24"/>
              </w:rPr>
              <w:t>n-V-5</w:t>
            </w:r>
            <w:r w:rsidRPr="00584148">
              <w:rPr>
                <w:rFonts w:ascii="標楷體" w:eastAsia="標楷體" w:hAnsi="標楷體" w:hint="eastAsia"/>
                <w:sz w:val="24"/>
                <w:szCs w:val="24"/>
              </w:rPr>
              <w:t>、</w:t>
            </w:r>
            <w:r>
              <w:t>r-III-3</w:t>
            </w:r>
            <w:r w:rsidRPr="00584148">
              <w:rPr>
                <w:rFonts w:ascii="標楷體" w:eastAsia="標楷體" w:hAnsi="標楷體" w:hint="eastAsia"/>
                <w:sz w:val="24"/>
                <w:szCs w:val="24"/>
              </w:rPr>
              <w:t>、</w:t>
            </w:r>
            <w:r>
              <w:t>d-V-6</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Pr="00F03D7D" w:rsidRDefault="003A4E10" w:rsidP="003A4E10">
            <w:pPr>
              <w:suppressAutoHyphens w:val="0"/>
              <w:autoSpaceDN/>
              <w:spacing w:line="0" w:lineRule="atLeast"/>
              <w:jc w:val="center"/>
              <w:textAlignment w:val="auto"/>
              <w:rPr>
                <w:rFonts w:ascii="標楷體" w:eastAsia="標楷體" w:hAnsi="標楷體" w:cs="標楷體"/>
                <w:sz w:val="24"/>
                <w:szCs w:val="24"/>
              </w:rPr>
            </w:pPr>
            <w:r w:rsidRPr="00F03D7D">
              <w:rPr>
                <w:rFonts w:ascii="標楷體" w:eastAsia="標楷體" w:hAnsi="標楷體" w:cs="標楷體" w:hint="eastAsia"/>
                <w:sz w:val="24"/>
                <w:szCs w:val="24"/>
              </w:rPr>
              <w:t>數學理念延伸</w:t>
            </w:r>
          </w:p>
          <w:p w:rsidR="003A4E10" w:rsidRPr="000B30AD" w:rsidRDefault="003A4E10" w:rsidP="003A4E10">
            <w:pPr>
              <w:suppressAutoHyphens w:val="0"/>
              <w:autoSpaceDN/>
              <w:spacing w:line="0" w:lineRule="atLeast"/>
              <w:jc w:val="center"/>
              <w:textAlignment w:val="auto"/>
              <w:rPr>
                <w:rFonts w:ascii="標楷體" w:eastAsia="標楷體" w:hAnsi="標楷體" w:cs="標楷體"/>
                <w:sz w:val="24"/>
                <w:szCs w:val="24"/>
              </w:rPr>
            </w:pPr>
            <w:r w:rsidRPr="000B30AD">
              <w:rPr>
                <w:rFonts w:ascii="標楷體" w:eastAsia="標楷體" w:hAnsi="標楷體" w:cs="標楷體" w:hint="eastAsia"/>
                <w:sz w:val="24"/>
                <w:szCs w:val="24"/>
              </w:rPr>
              <w:t>數學</w:t>
            </w:r>
            <w:proofErr w:type="gramStart"/>
            <w:r w:rsidRPr="000B30AD">
              <w:rPr>
                <w:rFonts w:ascii="標楷體" w:eastAsia="標楷體" w:hAnsi="標楷體" w:cs="標楷體" w:hint="eastAsia"/>
                <w:sz w:val="24"/>
                <w:szCs w:val="24"/>
              </w:rPr>
              <w:t>優良</w:t>
            </w:r>
            <w:r w:rsidR="008B1EB1">
              <w:rPr>
                <w:rFonts w:ascii="標楷體" w:eastAsia="標楷體" w:hAnsi="標楷體" w:cs="標楷體" w:hint="eastAsia"/>
                <w:sz w:val="24"/>
                <w:szCs w:val="24"/>
              </w:rPr>
              <w:t>桌遊</w:t>
            </w:r>
            <w:proofErr w:type="gramEnd"/>
            <w:r w:rsidR="008B1EB1">
              <w:rPr>
                <w:rFonts w:ascii="標楷體" w:eastAsia="標楷體" w:hAnsi="標楷體" w:cs="標楷體" w:hint="eastAsia"/>
                <w:sz w:val="24"/>
                <w:szCs w:val="24"/>
              </w:rPr>
              <w:t>體驗</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A4E10" w:rsidRPr="005F5233" w:rsidRDefault="003A4E10" w:rsidP="003A4E10">
            <w:pPr>
              <w:ind w:firstLine="0"/>
              <w:jc w:val="center"/>
              <w:rPr>
                <w:rFonts w:ascii="標楷體" w:eastAsia="標楷體" w:hAnsi="標楷體"/>
                <w:sz w:val="24"/>
                <w:szCs w:val="24"/>
              </w:rPr>
            </w:pPr>
            <w:r w:rsidRPr="00584148">
              <w:rPr>
                <w:rFonts w:ascii="標楷體" w:eastAsia="標楷體" w:hAnsi="標楷體" w:hint="eastAsia"/>
                <w:sz w:val="24"/>
                <w:szCs w:val="24"/>
              </w:rPr>
              <w:t>4</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Pr="00F03D7D" w:rsidRDefault="003A4E10" w:rsidP="003A4E10">
            <w:pPr>
              <w:suppressAutoHyphens w:val="0"/>
              <w:autoSpaceDN/>
              <w:spacing w:line="0" w:lineRule="atLeast"/>
              <w:jc w:val="center"/>
              <w:textAlignment w:val="auto"/>
              <w:rPr>
                <w:rFonts w:ascii="標楷體" w:eastAsia="標楷體" w:hAnsi="標楷體" w:cs="標楷體"/>
                <w:sz w:val="24"/>
                <w:szCs w:val="24"/>
              </w:rPr>
            </w:pPr>
            <w:r w:rsidRPr="00F03D7D">
              <w:rPr>
                <w:rFonts w:ascii="標楷體" w:eastAsia="標楷體" w:hAnsi="標楷體" w:cs="標楷體" w:hint="eastAsia"/>
                <w:sz w:val="24"/>
                <w:szCs w:val="24"/>
              </w:rPr>
              <w:t>自編教材</w:t>
            </w:r>
          </w:p>
          <w:p w:rsidR="003A4E10" w:rsidRPr="000B30AD" w:rsidRDefault="003A4E10" w:rsidP="003A4E10">
            <w:pPr>
              <w:ind w:left="92" w:hanging="7"/>
              <w:jc w:val="center"/>
              <w:rPr>
                <w:rFonts w:ascii="標楷體" w:eastAsia="標楷體" w:hAnsi="標楷體" w:cs="標楷體"/>
                <w:sz w:val="24"/>
                <w:szCs w:val="24"/>
              </w:rPr>
            </w:pPr>
            <w:r w:rsidRPr="000B30AD">
              <w:rPr>
                <w:rFonts w:ascii="標楷體" w:eastAsia="標楷體" w:hAnsi="標楷體" w:cs="標楷體" w:hint="eastAsia"/>
                <w:sz w:val="24"/>
                <w:szCs w:val="24"/>
              </w:rPr>
              <w:t>優良</w:t>
            </w:r>
            <w:proofErr w:type="gramStart"/>
            <w:r w:rsidRPr="000B30AD">
              <w:rPr>
                <w:rFonts w:ascii="標楷體" w:eastAsia="標楷體" w:hAnsi="標楷體" w:cs="標楷體" w:hint="eastAsia"/>
                <w:sz w:val="24"/>
                <w:szCs w:val="24"/>
              </w:rPr>
              <w:t>數學桌遊體驗</w:t>
            </w:r>
            <w:proofErr w:type="gramEnd"/>
          </w:p>
          <w:p w:rsidR="003A4E10" w:rsidRPr="00F03D7D" w:rsidRDefault="003A4E10" w:rsidP="003A4E10">
            <w:pPr>
              <w:rPr>
                <w:rFonts w:ascii="標楷體" w:eastAsia="標楷體" w:hAnsi="標楷體" w:cs="標楷體"/>
                <w:sz w:val="24"/>
                <w:szCs w:val="24"/>
              </w:rPr>
            </w:pP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ind w:left="-22" w:hanging="7"/>
              <w:jc w:val="center"/>
              <w:rPr>
                <w:rFonts w:ascii="標楷體" w:eastAsia="標楷體" w:hAnsi="標楷體" w:cs="標楷體"/>
                <w:sz w:val="24"/>
                <w:szCs w:val="24"/>
              </w:rPr>
            </w:pPr>
            <w:r w:rsidRPr="000B30AD">
              <w:rPr>
                <w:rFonts w:ascii="標楷體" w:eastAsia="標楷體" w:hAnsi="標楷體" w:cs="標楷體" w:hint="eastAsia"/>
                <w:sz w:val="24"/>
                <w:szCs w:val="24"/>
              </w:rPr>
              <w:t>多元評量</w:t>
            </w:r>
          </w:p>
          <w:p w:rsidR="002C6723" w:rsidRPr="000B30AD" w:rsidRDefault="002C6723" w:rsidP="003A4E10">
            <w:pPr>
              <w:ind w:left="-22" w:hanging="7"/>
              <w:jc w:val="center"/>
              <w:rPr>
                <w:rFonts w:ascii="標楷體" w:eastAsia="標楷體" w:hAnsi="標楷體" w:cs="標楷體" w:hint="eastAsia"/>
                <w:sz w:val="24"/>
                <w:szCs w:val="24"/>
              </w:rPr>
            </w:pPr>
            <w:r>
              <w:rPr>
                <w:rFonts w:ascii="標楷體" w:eastAsia="標楷體" w:hAnsi="標楷體" w:cs="標楷體" w:hint="eastAsia"/>
                <w:sz w:val="24"/>
                <w:szCs w:val="24"/>
              </w:rPr>
              <w:t>心得分享</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【生涯規劃教育】</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J6:建立對於未來生涯的願景。</w:t>
            </w:r>
          </w:p>
          <w:p w:rsidR="003A4E10" w:rsidRDefault="003A4E10" w:rsidP="003A4E10">
            <w:pPr>
              <w:autoSpaceDE w:val="0"/>
              <w:jc w:val="left"/>
              <w:rPr>
                <w:rFonts w:ascii="標楷體" w:eastAsia="標楷體" w:hAnsi="標楷體" w:cs="DFKaiShu-SB-Estd-BF"/>
                <w:color w:val="FF0000"/>
                <w:sz w:val="24"/>
                <w:szCs w:val="24"/>
              </w:rPr>
            </w:pPr>
            <w:proofErr w:type="gramStart"/>
            <w:r w:rsidRPr="00584148">
              <w:rPr>
                <w:rFonts w:ascii="標楷體" w:eastAsia="標楷體" w:hAnsi="標楷體" w:cs="標楷體" w:hint="eastAsia"/>
                <w:sz w:val="24"/>
                <w:szCs w:val="24"/>
              </w:rPr>
              <w:t>涯</w:t>
            </w:r>
            <w:proofErr w:type="gramEnd"/>
            <w:r w:rsidRPr="00584148">
              <w:rPr>
                <w:rFonts w:ascii="標楷體" w:eastAsia="標楷體" w:hAnsi="標楷體" w:cs="標楷體" w:hint="eastAsia"/>
                <w:sz w:val="24"/>
                <w:szCs w:val="24"/>
              </w:rPr>
              <w:t>J11:分析影響個人生涯決定的因素。</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10" w:rsidRDefault="003A4E10" w:rsidP="003A4E10">
            <w:pPr>
              <w:rPr>
                <w:color w:val="FF0000"/>
                <w:sz w:val="24"/>
                <w:szCs w:val="24"/>
              </w:rPr>
            </w:pPr>
            <w:r>
              <w:rPr>
                <w:color w:val="FF0000"/>
                <w:sz w:val="24"/>
                <w:szCs w:val="24"/>
              </w:rPr>
              <w:t>畢典</w:t>
            </w:r>
            <w:proofErr w:type="gramStart"/>
            <w:r>
              <w:rPr>
                <w:color w:val="FF0000"/>
                <w:sz w:val="24"/>
                <w:szCs w:val="24"/>
              </w:rPr>
              <w:t>週</w:t>
            </w:r>
            <w:proofErr w:type="gramEnd"/>
          </w:p>
        </w:tc>
      </w:tr>
      <w:tr w:rsidR="003A4E10" w:rsidTr="00F7274B">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A4E10" w:rsidRDefault="003A4E10" w:rsidP="003A4E10">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第十九</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(6/12~618)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B1EB1" w:rsidRPr="00F03D7D" w:rsidRDefault="008B1EB1" w:rsidP="008B1EB1">
            <w:pPr>
              <w:suppressAutoHyphens w:val="0"/>
              <w:autoSpaceDN/>
              <w:spacing w:line="0" w:lineRule="atLeast"/>
              <w:ind w:firstLine="0"/>
              <w:jc w:val="left"/>
              <w:textAlignment w:val="auto"/>
              <w:rPr>
                <w:rFonts w:ascii="標楷體" w:eastAsia="標楷體" w:hAnsi="標楷體" w:cs="標楷體"/>
                <w:sz w:val="24"/>
                <w:szCs w:val="24"/>
              </w:rPr>
            </w:pPr>
            <w:r w:rsidRPr="00F03D7D">
              <w:rPr>
                <w:rFonts w:ascii="標楷體" w:eastAsia="標楷體" w:hAnsi="標楷體" w:cs="標楷體" w:hint="eastAsia"/>
                <w:sz w:val="24"/>
                <w:szCs w:val="24"/>
              </w:rPr>
              <w:t>數學課程</w:t>
            </w:r>
            <w:r>
              <w:rPr>
                <w:rFonts w:ascii="標楷體" w:eastAsia="標楷體" w:hAnsi="標楷體" w:cs="標楷體" w:hint="eastAsia"/>
                <w:sz w:val="24"/>
                <w:szCs w:val="24"/>
              </w:rPr>
              <w:t>生活化</w:t>
            </w:r>
          </w:p>
          <w:p w:rsidR="003A4E10" w:rsidRPr="000B30AD" w:rsidRDefault="003A4E10" w:rsidP="003A4E10">
            <w:pPr>
              <w:pStyle w:val="Default"/>
              <w:jc w:val="left"/>
              <w:rPr>
                <w:rFonts w:eastAsia="標楷體"/>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jc w:val="left"/>
              <w:rPr>
                <w:rFonts w:ascii="標楷體" w:eastAsia="標楷體" w:hAnsi="標楷體" w:cs="標楷體"/>
                <w:color w:val="FF0000"/>
                <w:sz w:val="24"/>
                <w:szCs w:val="24"/>
              </w:rPr>
            </w:pPr>
            <w:r>
              <w:t>n-III-2</w:t>
            </w:r>
            <w:r w:rsidRPr="00584148">
              <w:rPr>
                <w:rFonts w:ascii="標楷體" w:eastAsia="標楷體" w:hAnsi="標楷體" w:hint="eastAsia"/>
                <w:sz w:val="24"/>
                <w:szCs w:val="24"/>
              </w:rPr>
              <w:t>、</w:t>
            </w:r>
            <w:r>
              <w:t>d-III-2</w:t>
            </w:r>
            <w:r w:rsidRPr="00584148">
              <w:rPr>
                <w:rFonts w:ascii="標楷體" w:eastAsia="標楷體" w:hAnsi="標楷體" w:hint="eastAsia"/>
                <w:sz w:val="24"/>
                <w:szCs w:val="24"/>
              </w:rPr>
              <w:t>、</w:t>
            </w:r>
            <w:r>
              <w:t>s-IV-1</w:t>
            </w:r>
            <w:r w:rsidRPr="00584148">
              <w:rPr>
                <w:rFonts w:ascii="標楷體" w:eastAsia="標楷體" w:hAnsi="標楷體" w:hint="eastAsia"/>
                <w:sz w:val="24"/>
                <w:szCs w:val="24"/>
              </w:rPr>
              <w:t>、</w:t>
            </w:r>
            <w:r>
              <w:t>d-V-7</w:t>
            </w:r>
            <w:r w:rsidRPr="00584148">
              <w:rPr>
                <w:rFonts w:ascii="標楷體" w:eastAsia="標楷體" w:hAnsi="標楷體" w:hint="eastAsia"/>
                <w:sz w:val="24"/>
                <w:szCs w:val="24"/>
              </w:rPr>
              <w:t>、</w:t>
            </w:r>
            <w:r w:rsidRPr="00CA586B">
              <w:rPr>
                <w:rFonts w:ascii="標楷體" w:eastAsia="標楷體" w:hAnsi="標楷體"/>
                <w:sz w:val="24"/>
                <w:szCs w:val="24"/>
              </w:rPr>
              <w:t>n-V-5</w:t>
            </w:r>
            <w:r w:rsidRPr="00584148">
              <w:rPr>
                <w:rFonts w:ascii="標楷體" w:eastAsia="標楷體" w:hAnsi="標楷體" w:hint="eastAsia"/>
                <w:sz w:val="24"/>
                <w:szCs w:val="24"/>
              </w:rPr>
              <w:t>、</w:t>
            </w:r>
            <w:r>
              <w:t>r-III-3</w:t>
            </w:r>
            <w:r w:rsidRPr="00584148">
              <w:rPr>
                <w:rFonts w:ascii="標楷體" w:eastAsia="標楷體" w:hAnsi="標楷體" w:hint="eastAsia"/>
                <w:sz w:val="24"/>
                <w:szCs w:val="24"/>
              </w:rPr>
              <w:t>、</w:t>
            </w:r>
            <w:r>
              <w:t>d-V-6</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Pr="00F03D7D" w:rsidRDefault="003A4E10" w:rsidP="003A4E10">
            <w:pPr>
              <w:suppressAutoHyphens w:val="0"/>
              <w:autoSpaceDN/>
              <w:spacing w:line="0" w:lineRule="atLeast"/>
              <w:jc w:val="center"/>
              <w:textAlignment w:val="auto"/>
              <w:rPr>
                <w:rFonts w:ascii="標楷體" w:eastAsia="標楷體" w:hAnsi="標楷體" w:cs="標楷體"/>
                <w:sz w:val="24"/>
                <w:szCs w:val="24"/>
              </w:rPr>
            </w:pPr>
            <w:r w:rsidRPr="00F03D7D">
              <w:rPr>
                <w:rFonts w:ascii="標楷體" w:eastAsia="標楷體" w:hAnsi="標楷體" w:cs="標楷體" w:hint="eastAsia"/>
                <w:sz w:val="24"/>
                <w:szCs w:val="24"/>
              </w:rPr>
              <w:t>數學理念延伸</w:t>
            </w:r>
          </w:p>
          <w:p w:rsidR="003A4E10" w:rsidRPr="000B30AD" w:rsidRDefault="003A4E10" w:rsidP="003A4E10">
            <w:pPr>
              <w:suppressAutoHyphens w:val="0"/>
              <w:autoSpaceDN/>
              <w:spacing w:line="0" w:lineRule="atLeast"/>
              <w:jc w:val="center"/>
              <w:textAlignment w:val="auto"/>
              <w:rPr>
                <w:rFonts w:ascii="標楷體" w:eastAsia="標楷體" w:hAnsi="標楷體" w:cs="標楷體"/>
                <w:sz w:val="24"/>
                <w:szCs w:val="24"/>
              </w:rPr>
            </w:pPr>
            <w:r w:rsidRPr="000B30AD">
              <w:rPr>
                <w:rFonts w:ascii="標楷體" w:eastAsia="標楷體" w:hAnsi="標楷體" w:cs="標楷體" w:hint="eastAsia"/>
                <w:sz w:val="24"/>
                <w:szCs w:val="24"/>
              </w:rPr>
              <w:t>數學優良</w:t>
            </w:r>
            <w:r w:rsidR="008B1EB1">
              <w:rPr>
                <w:rFonts w:ascii="標楷體" w:eastAsia="標楷體" w:hAnsi="標楷體" w:cs="標楷體" w:hint="eastAsia"/>
                <w:sz w:val="24"/>
                <w:szCs w:val="24"/>
              </w:rPr>
              <w:t>影片賞析</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A4E10" w:rsidRPr="005F5233" w:rsidRDefault="003A4E10" w:rsidP="003A4E10">
            <w:pPr>
              <w:ind w:firstLine="0"/>
              <w:jc w:val="center"/>
              <w:rPr>
                <w:rFonts w:ascii="標楷體" w:eastAsia="標楷體" w:hAnsi="標楷體"/>
                <w:sz w:val="24"/>
                <w:szCs w:val="24"/>
              </w:rPr>
            </w:pPr>
            <w:r w:rsidRPr="00584148">
              <w:rPr>
                <w:rFonts w:ascii="標楷體" w:eastAsia="標楷體" w:hAnsi="標楷體" w:hint="eastAsia"/>
                <w:sz w:val="24"/>
                <w:szCs w:val="24"/>
              </w:rPr>
              <w:t>4</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Pr="00F03D7D" w:rsidRDefault="003A4E10" w:rsidP="003A4E10">
            <w:pPr>
              <w:suppressAutoHyphens w:val="0"/>
              <w:autoSpaceDN/>
              <w:spacing w:line="0" w:lineRule="atLeast"/>
              <w:jc w:val="center"/>
              <w:textAlignment w:val="auto"/>
              <w:rPr>
                <w:rFonts w:ascii="標楷體" w:eastAsia="標楷體" w:hAnsi="標楷體" w:cs="標楷體"/>
                <w:sz w:val="24"/>
                <w:szCs w:val="24"/>
              </w:rPr>
            </w:pPr>
            <w:r w:rsidRPr="00F03D7D">
              <w:rPr>
                <w:rFonts w:ascii="標楷體" w:eastAsia="標楷體" w:hAnsi="標楷體" w:cs="標楷體" w:hint="eastAsia"/>
                <w:sz w:val="24"/>
                <w:szCs w:val="24"/>
              </w:rPr>
              <w:t>自編教材</w:t>
            </w:r>
          </w:p>
          <w:p w:rsidR="003A4E10" w:rsidRPr="000B30AD" w:rsidRDefault="003A4E10" w:rsidP="003A4E10">
            <w:pPr>
              <w:ind w:left="92" w:hanging="7"/>
              <w:jc w:val="center"/>
              <w:rPr>
                <w:rFonts w:ascii="標楷體" w:eastAsia="標楷體" w:hAnsi="標楷體" w:cs="標楷體"/>
                <w:sz w:val="24"/>
                <w:szCs w:val="24"/>
              </w:rPr>
            </w:pPr>
            <w:r w:rsidRPr="000B30AD">
              <w:rPr>
                <w:rFonts w:ascii="標楷體" w:eastAsia="標楷體" w:hAnsi="標楷體" w:cs="標楷體" w:hint="eastAsia"/>
                <w:sz w:val="24"/>
                <w:szCs w:val="24"/>
              </w:rPr>
              <w:t>數學優良影片</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ind w:left="-22" w:hanging="7"/>
              <w:jc w:val="center"/>
              <w:rPr>
                <w:rFonts w:ascii="標楷體" w:eastAsia="標楷體" w:hAnsi="標楷體" w:cs="標楷體"/>
                <w:sz w:val="24"/>
                <w:szCs w:val="24"/>
              </w:rPr>
            </w:pPr>
            <w:r w:rsidRPr="000B30AD">
              <w:rPr>
                <w:rFonts w:ascii="標楷體" w:eastAsia="標楷體" w:hAnsi="標楷體" w:cs="標楷體" w:hint="eastAsia"/>
                <w:sz w:val="24"/>
                <w:szCs w:val="24"/>
              </w:rPr>
              <w:t>多元評量</w:t>
            </w:r>
          </w:p>
          <w:p w:rsidR="002C6723" w:rsidRPr="000B30AD" w:rsidRDefault="002C6723" w:rsidP="003A4E10">
            <w:pPr>
              <w:ind w:left="-22" w:hanging="7"/>
              <w:jc w:val="center"/>
              <w:rPr>
                <w:rFonts w:ascii="標楷體" w:eastAsia="標楷體" w:hAnsi="標楷體" w:cs="標楷體" w:hint="eastAsia"/>
                <w:sz w:val="24"/>
                <w:szCs w:val="24"/>
              </w:rPr>
            </w:pPr>
            <w:r>
              <w:rPr>
                <w:rFonts w:ascii="標楷體" w:eastAsia="標楷體" w:hAnsi="標楷體" w:cs="標楷體" w:hint="eastAsia"/>
                <w:sz w:val="24"/>
                <w:szCs w:val="24"/>
              </w:rPr>
              <w:t>心得分享</w:t>
            </w: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【生涯規劃教育】</w:t>
            </w:r>
          </w:p>
          <w:p w:rsidR="003A4E10" w:rsidRPr="00584148" w:rsidRDefault="003A4E10" w:rsidP="003A4E10">
            <w:pPr>
              <w:ind w:firstLine="0"/>
              <w:jc w:val="left"/>
              <w:rPr>
                <w:rFonts w:ascii="標楷體" w:eastAsia="標楷體" w:hAnsi="標楷體" w:cs="標楷體"/>
                <w:sz w:val="24"/>
                <w:szCs w:val="24"/>
              </w:rPr>
            </w:pPr>
            <w:r w:rsidRPr="00584148">
              <w:rPr>
                <w:rFonts w:ascii="標楷體" w:eastAsia="標楷體" w:hAnsi="標楷體" w:cs="標楷體" w:hint="eastAsia"/>
                <w:sz w:val="24"/>
                <w:szCs w:val="24"/>
              </w:rPr>
              <w:t>J6:建立對於未來生涯的願景。</w:t>
            </w:r>
          </w:p>
          <w:p w:rsidR="003A4E10" w:rsidRDefault="003A4E10" w:rsidP="003A4E10">
            <w:pPr>
              <w:autoSpaceDE w:val="0"/>
              <w:jc w:val="left"/>
              <w:rPr>
                <w:rFonts w:ascii="標楷體" w:eastAsia="標楷體" w:hAnsi="標楷體" w:cs="DFKaiShu-SB-Estd-BF"/>
                <w:color w:val="FF0000"/>
                <w:sz w:val="24"/>
                <w:szCs w:val="24"/>
              </w:rPr>
            </w:pPr>
            <w:proofErr w:type="gramStart"/>
            <w:r w:rsidRPr="00584148">
              <w:rPr>
                <w:rFonts w:ascii="標楷體" w:eastAsia="標楷體" w:hAnsi="標楷體" w:cs="標楷體" w:hint="eastAsia"/>
                <w:sz w:val="24"/>
                <w:szCs w:val="24"/>
              </w:rPr>
              <w:t>涯</w:t>
            </w:r>
            <w:proofErr w:type="gramEnd"/>
            <w:r w:rsidRPr="00584148">
              <w:rPr>
                <w:rFonts w:ascii="標楷體" w:eastAsia="標楷體" w:hAnsi="標楷體" w:cs="標楷體" w:hint="eastAsia"/>
                <w:sz w:val="24"/>
                <w:szCs w:val="24"/>
              </w:rPr>
              <w:t>J11:分析影響個人生涯決定的因素。</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10" w:rsidRDefault="003A4E10" w:rsidP="003A4E10">
            <w:r>
              <w:rPr>
                <w:color w:val="FF0000"/>
                <w:sz w:val="24"/>
                <w:szCs w:val="24"/>
              </w:rPr>
              <w:t>畢典</w:t>
            </w:r>
            <w:proofErr w:type="gramStart"/>
            <w:r>
              <w:rPr>
                <w:color w:val="FF0000"/>
                <w:sz w:val="24"/>
                <w:szCs w:val="24"/>
              </w:rPr>
              <w:t>週</w:t>
            </w:r>
            <w:proofErr w:type="gramEnd"/>
          </w:p>
        </w:tc>
      </w:tr>
      <w:tr w:rsidR="003A4E10">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A4E10" w:rsidRDefault="003A4E10" w:rsidP="003A4E10">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第二十</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(6/19~6/25)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A4E10" w:rsidRDefault="003A4E10" w:rsidP="003A4E10">
            <w:pPr>
              <w:pStyle w:val="Default"/>
              <w:jc w:val="left"/>
              <w:rPr>
                <w:rFonts w:eastAsia="標楷體"/>
                <w:color w:val="FF000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jc w:val="left"/>
              <w:rPr>
                <w:rFonts w:ascii="標楷體" w:eastAsia="標楷體" w:hAnsi="標楷體" w:cs="標楷體"/>
                <w:color w:val="FF0000"/>
                <w:sz w:val="24"/>
                <w:szCs w:val="24"/>
              </w:rPr>
            </w:pP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jc w:val="left"/>
              <w:rPr>
                <w:rFonts w:ascii="標楷體" w:eastAsia="標楷體" w:hAnsi="標楷體" w:cs="標楷體"/>
                <w:color w:val="FF0000"/>
                <w:sz w:val="24"/>
                <w:szCs w:val="24"/>
              </w:rPr>
            </w:pP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ind w:left="317" w:hanging="317"/>
              <w:jc w:val="left"/>
              <w:rPr>
                <w:rFonts w:ascii="標楷體" w:eastAsia="標楷體" w:hAnsi="標楷體" w:cs="標楷體"/>
                <w:color w:val="FF0000"/>
                <w:sz w:val="24"/>
                <w:szCs w:val="24"/>
              </w:rPr>
            </w:pP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ind w:left="92" w:hanging="7"/>
              <w:jc w:val="left"/>
              <w:rPr>
                <w:rFonts w:ascii="標楷體" w:eastAsia="標楷體" w:hAnsi="標楷體" w:cs="標楷體"/>
                <w:color w:val="FF0000"/>
                <w:sz w:val="24"/>
                <w:szCs w:val="24"/>
              </w:rPr>
            </w:pP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ind w:left="-22" w:hanging="7"/>
              <w:jc w:val="left"/>
              <w:rPr>
                <w:rFonts w:ascii="標楷體" w:eastAsia="標楷體" w:hAnsi="標楷體" w:cs="標楷體"/>
                <w:color w:val="FF0000"/>
                <w:sz w:val="24"/>
                <w:szCs w:val="24"/>
              </w:rPr>
            </w:pP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3A4E10" w:rsidRDefault="003A4E10" w:rsidP="003A4E10">
            <w:pPr>
              <w:autoSpaceDE w:val="0"/>
              <w:jc w:val="left"/>
              <w:rPr>
                <w:rFonts w:ascii="標楷體" w:eastAsia="標楷體" w:hAnsi="標楷體" w:cs="DFKaiShu-SB-Estd-BF"/>
                <w:color w:val="FF0000"/>
                <w:sz w:val="24"/>
                <w:szCs w:val="24"/>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10" w:rsidRDefault="003A4E10" w:rsidP="003A4E10">
            <w:pPr>
              <w:rPr>
                <w:rFonts w:eastAsia="Times New Roman"/>
                <w:color w:val="FF0000"/>
                <w:sz w:val="24"/>
                <w:szCs w:val="24"/>
              </w:rPr>
            </w:pPr>
          </w:p>
        </w:tc>
      </w:tr>
      <w:tr w:rsidR="003A4E10">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A4E10" w:rsidRDefault="003A4E10" w:rsidP="003A4E10">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第廿</w:t>
            </w:r>
            <w:proofErr w:type="gramStart"/>
            <w:r>
              <w:rPr>
                <w:rFonts w:ascii="標楷體" w:eastAsia="標楷體" w:hAnsi="標楷體" w:cs="標楷體"/>
                <w:color w:val="FF0000"/>
                <w:sz w:val="24"/>
                <w:szCs w:val="24"/>
              </w:rPr>
              <w:t>一週</w:t>
            </w:r>
            <w:proofErr w:type="gramEnd"/>
            <w:r>
              <w:rPr>
                <w:rFonts w:ascii="標楷體" w:eastAsia="標楷體" w:hAnsi="標楷體" w:cs="標楷體"/>
                <w:color w:val="FF0000"/>
                <w:sz w:val="24"/>
                <w:szCs w:val="24"/>
              </w:rPr>
              <w:t>(6/26~6/30)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A4E10" w:rsidRDefault="003A4E10" w:rsidP="003A4E10">
            <w:pPr>
              <w:pStyle w:val="Default"/>
              <w:jc w:val="left"/>
              <w:rPr>
                <w:rFonts w:eastAsia="標楷體"/>
                <w:color w:val="FF000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jc w:val="left"/>
              <w:rPr>
                <w:rFonts w:ascii="標楷體" w:eastAsia="標楷體" w:hAnsi="標楷體" w:cs="標楷體"/>
                <w:color w:val="FF0000"/>
                <w:sz w:val="24"/>
                <w:szCs w:val="24"/>
              </w:rPr>
            </w:pP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jc w:val="left"/>
              <w:rPr>
                <w:rFonts w:ascii="標楷體" w:eastAsia="標楷體" w:hAnsi="標楷體" w:cs="標楷體"/>
                <w:color w:val="FF0000"/>
                <w:sz w:val="24"/>
                <w:szCs w:val="24"/>
              </w:rPr>
            </w:pP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ind w:left="317" w:hanging="317"/>
              <w:jc w:val="left"/>
              <w:rPr>
                <w:rFonts w:ascii="標楷體" w:eastAsia="標楷體" w:hAnsi="標楷體" w:cs="標楷體"/>
                <w:color w:val="FF0000"/>
                <w:sz w:val="24"/>
                <w:szCs w:val="24"/>
              </w:rPr>
            </w:pP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ind w:left="92" w:hanging="7"/>
              <w:jc w:val="left"/>
              <w:rPr>
                <w:rFonts w:ascii="標楷體" w:eastAsia="標楷體" w:hAnsi="標楷體" w:cs="標楷體"/>
                <w:color w:val="FF0000"/>
                <w:sz w:val="24"/>
                <w:szCs w:val="24"/>
              </w:rPr>
            </w:pP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A4E10" w:rsidRDefault="003A4E10" w:rsidP="003A4E10">
            <w:pPr>
              <w:ind w:left="-22" w:hanging="7"/>
              <w:jc w:val="left"/>
              <w:rPr>
                <w:rFonts w:ascii="標楷體" w:eastAsia="標楷體" w:hAnsi="標楷體" w:cs="標楷體"/>
                <w:color w:val="FF0000"/>
                <w:sz w:val="24"/>
                <w:szCs w:val="24"/>
              </w:rPr>
            </w:pPr>
          </w:p>
        </w:tc>
        <w:tc>
          <w:tcPr>
            <w:tcW w:w="1559" w:type="dxa"/>
            <w:tcBorders>
              <w:top w:val="single" w:sz="8" w:space="0" w:color="000000"/>
              <w:left w:val="single" w:sz="2" w:space="0" w:color="FFFFFF"/>
              <w:bottom w:val="single" w:sz="8" w:space="0" w:color="000000"/>
              <w:right w:val="single" w:sz="4" w:space="0" w:color="000000"/>
            </w:tcBorders>
            <w:shd w:val="clear" w:color="auto" w:fill="auto"/>
            <w:tcMar>
              <w:top w:w="100" w:type="dxa"/>
              <w:left w:w="20" w:type="dxa"/>
              <w:bottom w:w="100" w:type="dxa"/>
              <w:right w:w="20" w:type="dxa"/>
            </w:tcMar>
          </w:tcPr>
          <w:p w:rsidR="003A4E10" w:rsidRDefault="003A4E10" w:rsidP="003A4E10">
            <w:pPr>
              <w:autoSpaceDE w:val="0"/>
              <w:jc w:val="left"/>
              <w:rPr>
                <w:rFonts w:ascii="標楷體" w:eastAsia="標楷體" w:hAnsi="標楷體" w:cs="DFKaiShu-SB-Estd-BF"/>
                <w:color w:val="FF0000"/>
                <w:sz w:val="24"/>
                <w:szCs w:val="24"/>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10" w:rsidRDefault="003A4E10" w:rsidP="003A4E10">
            <w:pPr>
              <w:jc w:val="left"/>
            </w:pPr>
            <w:r>
              <w:rPr>
                <w:color w:val="FF0000"/>
                <w:sz w:val="24"/>
                <w:szCs w:val="24"/>
              </w:rPr>
              <w:t>3/29</w:t>
            </w:r>
            <w:r>
              <w:rPr>
                <w:color w:val="FF0000"/>
                <w:sz w:val="24"/>
                <w:szCs w:val="24"/>
              </w:rPr>
              <w:t>、</w:t>
            </w:r>
            <w:r>
              <w:rPr>
                <w:color w:val="FF0000"/>
                <w:sz w:val="24"/>
                <w:szCs w:val="24"/>
              </w:rPr>
              <w:t>30</w:t>
            </w:r>
            <w:r>
              <w:rPr>
                <w:color w:val="FF0000"/>
                <w:sz w:val="24"/>
                <w:szCs w:val="24"/>
              </w:rPr>
              <w:t>第三次段考</w:t>
            </w:r>
            <w:r>
              <w:rPr>
                <w:color w:val="FF0000"/>
                <w:sz w:val="24"/>
                <w:szCs w:val="24"/>
              </w:rPr>
              <w:br/>
              <w:t>6/30</w:t>
            </w:r>
            <w:r>
              <w:rPr>
                <w:color w:val="FF0000"/>
                <w:sz w:val="24"/>
                <w:szCs w:val="24"/>
              </w:rPr>
              <w:t>休業式</w:t>
            </w:r>
          </w:p>
        </w:tc>
      </w:tr>
    </w:tbl>
    <w:p w:rsidR="008767F8" w:rsidRDefault="008767F8">
      <w:pPr>
        <w:rPr>
          <w:rFonts w:ascii="標楷體" w:eastAsia="標楷體" w:hAnsi="標楷體" w:cs="標楷體"/>
          <w:b/>
          <w:color w:val="auto"/>
          <w:sz w:val="28"/>
          <w:szCs w:val="28"/>
        </w:rPr>
      </w:pPr>
    </w:p>
    <w:p w:rsidR="000B30AD" w:rsidRDefault="000B30AD">
      <w:pPr>
        <w:rPr>
          <w:rFonts w:ascii="標楷體" w:eastAsia="標楷體" w:hAnsi="標楷體" w:cs="標楷體"/>
          <w:b/>
          <w:color w:val="auto"/>
          <w:sz w:val="28"/>
          <w:szCs w:val="28"/>
        </w:rPr>
      </w:pPr>
    </w:p>
    <w:p w:rsidR="000B30AD" w:rsidRDefault="000B30AD">
      <w:pPr>
        <w:rPr>
          <w:rFonts w:ascii="標楷體" w:eastAsia="標楷體" w:hAnsi="標楷體" w:cs="標楷體"/>
          <w:b/>
          <w:color w:val="auto"/>
          <w:sz w:val="28"/>
          <w:szCs w:val="28"/>
        </w:rPr>
      </w:pPr>
    </w:p>
    <w:p w:rsidR="0052530B" w:rsidRDefault="0052530B">
      <w:pPr>
        <w:rPr>
          <w:rFonts w:ascii="標楷體" w:eastAsia="標楷體" w:hAnsi="標楷體" w:cs="標楷體"/>
          <w:b/>
          <w:color w:val="auto"/>
          <w:sz w:val="28"/>
          <w:szCs w:val="28"/>
        </w:rPr>
      </w:pPr>
    </w:p>
    <w:p w:rsidR="0052530B" w:rsidRDefault="0052530B">
      <w:pPr>
        <w:rPr>
          <w:rFonts w:ascii="標楷體" w:eastAsia="標楷體" w:hAnsi="標楷體" w:cs="標楷體"/>
          <w:b/>
          <w:color w:val="auto"/>
          <w:sz w:val="28"/>
          <w:szCs w:val="28"/>
        </w:rPr>
      </w:pPr>
    </w:p>
    <w:p w:rsidR="0052530B" w:rsidRDefault="0052530B">
      <w:pPr>
        <w:rPr>
          <w:rFonts w:ascii="標楷體" w:eastAsia="標楷體" w:hAnsi="標楷體" w:cs="標楷體"/>
          <w:b/>
          <w:color w:val="auto"/>
          <w:sz w:val="28"/>
          <w:szCs w:val="28"/>
        </w:rPr>
      </w:pPr>
    </w:p>
    <w:p w:rsidR="0052530B" w:rsidRDefault="0052530B">
      <w:pPr>
        <w:rPr>
          <w:rFonts w:ascii="標楷體" w:eastAsia="標楷體" w:hAnsi="標楷體" w:cs="標楷體"/>
          <w:b/>
          <w:color w:val="auto"/>
          <w:sz w:val="28"/>
          <w:szCs w:val="28"/>
        </w:rPr>
      </w:pPr>
    </w:p>
    <w:p w:rsidR="0052530B" w:rsidRDefault="0052530B">
      <w:pPr>
        <w:rPr>
          <w:rFonts w:ascii="標楷體" w:eastAsia="標楷體" w:hAnsi="標楷體" w:cs="標楷體"/>
          <w:b/>
          <w:color w:val="auto"/>
          <w:sz w:val="28"/>
          <w:szCs w:val="28"/>
        </w:rPr>
      </w:pPr>
    </w:p>
    <w:p w:rsidR="0052530B" w:rsidRDefault="0052530B">
      <w:pPr>
        <w:rPr>
          <w:rFonts w:ascii="標楷體" w:eastAsia="標楷體" w:hAnsi="標楷體" w:cs="標楷體"/>
          <w:b/>
          <w:color w:val="auto"/>
          <w:sz w:val="28"/>
          <w:szCs w:val="28"/>
        </w:rPr>
      </w:pPr>
    </w:p>
    <w:p w:rsidR="0052530B" w:rsidRDefault="0052530B">
      <w:pPr>
        <w:rPr>
          <w:rFonts w:ascii="標楷體" w:eastAsia="標楷體" w:hAnsi="標楷體" w:cs="標楷體"/>
          <w:b/>
          <w:color w:val="auto"/>
          <w:sz w:val="28"/>
          <w:szCs w:val="28"/>
        </w:rPr>
      </w:pPr>
    </w:p>
    <w:p w:rsidR="0052530B" w:rsidRDefault="0052530B">
      <w:pPr>
        <w:rPr>
          <w:rFonts w:ascii="標楷體" w:eastAsia="標楷體" w:hAnsi="標楷體" w:cs="標楷體"/>
          <w:b/>
          <w:color w:val="auto"/>
          <w:sz w:val="28"/>
          <w:szCs w:val="28"/>
        </w:rPr>
      </w:pPr>
    </w:p>
    <w:p w:rsidR="0052530B" w:rsidRDefault="0052530B">
      <w:pPr>
        <w:rPr>
          <w:rFonts w:ascii="標楷體" w:eastAsia="標楷體" w:hAnsi="標楷體" w:cs="標楷體"/>
          <w:b/>
          <w:color w:val="auto"/>
          <w:sz w:val="28"/>
          <w:szCs w:val="28"/>
        </w:rPr>
      </w:pPr>
    </w:p>
    <w:p w:rsidR="0052530B" w:rsidRDefault="0052530B">
      <w:pPr>
        <w:rPr>
          <w:rFonts w:ascii="標楷體" w:eastAsia="標楷體" w:hAnsi="標楷體" w:cs="標楷體"/>
          <w:b/>
          <w:color w:val="auto"/>
          <w:sz w:val="28"/>
          <w:szCs w:val="28"/>
        </w:rPr>
      </w:pPr>
    </w:p>
    <w:p w:rsidR="0052530B" w:rsidRDefault="0052530B">
      <w:pPr>
        <w:rPr>
          <w:rFonts w:ascii="標楷體" w:eastAsia="標楷體" w:hAnsi="標楷體" w:cs="標楷體"/>
          <w:b/>
          <w:color w:val="auto"/>
          <w:sz w:val="28"/>
          <w:szCs w:val="28"/>
        </w:rPr>
      </w:pPr>
    </w:p>
    <w:p w:rsidR="0052530B" w:rsidRDefault="0052530B">
      <w:pPr>
        <w:rPr>
          <w:rFonts w:ascii="標楷體" w:eastAsia="標楷體" w:hAnsi="標楷體" w:cs="標楷體"/>
          <w:b/>
          <w:color w:val="auto"/>
          <w:sz w:val="28"/>
          <w:szCs w:val="28"/>
        </w:rPr>
      </w:pPr>
    </w:p>
    <w:p w:rsidR="0052530B" w:rsidRDefault="0052530B">
      <w:pPr>
        <w:rPr>
          <w:rFonts w:ascii="標楷體" w:eastAsia="標楷體" w:hAnsi="標楷體" w:cs="標楷體"/>
          <w:b/>
          <w:color w:val="auto"/>
          <w:sz w:val="28"/>
          <w:szCs w:val="28"/>
        </w:rPr>
      </w:pPr>
    </w:p>
    <w:p w:rsidR="0052530B" w:rsidRDefault="0052530B">
      <w:pPr>
        <w:rPr>
          <w:rFonts w:ascii="標楷體" w:eastAsia="標楷體" w:hAnsi="標楷體" w:cs="標楷體" w:hint="eastAsia"/>
          <w:b/>
          <w:color w:val="auto"/>
          <w:sz w:val="28"/>
          <w:szCs w:val="28"/>
        </w:rPr>
      </w:pPr>
      <w:bookmarkStart w:id="0" w:name="_GoBack"/>
      <w:bookmarkEnd w:id="0"/>
    </w:p>
    <w:p w:rsidR="002C6723" w:rsidRDefault="002C6723">
      <w:pPr>
        <w:rPr>
          <w:rFonts w:ascii="標楷體" w:eastAsia="標楷體" w:hAnsi="標楷體" w:cs="標楷體"/>
          <w:b/>
          <w:color w:val="auto"/>
          <w:sz w:val="28"/>
          <w:szCs w:val="28"/>
        </w:rPr>
      </w:pPr>
    </w:p>
    <w:p w:rsidR="000771BE" w:rsidRDefault="000771BE">
      <w:pPr>
        <w:rPr>
          <w:rFonts w:ascii="標楷體" w:eastAsia="標楷體" w:hAnsi="標楷體" w:cs="標楷體"/>
          <w:b/>
          <w:color w:val="auto"/>
          <w:sz w:val="28"/>
          <w:szCs w:val="28"/>
        </w:rPr>
      </w:pPr>
    </w:p>
    <w:p w:rsidR="000771BE" w:rsidRDefault="000771BE">
      <w:pPr>
        <w:rPr>
          <w:rFonts w:ascii="標楷體" w:eastAsia="標楷體" w:hAnsi="標楷體" w:cs="標楷體"/>
          <w:b/>
          <w:color w:val="auto"/>
          <w:sz w:val="28"/>
          <w:szCs w:val="28"/>
        </w:rPr>
      </w:pPr>
    </w:p>
    <w:p w:rsidR="000771BE" w:rsidRDefault="000771BE">
      <w:pPr>
        <w:rPr>
          <w:rFonts w:ascii="標楷體" w:eastAsia="標楷體" w:hAnsi="標楷體" w:cs="標楷體"/>
          <w:b/>
          <w:color w:val="auto"/>
          <w:sz w:val="28"/>
          <w:szCs w:val="28"/>
        </w:rPr>
      </w:pPr>
    </w:p>
    <w:p w:rsidR="000771BE" w:rsidRPr="000771BE" w:rsidRDefault="000771BE" w:rsidP="000771BE">
      <w:pPr>
        <w:suppressAutoHyphens w:val="0"/>
        <w:autoSpaceDN/>
        <w:jc w:val="center"/>
        <w:textAlignment w:val="auto"/>
        <w:rPr>
          <w:rFonts w:ascii="標楷體" w:eastAsia="標楷體" w:hAnsi="標楷體"/>
          <w:sz w:val="32"/>
          <w:szCs w:val="32"/>
        </w:rPr>
      </w:pPr>
      <w:r w:rsidRPr="000771BE">
        <w:rPr>
          <w:rFonts w:ascii="標楷體" w:eastAsia="標楷體" w:hAnsi="標楷體" w:hint="eastAsia"/>
          <w:sz w:val="32"/>
          <w:szCs w:val="32"/>
        </w:rPr>
        <w:lastRenderedPageBreak/>
        <w:t>新北市溪</w:t>
      </w:r>
      <w:proofErr w:type="gramStart"/>
      <w:r w:rsidRPr="000771BE">
        <w:rPr>
          <w:rFonts w:ascii="標楷體" w:eastAsia="標楷體" w:hAnsi="標楷體" w:hint="eastAsia"/>
          <w:sz w:val="32"/>
          <w:szCs w:val="32"/>
        </w:rPr>
        <w:t>崑</w:t>
      </w:r>
      <w:proofErr w:type="gramEnd"/>
      <w:r w:rsidRPr="000771BE">
        <w:rPr>
          <w:rFonts w:ascii="標楷體" w:eastAsia="標楷體" w:hAnsi="標楷體" w:hint="eastAsia"/>
          <w:sz w:val="32"/>
          <w:szCs w:val="32"/>
        </w:rPr>
        <w:t xml:space="preserve">國民中學109學年度第2學期  </w:t>
      </w:r>
      <w:r w:rsidRPr="000771BE">
        <w:rPr>
          <w:rFonts w:ascii="標楷體" w:eastAsia="標楷體" w:hAnsi="標楷體" w:hint="eastAsia"/>
          <w:sz w:val="32"/>
          <w:szCs w:val="32"/>
          <w:lang w:eastAsia="zh-HK"/>
        </w:rPr>
        <w:t>九</w:t>
      </w:r>
      <w:r w:rsidRPr="000771BE">
        <w:rPr>
          <w:rFonts w:ascii="標楷體" w:eastAsia="標楷體" w:hAnsi="標楷體" w:hint="eastAsia"/>
          <w:sz w:val="32"/>
          <w:szCs w:val="32"/>
        </w:rPr>
        <w:t xml:space="preserve">  年級  </w:t>
      </w:r>
      <w:r w:rsidRPr="000771BE">
        <w:rPr>
          <w:rFonts w:ascii="標楷體" w:eastAsia="標楷體" w:hAnsi="標楷體" w:hint="eastAsia"/>
          <w:sz w:val="32"/>
          <w:szCs w:val="32"/>
          <w:lang w:eastAsia="zh-HK"/>
        </w:rPr>
        <w:t>數學</w:t>
      </w:r>
      <w:r w:rsidRPr="000771BE">
        <w:rPr>
          <w:rFonts w:ascii="標楷體" w:eastAsia="標楷體" w:hAnsi="標楷體" w:hint="eastAsia"/>
          <w:sz w:val="32"/>
          <w:szCs w:val="32"/>
        </w:rPr>
        <w:t xml:space="preserve">  領域教學進度總表</w:t>
      </w:r>
    </w:p>
    <w:p w:rsidR="000771BE" w:rsidRPr="000771BE" w:rsidRDefault="000771BE" w:rsidP="000771BE">
      <w:pPr>
        <w:suppressAutoHyphens w:val="0"/>
        <w:autoSpaceDN/>
        <w:jc w:val="center"/>
        <w:textAlignment w:val="auto"/>
        <w:rPr>
          <w:rFonts w:ascii="標楷體" w:eastAsia="標楷體" w:hAnsi="標楷體" w:hint="eastAsia"/>
          <w:sz w:val="32"/>
          <w:szCs w:val="32"/>
        </w:rPr>
      </w:pPr>
    </w:p>
    <w:tbl>
      <w:tblPr>
        <w:tblW w:w="14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3597"/>
        <w:gridCol w:w="1364"/>
        <w:gridCol w:w="3579"/>
        <w:gridCol w:w="1524"/>
        <w:gridCol w:w="3275"/>
      </w:tblGrid>
      <w:tr w:rsidR="000771BE" w:rsidRPr="000771BE" w:rsidTr="002C4373">
        <w:trPr>
          <w:cantSplit/>
          <w:trHeight w:val="790"/>
        </w:trPr>
        <w:tc>
          <w:tcPr>
            <w:tcW w:w="1271" w:type="dxa"/>
            <w:tcBorders>
              <w:top w:val="single" w:sz="4" w:space="0" w:color="auto"/>
              <w:left w:val="sing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hint="eastAsia"/>
                <w:sz w:val="28"/>
                <w:szCs w:val="28"/>
              </w:rPr>
            </w:pPr>
            <w:r w:rsidRPr="000771BE">
              <w:rPr>
                <w:rFonts w:ascii="標楷體" w:eastAsia="標楷體" w:hAnsi="標楷體" w:hint="eastAsia"/>
                <w:sz w:val="28"/>
                <w:szCs w:val="28"/>
              </w:rPr>
              <w:t>教學期程</w:t>
            </w:r>
          </w:p>
        </w:tc>
        <w:tc>
          <w:tcPr>
            <w:tcW w:w="3597" w:type="dxa"/>
            <w:tcBorders>
              <w:top w:val="single" w:sz="4" w:space="0" w:color="auto"/>
              <w:left w:val="single" w:sz="4" w:space="0" w:color="auto"/>
              <w:bottom w:val="single" w:sz="4" w:space="0" w:color="auto"/>
              <w:right w:val="double" w:sz="4" w:space="0" w:color="auto"/>
            </w:tcBorders>
            <w:vAlign w:val="center"/>
            <w:hideMark/>
          </w:tcPr>
          <w:p w:rsidR="000771BE" w:rsidRPr="000771BE" w:rsidRDefault="000771BE" w:rsidP="000771BE">
            <w:pPr>
              <w:suppressAutoHyphens w:val="0"/>
              <w:autoSpaceDN/>
              <w:spacing w:line="280" w:lineRule="exact"/>
              <w:ind w:firstLine="0"/>
              <w:jc w:val="center"/>
              <w:textAlignment w:val="auto"/>
              <w:rPr>
                <w:rFonts w:ascii="標楷體" w:eastAsia="標楷體" w:hAnsi="標楷體" w:hint="eastAsia"/>
                <w:kern w:val="2"/>
                <w:sz w:val="28"/>
                <w:szCs w:val="28"/>
              </w:rPr>
            </w:pPr>
            <w:r w:rsidRPr="000771BE">
              <w:rPr>
                <w:rFonts w:ascii="標楷體" w:eastAsia="標楷體" w:hAnsi="標楷體" w:hint="eastAsia"/>
                <w:kern w:val="2"/>
                <w:sz w:val="28"/>
                <w:szCs w:val="28"/>
              </w:rPr>
              <w:t>教學進度</w:t>
            </w:r>
          </w:p>
        </w:tc>
        <w:tc>
          <w:tcPr>
            <w:tcW w:w="1364" w:type="dxa"/>
            <w:tcBorders>
              <w:top w:val="single" w:sz="4" w:space="0" w:color="auto"/>
              <w:left w:val="doub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hint="eastAsia"/>
                <w:sz w:val="28"/>
                <w:szCs w:val="28"/>
              </w:rPr>
            </w:pPr>
            <w:r w:rsidRPr="000771BE">
              <w:rPr>
                <w:rFonts w:ascii="標楷體" w:eastAsia="標楷體" w:hAnsi="標楷體" w:hint="eastAsia"/>
                <w:sz w:val="28"/>
                <w:szCs w:val="28"/>
              </w:rPr>
              <w:t>教學期程</w:t>
            </w:r>
          </w:p>
        </w:tc>
        <w:tc>
          <w:tcPr>
            <w:tcW w:w="3579" w:type="dxa"/>
            <w:tcBorders>
              <w:top w:val="single" w:sz="4" w:space="0" w:color="auto"/>
              <w:left w:val="single" w:sz="4" w:space="0" w:color="auto"/>
              <w:bottom w:val="single" w:sz="4" w:space="0" w:color="auto"/>
              <w:right w:val="double" w:sz="4" w:space="0" w:color="auto"/>
            </w:tcBorders>
            <w:vAlign w:val="center"/>
            <w:hideMark/>
          </w:tcPr>
          <w:p w:rsidR="000771BE" w:rsidRPr="000771BE" w:rsidRDefault="000771BE" w:rsidP="000771BE">
            <w:pPr>
              <w:suppressAutoHyphens w:val="0"/>
              <w:autoSpaceDN/>
              <w:spacing w:line="280" w:lineRule="exact"/>
              <w:ind w:firstLine="0"/>
              <w:jc w:val="center"/>
              <w:textAlignment w:val="auto"/>
              <w:rPr>
                <w:rFonts w:ascii="標楷體" w:eastAsia="標楷體" w:hAnsi="標楷體" w:hint="eastAsia"/>
                <w:kern w:val="2"/>
                <w:sz w:val="28"/>
                <w:szCs w:val="28"/>
              </w:rPr>
            </w:pPr>
            <w:r w:rsidRPr="000771BE">
              <w:rPr>
                <w:rFonts w:ascii="標楷體" w:eastAsia="標楷體" w:hAnsi="標楷體" w:hint="eastAsia"/>
                <w:kern w:val="2"/>
                <w:sz w:val="28"/>
                <w:szCs w:val="28"/>
              </w:rPr>
              <w:t>教學進度</w:t>
            </w:r>
          </w:p>
        </w:tc>
        <w:tc>
          <w:tcPr>
            <w:tcW w:w="1524" w:type="dxa"/>
            <w:tcBorders>
              <w:top w:val="single" w:sz="4" w:space="0" w:color="auto"/>
              <w:left w:val="doub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hint="eastAsia"/>
                <w:sz w:val="28"/>
                <w:szCs w:val="28"/>
              </w:rPr>
            </w:pPr>
            <w:r w:rsidRPr="000771BE">
              <w:rPr>
                <w:rFonts w:ascii="標楷體" w:eastAsia="標楷體" w:hAnsi="標楷體" w:hint="eastAsia"/>
                <w:sz w:val="28"/>
                <w:szCs w:val="28"/>
              </w:rPr>
              <w:t>教學期程</w:t>
            </w:r>
          </w:p>
        </w:tc>
        <w:tc>
          <w:tcPr>
            <w:tcW w:w="3275" w:type="dxa"/>
            <w:tcBorders>
              <w:top w:val="single" w:sz="4" w:space="0" w:color="auto"/>
              <w:left w:val="single" w:sz="4" w:space="0" w:color="auto"/>
              <w:bottom w:val="single" w:sz="4" w:space="0" w:color="auto"/>
              <w:right w:val="single" w:sz="4" w:space="0" w:color="auto"/>
            </w:tcBorders>
            <w:vAlign w:val="center"/>
            <w:hideMark/>
          </w:tcPr>
          <w:p w:rsidR="000771BE" w:rsidRPr="000771BE" w:rsidRDefault="000771BE" w:rsidP="000771BE">
            <w:pPr>
              <w:suppressAutoHyphens w:val="0"/>
              <w:autoSpaceDN/>
              <w:spacing w:line="280" w:lineRule="exact"/>
              <w:ind w:firstLine="0"/>
              <w:jc w:val="center"/>
              <w:textAlignment w:val="auto"/>
              <w:rPr>
                <w:rFonts w:ascii="標楷體" w:eastAsia="標楷體" w:hAnsi="標楷體" w:hint="eastAsia"/>
                <w:kern w:val="2"/>
                <w:sz w:val="28"/>
                <w:szCs w:val="28"/>
              </w:rPr>
            </w:pPr>
            <w:r w:rsidRPr="000771BE">
              <w:rPr>
                <w:rFonts w:ascii="標楷體" w:eastAsia="標楷體" w:hAnsi="標楷體" w:hint="eastAsia"/>
                <w:kern w:val="2"/>
                <w:sz w:val="28"/>
                <w:szCs w:val="28"/>
              </w:rPr>
              <w:t>教學進度</w:t>
            </w:r>
          </w:p>
        </w:tc>
      </w:tr>
      <w:tr w:rsidR="000771BE" w:rsidRPr="000771BE" w:rsidTr="002C4373">
        <w:trPr>
          <w:cantSplit/>
          <w:trHeight w:val="790"/>
        </w:trPr>
        <w:tc>
          <w:tcPr>
            <w:tcW w:w="1271" w:type="dxa"/>
            <w:tcBorders>
              <w:top w:val="single" w:sz="4" w:space="0" w:color="auto"/>
              <w:left w:val="sing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cs="新細明體" w:hint="eastAsia"/>
                <w:sz w:val="28"/>
                <w:szCs w:val="28"/>
              </w:rPr>
            </w:pPr>
            <w:r w:rsidRPr="000771BE">
              <w:rPr>
                <w:rFonts w:ascii="標楷體" w:eastAsia="標楷體" w:hAnsi="標楷體" w:hint="eastAsia"/>
                <w:sz w:val="28"/>
                <w:szCs w:val="28"/>
              </w:rPr>
              <w:t>第一</w:t>
            </w:r>
            <w:proofErr w:type="gramStart"/>
            <w:r w:rsidRPr="000771BE">
              <w:rPr>
                <w:rFonts w:ascii="標楷體" w:eastAsia="標楷體" w:hAnsi="標楷體" w:hint="eastAsia"/>
                <w:sz w:val="28"/>
                <w:szCs w:val="28"/>
              </w:rPr>
              <w:t>週</w:t>
            </w:r>
            <w:proofErr w:type="gramEnd"/>
          </w:p>
        </w:tc>
        <w:tc>
          <w:tcPr>
            <w:tcW w:w="3597" w:type="dxa"/>
            <w:tcBorders>
              <w:top w:val="single" w:sz="4" w:space="0" w:color="auto"/>
              <w:left w:val="single" w:sz="4" w:space="0" w:color="auto"/>
              <w:bottom w:val="single" w:sz="4" w:space="0" w:color="auto"/>
              <w:right w:val="double" w:sz="4" w:space="0" w:color="auto"/>
            </w:tcBorders>
            <w:vAlign w:val="center"/>
          </w:tcPr>
          <w:p w:rsidR="000771BE" w:rsidRPr="000771BE" w:rsidRDefault="000771BE" w:rsidP="000771BE">
            <w:pPr>
              <w:suppressAutoHyphens w:val="0"/>
              <w:autoSpaceDN/>
              <w:spacing w:line="0" w:lineRule="atLeast"/>
              <w:jc w:val="center"/>
              <w:textAlignment w:val="auto"/>
              <w:rPr>
                <w:rFonts w:ascii="新細明體" w:hAnsi="新細明體"/>
                <w:kern w:val="2"/>
              </w:rPr>
            </w:pPr>
            <w:r w:rsidRPr="000771BE">
              <w:rPr>
                <w:rFonts w:ascii="新細明體" w:hAnsi="新細明體" w:hint="eastAsia"/>
                <w:bCs/>
              </w:rPr>
              <w:t>第1章　二次函數</w:t>
            </w:r>
          </w:p>
          <w:p w:rsidR="000771BE" w:rsidRPr="000771BE" w:rsidRDefault="000771BE" w:rsidP="000771BE">
            <w:pPr>
              <w:widowControl w:val="0"/>
              <w:suppressAutoHyphens w:val="0"/>
              <w:autoSpaceDN/>
              <w:spacing w:line="0" w:lineRule="atLeast"/>
              <w:jc w:val="center"/>
              <w:textAlignment w:val="auto"/>
              <w:rPr>
                <w:rFonts w:ascii="新細明體" w:hAnsi="新細明體"/>
                <w:bCs/>
                <w:snapToGrid w:val="0"/>
              </w:rPr>
            </w:pPr>
            <w:r w:rsidRPr="000771BE">
              <w:rPr>
                <w:rFonts w:ascii="新細明體" w:hAnsi="新細明體" w:hint="eastAsia"/>
                <w:bCs/>
              </w:rPr>
              <w:t>1-1 二次函數的圖形</w:t>
            </w:r>
            <w:r w:rsidR="002C4373" w:rsidRPr="002C4373">
              <w:rPr>
                <w:rFonts w:ascii="新細明體" w:hAnsi="新細明體" w:hint="eastAsia"/>
                <w:bCs/>
              </w:rPr>
              <w:t>與最大值、最小值</w:t>
            </w:r>
          </w:p>
        </w:tc>
        <w:tc>
          <w:tcPr>
            <w:tcW w:w="1364" w:type="dxa"/>
            <w:tcBorders>
              <w:top w:val="single" w:sz="4" w:space="0" w:color="auto"/>
              <w:left w:val="doub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cs="新細明體" w:hint="eastAsia"/>
                <w:sz w:val="28"/>
                <w:szCs w:val="28"/>
              </w:rPr>
            </w:pPr>
            <w:r w:rsidRPr="000771BE">
              <w:rPr>
                <w:rFonts w:ascii="標楷體" w:eastAsia="標楷體" w:hAnsi="標楷體" w:hint="eastAsia"/>
                <w:sz w:val="28"/>
                <w:szCs w:val="28"/>
              </w:rPr>
              <w:t>第八</w:t>
            </w:r>
            <w:proofErr w:type="gramStart"/>
            <w:r w:rsidRPr="000771BE">
              <w:rPr>
                <w:rFonts w:ascii="標楷體" w:eastAsia="標楷體" w:hAnsi="標楷體" w:hint="eastAsia"/>
                <w:sz w:val="28"/>
                <w:szCs w:val="28"/>
              </w:rPr>
              <w:t>週</w:t>
            </w:r>
            <w:proofErr w:type="gramEnd"/>
          </w:p>
        </w:tc>
        <w:tc>
          <w:tcPr>
            <w:tcW w:w="3579" w:type="dxa"/>
            <w:tcBorders>
              <w:top w:val="single" w:sz="4" w:space="0" w:color="auto"/>
              <w:left w:val="single" w:sz="4" w:space="0" w:color="auto"/>
              <w:bottom w:val="single" w:sz="4" w:space="0" w:color="auto"/>
              <w:right w:val="double" w:sz="4" w:space="0" w:color="auto"/>
            </w:tcBorders>
            <w:vAlign w:val="center"/>
          </w:tcPr>
          <w:p w:rsidR="000771BE" w:rsidRPr="000771BE" w:rsidRDefault="000771BE" w:rsidP="000771BE">
            <w:pPr>
              <w:suppressAutoHyphens w:val="0"/>
              <w:autoSpaceDN/>
              <w:spacing w:line="0" w:lineRule="atLeast"/>
              <w:jc w:val="center"/>
              <w:textAlignment w:val="auto"/>
              <w:rPr>
                <w:rFonts w:ascii="新細明體" w:hAnsi="新細明體"/>
                <w:kern w:val="2"/>
              </w:rPr>
            </w:pPr>
            <w:r w:rsidRPr="000771BE">
              <w:rPr>
                <w:rFonts w:ascii="新細明體" w:hAnsi="新細明體" w:hint="eastAsia"/>
                <w:bCs/>
              </w:rPr>
              <w:t>第</w:t>
            </w:r>
            <w:r w:rsidR="003272D9">
              <w:rPr>
                <w:rFonts w:ascii="新細明體" w:hAnsi="新細明體"/>
                <w:bCs/>
              </w:rPr>
              <w:t>2</w:t>
            </w:r>
            <w:r w:rsidRPr="000771BE">
              <w:rPr>
                <w:rFonts w:ascii="新細明體" w:hAnsi="新細明體" w:hint="eastAsia"/>
                <w:bCs/>
              </w:rPr>
              <w:t>章　統計與機率</w:t>
            </w:r>
          </w:p>
          <w:p w:rsidR="000771BE" w:rsidRPr="002C4373" w:rsidRDefault="003272D9" w:rsidP="000771BE">
            <w:pPr>
              <w:widowControl w:val="0"/>
              <w:suppressAutoHyphens w:val="0"/>
              <w:autoSpaceDN/>
              <w:spacing w:line="0" w:lineRule="atLeast"/>
              <w:jc w:val="center"/>
              <w:textAlignment w:val="auto"/>
              <w:rPr>
                <w:rFonts w:ascii="新細明體" w:hAnsi="新細明體"/>
                <w:bCs/>
              </w:rPr>
            </w:pPr>
            <w:r>
              <w:rPr>
                <w:rFonts w:ascii="新細明體" w:hAnsi="新細明體"/>
                <w:bCs/>
              </w:rPr>
              <w:t>2</w:t>
            </w:r>
            <w:r w:rsidR="000771BE" w:rsidRPr="000771BE">
              <w:rPr>
                <w:rFonts w:ascii="新細明體" w:hAnsi="新細明體" w:hint="eastAsia"/>
                <w:bCs/>
              </w:rPr>
              <w:t>-1資料</w:t>
            </w:r>
            <w:r>
              <w:rPr>
                <w:rFonts w:ascii="新細明體" w:hAnsi="新細明體" w:hint="eastAsia"/>
                <w:bCs/>
              </w:rPr>
              <w:t>的分析</w:t>
            </w:r>
          </w:p>
          <w:p w:rsidR="002C4373" w:rsidRPr="000771BE" w:rsidRDefault="002C4373" w:rsidP="002C4373">
            <w:pPr>
              <w:widowControl w:val="0"/>
              <w:suppressAutoHyphens w:val="0"/>
              <w:autoSpaceDN/>
              <w:spacing w:line="0" w:lineRule="atLeast"/>
              <w:ind w:firstLine="0"/>
              <w:jc w:val="center"/>
              <w:textAlignment w:val="auto"/>
              <w:rPr>
                <w:rFonts w:ascii="新細明體" w:hAnsi="新細明體" w:hint="eastAsia"/>
                <w:bCs/>
                <w:snapToGrid w:val="0"/>
              </w:rPr>
            </w:pPr>
            <w:r w:rsidRPr="002C4373">
              <w:rPr>
                <w:rFonts w:ascii="新細明體" w:hAnsi="新細明體" w:hint="eastAsia"/>
                <w:bCs/>
                <w:snapToGrid w:val="0"/>
              </w:rPr>
              <w:t>(第一次段考</w:t>
            </w:r>
            <w:r w:rsidRPr="002C4373">
              <w:rPr>
                <w:rFonts w:ascii="新細明體" w:hAnsi="新細明體"/>
                <w:bCs/>
                <w:snapToGrid w:val="0"/>
              </w:rPr>
              <w:t>)</w:t>
            </w:r>
          </w:p>
        </w:tc>
        <w:tc>
          <w:tcPr>
            <w:tcW w:w="1524" w:type="dxa"/>
            <w:tcBorders>
              <w:top w:val="single" w:sz="4" w:space="0" w:color="auto"/>
              <w:left w:val="doub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hint="eastAsia"/>
                <w:sz w:val="28"/>
                <w:szCs w:val="28"/>
              </w:rPr>
            </w:pPr>
            <w:r w:rsidRPr="000771BE">
              <w:rPr>
                <w:rFonts w:ascii="標楷體" w:eastAsia="標楷體" w:hAnsi="標楷體" w:hint="eastAsia"/>
                <w:sz w:val="28"/>
                <w:szCs w:val="28"/>
              </w:rPr>
              <w:t>第十五</w:t>
            </w:r>
            <w:proofErr w:type="gramStart"/>
            <w:r w:rsidRPr="000771BE">
              <w:rPr>
                <w:rFonts w:ascii="標楷體" w:eastAsia="標楷體" w:hAnsi="標楷體" w:hint="eastAsia"/>
                <w:sz w:val="28"/>
                <w:szCs w:val="28"/>
              </w:rPr>
              <w:t>週</w:t>
            </w:r>
            <w:proofErr w:type="gramEnd"/>
          </w:p>
        </w:tc>
        <w:tc>
          <w:tcPr>
            <w:tcW w:w="3275" w:type="dxa"/>
            <w:tcBorders>
              <w:top w:val="single" w:sz="4" w:space="0" w:color="auto"/>
              <w:left w:val="single" w:sz="4" w:space="0" w:color="auto"/>
              <w:bottom w:val="single" w:sz="4" w:space="0" w:color="auto"/>
              <w:right w:val="single" w:sz="4" w:space="0" w:color="auto"/>
            </w:tcBorders>
            <w:vAlign w:val="center"/>
          </w:tcPr>
          <w:p w:rsidR="000771BE" w:rsidRPr="000771BE" w:rsidRDefault="002C4373" w:rsidP="000771BE">
            <w:pPr>
              <w:suppressAutoHyphens w:val="0"/>
              <w:autoSpaceDN/>
              <w:spacing w:line="0" w:lineRule="atLeast"/>
              <w:jc w:val="center"/>
              <w:textAlignment w:val="auto"/>
              <w:rPr>
                <w:rFonts w:ascii="新細明體" w:hAnsi="新細明體"/>
              </w:rPr>
            </w:pPr>
            <w:r w:rsidRPr="000771BE">
              <w:rPr>
                <w:rFonts w:ascii="新細明體" w:hAnsi="新細明體" w:hint="eastAsia"/>
                <w:kern w:val="2"/>
                <w:lang w:eastAsia="zh-HK"/>
              </w:rPr>
              <w:t>數學課程復習</w:t>
            </w:r>
          </w:p>
        </w:tc>
      </w:tr>
      <w:tr w:rsidR="000771BE" w:rsidRPr="000771BE" w:rsidTr="002C4373">
        <w:trPr>
          <w:cantSplit/>
          <w:trHeight w:val="790"/>
        </w:trPr>
        <w:tc>
          <w:tcPr>
            <w:tcW w:w="1271" w:type="dxa"/>
            <w:tcBorders>
              <w:top w:val="single" w:sz="4" w:space="0" w:color="auto"/>
              <w:left w:val="sing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cs="新細明體" w:hint="eastAsia"/>
                <w:sz w:val="28"/>
                <w:szCs w:val="28"/>
              </w:rPr>
            </w:pPr>
            <w:r w:rsidRPr="000771BE">
              <w:rPr>
                <w:rFonts w:ascii="標楷體" w:eastAsia="標楷體" w:hAnsi="標楷體" w:hint="eastAsia"/>
                <w:sz w:val="28"/>
                <w:szCs w:val="28"/>
              </w:rPr>
              <w:t>第二</w:t>
            </w:r>
            <w:proofErr w:type="gramStart"/>
            <w:r w:rsidRPr="000771BE">
              <w:rPr>
                <w:rFonts w:ascii="標楷體" w:eastAsia="標楷體" w:hAnsi="標楷體" w:hint="eastAsia"/>
                <w:sz w:val="28"/>
                <w:szCs w:val="28"/>
              </w:rPr>
              <w:t>週</w:t>
            </w:r>
            <w:proofErr w:type="gramEnd"/>
          </w:p>
        </w:tc>
        <w:tc>
          <w:tcPr>
            <w:tcW w:w="3597" w:type="dxa"/>
            <w:tcBorders>
              <w:top w:val="single" w:sz="4" w:space="0" w:color="auto"/>
              <w:left w:val="single" w:sz="4" w:space="0" w:color="auto"/>
              <w:bottom w:val="single" w:sz="4" w:space="0" w:color="auto"/>
              <w:right w:val="double" w:sz="4" w:space="0" w:color="auto"/>
            </w:tcBorders>
            <w:vAlign w:val="center"/>
          </w:tcPr>
          <w:p w:rsidR="002C4373" w:rsidRPr="000771BE" w:rsidRDefault="002C4373" w:rsidP="002C4373">
            <w:pPr>
              <w:suppressAutoHyphens w:val="0"/>
              <w:autoSpaceDN/>
              <w:spacing w:line="0" w:lineRule="atLeast"/>
              <w:jc w:val="center"/>
              <w:textAlignment w:val="auto"/>
              <w:rPr>
                <w:rFonts w:ascii="新細明體" w:hAnsi="新細明體"/>
                <w:kern w:val="2"/>
              </w:rPr>
            </w:pPr>
            <w:r w:rsidRPr="000771BE">
              <w:rPr>
                <w:rFonts w:ascii="新細明體" w:hAnsi="新細明體" w:hint="eastAsia"/>
                <w:bCs/>
              </w:rPr>
              <w:t>第1章　二次函數</w:t>
            </w:r>
          </w:p>
          <w:p w:rsidR="000771BE" w:rsidRPr="000771BE" w:rsidRDefault="002C4373" w:rsidP="002C4373">
            <w:pPr>
              <w:widowControl w:val="0"/>
              <w:suppressAutoHyphens w:val="0"/>
              <w:autoSpaceDN/>
              <w:spacing w:line="0" w:lineRule="atLeast"/>
              <w:jc w:val="center"/>
              <w:textAlignment w:val="auto"/>
              <w:rPr>
                <w:rFonts w:ascii="新細明體" w:hAnsi="新細明體"/>
                <w:bCs/>
                <w:snapToGrid w:val="0"/>
              </w:rPr>
            </w:pPr>
            <w:r w:rsidRPr="000771BE">
              <w:rPr>
                <w:rFonts w:ascii="新細明體" w:hAnsi="新細明體" w:hint="eastAsia"/>
                <w:bCs/>
              </w:rPr>
              <w:t>1-1 二次函數的圖形</w:t>
            </w:r>
            <w:r w:rsidRPr="002C4373">
              <w:rPr>
                <w:rFonts w:ascii="新細明體" w:hAnsi="新細明體" w:hint="eastAsia"/>
                <w:bCs/>
              </w:rPr>
              <w:t>與最大值、最小值</w:t>
            </w:r>
          </w:p>
        </w:tc>
        <w:tc>
          <w:tcPr>
            <w:tcW w:w="1364" w:type="dxa"/>
            <w:tcBorders>
              <w:top w:val="single" w:sz="4" w:space="0" w:color="auto"/>
              <w:left w:val="doub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cs="新細明體" w:hint="eastAsia"/>
                <w:sz w:val="28"/>
                <w:szCs w:val="28"/>
              </w:rPr>
            </w:pPr>
            <w:r w:rsidRPr="000771BE">
              <w:rPr>
                <w:rFonts w:ascii="標楷體" w:eastAsia="標楷體" w:hAnsi="標楷體" w:hint="eastAsia"/>
                <w:sz w:val="28"/>
                <w:szCs w:val="28"/>
              </w:rPr>
              <w:t>第九</w:t>
            </w:r>
            <w:proofErr w:type="gramStart"/>
            <w:r w:rsidRPr="000771BE">
              <w:rPr>
                <w:rFonts w:ascii="標楷體" w:eastAsia="標楷體" w:hAnsi="標楷體" w:hint="eastAsia"/>
                <w:sz w:val="28"/>
                <w:szCs w:val="28"/>
              </w:rPr>
              <w:t>週</w:t>
            </w:r>
            <w:proofErr w:type="gramEnd"/>
          </w:p>
        </w:tc>
        <w:tc>
          <w:tcPr>
            <w:tcW w:w="3579" w:type="dxa"/>
            <w:tcBorders>
              <w:top w:val="single" w:sz="4" w:space="0" w:color="auto"/>
              <w:left w:val="single" w:sz="4" w:space="0" w:color="auto"/>
              <w:bottom w:val="single" w:sz="4" w:space="0" w:color="auto"/>
              <w:right w:val="double" w:sz="4" w:space="0" w:color="auto"/>
            </w:tcBorders>
            <w:vAlign w:val="center"/>
          </w:tcPr>
          <w:p w:rsidR="000771BE" w:rsidRPr="000771BE" w:rsidRDefault="000771BE" w:rsidP="000771BE">
            <w:pPr>
              <w:suppressAutoHyphens w:val="0"/>
              <w:autoSpaceDN/>
              <w:spacing w:line="0" w:lineRule="atLeast"/>
              <w:jc w:val="center"/>
              <w:textAlignment w:val="auto"/>
              <w:rPr>
                <w:rFonts w:ascii="新細明體" w:hAnsi="新細明體"/>
                <w:kern w:val="2"/>
              </w:rPr>
            </w:pPr>
            <w:r w:rsidRPr="000771BE">
              <w:rPr>
                <w:rFonts w:ascii="新細明體" w:hAnsi="新細明體" w:hint="eastAsia"/>
                <w:bCs/>
              </w:rPr>
              <w:t>第</w:t>
            </w:r>
            <w:r w:rsidR="003272D9">
              <w:rPr>
                <w:rFonts w:ascii="新細明體" w:hAnsi="新細明體"/>
                <w:bCs/>
              </w:rPr>
              <w:t>2</w:t>
            </w:r>
            <w:r w:rsidRPr="000771BE">
              <w:rPr>
                <w:rFonts w:ascii="新細明體" w:hAnsi="新細明體" w:hint="eastAsia"/>
                <w:bCs/>
              </w:rPr>
              <w:t>章　統計與機率</w:t>
            </w:r>
          </w:p>
          <w:p w:rsidR="000771BE" w:rsidRPr="000771BE" w:rsidRDefault="003272D9" w:rsidP="000771BE">
            <w:pPr>
              <w:widowControl w:val="0"/>
              <w:suppressAutoHyphens w:val="0"/>
              <w:autoSpaceDN/>
              <w:spacing w:line="0" w:lineRule="atLeast"/>
              <w:jc w:val="center"/>
              <w:textAlignment w:val="auto"/>
              <w:rPr>
                <w:rFonts w:ascii="新細明體" w:hAnsi="新細明體"/>
                <w:bCs/>
                <w:snapToGrid w:val="0"/>
              </w:rPr>
            </w:pPr>
            <w:r>
              <w:rPr>
                <w:rFonts w:ascii="新細明體" w:hAnsi="新細明體"/>
                <w:bCs/>
              </w:rPr>
              <w:t>2</w:t>
            </w:r>
            <w:r w:rsidR="000771BE" w:rsidRPr="000771BE">
              <w:rPr>
                <w:rFonts w:ascii="新細明體" w:hAnsi="新細明體" w:hint="eastAsia"/>
                <w:bCs/>
              </w:rPr>
              <w:t xml:space="preserve">-2 </w:t>
            </w:r>
            <w:r w:rsidR="002C4373" w:rsidRPr="000771BE">
              <w:rPr>
                <w:rFonts w:ascii="新細明體" w:hAnsi="新細明體" w:hint="eastAsia"/>
                <w:bCs/>
              </w:rPr>
              <w:t>機率</w:t>
            </w:r>
          </w:p>
        </w:tc>
        <w:tc>
          <w:tcPr>
            <w:tcW w:w="1524" w:type="dxa"/>
            <w:tcBorders>
              <w:top w:val="single" w:sz="4" w:space="0" w:color="auto"/>
              <w:left w:val="doub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hint="eastAsia"/>
                <w:sz w:val="28"/>
                <w:szCs w:val="28"/>
              </w:rPr>
            </w:pPr>
            <w:r w:rsidRPr="000771BE">
              <w:rPr>
                <w:rFonts w:ascii="標楷體" w:eastAsia="標楷體" w:hAnsi="標楷體" w:hint="eastAsia"/>
                <w:sz w:val="28"/>
                <w:szCs w:val="28"/>
              </w:rPr>
              <w:t>第十六</w:t>
            </w:r>
            <w:proofErr w:type="gramStart"/>
            <w:r w:rsidRPr="000771BE">
              <w:rPr>
                <w:rFonts w:ascii="標楷體" w:eastAsia="標楷體" w:hAnsi="標楷體" w:hint="eastAsia"/>
                <w:sz w:val="28"/>
                <w:szCs w:val="28"/>
              </w:rPr>
              <w:t>週</w:t>
            </w:r>
            <w:proofErr w:type="gramEnd"/>
          </w:p>
        </w:tc>
        <w:tc>
          <w:tcPr>
            <w:tcW w:w="3275" w:type="dxa"/>
            <w:tcBorders>
              <w:top w:val="single" w:sz="4" w:space="0" w:color="auto"/>
              <w:left w:val="single" w:sz="4" w:space="0" w:color="auto"/>
              <w:bottom w:val="single" w:sz="4" w:space="0" w:color="auto"/>
              <w:right w:val="single" w:sz="4" w:space="0" w:color="auto"/>
            </w:tcBorders>
            <w:vAlign w:val="center"/>
          </w:tcPr>
          <w:p w:rsidR="000771BE" w:rsidRPr="000771BE" w:rsidRDefault="000771BE" w:rsidP="000771BE">
            <w:pPr>
              <w:suppressAutoHyphens w:val="0"/>
              <w:autoSpaceDN/>
              <w:spacing w:line="0" w:lineRule="atLeast"/>
              <w:jc w:val="center"/>
              <w:textAlignment w:val="auto"/>
              <w:rPr>
                <w:rFonts w:ascii="新細明體" w:hAnsi="新細明體" w:hint="eastAsia"/>
                <w:lang w:eastAsia="zh-HK"/>
              </w:rPr>
            </w:pPr>
            <w:r w:rsidRPr="000771BE">
              <w:rPr>
                <w:rFonts w:ascii="新細明體" w:hAnsi="新細明體" w:hint="eastAsia"/>
                <w:lang w:eastAsia="zh-HK"/>
              </w:rPr>
              <w:t>數學理念延伸</w:t>
            </w:r>
          </w:p>
          <w:p w:rsidR="000771BE" w:rsidRPr="000771BE" w:rsidRDefault="000771BE" w:rsidP="000771BE">
            <w:pPr>
              <w:suppressAutoHyphens w:val="0"/>
              <w:autoSpaceDN/>
              <w:spacing w:line="0" w:lineRule="atLeast"/>
              <w:jc w:val="center"/>
              <w:textAlignment w:val="auto"/>
              <w:rPr>
                <w:rFonts w:ascii="新細明體" w:hAnsi="新細明體"/>
              </w:rPr>
            </w:pPr>
            <w:r w:rsidRPr="000771BE">
              <w:rPr>
                <w:rFonts w:ascii="新細明體" w:hAnsi="新細明體" w:hint="eastAsia"/>
              </w:rPr>
              <w:t>數學優良讀物</w:t>
            </w:r>
          </w:p>
        </w:tc>
      </w:tr>
      <w:tr w:rsidR="000771BE" w:rsidRPr="000771BE" w:rsidTr="002C4373">
        <w:trPr>
          <w:cantSplit/>
          <w:trHeight w:val="790"/>
        </w:trPr>
        <w:tc>
          <w:tcPr>
            <w:tcW w:w="1271" w:type="dxa"/>
            <w:tcBorders>
              <w:top w:val="single" w:sz="4" w:space="0" w:color="auto"/>
              <w:left w:val="sing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cs="新細明體" w:hint="eastAsia"/>
                <w:sz w:val="28"/>
                <w:szCs w:val="28"/>
              </w:rPr>
            </w:pPr>
            <w:r w:rsidRPr="000771BE">
              <w:rPr>
                <w:rFonts w:ascii="標楷體" w:eastAsia="標楷體" w:hAnsi="標楷體" w:hint="eastAsia"/>
                <w:sz w:val="28"/>
                <w:szCs w:val="28"/>
              </w:rPr>
              <w:t>第三</w:t>
            </w:r>
            <w:proofErr w:type="gramStart"/>
            <w:r w:rsidRPr="000771BE">
              <w:rPr>
                <w:rFonts w:ascii="標楷體" w:eastAsia="標楷體" w:hAnsi="標楷體" w:hint="eastAsia"/>
                <w:sz w:val="28"/>
                <w:szCs w:val="28"/>
              </w:rPr>
              <w:t>週</w:t>
            </w:r>
            <w:proofErr w:type="gramEnd"/>
          </w:p>
        </w:tc>
        <w:tc>
          <w:tcPr>
            <w:tcW w:w="3597" w:type="dxa"/>
            <w:tcBorders>
              <w:top w:val="single" w:sz="4" w:space="0" w:color="auto"/>
              <w:left w:val="single" w:sz="4" w:space="0" w:color="auto"/>
              <w:bottom w:val="single" w:sz="4" w:space="0" w:color="auto"/>
              <w:right w:val="double" w:sz="4" w:space="0" w:color="auto"/>
            </w:tcBorders>
            <w:vAlign w:val="center"/>
          </w:tcPr>
          <w:p w:rsidR="002C4373" w:rsidRPr="000771BE" w:rsidRDefault="002C4373" w:rsidP="002C4373">
            <w:pPr>
              <w:suppressAutoHyphens w:val="0"/>
              <w:autoSpaceDN/>
              <w:spacing w:line="0" w:lineRule="atLeast"/>
              <w:jc w:val="center"/>
              <w:textAlignment w:val="auto"/>
              <w:rPr>
                <w:rFonts w:ascii="新細明體" w:hAnsi="新細明體"/>
                <w:kern w:val="2"/>
              </w:rPr>
            </w:pPr>
            <w:r w:rsidRPr="000771BE">
              <w:rPr>
                <w:rFonts w:ascii="新細明體" w:hAnsi="新細明體" w:hint="eastAsia"/>
                <w:bCs/>
              </w:rPr>
              <w:t>第1章　二次函數</w:t>
            </w:r>
          </w:p>
          <w:p w:rsidR="000771BE" w:rsidRPr="000771BE" w:rsidRDefault="002C4373" w:rsidP="002C4373">
            <w:pPr>
              <w:widowControl w:val="0"/>
              <w:suppressAutoHyphens w:val="0"/>
              <w:autoSpaceDN/>
              <w:spacing w:line="0" w:lineRule="atLeast"/>
              <w:jc w:val="center"/>
              <w:textAlignment w:val="auto"/>
              <w:rPr>
                <w:rFonts w:ascii="新細明體" w:hAnsi="新細明體"/>
                <w:bCs/>
                <w:snapToGrid w:val="0"/>
              </w:rPr>
            </w:pPr>
            <w:r w:rsidRPr="000771BE">
              <w:rPr>
                <w:rFonts w:ascii="新細明體" w:hAnsi="新細明體" w:hint="eastAsia"/>
                <w:bCs/>
              </w:rPr>
              <w:t>1-1 二次函數的圖形</w:t>
            </w:r>
            <w:r w:rsidRPr="002C4373">
              <w:rPr>
                <w:rFonts w:ascii="新細明體" w:hAnsi="新細明體" w:hint="eastAsia"/>
                <w:bCs/>
              </w:rPr>
              <w:t>與最大值、最小值</w:t>
            </w:r>
          </w:p>
        </w:tc>
        <w:tc>
          <w:tcPr>
            <w:tcW w:w="1364" w:type="dxa"/>
            <w:tcBorders>
              <w:top w:val="single" w:sz="4" w:space="0" w:color="auto"/>
              <w:left w:val="doub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hint="eastAsia"/>
                <w:sz w:val="28"/>
                <w:szCs w:val="28"/>
              </w:rPr>
            </w:pPr>
            <w:r w:rsidRPr="000771BE">
              <w:rPr>
                <w:rFonts w:ascii="標楷體" w:eastAsia="標楷體" w:hAnsi="標楷體" w:hint="eastAsia"/>
                <w:sz w:val="28"/>
                <w:szCs w:val="28"/>
              </w:rPr>
              <w:t>第十</w:t>
            </w:r>
            <w:proofErr w:type="gramStart"/>
            <w:r w:rsidRPr="000771BE">
              <w:rPr>
                <w:rFonts w:ascii="標楷體" w:eastAsia="標楷體" w:hAnsi="標楷體" w:hint="eastAsia"/>
                <w:sz w:val="28"/>
                <w:szCs w:val="28"/>
              </w:rPr>
              <w:t>週</w:t>
            </w:r>
            <w:proofErr w:type="gramEnd"/>
          </w:p>
        </w:tc>
        <w:tc>
          <w:tcPr>
            <w:tcW w:w="3579" w:type="dxa"/>
            <w:tcBorders>
              <w:top w:val="single" w:sz="4" w:space="0" w:color="auto"/>
              <w:left w:val="single" w:sz="4" w:space="0" w:color="auto"/>
              <w:bottom w:val="single" w:sz="4" w:space="0" w:color="auto"/>
              <w:right w:val="double" w:sz="4" w:space="0" w:color="auto"/>
            </w:tcBorders>
            <w:vAlign w:val="center"/>
          </w:tcPr>
          <w:p w:rsidR="000771BE" w:rsidRPr="000771BE" w:rsidRDefault="000771BE" w:rsidP="000771BE">
            <w:pPr>
              <w:suppressAutoHyphens w:val="0"/>
              <w:autoSpaceDN/>
              <w:spacing w:line="0" w:lineRule="atLeast"/>
              <w:jc w:val="center"/>
              <w:textAlignment w:val="auto"/>
              <w:rPr>
                <w:rFonts w:ascii="新細明體" w:hAnsi="新細明體"/>
                <w:kern w:val="2"/>
              </w:rPr>
            </w:pPr>
            <w:r w:rsidRPr="000771BE">
              <w:rPr>
                <w:rFonts w:ascii="新細明體" w:hAnsi="新細明體" w:hint="eastAsia"/>
                <w:bCs/>
              </w:rPr>
              <w:t>第</w:t>
            </w:r>
            <w:r w:rsidR="003272D9">
              <w:rPr>
                <w:rFonts w:ascii="新細明體" w:hAnsi="新細明體"/>
                <w:bCs/>
              </w:rPr>
              <w:t>2</w:t>
            </w:r>
            <w:r w:rsidRPr="000771BE">
              <w:rPr>
                <w:rFonts w:ascii="新細明體" w:hAnsi="新細明體" w:hint="eastAsia"/>
                <w:bCs/>
              </w:rPr>
              <w:t>章　統計與機率</w:t>
            </w:r>
          </w:p>
          <w:p w:rsidR="000771BE" w:rsidRPr="000771BE" w:rsidRDefault="003272D9" w:rsidP="000771BE">
            <w:pPr>
              <w:widowControl w:val="0"/>
              <w:suppressAutoHyphens w:val="0"/>
              <w:autoSpaceDN/>
              <w:spacing w:line="0" w:lineRule="atLeast"/>
              <w:jc w:val="center"/>
              <w:textAlignment w:val="auto"/>
              <w:rPr>
                <w:rFonts w:ascii="新細明體" w:hAnsi="新細明體"/>
                <w:bCs/>
                <w:snapToGrid w:val="0"/>
              </w:rPr>
            </w:pPr>
            <w:r>
              <w:rPr>
                <w:rFonts w:ascii="新細明體" w:hAnsi="新細明體"/>
                <w:bCs/>
              </w:rPr>
              <w:t>2</w:t>
            </w:r>
            <w:r w:rsidR="000771BE" w:rsidRPr="000771BE">
              <w:rPr>
                <w:rFonts w:ascii="新細明體" w:hAnsi="新細明體" w:hint="eastAsia"/>
                <w:bCs/>
              </w:rPr>
              <w:t>-2</w:t>
            </w:r>
            <w:r w:rsidR="002C4373" w:rsidRPr="000771BE">
              <w:rPr>
                <w:rFonts w:ascii="新細明體" w:hAnsi="新細明體" w:hint="eastAsia"/>
                <w:bCs/>
              </w:rPr>
              <w:t>機率</w:t>
            </w:r>
          </w:p>
        </w:tc>
        <w:tc>
          <w:tcPr>
            <w:tcW w:w="1524" w:type="dxa"/>
            <w:tcBorders>
              <w:top w:val="single" w:sz="4" w:space="0" w:color="auto"/>
              <w:left w:val="doub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hint="eastAsia"/>
                <w:sz w:val="28"/>
                <w:szCs w:val="28"/>
              </w:rPr>
            </w:pPr>
            <w:r w:rsidRPr="000771BE">
              <w:rPr>
                <w:rFonts w:ascii="標楷體" w:eastAsia="標楷體" w:hAnsi="標楷體" w:hint="eastAsia"/>
                <w:sz w:val="28"/>
                <w:szCs w:val="28"/>
              </w:rPr>
              <w:t>第十七</w:t>
            </w:r>
            <w:proofErr w:type="gramStart"/>
            <w:r w:rsidRPr="000771BE">
              <w:rPr>
                <w:rFonts w:ascii="標楷體" w:eastAsia="標楷體" w:hAnsi="標楷體" w:hint="eastAsia"/>
                <w:sz w:val="28"/>
                <w:szCs w:val="28"/>
              </w:rPr>
              <w:t>週</w:t>
            </w:r>
            <w:proofErr w:type="gramEnd"/>
          </w:p>
        </w:tc>
        <w:tc>
          <w:tcPr>
            <w:tcW w:w="3275" w:type="dxa"/>
            <w:tcBorders>
              <w:top w:val="single" w:sz="4" w:space="0" w:color="auto"/>
              <w:left w:val="single" w:sz="4" w:space="0" w:color="auto"/>
              <w:bottom w:val="single" w:sz="4" w:space="0" w:color="auto"/>
              <w:right w:val="single" w:sz="4" w:space="0" w:color="auto"/>
            </w:tcBorders>
            <w:vAlign w:val="center"/>
          </w:tcPr>
          <w:p w:rsidR="000771BE" w:rsidRPr="000771BE" w:rsidRDefault="000771BE" w:rsidP="000771BE">
            <w:pPr>
              <w:suppressAutoHyphens w:val="0"/>
              <w:autoSpaceDN/>
              <w:spacing w:line="0" w:lineRule="atLeast"/>
              <w:jc w:val="center"/>
              <w:textAlignment w:val="auto"/>
              <w:rPr>
                <w:rFonts w:ascii="新細明體" w:hAnsi="新細明體" w:hint="eastAsia"/>
                <w:lang w:eastAsia="zh-HK"/>
              </w:rPr>
            </w:pPr>
            <w:r w:rsidRPr="000771BE">
              <w:rPr>
                <w:rFonts w:ascii="新細明體" w:hAnsi="新細明體" w:hint="eastAsia"/>
                <w:lang w:eastAsia="zh-HK"/>
              </w:rPr>
              <w:t>數學理念延伸</w:t>
            </w:r>
          </w:p>
          <w:p w:rsidR="000771BE" w:rsidRPr="000771BE" w:rsidRDefault="000771BE" w:rsidP="000771BE">
            <w:pPr>
              <w:suppressAutoHyphens w:val="0"/>
              <w:autoSpaceDN/>
              <w:spacing w:line="0" w:lineRule="atLeast"/>
              <w:jc w:val="center"/>
              <w:textAlignment w:val="auto"/>
              <w:rPr>
                <w:rFonts w:ascii="新細明體" w:hAnsi="新細明體"/>
              </w:rPr>
            </w:pPr>
            <w:r w:rsidRPr="000771BE">
              <w:rPr>
                <w:rFonts w:ascii="新細明體" w:hAnsi="新細明體" w:hint="eastAsia"/>
              </w:rPr>
              <w:t>數學優良影片</w:t>
            </w:r>
          </w:p>
        </w:tc>
      </w:tr>
      <w:tr w:rsidR="000771BE" w:rsidRPr="000771BE" w:rsidTr="002C4373">
        <w:trPr>
          <w:cantSplit/>
          <w:trHeight w:val="790"/>
        </w:trPr>
        <w:tc>
          <w:tcPr>
            <w:tcW w:w="1271" w:type="dxa"/>
            <w:tcBorders>
              <w:top w:val="single" w:sz="4" w:space="0" w:color="auto"/>
              <w:left w:val="sing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hint="eastAsia"/>
                <w:sz w:val="28"/>
                <w:szCs w:val="28"/>
              </w:rPr>
            </w:pPr>
            <w:r w:rsidRPr="000771BE">
              <w:rPr>
                <w:rFonts w:ascii="標楷體" w:eastAsia="標楷體" w:hAnsi="標楷體" w:hint="eastAsia"/>
                <w:sz w:val="28"/>
                <w:szCs w:val="28"/>
              </w:rPr>
              <w:t>第四</w:t>
            </w:r>
            <w:proofErr w:type="gramStart"/>
            <w:r w:rsidRPr="000771BE">
              <w:rPr>
                <w:rFonts w:ascii="標楷體" w:eastAsia="標楷體" w:hAnsi="標楷體" w:hint="eastAsia"/>
                <w:sz w:val="28"/>
                <w:szCs w:val="28"/>
              </w:rPr>
              <w:t>週</w:t>
            </w:r>
            <w:proofErr w:type="gramEnd"/>
          </w:p>
        </w:tc>
        <w:tc>
          <w:tcPr>
            <w:tcW w:w="3597" w:type="dxa"/>
            <w:tcBorders>
              <w:top w:val="single" w:sz="4" w:space="0" w:color="auto"/>
              <w:left w:val="single" w:sz="4" w:space="0" w:color="auto"/>
              <w:bottom w:val="single" w:sz="4" w:space="0" w:color="auto"/>
              <w:right w:val="double" w:sz="4" w:space="0" w:color="auto"/>
            </w:tcBorders>
            <w:vAlign w:val="center"/>
          </w:tcPr>
          <w:p w:rsidR="002C4373" w:rsidRPr="000771BE" w:rsidRDefault="002C4373" w:rsidP="002C4373">
            <w:pPr>
              <w:suppressAutoHyphens w:val="0"/>
              <w:autoSpaceDN/>
              <w:spacing w:line="0" w:lineRule="atLeast"/>
              <w:jc w:val="center"/>
              <w:textAlignment w:val="auto"/>
              <w:rPr>
                <w:rFonts w:ascii="新細明體" w:hAnsi="新細明體"/>
                <w:kern w:val="2"/>
              </w:rPr>
            </w:pPr>
            <w:r w:rsidRPr="000771BE">
              <w:rPr>
                <w:rFonts w:ascii="新細明體" w:hAnsi="新細明體" w:hint="eastAsia"/>
                <w:bCs/>
              </w:rPr>
              <w:t>第1章　二次函數</w:t>
            </w:r>
          </w:p>
          <w:p w:rsidR="000771BE" w:rsidRPr="000771BE" w:rsidRDefault="002C4373" w:rsidP="002C4373">
            <w:pPr>
              <w:widowControl w:val="0"/>
              <w:suppressAutoHyphens w:val="0"/>
              <w:autoSpaceDN/>
              <w:spacing w:line="0" w:lineRule="atLeast"/>
              <w:jc w:val="center"/>
              <w:textAlignment w:val="auto"/>
              <w:rPr>
                <w:rFonts w:ascii="新細明體" w:hAnsi="新細明體"/>
                <w:bCs/>
                <w:snapToGrid w:val="0"/>
              </w:rPr>
            </w:pPr>
            <w:r w:rsidRPr="000771BE">
              <w:rPr>
                <w:rFonts w:ascii="新細明體" w:hAnsi="新細明體" w:hint="eastAsia"/>
                <w:bCs/>
              </w:rPr>
              <w:t>1-1 二次函數的圖形</w:t>
            </w:r>
            <w:r w:rsidRPr="002C4373">
              <w:rPr>
                <w:rFonts w:ascii="新細明體" w:hAnsi="新細明體" w:hint="eastAsia"/>
                <w:bCs/>
              </w:rPr>
              <w:t>與最大值、最小值</w:t>
            </w:r>
          </w:p>
        </w:tc>
        <w:tc>
          <w:tcPr>
            <w:tcW w:w="1364" w:type="dxa"/>
            <w:tcBorders>
              <w:top w:val="single" w:sz="4" w:space="0" w:color="auto"/>
              <w:left w:val="doub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hint="eastAsia"/>
                <w:sz w:val="28"/>
                <w:szCs w:val="28"/>
              </w:rPr>
            </w:pPr>
            <w:r w:rsidRPr="000771BE">
              <w:rPr>
                <w:rFonts w:ascii="標楷體" w:eastAsia="標楷體" w:hAnsi="標楷體" w:hint="eastAsia"/>
                <w:sz w:val="28"/>
                <w:szCs w:val="28"/>
              </w:rPr>
              <w:t>第十一</w:t>
            </w:r>
            <w:proofErr w:type="gramStart"/>
            <w:r w:rsidRPr="000771BE">
              <w:rPr>
                <w:rFonts w:ascii="標楷體" w:eastAsia="標楷體" w:hAnsi="標楷體" w:hint="eastAsia"/>
                <w:sz w:val="28"/>
                <w:szCs w:val="28"/>
              </w:rPr>
              <w:t>週</w:t>
            </w:r>
            <w:proofErr w:type="gramEnd"/>
          </w:p>
        </w:tc>
        <w:tc>
          <w:tcPr>
            <w:tcW w:w="3579" w:type="dxa"/>
            <w:tcBorders>
              <w:top w:val="single" w:sz="4" w:space="0" w:color="auto"/>
              <w:left w:val="single" w:sz="4" w:space="0" w:color="auto"/>
              <w:bottom w:val="single" w:sz="4" w:space="0" w:color="auto"/>
              <w:right w:val="double" w:sz="4" w:space="0" w:color="auto"/>
            </w:tcBorders>
            <w:vAlign w:val="center"/>
          </w:tcPr>
          <w:p w:rsidR="000771BE" w:rsidRPr="000771BE" w:rsidRDefault="000771BE" w:rsidP="000771BE">
            <w:pPr>
              <w:suppressAutoHyphens w:val="0"/>
              <w:autoSpaceDN/>
              <w:spacing w:line="0" w:lineRule="atLeast"/>
              <w:jc w:val="center"/>
              <w:textAlignment w:val="auto"/>
              <w:rPr>
                <w:rFonts w:ascii="新細明體" w:hAnsi="新細明體"/>
                <w:kern w:val="2"/>
              </w:rPr>
            </w:pPr>
            <w:r w:rsidRPr="000771BE">
              <w:rPr>
                <w:rFonts w:ascii="新細明體" w:hAnsi="新細明體" w:hint="eastAsia"/>
                <w:bCs/>
              </w:rPr>
              <w:t>第</w:t>
            </w:r>
            <w:r w:rsidR="003272D9">
              <w:rPr>
                <w:rFonts w:ascii="新細明體" w:hAnsi="新細明體"/>
                <w:bCs/>
              </w:rPr>
              <w:t>2</w:t>
            </w:r>
            <w:r w:rsidRPr="000771BE">
              <w:rPr>
                <w:rFonts w:ascii="新細明體" w:hAnsi="新細明體" w:hint="eastAsia"/>
                <w:bCs/>
              </w:rPr>
              <w:t>章　統計與機率</w:t>
            </w:r>
          </w:p>
          <w:p w:rsidR="000771BE" w:rsidRPr="000771BE" w:rsidRDefault="003272D9" w:rsidP="000771BE">
            <w:pPr>
              <w:widowControl w:val="0"/>
              <w:suppressAutoHyphens w:val="0"/>
              <w:autoSpaceDN/>
              <w:spacing w:line="0" w:lineRule="atLeast"/>
              <w:jc w:val="center"/>
              <w:textAlignment w:val="auto"/>
              <w:rPr>
                <w:rFonts w:ascii="新細明體" w:hAnsi="新細明體"/>
                <w:bCs/>
                <w:snapToGrid w:val="0"/>
              </w:rPr>
            </w:pPr>
            <w:r>
              <w:rPr>
                <w:rFonts w:ascii="新細明體" w:hAnsi="新細明體"/>
                <w:bCs/>
              </w:rPr>
              <w:t>2</w:t>
            </w:r>
            <w:r w:rsidR="000771BE" w:rsidRPr="000771BE">
              <w:rPr>
                <w:rFonts w:ascii="新細明體" w:hAnsi="新細明體" w:hint="eastAsia"/>
                <w:bCs/>
              </w:rPr>
              <w:t>-2</w:t>
            </w:r>
            <w:r w:rsidR="002C4373" w:rsidRPr="000771BE">
              <w:rPr>
                <w:rFonts w:ascii="新細明體" w:hAnsi="新細明體" w:hint="eastAsia"/>
                <w:bCs/>
              </w:rPr>
              <w:t>機率</w:t>
            </w:r>
          </w:p>
        </w:tc>
        <w:tc>
          <w:tcPr>
            <w:tcW w:w="1524" w:type="dxa"/>
            <w:tcBorders>
              <w:top w:val="single" w:sz="4" w:space="0" w:color="auto"/>
              <w:left w:val="double" w:sz="4" w:space="0" w:color="auto"/>
              <w:bottom w:val="single" w:sz="4" w:space="0" w:color="auto"/>
              <w:right w:val="single" w:sz="4" w:space="0" w:color="auto"/>
            </w:tcBorders>
            <w:vAlign w:val="center"/>
          </w:tcPr>
          <w:p w:rsidR="000771BE" w:rsidRPr="000771BE" w:rsidRDefault="000771BE" w:rsidP="000771BE">
            <w:pPr>
              <w:suppressAutoHyphens w:val="0"/>
              <w:autoSpaceDN/>
              <w:jc w:val="center"/>
              <w:textAlignment w:val="auto"/>
              <w:rPr>
                <w:rFonts w:ascii="標楷體" w:eastAsia="標楷體" w:hAnsi="標楷體"/>
                <w:sz w:val="28"/>
                <w:szCs w:val="28"/>
              </w:rPr>
            </w:pPr>
            <w:r w:rsidRPr="000771BE">
              <w:rPr>
                <w:rFonts w:ascii="標楷體" w:eastAsia="標楷體" w:hAnsi="標楷體" w:hint="eastAsia"/>
                <w:sz w:val="28"/>
                <w:szCs w:val="28"/>
              </w:rPr>
              <w:t>第十八</w:t>
            </w:r>
            <w:proofErr w:type="gramStart"/>
            <w:r w:rsidRPr="000771BE">
              <w:rPr>
                <w:rFonts w:ascii="標楷體" w:eastAsia="標楷體" w:hAnsi="標楷體" w:hint="eastAsia"/>
                <w:sz w:val="28"/>
                <w:szCs w:val="28"/>
              </w:rPr>
              <w:t>週</w:t>
            </w:r>
            <w:proofErr w:type="gramEnd"/>
          </w:p>
        </w:tc>
        <w:tc>
          <w:tcPr>
            <w:tcW w:w="3275" w:type="dxa"/>
            <w:tcBorders>
              <w:top w:val="single" w:sz="4" w:space="0" w:color="auto"/>
              <w:left w:val="single" w:sz="4" w:space="0" w:color="auto"/>
              <w:bottom w:val="single" w:sz="4" w:space="0" w:color="auto"/>
              <w:right w:val="single" w:sz="4" w:space="0" w:color="auto"/>
            </w:tcBorders>
            <w:vAlign w:val="center"/>
          </w:tcPr>
          <w:p w:rsidR="000771BE" w:rsidRPr="000771BE" w:rsidRDefault="000771BE" w:rsidP="000771BE">
            <w:pPr>
              <w:suppressAutoHyphens w:val="0"/>
              <w:autoSpaceDN/>
              <w:spacing w:line="0" w:lineRule="atLeast"/>
              <w:jc w:val="center"/>
              <w:textAlignment w:val="auto"/>
              <w:rPr>
                <w:rFonts w:ascii="新細明體" w:hAnsi="新細明體" w:hint="eastAsia"/>
                <w:lang w:eastAsia="zh-HK"/>
              </w:rPr>
            </w:pPr>
            <w:r w:rsidRPr="000771BE">
              <w:rPr>
                <w:rFonts w:ascii="新細明體" w:hAnsi="新細明體" w:hint="eastAsia"/>
                <w:lang w:eastAsia="zh-HK"/>
              </w:rPr>
              <w:t>數學理念延伸</w:t>
            </w:r>
          </w:p>
          <w:p w:rsidR="000771BE" w:rsidRDefault="000771BE" w:rsidP="000771BE">
            <w:pPr>
              <w:suppressAutoHyphens w:val="0"/>
              <w:autoSpaceDN/>
              <w:spacing w:line="0" w:lineRule="atLeast"/>
              <w:jc w:val="center"/>
              <w:textAlignment w:val="auto"/>
              <w:rPr>
                <w:rFonts w:ascii="新細明體" w:hAnsi="新細明體"/>
              </w:rPr>
            </w:pPr>
            <w:proofErr w:type="gramStart"/>
            <w:r w:rsidRPr="000771BE">
              <w:rPr>
                <w:rFonts w:ascii="新細明體" w:hAnsi="新細明體" w:hint="eastAsia"/>
              </w:rPr>
              <w:t>數學數學桌遊</w:t>
            </w:r>
            <w:proofErr w:type="gramEnd"/>
            <w:r w:rsidRPr="000771BE">
              <w:rPr>
                <w:rFonts w:ascii="新細明體" w:hAnsi="新細明體" w:hint="eastAsia"/>
              </w:rPr>
              <w:t>體驗物</w:t>
            </w:r>
          </w:p>
          <w:p w:rsidR="002C4373" w:rsidRPr="000771BE" w:rsidRDefault="002C4373" w:rsidP="000771BE">
            <w:pPr>
              <w:suppressAutoHyphens w:val="0"/>
              <w:autoSpaceDN/>
              <w:spacing w:line="0" w:lineRule="atLeast"/>
              <w:jc w:val="center"/>
              <w:textAlignment w:val="auto"/>
              <w:rPr>
                <w:rFonts w:ascii="新細明體" w:hAnsi="新細明體" w:hint="eastAsia"/>
              </w:rPr>
            </w:pPr>
            <w:r>
              <w:rPr>
                <w:rFonts w:ascii="新細明體" w:hAnsi="新細明體" w:hint="eastAsia"/>
              </w:rPr>
              <w:t>畢業</w:t>
            </w:r>
            <w:proofErr w:type="gramStart"/>
            <w:r>
              <w:rPr>
                <w:rFonts w:ascii="新細明體" w:hAnsi="新細明體" w:hint="eastAsia"/>
              </w:rPr>
              <w:t>週</w:t>
            </w:r>
            <w:proofErr w:type="gramEnd"/>
          </w:p>
        </w:tc>
      </w:tr>
      <w:tr w:rsidR="000771BE" w:rsidRPr="000771BE" w:rsidTr="002C4373">
        <w:trPr>
          <w:cantSplit/>
          <w:trHeight w:val="790"/>
        </w:trPr>
        <w:tc>
          <w:tcPr>
            <w:tcW w:w="1271" w:type="dxa"/>
            <w:tcBorders>
              <w:top w:val="single" w:sz="4" w:space="0" w:color="auto"/>
              <w:left w:val="sing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hint="eastAsia"/>
                <w:sz w:val="28"/>
                <w:szCs w:val="28"/>
              </w:rPr>
            </w:pPr>
            <w:r w:rsidRPr="000771BE">
              <w:rPr>
                <w:rFonts w:ascii="標楷體" w:eastAsia="標楷體" w:hAnsi="標楷體" w:hint="eastAsia"/>
                <w:sz w:val="28"/>
                <w:szCs w:val="28"/>
              </w:rPr>
              <w:t>第五</w:t>
            </w:r>
            <w:proofErr w:type="gramStart"/>
            <w:r w:rsidRPr="000771BE">
              <w:rPr>
                <w:rFonts w:ascii="標楷體" w:eastAsia="標楷體" w:hAnsi="標楷體" w:hint="eastAsia"/>
                <w:sz w:val="28"/>
                <w:szCs w:val="28"/>
              </w:rPr>
              <w:t>週</w:t>
            </w:r>
            <w:proofErr w:type="gramEnd"/>
          </w:p>
        </w:tc>
        <w:tc>
          <w:tcPr>
            <w:tcW w:w="3597" w:type="dxa"/>
            <w:tcBorders>
              <w:top w:val="single" w:sz="4" w:space="0" w:color="auto"/>
              <w:left w:val="single" w:sz="4" w:space="0" w:color="auto"/>
              <w:bottom w:val="single" w:sz="4" w:space="0" w:color="auto"/>
              <w:right w:val="double" w:sz="4" w:space="0" w:color="auto"/>
            </w:tcBorders>
            <w:vAlign w:val="center"/>
          </w:tcPr>
          <w:p w:rsidR="003272D9" w:rsidRPr="000771BE" w:rsidRDefault="003272D9" w:rsidP="003272D9">
            <w:pPr>
              <w:suppressAutoHyphens w:val="0"/>
              <w:autoSpaceDN/>
              <w:spacing w:line="0" w:lineRule="atLeast"/>
              <w:jc w:val="center"/>
              <w:textAlignment w:val="auto"/>
              <w:rPr>
                <w:rFonts w:ascii="新細明體" w:hAnsi="新細明體"/>
                <w:kern w:val="2"/>
              </w:rPr>
            </w:pPr>
            <w:r w:rsidRPr="000771BE">
              <w:rPr>
                <w:rFonts w:ascii="新細明體" w:hAnsi="新細明體" w:hint="eastAsia"/>
                <w:bCs/>
              </w:rPr>
              <w:t>第</w:t>
            </w:r>
            <w:r>
              <w:rPr>
                <w:rFonts w:ascii="新細明體" w:hAnsi="新細明體"/>
                <w:bCs/>
              </w:rPr>
              <w:t>2</w:t>
            </w:r>
            <w:r w:rsidRPr="000771BE">
              <w:rPr>
                <w:rFonts w:ascii="新細明體" w:hAnsi="新細明體" w:hint="eastAsia"/>
                <w:bCs/>
              </w:rPr>
              <w:t>章　統計與機率</w:t>
            </w:r>
          </w:p>
          <w:p w:rsidR="000771BE" w:rsidRPr="000771BE" w:rsidRDefault="003272D9" w:rsidP="003272D9">
            <w:pPr>
              <w:widowControl w:val="0"/>
              <w:suppressAutoHyphens w:val="0"/>
              <w:autoSpaceDN/>
              <w:spacing w:line="0" w:lineRule="atLeast"/>
              <w:jc w:val="center"/>
              <w:textAlignment w:val="auto"/>
              <w:rPr>
                <w:rFonts w:ascii="新細明體" w:hAnsi="新細明體"/>
                <w:bCs/>
                <w:snapToGrid w:val="0"/>
              </w:rPr>
            </w:pPr>
            <w:r>
              <w:rPr>
                <w:rFonts w:ascii="新細明體" w:hAnsi="新細明體"/>
                <w:bCs/>
              </w:rPr>
              <w:t>2</w:t>
            </w:r>
            <w:r w:rsidRPr="000771BE">
              <w:rPr>
                <w:rFonts w:ascii="新細明體" w:hAnsi="新細明體" w:hint="eastAsia"/>
                <w:bCs/>
              </w:rPr>
              <w:t>-1資料</w:t>
            </w:r>
            <w:r>
              <w:rPr>
                <w:rFonts w:ascii="新細明體" w:hAnsi="新細明體" w:hint="eastAsia"/>
                <w:bCs/>
              </w:rPr>
              <w:t>的分析</w:t>
            </w:r>
          </w:p>
        </w:tc>
        <w:tc>
          <w:tcPr>
            <w:tcW w:w="1364" w:type="dxa"/>
            <w:tcBorders>
              <w:top w:val="single" w:sz="4" w:space="0" w:color="auto"/>
              <w:left w:val="doub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hint="eastAsia"/>
                <w:sz w:val="28"/>
                <w:szCs w:val="28"/>
              </w:rPr>
            </w:pPr>
            <w:r w:rsidRPr="000771BE">
              <w:rPr>
                <w:rFonts w:ascii="標楷體" w:eastAsia="標楷體" w:hAnsi="標楷體" w:hint="eastAsia"/>
                <w:sz w:val="28"/>
                <w:szCs w:val="28"/>
              </w:rPr>
              <w:t>第十二</w:t>
            </w:r>
            <w:proofErr w:type="gramStart"/>
            <w:r w:rsidRPr="000771BE">
              <w:rPr>
                <w:rFonts w:ascii="標楷體" w:eastAsia="標楷體" w:hAnsi="標楷體" w:hint="eastAsia"/>
                <w:sz w:val="28"/>
                <w:szCs w:val="28"/>
              </w:rPr>
              <w:t>週</w:t>
            </w:r>
            <w:proofErr w:type="gramEnd"/>
          </w:p>
        </w:tc>
        <w:tc>
          <w:tcPr>
            <w:tcW w:w="3579" w:type="dxa"/>
            <w:tcBorders>
              <w:top w:val="single" w:sz="4" w:space="0" w:color="auto"/>
              <w:left w:val="single" w:sz="4" w:space="0" w:color="auto"/>
              <w:bottom w:val="single" w:sz="4" w:space="0" w:color="auto"/>
              <w:right w:val="double" w:sz="4" w:space="0" w:color="auto"/>
            </w:tcBorders>
            <w:vAlign w:val="center"/>
          </w:tcPr>
          <w:p w:rsidR="000771BE" w:rsidRPr="000771BE" w:rsidRDefault="000771BE" w:rsidP="000771BE">
            <w:pPr>
              <w:suppressAutoHyphens w:val="0"/>
              <w:autoSpaceDN/>
              <w:spacing w:line="0" w:lineRule="atLeast"/>
              <w:jc w:val="center"/>
              <w:textAlignment w:val="auto"/>
              <w:rPr>
                <w:rFonts w:ascii="新細明體" w:hAnsi="新細明體"/>
                <w:kern w:val="2"/>
              </w:rPr>
            </w:pPr>
            <w:r w:rsidRPr="000771BE">
              <w:rPr>
                <w:rFonts w:ascii="新細明體" w:hAnsi="新細明體" w:hint="eastAsia"/>
                <w:bCs/>
              </w:rPr>
              <w:t xml:space="preserve">第3章　</w:t>
            </w:r>
            <w:r w:rsidR="003272D9">
              <w:rPr>
                <w:rFonts w:ascii="新細明體" w:hAnsi="新細明體" w:hint="eastAsia"/>
                <w:bCs/>
              </w:rPr>
              <w:t>生活中的立體圖形</w:t>
            </w:r>
          </w:p>
          <w:p w:rsidR="000771BE" w:rsidRPr="000771BE" w:rsidRDefault="003272D9" w:rsidP="000771BE">
            <w:pPr>
              <w:widowControl w:val="0"/>
              <w:suppressAutoHyphens w:val="0"/>
              <w:autoSpaceDN/>
              <w:spacing w:line="0" w:lineRule="atLeast"/>
              <w:jc w:val="center"/>
              <w:textAlignment w:val="auto"/>
              <w:rPr>
                <w:rFonts w:ascii="新細明體" w:hAnsi="新細明體"/>
                <w:bCs/>
                <w:snapToGrid w:val="0"/>
              </w:rPr>
            </w:pPr>
            <w:r>
              <w:rPr>
                <w:rFonts w:ascii="新細明體" w:hAnsi="新細明體" w:hint="eastAsia"/>
                <w:bCs/>
              </w:rPr>
              <w:t>3</w:t>
            </w:r>
            <w:r>
              <w:rPr>
                <w:rFonts w:ascii="新細明體" w:hAnsi="新細明體"/>
                <w:bCs/>
              </w:rPr>
              <w:t>-1</w:t>
            </w:r>
            <w:r>
              <w:rPr>
                <w:rFonts w:ascii="新細明體" w:hAnsi="新細明體" w:hint="eastAsia"/>
                <w:bCs/>
              </w:rPr>
              <w:t>空間中的線、平面與形體</w:t>
            </w:r>
          </w:p>
        </w:tc>
        <w:tc>
          <w:tcPr>
            <w:tcW w:w="1524" w:type="dxa"/>
            <w:tcBorders>
              <w:top w:val="single" w:sz="4" w:space="0" w:color="auto"/>
              <w:left w:val="double" w:sz="4" w:space="0" w:color="auto"/>
              <w:bottom w:val="single" w:sz="4" w:space="0" w:color="auto"/>
              <w:right w:val="single" w:sz="4" w:space="0" w:color="auto"/>
            </w:tcBorders>
            <w:vAlign w:val="center"/>
          </w:tcPr>
          <w:p w:rsidR="000771BE" w:rsidRPr="000771BE" w:rsidRDefault="000771BE" w:rsidP="000771BE">
            <w:pPr>
              <w:suppressAutoHyphens w:val="0"/>
              <w:autoSpaceDN/>
              <w:jc w:val="center"/>
              <w:textAlignment w:val="auto"/>
              <w:rPr>
                <w:rFonts w:ascii="標楷體" w:eastAsia="標楷體" w:hAnsi="標楷體"/>
                <w:sz w:val="28"/>
                <w:szCs w:val="28"/>
              </w:rPr>
            </w:pPr>
            <w:r w:rsidRPr="000771BE">
              <w:rPr>
                <w:rFonts w:ascii="標楷體" w:eastAsia="標楷體" w:hAnsi="標楷體" w:hint="eastAsia"/>
                <w:sz w:val="28"/>
                <w:szCs w:val="28"/>
              </w:rPr>
              <w:t>第十九</w:t>
            </w:r>
            <w:proofErr w:type="gramStart"/>
            <w:r w:rsidRPr="000771BE">
              <w:rPr>
                <w:rFonts w:ascii="標楷體" w:eastAsia="標楷體" w:hAnsi="標楷體" w:hint="eastAsia"/>
                <w:sz w:val="28"/>
                <w:szCs w:val="28"/>
              </w:rPr>
              <w:t>週</w:t>
            </w:r>
            <w:proofErr w:type="gramEnd"/>
          </w:p>
        </w:tc>
        <w:tc>
          <w:tcPr>
            <w:tcW w:w="3275" w:type="dxa"/>
            <w:tcBorders>
              <w:top w:val="single" w:sz="4" w:space="0" w:color="auto"/>
              <w:left w:val="single" w:sz="4" w:space="0" w:color="auto"/>
              <w:bottom w:val="single" w:sz="4" w:space="0" w:color="auto"/>
              <w:right w:val="single" w:sz="4" w:space="0" w:color="auto"/>
            </w:tcBorders>
            <w:vAlign w:val="center"/>
          </w:tcPr>
          <w:p w:rsidR="000771BE" w:rsidRPr="000771BE" w:rsidRDefault="000771BE" w:rsidP="000771BE">
            <w:pPr>
              <w:suppressAutoHyphens w:val="0"/>
              <w:autoSpaceDN/>
              <w:spacing w:line="0" w:lineRule="atLeast"/>
              <w:jc w:val="center"/>
              <w:textAlignment w:val="auto"/>
              <w:rPr>
                <w:rFonts w:ascii="新細明體" w:hAnsi="新細明體" w:hint="eastAsia"/>
                <w:lang w:eastAsia="zh-HK"/>
              </w:rPr>
            </w:pPr>
            <w:r w:rsidRPr="000771BE">
              <w:rPr>
                <w:rFonts w:ascii="新細明體" w:hAnsi="新細明體" w:hint="eastAsia"/>
                <w:lang w:eastAsia="zh-HK"/>
              </w:rPr>
              <w:t>數學理念延伸</w:t>
            </w:r>
          </w:p>
          <w:p w:rsidR="000771BE" w:rsidRDefault="000771BE" w:rsidP="000771BE">
            <w:pPr>
              <w:suppressAutoHyphens w:val="0"/>
              <w:autoSpaceDN/>
              <w:spacing w:line="0" w:lineRule="atLeast"/>
              <w:jc w:val="center"/>
              <w:textAlignment w:val="auto"/>
              <w:rPr>
                <w:rFonts w:ascii="新細明體" w:hAnsi="新細明體"/>
              </w:rPr>
            </w:pPr>
            <w:r w:rsidRPr="000771BE">
              <w:rPr>
                <w:rFonts w:ascii="新細明體" w:hAnsi="新細明體" w:hint="eastAsia"/>
              </w:rPr>
              <w:t>數學優良影片</w:t>
            </w:r>
          </w:p>
          <w:p w:rsidR="002C4373" w:rsidRPr="000771BE" w:rsidRDefault="002C4373" w:rsidP="000771BE">
            <w:pPr>
              <w:suppressAutoHyphens w:val="0"/>
              <w:autoSpaceDN/>
              <w:spacing w:line="0" w:lineRule="atLeast"/>
              <w:jc w:val="center"/>
              <w:textAlignment w:val="auto"/>
              <w:rPr>
                <w:rFonts w:ascii="新細明體" w:hAnsi="新細明體" w:hint="eastAsia"/>
              </w:rPr>
            </w:pPr>
            <w:r>
              <w:rPr>
                <w:rFonts w:ascii="新細明體" w:hAnsi="新細明體" w:hint="eastAsia"/>
              </w:rPr>
              <w:t>畢業</w:t>
            </w:r>
            <w:proofErr w:type="gramStart"/>
            <w:r>
              <w:rPr>
                <w:rFonts w:ascii="新細明體" w:hAnsi="新細明體" w:hint="eastAsia"/>
              </w:rPr>
              <w:t>週</w:t>
            </w:r>
            <w:proofErr w:type="gramEnd"/>
          </w:p>
        </w:tc>
      </w:tr>
      <w:tr w:rsidR="000771BE" w:rsidRPr="000771BE" w:rsidTr="002C4373">
        <w:trPr>
          <w:cantSplit/>
          <w:trHeight w:val="790"/>
        </w:trPr>
        <w:tc>
          <w:tcPr>
            <w:tcW w:w="1271" w:type="dxa"/>
            <w:tcBorders>
              <w:top w:val="single" w:sz="4" w:space="0" w:color="auto"/>
              <w:left w:val="sing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hint="eastAsia"/>
                <w:sz w:val="28"/>
                <w:szCs w:val="28"/>
              </w:rPr>
            </w:pPr>
            <w:r w:rsidRPr="000771BE">
              <w:rPr>
                <w:rFonts w:ascii="標楷體" w:eastAsia="標楷體" w:hAnsi="標楷體" w:hint="eastAsia"/>
                <w:sz w:val="28"/>
                <w:szCs w:val="28"/>
              </w:rPr>
              <w:t>第六</w:t>
            </w:r>
            <w:proofErr w:type="gramStart"/>
            <w:r w:rsidRPr="000771BE">
              <w:rPr>
                <w:rFonts w:ascii="標楷體" w:eastAsia="標楷體" w:hAnsi="標楷體" w:hint="eastAsia"/>
                <w:sz w:val="28"/>
                <w:szCs w:val="28"/>
              </w:rPr>
              <w:t>週</w:t>
            </w:r>
            <w:proofErr w:type="gramEnd"/>
          </w:p>
        </w:tc>
        <w:tc>
          <w:tcPr>
            <w:tcW w:w="3597" w:type="dxa"/>
            <w:tcBorders>
              <w:top w:val="single" w:sz="4" w:space="0" w:color="auto"/>
              <w:left w:val="single" w:sz="4" w:space="0" w:color="auto"/>
              <w:bottom w:val="single" w:sz="4" w:space="0" w:color="auto"/>
              <w:right w:val="double" w:sz="4" w:space="0" w:color="auto"/>
            </w:tcBorders>
            <w:vAlign w:val="center"/>
          </w:tcPr>
          <w:p w:rsidR="003272D9" w:rsidRPr="000771BE" w:rsidRDefault="003272D9" w:rsidP="003272D9">
            <w:pPr>
              <w:suppressAutoHyphens w:val="0"/>
              <w:autoSpaceDN/>
              <w:spacing w:line="0" w:lineRule="atLeast"/>
              <w:jc w:val="center"/>
              <w:textAlignment w:val="auto"/>
              <w:rPr>
                <w:rFonts w:ascii="新細明體" w:hAnsi="新細明體"/>
                <w:kern w:val="2"/>
              </w:rPr>
            </w:pPr>
            <w:r w:rsidRPr="000771BE">
              <w:rPr>
                <w:rFonts w:ascii="新細明體" w:hAnsi="新細明體" w:hint="eastAsia"/>
                <w:bCs/>
              </w:rPr>
              <w:t>第</w:t>
            </w:r>
            <w:r>
              <w:rPr>
                <w:rFonts w:ascii="新細明體" w:hAnsi="新細明體"/>
                <w:bCs/>
              </w:rPr>
              <w:t>2</w:t>
            </w:r>
            <w:r w:rsidRPr="000771BE">
              <w:rPr>
                <w:rFonts w:ascii="新細明體" w:hAnsi="新細明體" w:hint="eastAsia"/>
                <w:bCs/>
              </w:rPr>
              <w:t>章　統計與機率</w:t>
            </w:r>
          </w:p>
          <w:p w:rsidR="000771BE" w:rsidRPr="000771BE" w:rsidRDefault="003272D9" w:rsidP="003272D9">
            <w:pPr>
              <w:widowControl w:val="0"/>
              <w:suppressAutoHyphens w:val="0"/>
              <w:autoSpaceDN/>
              <w:spacing w:line="0" w:lineRule="atLeast"/>
              <w:jc w:val="center"/>
              <w:textAlignment w:val="auto"/>
              <w:rPr>
                <w:rFonts w:ascii="新細明體" w:hAnsi="新細明體"/>
                <w:bCs/>
                <w:snapToGrid w:val="0"/>
              </w:rPr>
            </w:pPr>
            <w:r>
              <w:rPr>
                <w:rFonts w:ascii="新細明體" w:hAnsi="新細明體"/>
                <w:bCs/>
              </w:rPr>
              <w:t>2</w:t>
            </w:r>
            <w:r w:rsidRPr="000771BE">
              <w:rPr>
                <w:rFonts w:ascii="新細明體" w:hAnsi="新細明體" w:hint="eastAsia"/>
                <w:bCs/>
              </w:rPr>
              <w:t>-1資料</w:t>
            </w:r>
            <w:r>
              <w:rPr>
                <w:rFonts w:ascii="新細明體" w:hAnsi="新細明體" w:hint="eastAsia"/>
                <w:bCs/>
              </w:rPr>
              <w:t>的分析</w:t>
            </w:r>
          </w:p>
        </w:tc>
        <w:tc>
          <w:tcPr>
            <w:tcW w:w="1364" w:type="dxa"/>
            <w:tcBorders>
              <w:top w:val="single" w:sz="4" w:space="0" w:color="auto"/>
              <w:left w:val="doub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hint="eastAsia"/>
                <w:sz w:val="28"/>
                <w:szCs w:val="28"/>
              </w:rPr>
            </w:pPr>
            <w:r w:rsidRPr="000771BE">
              <w:rPr>
                <w:rFonts w:ascii="標楷體" w:eastAsia="標楷體" w:hAnsi="標楷體" w:hint="eastAsia"/>
                <w:sz w:val="28"/>
                <w:szCs w:val="28"/>
              </w:rPr>
              <w:t>第十三</w:t>
            </w:r>
            <w:proofErr w:type="gramStart"/>
            <w:r w:rsidRPr="000771BE">
              <w:rPr>
                <w:rFonts w:ascii="標楷體" w:eastAsia="標楷體" w:hAnsi="標楷體" w:hint="eastAsia"/>
                <w:sz w:val="28"/>
                <w:szCs w:val="28"/>
              </w:rPr>
              <w:t>週</w:t>
            </w:r>
            <w:proofErr w:type="gramEnd"/>
          </w:p>
        </w:tc>
        <w:tc>
          <w:tcPr>
            <w:tcW w:w="3579" w:type="dxa"/>
            <w:tcBorders>
              <w:top w:val="single" w:sz="4" w:space="0" w:color="auto"/>
              <w:left w:val="single" w:sz="4" w:space="0" w:color="auto"/>
              <w:bottom w:val="single" w:sz="4" w:space="0" w:color="auto"/>
              <w:right w:val="double" w:sz="4" w:space="0" w:color="auto"/>
            </w:tcBorders>
            <w:vAlign w:val="center"/>
          </w:tcPr>
          <w:p w:rsidR="003272D9" w:rsidRPr="000771BE" w:rsidRDefault="003272D9" w:rsidP="003272D9">
            <w:pPr>
              <w:suppressAutoHyphens w:val="0"/>
              <w:autoSpaceDN/>
              <w:spacing w:line="0" w:lineRule="atLeast"/>
              <w:jc w:val="center"/>
              <w:textAlignment w:val="auto"/>
              <w:rPr>
                <w:rFonts w:ascii="新細明體" w:hAnsi="新細明體"/>
                <w:kern w:val="2"/>
              </w:rPr>
            </w:pPr>
            <w:r w:rsidRPr="000771BE">
              <w:rPr>
                <w:rFonts w:ascii="新細明體" w:hAnsi="新細明體" w:hint="eastAsia"/>
                <w:bCs/>
              </w:rPr>
              <w:t xml:space="preserve">第3章　</w:t>
            </w:r>
            <w:r>
              <w:rPr>
                <w:rFonts w:ascii="新細明體" w:hAnsi="新細明體" w:hint="eastAsia"/>
                <w:bCs/>
              </w:rPr>
              <w:t>生活中的立體圖形</w:t>
            </w:r>
          </w:p>
          <w:p w:rsidR="003272D9" w:rsidRDefault="003272D9" w:rsidP="003272D9">
            <w:pPr>
              <w:widowControl w:val="0"/>
              <w:suppressAutoHyphens w:val="0"/>
              <w:autoSpaceDN/>
              <w:spacing w:line="0" w:lineRule="atLeast"/>
              <w:jc w:val="center"/>
              <w:textAlignment w:val="auto"/>
              <w:rPr>
                <w:rFonts w:ascii="新細明體" w:hAnsi="新細明體"/>
                <w:bCs/>
              </w:rPr>
            </w:pPr>
            <w:r>
              <w:rPr>
                <w:rFonts w:ascii="新細明體" w:hAnsi="新細明體" w:hint="eastAsia"/>
                <w:bCs/>
              </w:rPr>
              <w:t>3</w:t>
            </w:r>
            <w:r>
              <w:rPr>
                <w:rFonts w:ascii="新細明體" w:hAnsi="新細明體"/>
                <w:bCs/>
              </w:rPr>
              <w:t>-1</w:t>
            </w:r>
            <w:r>
              <w:rPr>
                <w:rFonts w:ascii="新細明體" w:hAnsi="新細明體" w:hint="eastAsia"/>
                <w:bCs/>
              </w:rPr>
              <w:t>空間中的線、平面與形體</w:t>
            </w:r>
          </w:p>
          <w:p w:rsidR="000771BE" w:rsidRPr="000771BE" w:rsidRDefault="002C4373" w:rsidP="003272D9">
            <w:pPr>
              <w:widowControl w:val="0"/>
              <w:suppressAutoHyphens w:val="0"/>
              <w:autoSpaceDN/>
              <w:spacing w:line="0" w:lineRule="atLeast"/>
              <w:jc w:val="center"/>
              <w:textAlignment w:val="auto"/>
              <w:rPr>
                <w:rFonts w:ascii="新細明體" w:hAnsi="新細明體"/>
                <w:kern w:val="2"/>
              </w:rPr>
            </w:pPr>
            <w:r w:rsidRPr="000771BE">
              <w:rPr>
                <w:rFonts w:ascii="新細明體" w:hAnsi="新細明體" w:hint="eastAsia"/>
                <w:bCs/>
              </w:rPr>
              <w:t>(</w:t>
            </w:r>
            <w:r w:rsidRPr="000771BE">
              <w:rPr>
                <w:rFonts w:ascii="新細明體" w:hAnsi="新細明體" w:hint="eastAsia"/>
                <w:bCs/>
                <w:lang w:eastAsia="zh-HK"/>
              </w:rPr>
              <w:t>第二次段考)</w:t>
            </w:r>
          </w:p>
        </w:tc>
        <w:tc>
          <w:tcPr>
            <w:tcW w:w="1524" w:type="dxa"/>
            <w:tcBorders>
              <w:top w:val="single" w:sz="4" w:space="0" w:color="auto"/>
              <w:left w:val="double" w:sz="4" w:space="0" w:color="auto"/>
              <w:bottom w:val="single" w:sz="4" w:space="0" w:color="auto"/>
              <w:right w:val="single" w:sz="4" w:space="0" w:color="auto"/>
            </w:tcBorders>
            <w:vAlign w:val="center"/>
          </w:tcPr>
          <w:p w:rsidR="000771BE" w:rsidRPr="000771BE" w:rsidRDefault="000771BE" w:rsidP="000771BE">
            <w:pPr>
              <w:suppressAutoHyphens w:val="0"/>
              <w:autoSpaceDN/>
              <w:jc w:val="center"/>
              <w:textAlignment w:val="auto"/>
              <w:rPr>
                <w:rFonts w:ascii="標楷體" w:eastAsia="標楷體" w:hAnsi="標楷體"/>
                <w:sz w:val="28"/>
                <w:szCs w:val="28"/>
              </w:rPr>
            </w:pPr>
            <w:r w:rsidRPr="000771BE">
              <w:rPr>
                <w:rFonts w:ascii="標楷體" w:eastAsia="標楷體" w:hAnsi="標楷體" w:hint="eastAsia"/>
                <w:sz w:val="28"/>
                <w:szCs w:val="28"/>
              </w:rPr>
              <w:t>第二十</w:t>
            </w:r>
            <w:proofErr w:type="gramStart"/>
            <w:r w:rsidRPr="000771BE">
              <w:rPr>
                <w:rFonts w:ascii="標楷體" w:eastAsia="標楷體" w:hAnsi="標楷體" w:hint="eastAsia"/>
                <w:sz w:val="28"/>
                <w:szCs w:val="28"/>
              </w:rPr>
              <w:t>週</w:t>
            </w:r>
            <w:proofErr w:type="gramEnd"/>
          </w:p>
        </w:tc>
        <w:tc>
          <w:tcPr>
            <w:tcW w:w="3275" w:type="dxa"/>
            <w:tcBorders>
              <w:top w:val="single" w:sz="4" w:space="0" w:color="auto"/>
              <w:left w:val="single" w:sz="4" w:space="0" w:color="auto"/>
              <w:bottom w:val="single" w:sz="4" w:space="0" w:color="auto"/>
              <w:right w:val="single" w:sz="4" w:space="0" w:color="auto"/>
            </w:tcBorders>
            <w:vAlign w:val="center"/>
          </w:tcPr>
          <w:p w:rsidR="000771BE" w:rsidRPr="000771BE" w:rsidRDefault="000771BE" w:rsidP="000771BE">
            <w:pPr>
              <w:suppressAutoHyphens w:val="0"/>
              <w:autoSpaceDN/>
              <w:jc w:val="center"/>
              <w:textAlignment w:val="auto"/>
              <w:rPr>
                <w:rFonts w:ascii="標楷體" w:eastAsia="標楷體" w:hAnsi="標楷體"/>
              </w:rPr>
            </w:pPr>
          </w:p>
        </w:tc>
      </w:tr>
      <w:tr w:rsidR="000771BE" w:rsidRPr="000771BE" w:rsidTr="002C4373">
        <w:trPr>
          <w:cantSplit/>
          <w:trHeight w:val="790"/>
        </w:trPr>
        <w:tc>
          <w:tcPr>
            <w:tcW w:w="1271" w:type="dxa"/>
            <w:tcBorders>
              <w:top w:val="single" w:sz="4" w:space="0" w:color="auto"/>
              <w:left w:val="sing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hint="eastAsia"/>
                <w:sz w:val="28"/>
                <w:szCs w:val="28"/>
              </w:rPr>
            </w:pPr>
            <w:r w:rsidRPr="000771BE">
              <w:rPr>
                <w:rFonts w:ascii="標楷體" w:eastAsia="標楷體" w:hAnsi="標楷體" w:hint="eastAsia"/>
                <w:sz w:val="28"/>
                <w:szCs w:val="28"/>
              </w:rPr>
              <w:t>第七</w:t>
            </w:r>
            <w:proofErr w:type="gramStart"/>
            <w:r w:rsidRPr="000771BE">
              <w:rPr>
                <w:rFonts w:ascii="標楷體" w:eastAsia="標楷體" w:hAnsi="標楷體" w:hint="eastAsia"/>
                <w:sz w:val="28"/>
                <w:szCs w:val="28"/>
              </w:rPr>
              <w:t>週</w:t>
            </w:r>
            <w:proofErr w:type="gramEnd"/>
          </w:p>
        </w:tc>
        <w:tc>
          <w:tcPr>
            <w:tcW w:w="3597" w:type="dxa"/>
            <w:tcBorders>
              <w:top w:val="single" w:sz="4" w:space="0" w:color="auto"/>
              <w:left w:val="single" w:sz="4" w:space="0" w:color="auto"/>
              <w:bottom w:val="single" w:sz="4" w:space="0" w:color="auto"/>
              <w:right w:val="double" w:sz="4" w:space="0" w:color="auto"/>
            </w:tcBorders>
            <w:vAlign w:val="center"/>
          </w:tcPr>
          <w:p w:rsidR="003272D9" w:rsidRPr="000771BE" w:rsidRDefault="003272D9" w:rsidP="003272D9">
            <w:pPr>
              <w:suppressAutoHyphens w:val="0"/>
              <w:autoSpaceDN/>
              <w:spacing w:line="0" w:lineRule="atLeast"/>
              <w:jc w:val="center"/>
              <w:textAlignment w:val="auto"/>
              <w:rPr>
                <w:rFonts w:ascii="新細明體" w:hAnsi="新細明體"/>
                <w:kern w:val="2"/>
              </w:rPr>
            </w:pPr>
            <w:r w:rsidRPr="000771BE">
              <w:rPr>
                <w:rFonts w:ascii="新細明體" w:hAnsi="新細明體" w:hint="eastAsia"/>
                <w:bCs/>
              </w:rPr>
              <w:t>第</w:t>
            </w:r>
            <w:r>
              <w:rPr>
                <w:rFonts w:ascii="新細明體" w:hAnsi="新細明體"/>
                <w:bCs/>
              </w:rPr>
              <w:t>2</w:t>
            </w:r>
            <w:r w:rsidRPr="000771BE">
              <w:rPr>
                <w:rFonts w:ascii="新細明體" w:hAnsi="新細明體" w:hint="eastAsia"/>
                <w:bCs/>
              </w:rPr>
              <w:t>章　統計與機率</w:t>
            </w:r>
          </w:p>
          <w:p w:rsidR="000771BE" w:rsidRPr="000771BE" w:rsidRDefault="003272D9" w:rsidP="003272D9">
            <w:pPr>
              <w:widowControl w:val="0"/>
              <w:suppressAutoHyphens w:val="0"/>
              <w:autoSpaceDN/>
              <w:spacing w:line="0" w:lineRule="atLeast"/>
              <w:jc w:val="center"/>
              <w:textAlignment w:val="auto"/>
              <w:rPr>
                <w:rFonts w:ascii="新細明體" w:hAnsi="新細明體"/>
                <w:bCs/>
                <w:snapToGrid w:val="0"/>
              </w:rPr>
            </w:pPr>
            <w:r>
              <w:rPr>
                <w:rFonts w:ascii="新細明體" w:hAnsi="新細明體"/>
                <w:bCs/>
              </w:rPr>
              <w:t>2</w:t>
            </w:r>
            <w:r w:rsidRPr="000771BE">
              <w:rPr>
                <w:rFonts w:ascii="新細明體" w:hAnsi="新細明體" w:hint="eastAsia"/>
                <w:bCs/>
              </w:rPr>
              <w:t>-1資料</w:t>
            </w:r>
            <w:r>
              <w:rPr>
                <w:rFonts w:ascii="新細明體" w:hAnsi="新細明體" w:hint="eastAsia"/>
                <w:bCs/>
              </w:rPr>
              <w:t>的分析</w:t>
            </w:r>
          </w:p>
        </w:tc>
        <w:tc>
          <w:tcPr>
            <w:tcW w:w="1364" w:type="dxa"/>
            <w:tcBorders>
              <w:top w:val="single" w:sz="4" w:space="0" w:color="auto"/>
              <w:left w:val="double" w:sz="4" w:space="0" w:color="auto"/>
              <w:bottom w:val="single" w:sz="4" w:space="0" w:color="auto"/>
              <w:right w:val="single" w:sz="4" w:space="0" w:color="auto"/>
            </w:tcBorders>
            <w:vAlign w:val="center"/>
            <w:hideMark/>
          </w:tcPr>
          <w:p w:rsidR="000771BE" w:rsidRPr="000771BE" w:rsidRDefault="000771BE" w:rsidP="000771BE">
            <w:pPr>
              <w:suppressAutoHyphens w:val="0"/>
              <w:autoSpaceDN/>
              <w:jc w:val="center"/>
              <w:textAlignment w:val="auto"/>
              <w:rPr>
                <w:rFonts w:ascii="標楷體" w:eastAsia="標楷體" w:hAnsi="標楷體" w:hint="eastAsia"/>
                <w:sz w:val="28"/>
                <w:szCs w:val="28"/>
              </w:rPr>
            </w:pPr>
            <w:r w:rsidRPr="000771BE">
              <w:rPr>
                <w:rFonts w:ascii="標楷體" w:eastAsia="標楷體" w:hAnsi="標楷體" w:hint="eastAsia"/>
                <w:sz w:val="28"/>
                <w:szCs w:val="28"/>
              </w:rPr>
              <w:t>第十四</w:t>
            </w:r>
            <w:proofErr w:type="gramStart"/>
            <w:r w:rsidRPr="000771BE">
              <w:rPr>
                <w:rFonts w:ascii="標楷體" w:eastAsia="標楷體" w:hAnsi="標楷體" w:hint="eastAsia"/>
                <w:sz w:val="28"/>
                <w:szCs w:val="28"/>
              </w:rPr>
              <w:t>週</w:t>
            </w:r>
            <w:proofErr w:type="gramEnd"/>
          </w:p>
        </w:tc>
        <w:tc>
          <w:tcPr>
            <w:tcW w:w="3579" w:type="dxa"/>
            <w:tcBorders>
              <w:top w:val="single" w:sz="4" w:space="0" w:color="auto"/>
              <w:left w:val="single" w:sz="4" w:space="0" w:color="auto"/>
              <w:bottom w:val="single" w:sz="4" w:space="0" w:color="auto"/>
              <w:right w:val="double" w:sz="4" w:space="0" w:color="auto"/>
            </w:tcBorders>
            <w:vAlign w:val="center"/>
          </w:tcPr>
          <w:p w:rsidR="000771BE" w:rsidRPr="000771BE" w:rsidRDefault="002C4373" w:rsidP="000771BE">
            <w:pPr>
              <w:widowControl w:val="0"/>
              <w:suppressAutoHyphens w:val="0"/>
              <w:autoSpaceDN/>
              <w:spacing w:line="0" w:lineRule="atLeast"/>
              <w:jc w:val="center"/>
              <w:textAlignment w:val="auto"/>
              <w:rPr>
                <w:rFonts w:ascii="新細明體" w:hAnsi="新細明體"/>
                <w:bCs/>
                <w:snapToGrid w:val="0"/>
              </w:rPr>
            </w:pPr>
            <w:r w:rsidRPr="000771BE">
              <w:rPr>
                <w:rFonts w:ascii="新細明體" w:hAnsi="新細明體" w:hint="eastAsia"/>
                <w:kern w:val="2"/>
                <w:lang w:eastAsia="zh-HK"/>
              </w:rPr>
              <w:t>數學課程復習</w:t>
            </w:r>
          </w:p>
        </w:tc>
        <w:tc>
          <w:tcPr>
            <w:tcW w:w="1524" w:type="dxa"/>
            <w:tcBorders>
              <w:top w:val="single" w:sz="4" w:space="0" w:color="auto"/>
              <w:left w:val="double" w:sz="4" w:space="0" w:color="auto"/>
              <w:bottom w:val="single" w:sz="4" w:space="0" w:color="auto"/>
              <w:right w:val="single" w:sz="4" w:space="0" w:color="auto"/>
            </w:tcBorders>
            <w:vAlign w:val="center"/>
          </w:tcPr>
          <w:p w:rsidR="000771BE" w:rsidRPr="000771BE" w:rsidRDefault="000771BE" w:rsidP="000771BE">
            <w:pPr>
              <w:suppressAutoHyphens w:val="0"/>
              <w:autoSpaceDN/>
              <w:jc w:val="center"/>
              <w:textAlignment w:val="auto"/>
              <w:rPr>
                <w:rFonts w:ascii="標楷體" w:eastAsia="標楷體" w:hAnsi="標楷體" w:cs="新細明體" w:hint="eastAsia"/>
                <w:sz w:val="28"/>
                <w:szCs w:val="28"/>
              </w:rPr>
            </w:pPr>
          </w:p>
        </w:tc>
        <w:tc>
          <w:tcPr>
            <w:tcW w:w="3275" w:type="dxa"/>
            <w:tcBorders>
              <w:top w:val="single" w:sz="4" w:space="0" w:color="auto"/>
              <w:left w:val="single" w:sz="4" w:space="0" w:color="auto"/>
              <w:bottom w:val="single" w:sz="4" w:space="0" w:color="auto"/>
              <w:right w:val="single" w:sz="4" w:space="0" w:color="auto"/>
            </w:tcBorders>
            <w:vAlign w:val="center"/>
          </w:tcPr>
          <w:p w:rsidR="000771BE" w:rsidRPr="000771BE" w:rsidRDefault="000771BE" w:rsidP="000771BE">
            <w:pPr>
              <w:suppressAutoHyphens w:val="0"/>
              <w:autoSpaceDN/>
              <w:spacing w:line="280" w:lineRule="exact"/>
              <w:ind w:firstLine="0"/>
              <w:jc w:val="center"/>
              <w:textAlignment w:val="auto"/>
              <w:rPr>
                <w:rFonts w:ascii="標楷體" w:eastAsia="標楷體" w:hAnsi="標楷體" w:hint="eastAsia"/>
                <w:kern w:val="2"/>
              </w:rPr>
            </w:pPr>
          </w:p>
        </w:tc>
      </w:tr>
    </w:tbl>
    <w:p w:rsidR="000771BE" w:rsidRPr="000771BE" w:rsidRDefault="000771BE" w:rsidP="000771BE">
      <w:pPr>
        <w:suppressAutoHyphens w:val="0"/>
        <w:autoSpaceDN/>
        <w:jc w:val="center"/>
        <w:textAlignment w:val="auto"/>
        <w:rPr>
          <w:rFonts w:ascii="新細明體" w:eastAsia="標楷體" w:hint="eastAsia"/>
          <w:bCs/>
          <w:sz w:val="28"/>
          <w:szCs w:val="24"/>
        </w:rPr>
      </w:pPr>
    </w:p>
    <w:p w:rsidR="000771BE" w:rsidRDefault="000771BE" w:rsidP="000771BE">
      <w:pPr>
        <w:rPr>
          <w:rFonts w:ascii="標楷體" w:eastAsia="標楷體" w:hAnsi="標楷體" w:cs="標楷體"/>
          <w:b/>
          <w:color w:val="auto"/>
          <w:sz w:val="28"/>
          <w:szCs w:val="28"/>
        </w:rPr>
      </w:pPr>
      <w:r w:rsidRPr="000771BE">
        <w:rPr>
          <w:rFonts w:hint="eastAsia"/>
          <w:snapToGrid w:val="0"/>
        </w:rPr>
        <w:br w:type="page"/>
      </w:r>
    </w:p>
    <w:p w:rsidR="008767F8" w:rsidRDefault="00CF7BBA">
      <w:r>
        <w:rPr>
          <w:rFonts w:ascii="標楷體" w:eastAsia="標楷體" w:hAnsi="標楷體" w:cs="標楷體"/>
          <w:b/>
          <w:color w:val="auto"/>
          <w:sz w:val="28"/>
          <w:szCs w:val="28"/>
        </w:rPr>
        <w:lastRenderedPageBreak/>
        <w:t>六、</w:t>
      </w:r>
      <w:r>
        <w:rPr>
          <w:rFonts w:ascii="標楷體" w:eastAsia="標楷體" w:hAnsi="標楷體"/>
          <w:b/>
          <w:color w:val="auto"/>
          <w:sz w:val="28"/>
          <w:szCs w:val="28"/>
        </w:rPr>
        <w:t>法律規定教育議題實施規劃</w:t>
      </w:r>
    </w:p>
    <w:tbl>
      <w:tblPr>
        <w:tblW w:w="13948" w:type="dxa"/>
        <w:jc w:val="center"/>
        <w:tblCellMar>
          <w:left w:w="10" w:type="dxa"/>
          <w:right w:w="10" w:type="dxa"/>
        </w:tblCellMar>
        <w:tblLook w:val="0000" w:firstRow="0" w:lastRow="0" w:firstColumn="0" w:lastColumn="0" w:noHBand="0" w:noVBand="0"/>
      </w:tblPr>
      <w:tblGrid>
        <w:gridCol w:w="705"/>
        <w:gridCol w:w="3438"/>
        <w:gridCol w:w="845"/>
        <w:gridCol w:w="2379"/>
        <w:gridCol w:w="1178"/>
        <w:gridCol w:w="1263"/>
        <w:gridCol w:w="4140"/>
      </w:tblGrid>
      <w:tr w:rsidR="008767F8">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Pr="002C6723" w:rsidRDefault="00CF7BBA" w:rsidP="002C6723">
            <w:pPr>
              <w:jc w:val="center"/>
              <w:rPr>
                <w:rFonts w:ascii="標楷體" w:eastAsia="標楷體" w:hAnsi="標楷體" w:cs="標楷體" w:hint="eastAsia"/>
                <w:color w:val="auto"/>
                <w:sz w:val="24"/>
                <w:szCs w:val="24"/>
              </w:rPr>
            </w:pPr>
            <w:r>
              <w:rPr>
                <w:rFonts w:ascii="標楷體" w:eastAsia="標楷體" w:hAnsi="標楷體" w:cs="標楷體"/>
                <w:color w:val="auto"/>
                <w:sz w:val="24"/>
                <w:szCs w:val="24"/>
              </w:rPr>
              <w:t>納入課程規劃實施情形</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本學期</w:t>
            </w:r>
          </w:p>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相關規定說明</w:t>
            </w:r>
          </w:p>
        </w:tc>
      </w:tr>
      <w:tr w:rsidR="008767F8">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w:t>
            </w:r>
          </w:p>
          <w:p w:rsidR="008767F8" w:rsidRDefault="00CF7BBA">
            <w:pPr>
              <w:jc w:val="center"/>
              <w:rPr>
                <w:rFonts w:ascii="標楷體" w:eastAsia="標楷體" w:hAnsi="標楷體" w:cs="標楷體"/>
                <w:color w:val="auto"/>
                <w:sz w:val="24"/>
                <w:szCs w:val="24"/>
              </w:rPr>
            </w:pPr>
            <w:proofErr w:type="gramStart"/>
            <w:r>
              <w:rPr>
                <w:rFonts w:ascii="標楷體" w:eastAsia="標楷體" w:hAnsi="標楷體" w:cs="標楷體"/>
                <w:color w:val="auto"/>
                <w:sz w:val="24"/>
                <w:szCs w:val="24"/>
              </w:rPr>
              <w:t>週</w:t>
            </w:r>
            <w:proofErr w:type="gramEnd"/>
            <w:r>
              <w:rPr>
                <w:rFonts w:ascii="標楷體" w:eastAsia="標楷體" w:hAnsi="標楷體" w:cs="標楷體"/>
                <w:color w:val="auto"/>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left"/>
            </w:pPr>
            <w:r>
              <w:rPr>
                <w:rFonts w:ascii="新細明體" w:hAnsi="新細明體"/>
                <w:color w:val="auto"/>
                <w:sz w:val="24"/>
                <w:szCs w:val="24"/>
              </w:rPr>
              <w:t>✽</w:t>
            </w:r>
            <w:r>
              <w:rPr>
                <w:rFonts w:ascii="標楷體" w:eastAsia="標楷體" w:hAnsi="標楷體"/>
                <w:color w:val="auto"/>
                <w:sz w:val="24"/>
                <w:szCs w:val="24"/>
              </w:rPr>
              <w:t>性別平等教育法第17條</w:t>
            </w:r>
          </w:p>
          <w:p w:rsidR="008767F8" w:rsidRDefault="00CF7BBA">
            <w:pPr>
              <w:jc w:val="left"/>
              <w:rPr>
                <w:rFonts w:ascii="標楷體" w:eastAsia="標楷體" w:hAnsi="標楷體" w:cs="標楷體"/>
                <w:color w:val="auto"/>
                <w:sz w:val="24"/>
                <w:szCs w:val="24"/>
              </w:rPr>
            </w:pPr>
            <w:r>
              <w:rPr>
                <w:rFonts w:ascii="標楷體" w:eastAsia="標楷體" w:hAnsi="標楷體" w:cs="標楷體"/>
                <w:color w:val="auto"/>
                <w:sz w:val="24"/>
                <w:szCs w:val="24"/>
              </w:rPr>
              <w:t xml:space="preserve">  每學期至少4小時</w:t>
            </w:r>
          </w:p>
          <w:p w:rsidR="008767F8" w:rsidRDefault="00CF7BBA">
            <w:pPr>
              <w:jc w:val="left"/>
            </w:pPr>
            <w:r>
              <w:rPr>
                <w:rFonts w:ascii="新細明體" w:hAnsi="新細明體"/>
                <w:color w:val="auto"/>
                <w:sz w:val="24"/>
                <w:szCs w:val="24"/>
              </w:rPr>
              <w:t>✽</w:t>
            </w:r>
            <w:r>
              <w:rPr>
                <w:rFonts w:ascii="標楷體" w:eastAsia="標楷體" w:hAnsi="標楷體"/>
                <w:color w:val="auto"/>
                <w:sz w:val="24"/>
                <w:szCs w:val="24"/>
              </w:rPr>
              <w:t>兒童及少年性剝削防制條例第4條</w:t>
            </w:r>
          </w:p>
          <w:p w:rsidR="008767F8" w:rsidRDefault="00CF7BBA">
            <w:pPr>
              <w:jc w:val="left"/>
              <w:rPr>
                <w:rFonts w:ascii="標楷體" w:eastAsia="標楷體" w:hAnsi="標楷體"/>
                <w:color w:val="auto"/>
                <w:sz w:val="24"/>
                <w:szCs w:val="24"/>
              </w:rPr>
            </w:pPr>
            <w:r>
              <w:rPr>
                <w:rFonts w:ascii="標楷體" w:eastAsia="標楷體" w:hAnsi="標楷體"/>
                <w:color w:val="auto"/>
                <w:sz w:val="24"/>
                <w:szCs w:val="24"/>
              </w:rPr>
              <w:t xml:space="preserve">  每學年應辦理兒童及少年性剝削防  </w:t>
            </w:r>
          </w:p>
          <w:p w:rsidR="008767F8" w:rsidRDefault="00CF7BBA">
            <w:pPr>
              <w:jc w:val="left"/>
            </w:pPr>
            <w:r>
              <w:rPr>
                <w:rFonts w:ascii="標楷體" w:eastAsia="標楷體" w:hAnsi="標楷體"/>
                <w:color w:val="auto"/>
                <w:sz w:val="24"/>
                <w:szCs w:val="24"/>
              </w:rPr>
              <w:t xml:space="preserve">  治教育課程或教育宣導(建議融入)</w:t>
            </w: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left"/>
              <w:rPr>
                <w:rFonts w:ascii="新細明體" w:hAnsi="新細明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left"/>
              <w:rPr>
                <w:rFonts w:ascii="新細明體" w:hAnsi="新細明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pPr>
            <w:r>
              <w:rPr>
                <w:rFonts w:ascii="標楷體" w:eastAsia="標楷體" w:hAnsi="標楷體"/>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left"/>
            </w:pPr>
            <w:r>
              <w:rPr>
                <w:rFonts w:ascii="新細明體" w:hAnsi="新細明體"/>
                <w:color w:val="auto"/>
                <w:sz w:val="24"/>
                <w:szCs w:val="24"/>
              </w:rPr>
              <w:t>✽</w:t>
            </w:r>
            <w:r>
              <w:rPr>
                <w:rFonts w:ascii="標楷體" w:eastAsia="標楷體" w:hAnsi="標楷體"/>
                <w:color w:val="auto"/>
                <w:sz w:val="24"/>
                <w:szCs w:val="24"/>
              </w:rPr>
              <w:t>性侵害犯罪防治法第7條</w:t>
            </w:r>
          </w:p>
          <w:p w:rsidR="008767F8" w:rsidRDefault="00CF7BBA">
            <w:pPr>
              <w:jc w:val="left"/>
            </w:pPr>
            <w:r>
              <w:rPr>
                <w:rFonts w:ascii="標楷體" w:eastAsia="標楷體" w:hAnsi="標楷體"/>
                <w:color w:val="auto"/>
                <w:sz w:val="24"/>
                <w:szCs w:val="24"/>
              </w:rPr>
              <w:t xml:space="preserve">  每學年至少4小時</w:t>
            </w: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2C67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九</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2C67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數學領域</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2C67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2C67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r>
              <w:rPr>
                <w:rFonts w:ascii="新細明體" w:hAnsi="新細明體" w:cs="標楷體"/>
                <w:color w:val="auto"/>
                <w:sz w:val="24"/>
                <w:szCs w:val="24"/>
              </w:rPr>
              <w:t>✽</w:t>
            </w:r>
            <w:r>
              <w:rPr>
                <w:rFonts w:ascii="標楷體" w:eastAsia="標楷體" w:hAnsi="標楷體" w:cs="標楷體"/>
                <w:color w:val="auto"/>
                <w:sz w:val="24"/>
                <w:szCs w:val="24"/>
              </w:rPr>
              <w:t>環境教育法第19條</w:t>
            </w:r>
          </w:p>
          <w:p w:rsidR="008767F8" w:rsidRDefault="00CF7BBA">
            <w:pPr>
              <w:rPr>
                <w:rFonts w:ascii="標楷體" w:eastAsia="標楷體" w:hAnsi="標楷體"/>
                <w:color w:val="auto"/>
                <w:sz w:val="24"/>
                <w:szCs w:val="24"/>
              </w:rPr>
            </w:pPr>
            <w:r>
              <w:rPr>
                <w:rFonts w:ascii="標楷體" w:eastAsia="標楷體" w:hAnsi="標楷體"/>
                <w:color w:val="auto"/>
                <w:sz w:val="24"/>
                <w:szCs w:val="24"/>
              </w:rPr>
              <w:t xml:space="preserve">  每學年至少4小時</w:t>
            </w:r>
          </w:p>
          <w:p w:rsidR="008767F8" w:rsidRDefault="00CF7BBA">
            <w:r>
              <w:rPr>
                <w:rFonts w:ascii="標楷體" w:eastAsia="標楷體" w:hAnsi="標楷體"/>
                <w:color w:val="auto"/>
                <w:sz w:val="24"/>
                <w:szCs w:val="24"/>
              </w:rPr>
              <w:t>(含海洋教育1小時，環境倫理、永續發展、氣候變遷、災害防救、能源資源永續利用3小時)</w:t>
            </w: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2C67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九</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2C67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數學領域</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2C67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2C67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pPr>
            <w:r>
              <w:rPr>
                <w:rFonts w:ascii="標楷體" w:eastAsia="標楷體" w:hAnsi="標楷體"/>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CF7BBA">
            <w:r>
              <w:rPr>
                <w:rFonts w:ascii="新細明體" w:hAnsi="新細明體" w:cs="標楷體"/>
                <w:color w:val="auto"/>
                <w:sz w:val="24"/>
                <w:szCs w:val="24"/>
              </w:rPr>
              <w:t>✽</w:t>
            </w:r>
            <w:r>
              <w:rPr>
                <w:rFonts w:ascii="標楷體" w:eastAsia="標楷體" w:hAnsi="標楷體" w:cs="標楷體"/>
                <w:color w:val="auto"/>
                <w:sz w:val="24"/>
                <w:szCs w:val="24"/>
              </w:rPr>
              <w:t>家庭教育法第12條</w:t>
            </w:r>
          </w:p>
          <w:p w:rsidR="008767F8" w:rsidRDefault="00CF7BBA">
            <w:r>
              <w:rPr>
                <w:rFonts w:ascii="標楷體" w:eastAsia="標楷體" w:hAnsi="標楷體"/>
                <w:color w:val="auto"/>
                <w:sz w:val="24"/>
                <w:szCs w:val="24"/>
              </w:rPr>
              <w:t xml:space="preserve">  每學年至少4小時</w:t>
            </w: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jc w:val="center"/>
              <w:rPr>
                <w:rFonts w:ascii="標楷體" w:eastAsia="標楷體" w:hAnsi="標楷體" w:cs="標楷體"/>
                <w:color w:val="auto"/>
                <w:sz w:val="24"/>
                <w:szCs w:val="24"/>
              </w:rPr>
            </w:pPr>
          </w:p>
        </w:tc>
      </w:tr>
      <w:tr w:rsidR="008767F8">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pPr>
            <w:r>
              <w:rPr>
                <w:rFonts w:ascii="標楷體" w:eastAsia="標楷體" w:hAnsi="標楷體"/>
                <w:bCs/>
                <w:color w:val="auto"/>
                <w:sz w:val="24"/>
                <w:szCs w:val="24"/>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新細明體" w:hAnsi="新細明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新細明體" w:hAnsi="新細明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新細明體" w:hAnsi="新細明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新細明體" w:hAnsi="新細明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新細明體" w:hAnsi="新細明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新細明體" w:hAnsi="新細明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新細明體" w:hAnsi="新細明體" w:cs="標楷體"/>
                <w:color w:val="auto"/>
                <w:sz w:val="24"/>
                <w:szCs w:val="24"/>
              </w:rPr>
            </w:pPr>
          </w:p>
        </w:tc>
      </w:tr>
      <w:tr w:rsidR="008767F8">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pPr>
            <w:r>
              <w:rPr>
                <w:rFonts w:ascii="標楷體" w:eastAsia="標楷體" w:hAnsi="標楷體"/>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r>
              <w:rPr>
                <w:rFonts w:ascii="新細明體" w:hAnsi="新細明體" w:cs="標楷體"/>
                <w:color w:val="auto"/>
                <w:sz w:val="24"/>
                <w:szCs w:val="24"/>
              </w:rPr>
              <w:t>✽</w:t>
            </w:r>
            <w:r>
              <w:rPr>
                <w:rFonts w:ascii="標楷體" w:eastAsia="標楷體" w:hAnsi="標楷體"/>
                <w:color w:val="auto"/>
                <w:sz w:val="24"/>
                <w:szCs w:val="24"/>
              </w:rPr>
              <w:t>家庭暴力防治法第60條)</w:t>
            </w:r>
          </w:p>
          <w:p w:rsidR="008767F8" w:rsidRDefault="00CF7BBA">
            <w:r>
              <w:rPr>
                <w:rFonts w:ascii="標楷體" w:eastAsia="標楷體" w:hAnsi="標楷體"/>
                <w:color w:val="auto"/>
                <w:sz w:val="24"/>
                <w:szCs w:val="24"/>
              </w:rPr>
              <w:t xml:space="preserve">  每學年至少4小時</w:t>
            </w: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pPr>
            <w:r>
              <w:rPr>
                <w:rFonts w:ascii="標楷體" w:eastAsia="標楷體" w:hAnsi="標楷體"/>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r>
              <w:rPr>
                <w:rFonts w:ascii="新細明體" w:hAnsi="新細明體"/>
                <w:color w:val="auto"/>
                <w:sz w:val="24"/>
                <w:szCs w:val="24"/>
              </w:rPr>
              <w:t>✽</w:t>
            </w:r>
            <w:r>
              <w:rPr>
                <w:rFonts w:ascii="標楷體" w:eastAsia="標楷體" w:hAnsi="標楷體"/>
                <w:color w:val="auto"/>
                <w:sz w:val="24"/>
                <w:szCs w:val="24"/>
              </w:rPr>
              <w:t>全民國防教育法第7條</w:t>
            </w: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安全教育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9</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生命教育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bookmarkStart w:id="1" w:name="_Hlk88836354"/>
            <w:r>
              <w:rPr>
                <w:rFonts w:ascii="標楷體" w:eastAsia="標楷體" w:hAnsi="標楷體" w:cs="標楷體"/>
                <w:color w:val="auto"/>
                <w:sz w:val="24"/>
                <w:szCs w:val="24"/>
              </w:rPr>
              <w:lastRenderedPageBreak/>
              <w:t>10</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pPr>
            <w:r>
              <w:rPr>
                <w:rFonts w:ascii="標楷體" w:eastAsia="標楷體" w:hAnsi="標楷體"/>
                <w:bCs/>
                <w:color w:val="auto"/>
                <w:sz w:val="24"/>
                <w:szCs w:val="24"/>
              </w:rPr>
              <w:t>國際教育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11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pPr>
            <w:r>
              <w:rPr>
                <w:rFonts w:ascii="標楷體" w:eastAsia="標楷體" w:hAnsi="標楷體"/>
                <w:bCs/>
                <w:color w:val="auto"/>
                <w:sz w:val="24"/>
                <w:szCs w:val="24"/>
              </w:rPr>
              <w:t>品德教育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r w:rsidR="008767F8">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8767F8">
            <w:pPr>
              <w:rPr>
                <w:rFonts w:ascii="標楷體" w:eastAsia="標楷體" w:hAnsi="標楷體" w:cs="標楷體"/>
                <w:color w:val="auto"/>
                <w:sz w:val="24"/>
                <w:szCs w:val="24"/>
              </w:rPr>
            </w:pPr>
          </w:p>
        </w:tc>
      </w:tr>
    </w:tbl>
    <w:bookmarkEnd w:id="1"/>
    <w:p w:rsidR="008767F8" w:rsidRDefault="00CF7BBA">
      <w:pPr>
        <w:rPr>
          <w:rFonts w:ascii="標楷體" w:eastAsia="標楷體" w:hAnsi="標楷體" w:cs="標楷體"/>
          <w:color w:val="auto"/>
          <w:sz w:val="28"/>
          <w:szCs w:val="28"/>
        </w:rPr>
      </w:pPr>
      <w:r>
        <w:rPr>
          <w:rFonts w:ascii="標楷體" w:eastAsia="標楷體" w:hAnsi="標楷體" w:cs="標楷體"/>
          <w:color w:val="auto"/>
          <w:sz w:val="28"/>
          <w:szCs w:val="28"/>
        </w:rPr>
        <w:t>七、本課程是否有校外人士協助教學</w:t>
      </w:r>
    </w:p>
    <w:p w:rsidR="008767F8" w:rsidRDefault="002C6723">
      <w:pP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w:t>
      </w:r>
      <w:proofErr w:type="gramEnd"/>
      <w:r w:rsidR="00CF7BBA">
        <w:rPr>
          <w:rFonts w:ascii="標楷體" w:eastAsia="標楷體" w:hAnsi="標楷體" w:cs="標楷體"/>
          <w:color w:val="auto"/>
          <w:sz w:val="24"/>
          <w:szCs w:val="24"/>
        </w:rPr>
        <w:t>否，全學年都沒有(</w:t>
      </w:r>
      <w:proofErr w:type="gramStart"/>
      <w:r w:rsidR="00CF7BBA">
        <w:rPr>
          <w:rFonts w:ascii="標楷體" w:eastAsia="標楷體" w:hAnsi="標楷體" w:cs="標楷體"/>
          <w:color w:val="auto"/>
          <w:sz w:val="24"/>
          <w:szCs w:val="24"/>
        </w:rPr>
        <w:t>以下免填</w:t>
      </w:r>
      <w:proofErr w:type="gramEnd"/>
      <w:r w:rsidR="00CF7BBA">
        <w:rPr>
          <w:rFonts w:ascii="標楷體" w:eastAsia="標楷體" w:hAnsi="標楷體" w:cs="標楷體"/>
          <w:color w:val="auto"/>
          <w:sz w:val="24"/>
          <w:szCs w:val="24"/>
        </w:rPr>
        <w:t>)</w:t>
      </w:r>
    </w:p>
    <w:p w:rsidR="008767F8" w:rsidRDefault="00CF7BBA">
      <w:pPr>
        <w:rPr>
          <w:rFonts w:ascii="標楷體" w:eastAsia="標楷體" w:hAnsi="標楷體" w:cs="標楷體"/>
          <w:color w:val="auto"/>
          <w:sz w:val="24"/>
          <w:szCs w:val="24"/>
        </w:rPr>
      </w:pPr>
      <w:r>
        <w:rPr>
          <w:rFonts w:ascii="標楷體" w:eastAsia="標楷體" w:hAnsi="標楷體" w:cs="標楷體"/>
          <w:color w:val="auto"/>
          <w:sz w:val="24"/>
          <w:szCs w:val="24"/>
        </w:rPr>
        <w:t>□有，部分班級，實施的班級為：___________</w:t>
      </w:r>
    </w:p>
    <w:p w:rsidR="008767F8" w:rsidRDefault="00CF7BBA">
      <w:pPr>
        <w:rPr>
          <w:rFonts w:ascii="標楷體" w:eastAsia="標楷體" w:hAnsi="標楷體" w:cs="標楷體"/>
          <w:color w:val="auto"/>
          <w:sz w:val="24"/>
          <w:szCs w:val="24"/>
        </w:rPr>
      </w:pPr>
      <w:r>
        <w:rPr>
          <w:rFonts w:ascii="標楷體" w:eastAsia="標楷體" w:hAnsi="標楷體" w:cs="標楷體"/>
          <w:color w:val="auto"/>
          <w:sz w:val="24"/>
          <w:szCs w:val="24"/>
        </w:rPr>
        <w:t>□有，全學年實施</w:t>
      </w:r>
    </w:p>
    <w:tbl>
      <w:tblPr>
        <w:tblW w:w="15108" w:type="dxa"/>
        <w:tblInd w:w="-289" w:type="dxa"/>
        <w:tblCellMar>
          <w:left w:w="10" w:type="dxa"/>
          <w:right w:w="10" w:type="dxa"/>
        </w:tblCellMar>
        <w:tblLook w:val="0000" w:firstRow="0" w:lastRow="0" w:firstColumn="0" w:lastColumn="0" w:noHBand="0" w:noVBand="0"/>
      </w:tblPr>
      <w:tblGrid>
        <w:gridCol w:w="1292"/>
        <w:gridCol w:w="3416"/>
        <w:gridCol w:w="3513"/>
        <w:gridCol w:w="2296"/>
        <w:gridCol w:w="1399"/>
        <w:gridCol w:w="3192"/>
      </w:tblGrid>
      <w:tr w:rsidR="008767F8">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原授課教師角色</w:t>
            </w:r>
          </w:p>
        </w:tc>
      </w:tr>
      <w:tr w:rsidR="008767F8">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CF7BBA">
            <w:pPr>
              <w:pStyle w:val="Web"/>
              <w:jc w:val="both"/>
              <w:rPr>
                <w:rFonts w:ascii="標楷體" w:eastAsia="標楷體" w:hAnsi="標楷體" w:cs="標楷體"/>
              </w:rPr>
            </w:pPr>
            <w:r>
              <w:rPr>
                <w:rFonts w:ascii="標楷體" w:eastAsia="標楷體" w:hAnsi="標楷體" w:cs="標楷體"/>
              </w:rPr>
              <w:t>□簡報□印刷品□影音光碟</w:t>
            </w:r>
          </w:p>
          <w:p w:rsidR="008767F8" w:rsidRDefault="00CF7BBA">
            <w:pPr>
              <w:pStyle w:val="Web"/>
              <w:jc w:val="both"/>
              <w:rPr>
                <w:rFonts w:ascii="標楷體" w:eastAsia="標楷體" w:hAnsi="標楷體" w:cs="標楷體"/>
              </w:rPr>
            </w:pPr>
            <w:r>
              <w:rPr>
                <w:rFonts w:ascii="標楷體" w:eastAsia="標楷體" w:hAnsi="標楷體" w:cs="標楷體"/>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r>
      <w:tr w:rsidR="008767F8">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r>
      <w:tr w:rsidR="008767F8">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67F8" w:rsidRDefault="008767F8">
            <w:pPr>
              <w:ind w:firstLine="0"/>
              <w:rPr>
                <w:rFonts w:ascii="標楷體" w:eastAsia="標楷體" w:hAnsi="標楷體" w:cs="標楷體"/>
                <w:color w:val="auto"/>
                <w:sz w:val="24"/>
                <w:szCs w:val="24"/>
              </w:rPr>
            </w:pPr>
          </w:p>
        </w:tc>
      </w:tr>
    </w:tbl>
    <w:p w:rsidR="008767F8" w:rsidRDefault="00CF7BBA">
      <w:pPr>
        <w:rPr>
          <w:rFonts w:ascii="標楷體" w:eastAsia="標楷體" w:hAnsi="標楷體" w:cs="標楷體"/>
          <w:color w:val="auto"/>
          <w:sz w:val="24"/>
          <w:szCs w:val="24"/>
        </w:rPr>
      </w:pPr>
      <w:r>
        <w:rPr>
          <w:rFonts w:ascii="標楷體" w:eastAsia="標楷體" w:hAnsi="標楷體" w:cs="標楷體"/>
          <w:color w:val="auto"/>
          <w:sz w:val="24"/>
          <w:szCs w:val="24"/>
        </w:rPr>
        <w:t>*上述欄位皆與校外人士協助教學與活動之申請表一致</w:t>
      </w:r>
    </w:p>
    <w:p w:rsidR="008767F8" w:rsidRDefault="008767F8">
      <w:pPr>
        <w:spacing w:line="0" w:lineRule="atLeast"/>
        <w:rPr>
          <w:rFonts w:ascii="標楷體" w:eastAsia="標楷體" w:hAnsi="標楷體" w:cs="標楷體"/>
          <w:color w:val="FF0000"/>
          <w:sz w:val="24"/>
          <w:szCs w:val="24"/>
        </w:rPr>
      </w:pPr>
    </w:p>
    <w:p w:rsidR="008767F8" w:rsidRDefault="00CF7BBA">
      <w:pPr>
        <w:snapToGrid w:val="0"/>
      </w:pPr>
      <w:r>
        <w:rPr>
          <w:rFonts w:ascii="標楷體" w:eastAsia="標楷體" w:hAnsi="標楷體" w:cs="標楷體"/>
          <w:b/>
          <w:color w:val="auto"/>
          <w:sz w:val="28"/>
          <w:szCs w:val="28"/>
        </w:rPr>
        <w:lastRenderedPageBreak/>
        <w:t>國中會考後至畢業典禮前課程活動規劃安排</w:t>
      </w:r>
      <w:r>
        <w:rPr>
          <w:rFonts w:ascii="標楷體" w:eastAsia="標楷體" w:hAnsi="標楷體"/>
          <w:b/>
          <w:bCs/>
          <w:color w:val="FF0000"/>
          <w:sz w:val="24"/>
        </w:rPr>
        <w:t>(得彈性調整</w:t>
      </w:r>
      <w:proofErr w:type="gramStart"/>
      <w:r>
        <w:rPr>
          <w:rFonts w:ascii="標楷體" w:eastAsia="標楷體" w:hAnsi="標楷體"/>
          <w:b/>
          <w:bCs/>
          <w:color w:val="FF0000"/>
          <w:sz w:val="24"/>
        </w:rPr>
        <w:t>表格敘寫</w:t>
      </w:r>
      <w:proofErr w:type="gramEnd"/>
      <w:r>
        <w:rPr>
          <w:rFonts w:ascii="標楷體" w:eastAsia="標楷體" w:hAnsi="標楷體"/>
          <w:b/>
          <w:bCs/>
          <w:color w:val="FF0000"/>
          <w:sz w:val="24"/>
        </w:rPr>
        <w:t>)</w:t>
      </w:r>
    </w:p>
    <w:p w:rsidR="008767F8" w:rsidRDefault="00CF7BBA">
      <w:pPr>
        <w:tabs>
          <w:tab w:val="left" w:pos="6737"/>
        </w:tabs>
        <w:snapToGrid w:val="0"/>
      </w:pPr>
      <w:r>
        <w:rPr>
          <w:rFonts w:ascii="標楷體" w:eastAsia="標楷體" w:hAnsi="標楷體" w:cs="標楷體"/>
          <w:b/>
          <w:color w:val="00B050"/>
          <w:sz w:val="28"/>
          <w:szCs w:val="28"/>
        </w:rPr>
        <w:tab/>
      </w:r>
    </w:p>
    <w:tbl>
      <w:tblPr>
        <w:tblW w:w="13608" w:type="dxa"/>
        <w:tblInd w:w="250" w:type="dxa"/>
        <w:tblLayout w:type="fixed"/>
        <w:tblCellMar>
          <w:left w:w="10" w:type="dxa"/>
          <w:right w:w="10" w:type="dxa"/>
        </w:tblCellMar>
        <w:tblLook w:val="0000" w:firstRow="0" w:lastRow="0" w:firstColumn="0" w:lastColumn="0" w:noHBand="0" w:noVBand="0"/>
      </w:tblPr>
      <w:tblGrid>
        <w:gridCol w:w="1014"/>
        <w:gridCol w:w="1254"/>
        <w:gridCol w:w="1276"/>
        <w:gridCol w:w="1417"/>
        <w:gridCol w:w="1134"/>
        <w:gridCol w:w="1560"/>
        <w:gridCol w:w="1275"/>
        <w:gridCol w:w="1418"/>
        <w:gridCol w:w="1276"/>
        <w:gridCol w:w="1134"/>
        <w:gridCol w:w="850"/>
      </w:tblGrid>
      <w:tr w:rsidR="008767F8">
        <w:trPr>
          <w:trHeight w:val="560"/>
        </w:trPr>
        <w:tc>
          <w:tcPr>
            <w:tcW w:w="10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767F8" w:rsidRDefault="00CF7BBA">
            <w:pPr>
              <w:jc w:val="center"/>
              <w:rPr>
                <w:rFonts w:ascii="標楷體" w:eastAsia="標楷體" w:hAnsi="標楷體" w:cs="標楷體"/>
                <w:b/>
                <w:color w:val="auto"/>
                <w:sz w:val="24"/>
                <w:szCs w:val="24"/>
              </w:rPr>
            </w:pPr>
            <w:proofErr w:type="gramStart"/>
            <w:r>
              <w:rPr>
                <w:rFonts w:ascii="標楷體" w:eastAsia="標楷體" w:hAnsi="標楷體" w:cs="標楷體"/>
                <w:b/>
                <w:color w:val="auto"/>
                <w:sz w:val="24"/>
                <w:szCs w:val="24"/>
              </w:rPr>
              <w:t>週</w:t>
            </w:r>
            <w:proofErr w:type="gramEnd"/>
            <w:r>
              <w:rPr>
                <w:rFonts w:ascii="標楷體" w:eastAsia="標楷體" w:hAnsi="標楷體" w:cs="標楷體"/>
                <w:b/>
                <w:color w:val="auto"/>
                <w:sz w:val="24"/>
                <w:szCs w:val="24"/>
              </w:rPr>
              <w:t>次</w:t>
            </w:r>
          </w:p>
        </w:tc>
        <w:tc>
          <w:tcPr>
            <w:tcW w:w="12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767F8" w:rsidRDefault="00CF7BB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國語文</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767F8" w:rsidRDefault="00CF7BB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英語文</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767F8" w:rsidRDefault="00CF7BB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數學</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767F8" w:rsidRDefault="00CF7BB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社會</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767F8" w:rsidRDefault="00CF7BB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自然與生活科技</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767F8" w:rsidRDefault="00CF7BB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藝術與</w:t>
            </w:r>
          </w:p>
          <w:p w:rsidR="008767F8" w:rsidRDefault="00CF7BB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人文</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767F8" w:rsidRDefault="00CF7BB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綜合活動</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767F8" w:rsidRDefault="00CF7BB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健康與</w:t>
            </w:r>
          </w:p>
          <w:p w:rsidR="008767F8" w:rsidRDefault="00CF7BB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體育</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767F8" w:rsidRDefault="00CF7BB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共同</w:t>
            </w:r>
          </w:p>
          <w:p w:rsidR="008767F8" w:rsidRDefault="00CF7BB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活動</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767F8" w:rsidRDefault="00CF7BB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其他</w:t>
            </w:r>
          </w:p>
        </w:tc>
      </w:tr>
      <w:tr w:rsidR="008767F8">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2C67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十六</w:t>
            </w: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767F8" w:rsidRDefault="008767F8">
            <w:pPr>
              <w:rPr>
                <w:rFonts w:ascii="標楷體" w:eastAsia="標楷體" w:hAnsi="標楷體" w:cs="標楷體"/>
                <w:color w:val="auto"/>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767F8" w:rsidRDefault="008767F8">
            <w:pPr>
              <w:rPr>
                <w:rFonts w:ascii="標楷體" w:eastAsia="標楷體" w:hAnsi="標楷體" w:cs="標楷體"/>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A46440">
            <w:pPr>
              <w:rPr>
                <w:rFonts w:ascii="標楷體" w:eastAsia="標楷體" w:hAnsi="標楷體" w:cs="標楷體"/>
                <w:color w:val="auto"/>
                <w:sz w:val="24"/>
                <w:szCs w:val="24"/>
              </w:rPr>
            </w:pPr>
            <w:r w:rsidRPr="00A46440">
              <w:rPr>
                <w:rFonts w:ascii="標楷體" w:eastAsia="標楷體" w:hAnsi="標楷體" w:cs="標楷體" w:hint="eastAsia"/>
                <w:color w:val="auto"/>
                <w:sz w:val="24"/>
                <w:szCs w:val="24"/>
              </w:rPr>
              <w:t>優良數學書籍閱讀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rPr>
                <w:rFonts w:ascii="標楷體" w:eastAsia="標楷體" w:hAnsi="標楷體" w:cs="標楷體"/>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767F8" w:rsidRDefault="008767F8">
            <w:pPr>
              <w:rPr>
                <w:rFonts w:ascii="標楷體" w:eastAsia="標楷體" w:hAnsi="標楷體" w:cs="標楷體"/>
                <w:color w:val="auto"/>
                <w:sz w:val="24"/>
                <w:szCs w:val="24"/>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767F8" w:rsidRDefault="008767F8">
            <w:pPr>
              <w:rPr>
                <w:rFonts w:ascii="標楷體" w:eastAsia="標楷體" w:hAnsi="標楷體" w:cs="標楷體"/>
                <w:color w:val="auto"/>
                <w:sz w:val="24"/>
                <w:szCs w:val="24"/>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767F8" w:rsidRDefault="008767F8">
            <w:pP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rPr>
                <w:rFonts w:ascii="標楷體" w:eastAsia="標楷體" w:hAnsi="標楷體" w:cs="標楷體"/>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rPr>
                <w:rFonts w:ascii="標楷體" w:eastAsia="標楷體" w:hAnsi="標楷體" w:cs="標楷體"/>
                <w:color w:val="auto"/>
                <w:sz w:val="24"/>
                <w:szCs w:val="24"/>
              </w:rPr>
            </w:pPr>
          </w:p>
        </w:tc>
      </w:tr>
      <w:tr w:rsidR="002C6723">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C6723" w:rsidRDefault="002C67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十七</w:t>
            </w: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C6723" w:rsidRDefault="002C6723">
            <w:pPr>
              <w:rPr>
                <w:rFonts w:ascii="標楷體" w:eastAsia="標楷體" w:hAnsi="標楷體" w:cs="標楷體"/>
                <w:color w:val="auto"/>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C6723" w:rsidRDefault="002C6723">
            <w:pPr>
              <w:rPr>
                <w:rFonts w:ascii="標楷體" w:eastAsia="標楷體" w:hAnsi="標楷體" w:cs="標楷體"/>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723" w:rsidRDefault="00F8600A">
            <w:pPr>
              <w:rPr>
                <w:rFonts w:ascii="標楷體" w:eastAsia="標楷體" w:hAnsi="標楷體" w:cs="標楷體"/>
                <w:color w:val="auto"/>
                <w:sz w:val="24"/>
                <w:szCs w:val="24"/>
              </w:rPr>
            </w:pPr>
            <w:r w:rsidRPr="00F8600A">
              <w:rPr>
                <w:rFonts w:ascii="標楷體" w:eastAsia="標楷體" w:hAnsi="標楷體" w:cs="標楷體" w:hint="eastAsia"/>
                <w:color w:val="auto"/>
                <w:sz w:val="24"/>
                <w:szCs w:val="24"/>
              </w:rPr>
              <w:t>優良數學影片欣賞</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723" w:rsidRDefault="002C6723">
            <w:pPr>
              <w:rPr>
                <w:rFonts w:ascii="標楷體" w:eastAsia="標楷體" w:hAnsi="標楷體" w:cs="標楷體"/>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723" w:rsidRDefault="002C6723">
            <w:pP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C6723" w:rsidRDefault="002C6723">
            <w:pPr>
              <w:rPr>
                <w:rFonts w:ascii="標楷體" w:eastAsia="標楷體" w:hAnsi="標楷體" w:cs="標楷體"/>
                <w:color w:val="auto"/>
                <w:sz w:val="24"/>
                <w:szCs w:val="24"/>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C6723" w:rsidRDefault="002C6723">
            <w:pPr>
              <w:rPr>
                <w:rFonts w:ascii="標楷體" w:eastAsia="標楷體" w:hAnsi="標楷體" w:cs="標楷體"/>
                <w:color w:val="auto"/>
                <w:sz w:val="24"/>
                <w:szCs w:val="24"/>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C6723" w:rsidRDefault="002C6723">
            <w:pP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723" w:rsidRDefault="002C6723">
            <w:pPr>
              <w:rPr>
                <w:rFonts w:ascii="標楷體" w:eastAsia="標楷體" w:hAnsi="標楷體" w:cs="標楷體"/>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723" w:rsidRDefault="002C6723">
            <w:pPr>
              <w:rPr>
                <w:rFonts w:ascii="標楷體" w:eastAsia="標楷體" w:hAnsi="標楷體" w:cs="標楷體"/>
                <w:color w:val="auto"/>
                <w:sz w:val="24"/>
                <w:szCs w:val="24"/>
              </w:rPr>
            </w:pPr>
          </w:p>
        </w:tc>
      </w:tr>
      <w:tr w:rsidR="008767F8">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2C67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十八</w:t>
            </w: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767F8" w:rsidRDefault="008767F8">
            <w:pPr>
              <w:rPr>
                <w:rFonts w:ascii="標楷體" w:eastAsia="標楷體" w:hAnsi="標楷體" w:cs="標楷體"/>
                <w:color w:val="auto"/>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767F8" w:rsidRDefault="008767F8">
            <w:pPr>
              <w:rPr>
                <w:rFonts w:ascii="標楷體" w:eastAsia="標楷體" w:hAnsi="標楷體" w:cs="標楷體"/>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F8600A">
            <w:pPr>
              <w:rPr>
                <w:rFonts w:ascii="標楷體" w:eastAsia="標楷體" w:hAnsi="標楷體" w:cs="標楷體"/>
                <w:color w:val="auto"/>
                <w:sz w:val="24"/>
                <w:szCs w:val="24"/>
              </w:rPr>
            </w:pPr>
            <w:r w:rsidRPr="00F8600A">
              <w:rPr>
                <w:rFonts w:ascii="標楷體" w:eastAsia="標楷體" w:hAnsi="標楷體" w:cs="標楷體" w:hint="eastAsia"/>
                <w:color w:val="auto"/>
                <w:sz w:val="24"/>
                <w:szCs w:val="24"/>
              </w:rPr>
              <w:t>優良</w:t>
            </w:r>
            <w:proofErr w:type="gramStart"/>
            <w:r w:rsidRPr="00F8600A">
              <w:rPr>
                <w:rFonts w:ascii="標楷體" w:eastAsia="標楷體" w:hAnsi="標楷體" w:cs="標楷體" w:hint="eastAsia"/>
                <w:color w:val="auto"/>
                <w:sz w:val="24"/>
                <w:szCs w:val="24"/>
              </w:rPr>
              <w:t>數學桌遊體驗</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rPr>
                <w:rFonts w:ascii="標楷體" w:eastAsia="標楷體" w:hAnsi="標楷體" w:cs="標楷體"/>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767F8" w:rsidRDefault="008767F8">
            <w:pPr>
              <w:rPr>
                <w:rFonts w:ascii="標楷體" w:eastAsia="標楷體" w:hAnsi="標楷體" w:cs="標楷體"/>
                <w:color w:val="auto"/>
                <w:sz w:val="24"/>
                <w:szCs w:val="24"/>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767F8" w:rsidRDefault="008767F8">
            <w:pPr>
              <w:rPr>
                <w:rFonts w:ascii="標楷體" w:eastAsia="標楷體" w:hAnsi="標楷體" w:cs="標楷體"/>
                <w:color w:val="auto"/>
                <w:sz w:val="24"/>
                <w:szCs w:val="24"/>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767F8" w:rsidRDefault="008767F8">
            <w:pP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rPr>
                <w:rFonts w:ascii="標楷體" w:eastAsia="標楷體" w:hAnsi="標楷體" w:cs="標楷體"/>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rPr>
                <w:rFonts w:ascii="標楷體" w:eastAsia="標楷體" w:hAnsi="標楷體" w:cs="標楷體"/>
                <w:color w:val="auto"/>
                <w:sz w:val="24"/>
                <w:szCs w:val="24"/>
              </w:rPr>
            </w:pPr>
          </w:p>
        </w:tc>
      </w:tr>
      <w:tr w:rsidR="008767F8">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2C67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十九</w:t>
            </w: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767F8" w:rsidRDefault="008767F8">
            <w:pPr>
              <w:rPr>
                <w:rFonts w:ascii="標楷體" w:eastAsia="標楷體" w:hAnsi="標楷體" w:cs="標楷體"/>
                <w:color w:val="auto"/>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767F8" w:rsidRDefault="008767F8">
            <w:pPr>
              <w:rPr>
                <w:rFonts w:ascii="標楷體" w:eastAsia="標楷體" w:hAnsi="標楷體" w:cs="標楷體"/>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F8600A">
            <w:pPr>
              <w:rPr>
                <w:rFonts w:ascii="標楷體" w:eastAsia="標楷體" w:hAnsi="標楷體" w:cs="標楷體"/>
                <w:color w:val="auto"/>
                <w:sz w:val="24"/>
                <w:szCs w:val="24"/>
              </w:rPr>
            </w:pPr>
            <w:r w:rsidRPr="00F8600A">
              <w:rPr>
                <w:rFonts w:ascii="標楷體" w:eastAsia="標楷體" w:hAnsi="標楷體" w:cs="標楷體" w:hint="eastAsia"/>
                <w:color w:val="auto"/>
                <w:sz w:val="24"/>
                <w:szCs w:val="24"/>
              </w:rPr>
              <w:t>優良數學影片欣賞</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rPr>
                <w:rFonts w:ascii="標楷體" w:eastAsia="標楷體" w:hAnsi="標楷體" w:cs="標楷體"/>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767F8" w:rsidRDefault="008767F8">
            <w:pPr>
              <w:rPr>
                <w:rFonts w:ascii="標楷體" w:eastAsia="標楷體" w:hAnsi="標楷體" w:cs="標楷體"/>
                <w:color w:val="auto"/>
                <w:sz w:val="24"/>
                <w:szCs w:val="24"/>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767F8" w:rsidRDefault="008767F8">
            <w:pPr>
              <w:rPr>
                <w:rFonts w:ascii="標楷體" w:eastAsia="標楷體" w:hAnsi="標楷體" w:cs="標楷體"/>
                <w:color w:val="auto"/>
                <w:sz w:val="24"/>
                <w:szCs w:val="24"/>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767F8" w:rsidRDefault="008767F8">
            <w:pP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rPr>
                <w:rFonts w:ascii="標楷體" w:eastAsia="標楷體" w:hAnsi="標楷體" w:cs="標楷體"/>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7F8" w:rsidRDefault="008767F8">
            <w:pPr>
              <w:rPr>
                <w:rFonts w:ascii="標楷體" w:eastAsia="標楷體" w:hAnsi="標楷體" w:cs="標楷體"/>
                <w:color w:val="auto"/>
                <w:sz w:val="24"/>
                <w:szCs w:val="24"/>
              </w:rPr>
            </w:pPr>
          </w:p>
        </w:tc>
      </w:tr>
      <w:tr w:rsidR="008767F8">
        <w:trPr>
          <w:trHeight w:val="560"/>
        </w:trPr>
        <w:tc>
          <w:tcPr>
            <w:tcW w:w="1360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7F8" w:rsidRDefault="00CF7BBA">
            <w:pPr>
              <w:jc w:val="center"/>
              <w:rPr>
                <w:rFonts w:ascii="標楷體" w:eastAsia="標楷體" w:hAnsi="標楷體" w:cs="標楷體"/>
                <w:color w:val="auto"/>
                <w:sz w:val="24"/>
                <w:szCs w:val="24"/>
              </w:rPr>
            </w:pPr>
            <w:r>
              <w:rPr>
                <w:rFonts w:ascii="標楷體" w:eastAsia="標楷體" w:hAnsi="標楷體" w:cs="標楷體"/>
                <w:color w:val="auto"/>
                <w:sz w:val="24"/>
                <w:szCs w:val="24"/>
              </w:rPr>
              <w:t>畢業典禮</w:t>
            </w:r>
            <w:proofErr w:type="gramStart"/>
            <w:r>
              <w:rPr>
                <w:rFonts w:ascii="標楷體" w:eastAsia="標楷體" w:hAnsi="標楷體" w:cs="標楷體"/>
                <w:color w:val="auto"/>
                <w:sz w:val="24"/>
                <w:szCs w:val="24"/>
              </w:rPr>
              <w:t>週</w:t>
            </w:r>
            <w:proofErr w:type="gramEnd"/>
          </w:p>
        </w:tc>
      </w:tr>
    </w:tbl>
    <w:p w:rsidR="008767F8" w:rsidRDefault="008767F8">
      <w:pPr>
        <w:rPr>
          <w:rFonts w:ascii="標楷體" w:eastAsia="標楷體" w:hAnsi="標楷體" w:cs="標楷體"/>
          <w:b/>
          <w:sz w:val="24"/>
          <w:szCs w:val="24"/>
        </w:rPr>
      </w:pPr>
    </w:p>
    <w:p w:rsidR="00DC1A6C" w:rsidRPr="00DC1A6C" w:rsidRDefault="00DC1A6C" w:rsidP="00DC1A6C">
      <w:pPr>
        <w:widowControl w:val="0"/>
        <w:suppressAutoHyphens w:val="0"/>
        <w:autoSpaceDN/>
        <w:spacing w:line="240" w:lineRule="atLeast"/>
        <w:ind w:firstLine="0"/>
        <w:jc w:val="center"/>
        <w:textAlignment w:val="auto"/>
        <w:rPr>
          <w:rFonts w:ascii="標楷體" w:eastAsia="標楷體" w:hAnsi="標楷體"/>
          <w:b/>
          <w:color w:val="auto"/>
          <w:kern w:val="2"/>
          <w:sz w:val="36"/>
          <w:szCs w:val="36"/>
        </w:rPr>
      </w:pPr>
      <w:r w:rsidRPr="00DC1A6C">
        <w:rPr>
          <w:rFonts w:ascii="標楷體" w:eastAsia="標楷體" w:hAnsi="標楷體" w:hint="eastAsia"/>
          <w:b/>
          <w:color w:val="auto"/>
          <w:kern w:val="2"/>
          <w:sz w:val="36"/>
          <w:szCs w:val="36"/>
        </w:rPr>
        <w:t>溪</w:t>
      </w:r>
      <w:proofErr w:type="gramStart"/>
      <w:r w:rsidRPr="00DC1A6C">
        <w:rPr>
          <w:rFonts w:ascii="標楷體" w:eastAsia="標楷體" w:hAnsi="標楷體" w:hint="eastAsia"/>
          <w:b/>
          <w:color w:val="auto"/>
          <w:kern w:val="2"/>
          <w:sz w:val="36"/>
          <w:szCs w:val="36"/>
        </w:rPr>
        <w:t>崑</w:t>
      </w:r>
      <w:proofErr w:type="gramEnd"/>
      <w:r w:rsidRPr="00DC1A6C">
        <w:rPr>
          <w:rFonts w:ascii="標楷體" w:eastAsia="標楷體" w:hAnsi="標楷體" w:hint="eastAsia"/>
          <w:b/>
          <w:color w:val="auto"/>
          <w:kern w:val="2"/>
          <w:sz w:val="36"/>
          <w:szCs w:val="36"/>
        </w:rPr>
        <w:t>國中會考後數學技能啟發與引導計畫</w:t>
      </w:r>
    </w:p>
    <w:p w:rsidR="00DC1A6C" w:rsidRPr="00DC1A6C" w:rsidRDefault="00DC1A6C" w:rsidP="00DC1A6C">
      <w:pPr>
        <w:widowControl w:val="0"/>
        <w:suppressAutoHyphens w:val="0"/>
        <w:autoSpaceDN/>
        <w:spacing w:line="240" w:lineRule="atLeast"/>
        <w:ind w:firstLine="0"/>
        <w:jc w:val="center"/>
        <w:textAlignment w:val="auto"/>
        <w:rPr>
          <w:rFonts w:ascii="標楷體" w:eastAsia="標楷體" w:hAnsi="標楷體"/>
          <w:b/>
          <w:color w:val="auto"/>
          <w:kern w:val="2"/>
          <w:sz w:val="24"/>
          <w:szCs w:val="28"/>
        </w:rPr>
      </w:pPr>
      <w:r w:rsidRPr="00DC1A6C">
        <w:rPr>
          <w:rFonts w:ascii="標楷體" w:eastAsia="標楷體" w:hAnsi="標楷體" w:hint="eastAsia"/>
          <w:b/>
          <w:color w:val="auto"/>
          <w:kern w:val="2"/>
          <w:sz w:val="24"/>
          <w:szCs w:val="28"/>
          <w:lang w:eastAsia="zh-HK"/>
        </w:rPr>
        <w:t>時間</w:t>
      </w:r>
      <w:r w:rsidRPr="00DC1A6C">
        <w:rPr>
          <w:rFonts w:ascii="標楷體" w:eastAsia="標楷體" w:hAnsi="標楷體"/>
          <w:b/>
          <w:color w:val="auto"/>
          <w:kern w:val="2"/>
          <w:sz w:val="24"/>
          <w:szCs w:val="28"/>
          <w:lang w:eastAsia="zh-HK"/>
        </w:rPr>
        <w:t>:</w:t>
      </w:r>
      <w:r w:rsidRPr="00DC1A6C">
        <w:rPr>
          <w:rFonts w:ascii="標楷體" w:eastAsia="標楷體" w:hAnsi="標楷體" w:hint="eastAsia"/>
          <w:b/>
          <w:color w:val="auto"/>
          <w:kern w:val="2"/>
          <w:sz w:val="24"/>
          <w:szCs w:val="28"/>
          <w:lang w:eastAsia="zh-HK"/>
        </w:rPr>
        <w:t>九下第十六週</w:t>
      </w:r>
      <w:r w:rsidRPr="00DC1A6C">
        <w:rPr>
          <w:rFonts w:ascii="標楷體" w:eastAsia="標楷體" w:hAnsi="標楷體"/>
          <w:b/>
          <w:color w:val="auto"/>
          <w:kern w:val="2"/>
          <w:sz w:val="24"/>
          <w:szCs w:val="28"/>
          <w:lang w:eastAsia="zh-HK"/>
        </w:rPr>
        <w:t>~</w:t>
      </w:r>
      <w:r w:rsidRPr="00DC1A6C">
        <w:rPr>
          <w:rFonts w:ascii="標楷體" w:eastAsia="標楷體" w:hAnsi="標楷體" w:hint="eastAsia"/>
          <w:b/>
          <w:color w:val="auto"/>
          <w:kern w:val="2"/>
          <w:sz w:val="24"/>
          <w:szCs w:val="28"/>
          <w:lang w:eastAsia="zh-HK"/>
        </w:rPr>
        <w:t>第十九週</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8"/>
          <w:szCs w:val="28"/>
        </w:rPr>
      </w:pPr>
      <w:r w:rsidRPr="00DC1A6C">
        <w:rPr>
          <w:rFonts w:ascii="標楷體" w:eastAsia="標楷體" w:hAnsi="標楷體" w:hint="eastAsia"/>
          <w:color w:val="auto"/>
          <w:kern w:val="2"/>
          <w:sz w:val="28"/>
          <w:szCs w:val="28"/>
        </w:rPr>
        <w:t>一、前言：</w:t>
      </w:r>
    </w:p>
    <w:p w:rsidR="00DC1A6C" w:rsidRPr="00DC1A6C" w:rsidRDefault="00DC1A6C" w:rsidP="00DC1A6C">
      <w:pPr>
        <w:widowControl w:val="0"/>
        <w:suppressAutoHyphens w:val="0"/>
        <w:autoSpaceDN/>
        <w:ind w:firstLineChars="200" w:firstLine="48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針對國中九年級學生在五月份進行完國中會考後，在離畢業還剩餘四</w:t>
      </w:r>
      <w:proofErr w:type="gramStart"/>
      <w:r w:rsidRPr="00DC1A6C">
        <w:rPr>
          <w:rFonts w:ascii="標楷體" w:eastAsia="標楷體" w:hAnsi="標楷體" w:hint="eastAsia"/>
          <w:color w:val="auto"/>
          <w:kern w:val="2"/>
          <w:sz w:val="24"/>
          <w:szCs w:val="24"/>
        </w:rPr>
        <w:t>週</w:t>
      </w:r>
      <w:proofErr w:type="gramEnd"/>
      <w:r w:rsidRPr="00DC1A6C">
        <w:rPr>
          <w:rFonts w:ascii="標楷體" w:eastAsia="標楷體" w:hAnsi="標楷體" w:hint="eastAsia"/>
          <w:color w:val="auto"/>
          <w:kern w:val="2"/>
          <w:sz w:val="24"/>
          <w:szCs w:val="24"/>
        </w:rPr>
        <w:t>的時間下，為了避免學生浪費時間及維持繼續學習的習慣，本校數學科教師計畫給予學生在正常數學教學外，另外給予多元的數學技能啟發與引導方向，而有了本計畫的產生，期望學生能有更多學習動力及學習技能。</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8"/>
          <w:szCs w:val="28"/>
        </w:rPr>
      </w:pPr>
      <w:r w:rsidRPr="00DC1A6C">
        <w:rPr>
          <w:rFonts w:ascii="標楷體" w:eastAsia="標楷體" w:hAnsi="標楷體" w:hint="eastAsia"/>
          <w:color w:val="auto"/>
          <w:kern w:val="2"/>
          <w:sz w:val="28"/>
          <w:szCs w:val="28"/>
        </w:rPr>
        <w:t>二、核心素養：</w:t>
      </w:r>
    </w:p>
    <w:p w:rsidR="00DC1A6C" w:rsidRPr="00DC1A6C" w:rsidRDefault="00DC1A6C" w:rsidP="00DC1A6C">
      <w:pPr>
        <w:widowControl w:val="0"/>
        <w:suppressAutoHyphens w:val="0"/>
        <w:autoSpaceDE w:val="0"/>
        <w:adjustRightInd w:val="0"/>
        <w:ind w:firstLineChars="200" w:firstLine="48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本計畫強調提升即將畢業的國中生的數學素養，重視邏輯、抽象與創新思維與能力的培養，並且強調活用基本數學知識以解決生活中</w:t>
      </w:r>
      <w:r w:rsidRPr="00DC1A6C">
        <w:rPr>
          <w:rFonts w:ascii="標楷體" w:eastAsia="標楷體" w:hAnsi="標楷體" w:hint="eastAsia"/>
          <w:color w:val="auto"/>
          <w:kern w:val="2"/>
          <w:sz w:val="24"/>
          <w:szCs w:val="24"/>
        </w:rPr>
        <w:lastRenderedPageBreak/>
        <w:t>的問題，注意數學與現實世界的連結，從事不脫離生活經驗的數學學習，讓數學知識、能力與態度的教養，將學生推向正向習性的良好方向。</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8"/>
          <w:szCs w:val="28"/>
        </w:rPr>
      </w:pPr>
      <w:r w:rsidRPr="00DC1A6C">
        <w:rPr>
          <w:rFonts w:ascii="標楷體" w:eastAsia="標楷體" w:hAnsi="標楷體" w:hint="eastAsia"/>
          <w:color w:val="auto"/>
          <w:kern w:val="2"/>
          <w:sz w:val="28"/>
          <w:szCs w:val="28"/>
        </w:rPr>
        <w:t>三、計畫目標：</w:t>
      </w:r>
    </w:p>
    <w:p w:rsidR="00DC1A6C" w:rsidRPr="00DC1A6C" w:rsidRDefault="00DC1A6C" w:rsidP="00DC1A6C">
      <w:pPr>
        <w:widowControl w:val="0"/>
        <w:suppressAutoHyphens w:val="0"/>
        <w:autoSpaceDE w:val="0"/>
        <w:adjustRightInd w:val="0"/>
        <w:ind w:firstLineChars="200" w:firstLine="48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數學素養內涵明確闡述為：「數學素養指個人的數學能力與態度，使其在學習、生活、社會、與職業生涯的情境脈絡中面臨問題時，能辨識問題與數學的關聯，從而根據數學知識、運用數學技能、並藉由適當工具與資訊，去描述、模擬、解釋與預測各種現象，發揮數學思維方式的特長，做出理性反思與判斷，並在解決問題的歷程中，能有效地與他人溝通觀點。」同時指出提升數學素養的願景是：「有效學習數學的思維方式，以便靈活運用數學知識、技能與工具，解決生活中的問題，並成為具備理性反思能力的國民。」針對「素養」應該是每位學生都有權利獲得，且必須獲得的能力。因此本計畫的目標如下：</w:t>
      </w:r>
    </w:p>
    <w:p w:rsidR="00DC1A6C" w:rsidRPr="00DC1A6C" w:rsidRDefault="00DC1A6C" w:rsidP="00DC1A6C">
      <w:pPr>
        <w:widowControl w:val="0"/>
        <w:suppressAutoHyphens w:val="0"/>
        <w:autoSpaceDE w:val="0"/>
        <w:adjustRightInd w:val="0"/>
        <w:ind w:firstLine="0"/>
        <w:jc w:val="left"/>
        <w:textAlignment w:val="auto"/>
        <w:rPr>
          <w:rFonts w:ascii="標楷體" w:eastAsia="標楷體" w:hAnsi="標楷體"/>
          <w:color w:val="auto"/>
          <w:kern w:val="2"/>
          <w:sz w:val="24"/>
          <w:szCs w:val="24"/>
        </w:rPr>
      </w:pPr>
      <w:r w:rsidRPr="00DC1A6C">
        <w:rPr>
          <w:rFonts w:ascii="標楷體" w:eastAsia="標楷體" w:hAnsi="標楷體"/>
          <w:color w:val="auto"/>
          <w:kern w:val="2"/>
          <w:sz w:val="24"/>
          <w:szCs w:val="24"/>
        </w:rPr>
        <w:t>1</w:t>
      </w:r>
      <w:r w:rsidRPr="00DC1A6C">
        <w:rPr>
          <w:rFonts w:ascii="標楷體" w:eastAsia="標楷體" w:hAnsi="標楷體" w:hint="eastAsia"/>
          <w:color w:val="auto"/>
          <w:kern w:val="2"/>
          <w:sz w:val="24"/>
          <w:szCs w:val="24"/>
        </w:rPr>
        <w:t>、</w:t>
      </w:r>
      <w:r w:rsidRPr="00DC1A6C">
        <w:rPr>
          <w:rFonts w:ascii="標楷體" w:eastAsia="標楷體" w:hAnsi="標楷體"/>
          <w:color w:val="auto"/>
          <w:kern w:val="2"/>
          <w:sz w:val="24"/>
          <w:szCs w:val="24"/>
        </w:rPr>
        <w:t xml:space="preserve"> </w:t>
      </w:r>
      <w:r w:rsidRPr="00DC1A6C">
        <w:rPr>
          <w:rFonts w:ascii="標楷體" w:eastAsia="標楷體" w:hAnsi="標楷體" w:hint="eastAsia"/>
          <w:color w:val="auto"/>
          <w:kern w:val="2"/>
          <w:sz w:val="24"/>
          <w:szCs w:val="24"/>
        </w:rPr>
        <w:t>學習並發揮數學思維的特長。</w:t>
      </w:r>
    </w:p>
    <w:p w:rsidR="00DC1A6C" w:rsidRPr="00DC1A6C" w:rsidRDefault="00DC1A6C" w:rsidP="00DC1A6C">
      <w:pPr>
        <w:widowControl w:val="0"/>
        <w:suppressAutoHyphens w:val="0"/>
        <w:autoSpaceDE w:val="0"/>
        <w:adjustRightInd w:val="0"/>
        <w:ind w:firstLine="0"/>
        <w:jc w:val="left"/>
        <w:textAlignment w:val="auto"/>
        <w:rPr>
          <w:rFonts w:ascii="標楷體" w:eastAsia="標楷體" w:hAnsi="標楷體"/>
          <w:color w:val="auto"/>
          <w:kern w:val="2"/>
          <w:sz w:val="24"/>
          <w:szCs w:val="24"/>
        </w:rPr>
      </w:pPr>
      <w:r w:rsidRPr="00DC1A6C">
        <w:rPr>
          <w:rFonts w:ascii="標楷體" w:eastAsia="標楷體" w:hAnsi="標楷體"/>
          <w:color w:val="auto"/>
          <w:kern w:val="2"/>
          <w:sz w:val="24"/>
          <w:szCs w:val="24"/>
        </w:rPr>
        <w:t>2</w:t>
      </w:r>
      <w:r w:rsidRPr="00DC1A6C">
        <w:rPr>
          <w:rFonts w:ascii="標楷體" w:eastAsia="標楷體" w:hAnsi="標楷體" w:hint="eastAsia"/>
          <w:color w:val="auto"/>
          <w:kern w:val="2"/>
          <w:sz w:val="24"/>
          <w:szCs w:val="24"/>
        </w:rPr>
        <w:t>、</w:t>
      </w:r>
      <w:r w:rsidRPr="00DC1A6C">
        <w:rPr>
          <w:rFonts w:ascii="標楷體" w:eastAsia="標楷體" w:hAnsi="標楷體"/>
          <w:color w:val="auto"/>
          <w:kern w:val="2"/>
          <w:sz w:val="24"/>
          <w:szCs w:val="24"/>
        </w:rPr>
        <w:t xml:space="preserve"> </w:t>
      </w:r>
      <w:r w:rsidRPr="00DC1A6C">
        <w:rPr>
          <w:rFonts w:ascii="標楷體" w:eastAsia="標楷體" w:hAnsi="標楷體" w:hint="eastAsia"/>
          <w:color w:val="auto"/>
          <w:kern w:val="2"/>
          <w:sz w:val="24"/>
          <w:szCs w:val="24"/>
        </w:rPr>
        <w:t>充實並活用基本的數學知識。</w:t>
      </w:r>
    </w:p>
    <w:p w:rsidR="00DC1A6C" w:rsidRPr="00DC1A6C" w:rsidRDefault="00DC1A6C" w:rsidP="00DC1A6C">
      <w:pPr>
        <w:widowControl w:val="0"/>
        <w:suppressAutoHyphens w:val="0"/>
        <w:autoSpaceDE w:val="0"/>
        <w:adjustRightInd w:val="0"/>
        <w:ind w:firstLine="0"/>
        <w:jc w:val="left"/>
        <w:textAlignment w:val="auto"/>
        <w:rPr>
          <w:rFonts w:ascii="標楷體" w:eastAsia="標楷體" w:hAnsi="標楷體"/>
          <w:color w:val="auto"/>
          <w:kern w:val="2"/>
          <w:sz w:val="24"/>
          <w:szCs w:val="24"/>
        </w:rPr>
      </w:pPr>
      <w:r w:rsidRPr="00DC1A6C">
        <w:rPr>
          <w:rFonts w:ascii="標楷體" w:eastAsia="標楷體" w:hAnsi="標楷體"/>
          <w:color w:val="auto"/>
          <w:kern w:val="2"/>
          <w:sz w:val="24"/>
          <w:szCs w:val="24"/>
        </w:rPr>
        <w:t>3</w:t>
      </w:r>
      <w:r w:rsidRPr="00DC1A6C">
        <w:rPr>
          <w:rFonts w:ascii="標楷體" w:eastAsia="標楷體" w:hAnsi="標楷體" w:hint="eastAsia"/>
          <w:color w:val="auto"/>
          <w:kern w:val="2"/>
          <w:sz w:val="24"/>
          <w:szCs w:val="24"/>
        </w:rPr>
        <w:t>、</w:t>
      </w:r>
      <w:r w:rsidRPr="00DC1A6C">
        <w:rPr>
          <w:rFonts w:ascii="標楷體" w:eastAsia="標楷體" w:hAnsi="標楷體"/>
          <w:color w:val="auto"/>
          <w:kern w:val="2"/>
          <w:sz w:val="24"/>
          <w:szCs w:val="24"/>
        </w:rPr>
        <w:t xml:space="preserve"> </w:t>
      </w:r>
      <w:r w:rsidRPr="00DC1A6C">
        <w:rPr>
          <w:rFonts w:ascii="標楷體" w:eastAsia="標楷體" w:hAnsi="標楷體" w:hint="eastAsia"/>
          <w:color w:val="auto"/>
          <w:kern w:val="2"/>
          <w:sz w:val="24"/>
          <w:szCs w:val="24"/>
        </w:rPr>
        <w:t>建立健康的對待數學的態度。</w:t>
      </w:r>
    </w:p>
    <w:p w:rsidR="00DC1A6C" w:rsidRPr="00DC1A6C" w:rsidRDefault="00DC1A6C" w:rsidP="00DC1A6C">
      <w:pPr>
        <w:widowControl w:val="0"/>
        <w:suppressAutoHyphens w:val="0"/>
        <w:autoSpaceDE w:val="0"/>
        <w:adjustRightInd w:val="0"/>
        <w:ind w:firstLine="0"/>
        <w:jc w:val="left"/>
        <w:textAlignment w:val="auto"/>
        <w:rPr>
          <w:rFonts w:ascii="標楷體" w:eastAsia="標楷體" w:hAnsi="標楷體"/>
          <w:color w:val="auto"/>
          <w:kern w:val="2"/>
          <w:sz w:val="24"/>
          <w:szCs w:val="24"/>
        </w:rPr>
      </w:pPr>
      <w:r w:rsidRPr="00DC1A6C">
        <w:rPr>
          <w:rFonts w:ascii="標楷體" w:eastAsia="標楷體" w:hAnsi="標楷體"/>
          <w:color w:val="auto"/>
          <w:kern w:val="2"/>
          <w:sz w:val="24"/>
          <w:szCs w:val="24"/>
        </w:rPr>
        <w:t>4</w:t>
      </w:r>
      <w:r w:rsidRPr="00DC1A6C">
        <w:rPr>
          <w:rFonts w:ascii="標楷體" w:eastAsia="標楷體" w:hAnsi="標楷體" w:hint="eastAsia"/>
          <w:color w:val="auto"/>
          <w:kern w:val="2"/>
          <w:sz w:val="24"/>
          <w:szCs w:val="24"/>
        </w:rPr>
        <w:t>、</w:t>
      </w:r>
      <w:r w:rsidRPr="00DC1A6C">
        <w:rPr>
          <w:rFonts w:ascii="標楷體" w:eastAsia="標楷體" w:hAnsi="標楷體"/>
          <w:color w:val="auto"/>
          <w:kern w:val="2"/>
          <w:sz w:val="24"/>
          <w:szCs w:val="24"/>
        </w:rPr>
        <w:t xml:space="preserve"> </w:t>
      </w:r>
      <w:r w:rsidRPr="00DC1A6C">
        <w:rPr>
          <w:rFonts w:ascii="標楷體" w:eastAsia="標楷體" w:hAnsi="標楷體" w:hint="eastAsia"/>
          <w:color w:val="auto"/>
          <w:kern w:val="2"/>
          <w:sz w:val="24"/>
          <w:szCs w:val="24"/>
        </w:rPr>
        <w:t>落實生活化的數學技能應用。</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8"/>
          <w:szCs w:val="28"/>
        </w:rPr>
      </w:pPr>
      <w:r w:rsidRPr="00DC1A6C">
        <w:rPr>
          <w:rFonts w:ascii="標楷體" w:eastAsia="標楷體" w:hAnsi="標楷體" w:hint="eastAsia"/>
          <w:color w:val="auto"/>
          <w:kern w:val="2"/>
          <w:sz w:val="28"/>
          <w:szCs w:val="28"/>
        </w:rPr>
        <w:t>四、時間設置：</w:t>
      </w:r>
    </w:p>
    <w:p w:rsidR="00DC1A6C" w:rsidRPr="00DC1A6C" w:rsidRDefault="00DC1A6C" w:rsidP="00DC1A6C">
      <w:pPr>
        <w:widowControl w:val="0"/>
        <w:suppressAutoHyphens w:val="0"/>
        <w:autoSpaceDN/>
        <w:ind w:firstLineChars="200" w:firstLine="48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預估每年國中會考結束後，離畢業的時間大致上約為四個星期，故本數學技能啟發與引導計畫將以四個星期作</w:t>
      </w:r>
      <w:proofErr w:type="gramStart"/>
      <w:r w:rsidRPr="00DC1A6C">
        <w:rPr>
          <w:rFonts w:ascii="標楷體" w:eastAsia="標楷體" w:hAnsi="標楷體" w:hint="eastAsia"/>
          <w:color w:val="auto"/>
          <w:kern w:val="2"/>
          <w:sz w:val="24"/>
          <w:szCs w:val="24"/>
        </w:rPr>
        <w:t>一</w:t>
      </w:r>
      <w:proofErr w:type="gramEnd"/>
      <w:r w:rsidRPr="00DC1A6C">
        <w:rPr>
          <w:rFonts w:ascii="標楷體" w:eastAsia="標楷體" w:hAnsi="標楷體" w:hint="eastAsia"/>
          <w:color w:val="auto"/>
          <w:kern w:val="2"/>
          <w:sz w:val="24"/>
          <w:szCs w:val="24"/>
        </w:rPr>
        <w:t>設定。第一</w:t>
      </w:r>
      <w:proofErr w:type="gramStart"/>
      <w:r w:rsidRPr="00DC1A6C">
        <w:rPr>
          <w:rFonts w:ascii="標楷體" w:eastAsia="標楷體" w:hAnsi="標楷體" w:hint="eastAsia"/>
          <w:color w:val="auto"/>
          <w:kern w:val="2"/>
          <w:sz w:val="24"/>
          <w:szCs w:val="24"/>
        </w:rPr>
        <w:t>週</w:t>
      </w:r>
      <w:proofErr w:type="gramEnd"/>
      <w:r w:rsidRPr="00DC1A6C">
        <w:rPr>
          <w:rFonts w:ascii="標楷體" w:eastAsia="標楷體" w:hAnsi="標楷體" w:hint="eastAsia"/>
          <w:color w:val="auto"/>
          <w:kern w:val="2"/>
          <w:sz w:val="24"/>
          <w:szCs w:val="24"/>
        </w:rPr>
        <w:t>為優良數學書籍閱讀、第二</w:t>
      </w:r>
      <w:proofErr w:type="gramStart"/>
      <w:r w:rsidRPr="00DC1A6C">
        <w:rPr>
          <w:rFonts w:ascii="標楷體" w:eastAsia="標楷體" w:hAnsi="標楷體" w:hint="eastAsia"/>
          <w:color w:val="auto"/>
          <w:kern w:val="2"/>
          <w:sz w:val="24"/>
          <w:szCs w:val="24"/>
        </w:rPr>
        <w:t>週</w:t>
      </w:r>
      <w:proofErr w:type="gramEnd"/>
      <w:r w:rsidRPr="00DC1A6C">
        <w:rPr>
          <w:rFonts w:ascii="標楷體" w:eastAsia="標楷體" w:hAnsi="標楷體" w:hint="eastAsia"/>
          <w:color w:val="auto"/>
          <w:kern w:val="2"/>
          <w:sz w:val="24"/>
          <w:szCs w:val="24"/>
        </w:rPr>
        <w:t>為優良數學影片欣賞、第三</w:t>
      </w:r>
      <w:proofErr w:type="gramStart"/>
      <w:r w:rsidRPr="00DC1A6C">
        <w:rPr>
          <w:rFonts w:ascii="標楷體" w:eastAsia="標楷體" w:hAnsi="標楷體" w:hint="eastAsia"/>
          <w:color w:val="auto"/>
          <w:kern w:val="2"/>
          <w:sz w:val="24"/>
          <w:szCs w:val="24"/>
        </w:rPr>
        <w:t>週</w:t>
      </w:r>
      <w:proofErr w:type="gramEnd"/>
      <w:r w:rsidRPr="00DC1A6C">
        <w:rPr>
          <w:rFonts w:ascii="標楷體" w:eastAsia="標楷體" w:hAnsi="標楷體" w:hint="eastAsia"/>
          <w:color w:val="auto"/>
          <w:kern w:val="2"/>
          <w:sz w:val="24"/>
          <w:szCs w:val="24"/>
        </w:rPr>
        <w:t>為優良</w:t>
      </w:r>
      <w:proofErr w:type="gramStart"/>
      <w:r w:rsidRPr="00DC1A6C">
        <w:rPr>
          <w:rFonts w:ascii="標楷體" w:eastAsia="標楷體" w:hAnsi="標楷體" w:hint="eastAsia"/>
          <w:color w:val="auto"/>
          <w:kern w:val="2"/>
          <w:sz w:val="24"/>
          <w:szCs w:val="24"/>
        </w:rPr>
        <w:t>數學桌遊體驗</w:t>
      </w:r>
      <w:proofErr w:type="gramEnd"/>
      <w:r w:rsidRPr="00DC1A6C">
        <w:rPr>
          <w:rFonts w:ascii="標楷體" w:eastAsia="標楷體" w:hAnsi="標楷體" w:hint="eastAsia"/>
          <w:color w:val="auto"/>
          <w:kern w:val="2"/>
          <w:sz w:val="24"/>
          <w:szCs w:val="24"/>
        </w:rPr>
        <w:t>及第四</w:t>
      </w:r>
      <w:proofErr w:type="gramStart"/>
      <w:r w:rsidRPr="00DC1A6C">
        <w:rPr>
          <w:rFonts w:ascii="標楷體" w:eastAsia="標楷體" w:hAnsi="標楷體" w:hint="eastAsia"/>
          <w:color w:val="auto"/>
          <w:kern w:val="2"/>
          <w:sz w:val="24"/>
          <w:szCs w:val="24"/>
        </w:rPr>
        <w:t>週</w:t>
      </w:r>
      <w:proofErr w:type="gramEnd"/>
      <w:r w:rsidRPr="00DC1A6C">
        <w:rPr>
          <w:rFonts w:ascii="標楷體" w:eastAsia="標楷體" w:hAnsi="標楷體" w:hint="eastAsia"/>
          <w:color w:val="auto"/>
          <w:kern w:val="2"/>
          <w:sz w:val="24"/>
          <w:szCs w:val="24"/>
        </w:rPr>
        <w:t>為優良數學影片欣賞。</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8"/>
          <w:szCs w:val="28"/>
        </w:rPr>
      </w:pPr>
      <w:r w:rsidRPr="00DC1A6C">
        <w:rPr>
          <w:rFonts w:ascii="標楷體" w:eastAsia="標楷體" w:hAnsi="標楷體" w:hint="eastAsia"/>
          <w:color w:val="auto"/>
          <w:kern w:val="2"/>
          <w:sz w:val="28"/>
          <w:szCs w:val="28"/>
        </w:rPr>
        <w:t>五、計畫內容：</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（優良數學書籍閱讀）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7821"/>
        <w:gridCol w:w="4819"/>
      </w:tblGrid>
      <w:tr w:rsidR="00DC1A6C" w:rsidRPr="00DC1A6C" w:rsidTr="00DC1A6C">
        <w:tc>
          <w:tcPr>
            <w:tcW w:w="1672"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時間</w:t>
            </w:r>
          </w:p>
        </w:tc>
        <w:tc>
          <w:tcPr>
            <w:tcW w:w="7821"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第</w:t>
            </w:r>
            <w:r w:rsidRPr="00DC1A6C">
              <w:rPr>
                <w:rFonts w:ascii="標楷體" w:eastAsia="標楷體" w:hAnsi="標楷體" w:hint="eastAsia"/>
                <w:color w:val="auto"/>
                <w:kern w:val="2"/>
                <w:sz w:val="24"/>
                <w:szCs w:val="24"/>
                <w:lang w:eastAsia="zh-HK"/>
              </w:rPr>
              <w:t>十六</w:t>
            </w:r>
            <w:proofErr w:type="gramStart"/>
            <w:r w:rsidRPr="00DC1A6C">
              <w:rPr>
                <w:rFonts w:ascii="標楷體" w:eastAsia="標楷體" w:hAnsi="標楷體" w:hint="eastAsia"/>
                <w:color w:val="auto"/>
                <w:kern w:val="2"/>
                <w:sz w:val="24"/>
                <w:szCs w:val="24"/>
              </w:rPr>
              <w:t>週</w:t>
            </w:r>
            <w:proofErr w:type="gramEnd"/>
            <w:r w:rsidRPr="00DC1A6C">
              <w:rPr>
                <w:rFonts w:ascii="標楷體" w:eastAsia="標楷體" w:hAnsi="標楷體"/>
                <w:color w:val="auto"/>
                <w:kern w:val="2"/>
                <w:sz w:val="24"/>
                <w:szCs w:val="24"/>
              </w:rPr>
              <w:t xml:space="preserve"> </w:t>
            </w:r>
            <w:r w:rsidRPr="00DC1A6C">
              <w:rPr>
                <w:rFonts w:ascii="標楷體" w:eastAsia="標楷體" w:hAnsi="標楷體" w:hint="eastAsia"/>
                <w:color w:val="auto"/>
                <w:kern w:val="2"/>
                <w:sz w:val="24"/>
                <w:szCs w:val="24"/>
              </w:rPr>
              <w:t>四堂課</w:t>
            </w:r>
          </w:p>
        </w:tc>
        <w:tc>
          <w:tcPr>
            <w:tcW w:w="4819"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備註</w:t>
            </w:r>
          </w:p>
        </w:tc>
      </w:tr>
      <w:tr w:rsidR="00DC1A6C" w:rsidRPr="00DC1A6C" w:rsidTr="00DC1A6C">
        <w:tc>
          <w:tcPr>
            <w:tcW w:w="1672"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說明</w:t>
            </w:r>
          </w:p>
        </w:tc>
        <w:tc>
          <w:tcPr>
            <w:tcW w:w="7821"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選擇優良數學相關的課外讀物給學生閱讀，閱讀完後學生彼此分享閱讀後的心得。</w:t>
            </w:r>
          </w:p>
        </w:tc>
        <w:tc>
          <w:tcPr>
            <w:tcW w:w="4819"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
        </w:tc>
      </w:tr>
      <w:tr w:rsidR="00DC1A6C" w:rsidRPr="00DC1A6C" w:rsidTr="00DC1A6C">
        <w:tc>
          <w:tcPr>
            <w:tcW w:w="1672"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書單</w:t>
            </w:r>
          </w:p>
        </w:tc>
        <w:tc>
          <w:tcPr>
            <w:tcW w:w="7821"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天下遠見</w:t>
            </w:r>
            <w:r w:rsidRPr="00DC1A6C">
              <w:rPr>
                <w:rFonts w:ascii="標楷體" w:eastAsia="標楷體" w:hAnsi="標楷體"/>
                <w:color w:val="auto"/>
                <w:kern w:val="2"/>
                <w:sz w:val="24"/>
                <w:szCs w:val="24"/>
              </w:rPr>
              <w:t>-</w:t>
            </w:r>
            <w:r w:rsidRPr="00DC1A6C">
              <w:rPr>
                <w:rFonts w:ascii="標楷體" w:eastAsia="標楷體" w:hAnsi="標楷體" w:hint="eastAsia"/>
                <w:color w:val="auto"/>
                <w:kern w:val="2"/>
                <w:sz w:val="24"/>
                <w:szCs w:val="24"/>
              </w:rPr>
              <w:t>幹嘛學數學心得</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正中書局</w:t>
            </w:r>
            <w:r w:rsidRPr="00DC1A6C">
              <w:rPr>
                <w:rFonts w:ascii="標楷體" w:eastAsia="標楷體" w:hAnsi="標楷體"/>
                <w:color w:val="auto"/>
                <w:kern w:val="2"/>
                <w:sz w:val="24"/>
                <w:szCs w:val="24"/>
              </w:rPr>
              <w:t>-</w:t>
            </w:r>
            <w:r w:rsidRPr="00DC1A6C">
              <w:rPr>
                <w:rFonts w:ascii="標楷體" w:eastAsia="標楷體" w:hAnsi="標楷體" w:hint="eastAsia"/>
                <w:color w:val="auto"/>
                <w:kern w:val="2"/>
                <w:sz w:val="24"/>
                <w:szCs w:val="24"/>
              </w:rPr>
              <w:t>給愛數學的你</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天下遠見</w:t>
            </w:r>
            <w:r w:rsidRPr="00DC1A6C">
              <w:rPr>
                <w:rFonts w:ascii="標楷體" w:eastAsia="標楷體" w:hAnsi="標楷體"/>
                <w:color w:val="auto"/>
                <w:kern w:val="2"/>
                <w:sz w:val="24"/>
                <w:szCs w:val="24"/>
              </w:rPr>
              <w:t>-</w:t>
            </w:r>
            <w:r w:rsidRPr="00DC1A6C">
              <w:rPr>
                <w:rFonts w:ascii="標楷體" w:eastAsia="標楷體" w:hAnsi="標楷體" w:hint="eastAsia"/>
                <w:color w:val="auto"/>
                <w:kern w:val="2"/>
                <w:sz w:val="24"/>
                <w:szCs w:val="24"/>
              </w:rPr>
              <w:t>看漫畫</w:t>
            </w:r>
            <w:r w:rsidRPr="00DC1A6C">
              <w:rPr>
                <w:rFonts w:ascii="標楷體" w:eastAsia="標楷體" w:hAnsi="標楷體"/>
                <w:color w:val="auto"/>
                <w:kern w:val="2"/>
                <w:sz w:val="24"/>
                <w:szCs w:val="24"/>
              </w:rPr>
              <w:t>,</w:t>
            </w:r>
            <w:r w:rsidRPr="00DC1A6C">
              <w:rPr>
                <w:rFonts w:ascii="標楷體" w:eastAsia="標楷體" w:hAnsi="標楷體" w:hint="eastAsia"/>
                <w:color w:val="auto"/>
                <w:kern w:val="2"/>
                <w:sz w:val="24"/>
                <w:szCs w:val="24"/>
              </w:rPr>
              <w:t>學統計</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究竟</w:t>
            </w:r>
            <w:r w:rsidRPr="00DC1A6C">
              <w:rPr>
                <w:rFonts w:ascii="標楷體" w:eastAsia="標楷體" w:hAnsi="標楷體"/>
                <w:color w:val="auto"/>
                <w:kern w:val="2"/>
                <w:sz w:val="24"/>
                <w:szCs w:val="24"/>
              </w:rPr>
              <w:t>-</w:t>
            </w:r>
            <w:r w:rsidRPr="00DC1A6C">
              <w:rPr>
                <w:rFonts w:ascii="標楷體" w:eastAsia="標楷體" w:hAnsi="標楷體" w:hint="eastAsia"/>
                <w:color w:val="auto"/>
                <w:kern w:val="2"/>
                <w:sz w:val="24"/>
                <w:szCs w:val="24"/>
              </w:rPr>
              <w:t>數字邏輯</w:t>
            </w:r>
            <w:r w:rsidRPr="00DC1A6C">
              <w:rPr>
                <w:rFonts w:ascii="標楷體" w:eastAsia="標楷體" w:hAnsi="標楷體"/>
                <w:color w:val="auto"/>
                <w:kern w:val="2"/>
                <w:sz w:val="24"/>
                <w:szCs w:val="24"/>
              </w:rPr>
              <w:t>101</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時報</w:t>
            </w:r>
            <w:r w:rsidRPr="00DC1A6C">
              <w:rPr>
                <w:rFonts w:ascii="標楷體" w:eastAsia="標楷體" w:hAnsi="標楷體"/>
                <w:color w:val="auto"/>
                <w:kern w:val="2"/>
                <w:sz w:val="24"/>
                <w:szCs w:val="24"/>
              </w:rPr>
              <w:t>-</w:t>
            </w:r>
            <w:r w:rsidRPr="00DC1A6C">
              <w:rPr>
                <w:rFonts w:ascii="標楷體" w:eastAsia="標楷體" w:hAnsi="標楷體" w:hint="eastAsia"/>
                <w:color w:val="auto"/>
                <w:kern w:val="2"/>
                <w:sz w:val="24"/>
                <w:szCs w:val="24"/>
              </w:rPr>
              <w:t>數學小精靈</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lastRenderedPageBreak/>
              <w:t>天下遠見</w:t>
            </w:r>
            <w:r w:rsidRPr="00DC1A6C">
              <w:rPr>
                <w:rFonts w:ascii="標楷體" w:eastAsia="標楷體" w:hAnsi="標楷體"/>
                <w:color w:val="auto"/>
                <w:kern w:val="2"/>
                <w:sz w:val="24"/>
                <w:szCs w:val="24"/>
              </w:rPr>
              <w:t>-</w:t>
            </w:r>
            <w:r w:rsidRPr="00DC1A6C">
              <w:rPr>
                <w:rFonts w:ascii="標楷體" w:eastAsia="標楷體" w:hAnsi="標楷體" w:hint="eastAsia"/>
                <w:color w:val="auto"/>
                <w:kern w:val="2"/>
                <w:sz w:val="24"/>
                <w:szCs w:val="24"/>
              </w:rPr>
              <w:t>迷宮、黃金比、</w:t>
            </w:r>
            <w:proofErr w:type="gramStart"/>
            <w:r w:rsidRPr="00DC1A6C">
              <w:rPr>
                <w:rFonts w:ascii="標楷體" w:eastAsia="標楷體" w:hAnsi="標楷體" w:hint="eastAsia"/>
                <w:color w:val="auto"/>
                <w:kern w:val="2"/>
                <w:sz w:val="24"/>
                <w:szCs w:val="24"/>
              </w:rPr>
              <w:t>索馬立方體</w:t>
            </w:r>
            <w:proofErr w:type="gramEnd"/>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天下遠見</w:t>
            </w:r>
            <w:r w:rsidRPr="00DC1A6C">
              <w:rPr>
                <w:rFonts w:ascii="標楷體" w:eastAsia="標楷體" w:hAnsi="標楷體"/>
                <w:color w:val="auto"/>
                <w:kern w:val="2"/>
                <w:sz w:val="24"/>
                <w:szCs w:val="24"/>
              </w:rPr>
              <w:t>-</w:t>
            </w:r>
            <w:r w:rsidRPr="00DC1A6C">
              <w:rPr>
                <w:rFonts w:ascii="標楷體" w:eastAsia="標楷體" w:hAnsi="標楷體" w:hint="eastAsia"/>
                <w:color w:val="auto"/>
                <w:kern w:val="2"/>
                <w:sz w:val="24"/>
                <w:szCs w:val="24"/>
              </w:rPr>
              <w:t>沒有數字的數學</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天下遠見</w:t>
            </w:r>
            <w:r w:rsidRPr="00DC1A6C">
              <w:rPr>
                <w:rFonts w:ascii="標楷體" w:eastAsia="標楷體" w:hAnsi="標楷體"/>
                <w:color w:val="auto"/>
                <w:kern w:val="2"/>
                <w:sz w:val="24"/>
                <w:szCs w:val="24"/>
              </w:rPr>
              <w:t>-</w:t>
            </w:r>
            <w:r w:rsidRPr="00DC1A6C">
              <w:rPr>
                <w:rFonts w:ascii="標楷體" w:eastAsia="標楷體" w:hAnsi="標楷體" w:hint="eastAsia"/>
                <w:color w:val="auto"/>
                <w:kern w:val="2"/>
                <w:sz w:val="24"/>
                <w:szCs w:val="24"/>
              </w:rPr>
              <w:t>葛老爹的推理遊戲</w:t>
            </w:r>
            <w:r w:rsidRPr="00DC1A6C">
              <w:rPr>
                <w:rFonts w:ascii="標楷體" w:eastAsia="標楷體" w:hAnsi="標楷體"/>
                <w:color w:val="auto"/>
                <w:kern w:val="2"/>
                <w:sz w:val="24"/>
                <w:szCs w:val="24"/>
              </w:rPr>
              <w:t>1 2</w:t>
            </w:r>
          </w:p>
        </w:tc>
        <w:tc>
          <w:tcPr>
            <w:tcW w:w="4819"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roofErr w:type="gramStart"/>
            <w:r w:rsidRPr="00DC1A6C">
              <w:rPr>
                <w:rFonts w:ascii="標楷體" w:eastAsia="標楷體" w:hAnsi="標楷體" w:hint="eastAsia"/>
                <w:color w:val="auto"/>
                <w:kern w:val="2"/>
                <w:sz w:val="24"/>
                <w:szCs w:val="24"/>
              </w:rPr>
              <w:lastRenderedPageBreak/>
              <w:t>數單取自</w:t>
            </w:r>
            <w:proofErr w:type="gramEnd"/>
            <w:r w:rsidRPr="00DC1A6C">
              <w:rPr>
                <w:rFonts w:ascii="標楷體" w:eastAsia="標楷體" w:hAnsi="標楷體" w:hint="eastAsia"/>
                <w:color w:val="auto"/>
                <w:kern w:val="2"/>
                <w:sz w:val="24"/>
                <w:szCs w:val="24"/>
              </w:rPr>
              <w:t>國科會數學研究推動中心、中華民國數學會、中央研究院數學研究所推薦，由任教</w:t>
            </w:r>
            <w:proofErr w:type="gramStart"/>
            <w:r w:rsidRPr="00DC1A6C">
              <w:rPr>
                <w:rFonts w:ascii="標楷體" w:eastAsia="標楷體" w:hAnsi="標楷體" w:hint="eastAsia"/>
                <w:color w:val="auto"/>
                <w:kern w:val="2"/>
                <w:sz w:val="24"/>
                <w:szCs w:val="24"/>
              </w:rPr>
              <w:t>教</w:t>
            </w:r>
            <w:proofErr w:type="gramEnd"/>
            <w:r w:rsidRPr="00DC1A6C">
              <w:rPr>
                <w:rFonts w:ascii="標楷體" w:eastAsia="標楷體" w:hAnsi="標楷體"/>
                <w:color w:val="auto"/>
                <w:kern w:val="2"/>
                <w:sz w:val="24"/>
                <w:szCs w:val="24"/>
              </w:rPr>
              <w:t>;</w:t>
            </w:r>
            <w:r w:rsidRPr="00DC1A6C">
              <w:rPr>
                <w:rFonts w:ascii="標楷體" w:eastAsia="標楷體" w:hAnsi="標楷體" w:hint="eastAsia"/>
                <w:color w:val="auto"/>
                <w:kern w:val="2"/>
                <w:sz w:val="24"/>
                <w:szCs w:val="24"/>
              </w:rPr>
              <w:t>師自行決定或交由學生自選。</w:t>
            </w:r>
          </w:p>
        </w:tc>
      </w:tr>
      <w:tr w:rsidR="00DC1A6C" w:rsidRPr="00DC1A6C" w:rsidTr="00DC1A6C">
        <w:tc>
          <w:tcPr>
            <w:tcW w:w="1672"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建議</w:t>
            </w:r>
          </w:p>
        </w:tc>
        <w:tc>
          <w:tcPr>
            <w:tcW w:w="7821"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數學相關書單</w:t>
            </w:r>
            <w:proofErr w:type="gramStart"/>
            <w:r w:rsidRPr="00DC1A6C">
              <w:rPr>
                <w:rFonts w:ascii="標楷體" w:eastAsia="標楷體" w:hAnsi="標楷體" w:hint="eastAsia"/>
                <w:color w:val="auto"/>
                <w:kern w:val="2"/>
                <w:sz w:val="24"/>
                <w:szCs w:val="24"/>
              </w:rPr>
              <w:t>不</w:t>
            </w:r>
            <w:proofErr w:type="gramEnd"/>
            <w:r w:rsidRPr="00DC1A6C">
              <w:rPr>
                <w:rFonts w:ascii="標楷體" w:eastAsia="標楷體" w:hAnsi="標楷體" w:hint="eastAsia"/>
                <w:color w:val="auto"/>
                <w:kern w:val="2"/>
                <w:sz w:val="24"/>
                <w:szCs w:val="24"/>
              </w:rPr>
              <w:t>設限上述書單</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書本可由學校統一採購解決學生書本入手難度</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學生能上台分享</w:t>
            </w:r>
          </w:p>
        </w:tc>
        <w:tc>
          <w:tcPr>
            <w:tcW w:w="4819"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
        </w:tc>
      </w:tr>
    </w:tbl>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（優良數學影片欣賞）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7821"/>
        <w:gridCol w:w="4819"/>
      </w:tblGrid>
      <w:tr w:rsidR="00DC1A6C" w:rsidRPr="00DC1A6C" w:rsidTr="00DC1A6C">
        <w:tc>
          <w:tcPr>
            <w:tcW w:w="1672"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時間</w:t>
            </w:r>
          </w:p>
        </w:tc>
        <w:tc>
          <w:tcPr>
            <w:tcW w:w="7821"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第</w:t>
            </w:r>
            <w:r w:rsidRPr="00DC1A6C">
              <w:rPr>
                <w:rFonts w:ascii="標楷體" w:eastAsia="標楷體" w:hAnsi="標楷體" w:hint="eastAsia"/>
                <w:color w:val="auto"/>
                <w:kern w:val="2"/>
                <w:sz w:val="24"/>
                <w:szCs w:val="24"/>
                <w:lang w:eastAsia="zh-HK"/>
              </w:rPr>
              <w:t>十七</w:t>
            </w:r>
            <w:proofErr w:type="gramStart"/>
            <w:r w:rsidRPr="00DC1A6C">
              <w:rPr>
                <w:rFonts w:ascii="標楷體" w:eastAsia="標楷體" w:hAnsi="標楷體" w:hint="eastAsia"/>
                <w:color w:val="auto"/>
                <w:kern w:val="2"/>
                <w:sz w:val="24"/>
                <w:szCs w:val="24"/>
              </w:rPr>
              <w:t>週</w:t>
            </w:r>
            <w:proofErr w:type="gramEnd"/>
            <w:r w:rsidRPr="00DC1A6C">
              <w:rPr>
                <w:rFonts w:ascii="標楷體" w:eastAsia="標楷體" w:hAnsi="標楷體"/>
                <w:color w:val="auto"/>
                <w:kern w:val="2"/>
                <w:sz w:val="24"/>
                <w:szCs w:val="24"/>
              </w:rPr>
              <w:t xml:space="preserve"> </w:t>
            </w:r>
            <w:r w:rsidRPr="00DC1A6C">
              <w:rPr>
                <w:rFonts w:ascii="標楷體" w:eastAsia="標楷體" w:hAnsi="標楷體" w:hint="eastAsia"/>
                <w:color w:val="auto"/>
                <w:kern w:val="2"/>
                <w:sz w:val="24"/>
                <w:szCs w:val="24"/>
              </w:rPr>
              <w:t>四堂課</w:t>
            </w:r>
          </w:p>
        </w:tc>
        <w:tc>
          <w:tcPr>
            <w:tcW w:w="4819"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備註</w:t>
            </w:r>
          </w:p>
        </w:tc>
      </w:tr>
      <w:tr w:rsidR="00DC1A6C" w:rsidRPr="00DC1A6C" w:rsidTr="00DC1A6C">
        <w:tc>
          <w:tcPr>
            <w:tcW w:w="1672"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說明</w:t>
            </w:r>
          </w:p>
        </w:tc>
        <w:tc>
          <w:tcPr>
            <w:tcW w:w="7821"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選擇優良數學相關的影片給學生欣賞，欣賞完後學生彼此分享閱讀後的心得。</w:t>
            </w:r>
          </w:p>
        </w:tc>
        <w:tc>
          <w:tcPr>
            <w:tcW w:w="4819"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
        </w:tc>
      </w:tr>
      <w:tr w:rsidR="00DC1A6C" w:rsidRPr="00DC1A6C" w:rsidTr="00DC1A6C">
        <w:tc>
          <w:tcPr>
            <w:tcW w:w="1672"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影片</w:t>
            </w:r>
          </w:p>
        </w:tc>
        <w:tc>
          <w:tcPr>
            <w:tcW w:w="7821"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影片：博士的愛情方程式</w:t>
            </w:r>
            <w:r w:rsidRPr="00DC1A6C">
              <w:rPr>
                <w:rFonts w:ascii="標楷體" w:eastAsia="標楷體" w:hAnsi="標楷體"/>
                <w:color w:val="auto"/>
                <w:kern w:val="2"/>
                <w:sz w:val="24"/>
                <w:szCs w:val="24"/>
              </w:rPr>
              <w:t> </w:t>
            </w:r>
          </w:p>
          <w:p w:rsidR="00DC1A6C" w:rsidRPr="00DC1A6C" w:rsidRDefault="00DC1A6C" w:rsidP="00DC1A6C">
            <w:pPr>
              <w:widowControl w:val="0"/>
              <w:suppressAutoHyphens w:val="0"/>
              <w:autoSpaceDN/>
              <w:ind w:firstLineChars="200" w:firstLine="48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一次交通意外，令天才數學博士隻剩下</w:t>
            </w:r>
            <w:r w:rsidRPr="00DC1A6C">
              <w:rPr>
                <w:rFonts w:ascii="標楷體" w:eastAsia="標楷體" w:hAnsi="標楷體"/>
                <w:color w:val="auto"/>
                <w:kern w:val="2"/>
                <w:sz w:val="24"/>
                <w:szCs w:val="24"/>
              </w:rPr>
              <w:t>80</w:t>
            </w:r>
            <w:r w:rsidRPr="00DC1A6C">
              <w:rPr>
                <w:rFonts w:ascii="標楷體" w:eastAsia="標楷體" w:hAnsi="標楷體" w:hint="eastAsia"/>
                <w:color w:val="auto"/>
                <w:kern w:val="2"/>
                <w:sz w:val="24"/>
                <w:szCs w:val="24"/>
              </w:rPr>
              <w:t>分</w:t>
            </w:r>
            <w:proofErr w:type="gramStart"/>
            <w:r w:rsidRPr="00DC1A6C">
              <w:rPr>
                <w:rFonts w:ascii="標楷體" w:eastAsia="標楷體" w:hAnsi="標楷體" w:hint="eastAsia"/>
                <w:color w:val="auto"/>
                <w:kern w:val="2"/>
                <w:sz w:val="24"/>
                <w:szCs w:val="24"/>
              </w:rPr>
              <w:t>鍾</w:t>
            </w:r>
            <w:proofErr w:type="gramEnd"/>
            <w:r w:rsidRPr="00DC1A6C">
              <w:rPr>
                <w:rFonts w:ascii="標楷體" w:eastAsia="標楷體" w:hAnsi="標楷體" w:hint="eastAsia"/>
                <w:color w:val="auto"/>
                <w:kern w:val="2"/>
                <w:sz w:val="24"/>
                <w:szCs w:val="24"/>
              </w:rPr>
              <w:t>的記憶，時間一到，所有回憶自動歸零，重新開始。遇上語塞的時候，他總會以數位代替語言，以獨特的風格和別人交流。他身上到處都是以夾子夾著的紙條，用來填補那隻有</w:t>
            </w:r>
            <w:r w:rsidRPr="00DC1A6C">
              <w:rPr>
                <w:rFonts w:ascii="標楷體" w:eastAsia="標楷體" w:hAnsi="標楷體"/>
                <w:color w:val="auto"/>
                <w:kern w:val="2"/>
                <w:sz w:val="24"/>
                <w:szCs w:val="24"/>
              </w:rPr>
              <w:t>80</w:t>
            </w:r>
            <w:r w:rsidRPr="00DC1A6C">
              <w:rPr>
                <w:rFonts w:ascii="標楷體" w:eastAsia="標楷體" w:hAnsi="標楷體" w:hint="eastAsia"/>
                <w:color w:val="auto"/>
                <w:kern w:val="2"/>
                <w:sz w:val="24"/>
                <w:szCs w:val="24"/>
              </w:rPr>
              <w:t>分</w:t>
            </w:r>
            <w:proofErr w:type="gramStart"/>
            <w:r w:rsidRPr="00DC1A6C">
              <w:rPr>
                <w:rFonts w:ascii="標楷體" w:eastAsia="標楷體" w:hAnsi="標楷體" w:hint="eastAsia"/>
                <w:color w:val="auto"/>
                <w:kern w:val="2"/>
                <w:sz w:val="24"/>
                <w:szCs w:val="24"/>
              </w:rPr>
              <w:t>鍾</w:t>
            </w:r>
            <w:proofErr w:type="gramEnd"/>
            <w:r w:rsidRPr="00DC1A6C">
              <w:rPr>
                <w:rFonts w:ascii="標楷體" w:eastAsia="標楷體" w:hAnsi="標楷體" w:hint="eastAsia"/>
                <w:color w:val="auto"/>
                <w:kern w:val="2"/>
                <w:sz w:val="24"/>
                <w:szCs w:val="24"/>
              </w:rPr>
              <w:t>的記憶。這次，新來的管家杏子帶著</w:t>
            </w:r>
            <w:r w:rsidRPr="00DC1A6C">
              <w:rPr>
                <w:rFonts w:ascii="標楷體" w:eastAsia="標楷體" w:hAnsi="標楷體"/>
                <w:color w:val="auto"/>
                <w:kern w:val="2"/>
                <w:sz w:val="24"/>
                <w:szCs w:val="24"/>
              </w:rPr>
              <w:t>10</w:t>
            </w:r>
            <w:r w:rsidRPr="00DC1A6C">
              <w:rPr>
                <w:rFonts w:ascii="標楷體" w:eastAsia="標楷體" w:hAnsi="標楷體" w:hint="eastAsia"/>
                <w:color w:val="auto"/>
                <w:kern w:val="2"/>
                <w:sz w:val="24"/>
                <w:szCs w:val="24"/>
              </w:rPr>
              <w:t>歲的兒子照顧博士的起居，對杏子來說，每天也是和博士的新開始。博士十分喜愛杏子的兒子，並稱呼他作「根號」，因為根號能容納所有人和事，他讓母子倆認識數學算式內美麗且光輝的世界。</w:t>
            </w:r>
            <w:r w:rsidRPr="00DC1A6C">
              <w:rPr>
                <w:rFonts w:ascii="標楷體" w:eastAsia="標楷體" w:hAnsi="標楷體"/>
                <w:color w:val="auto"/>
                <w:kern w:val="2"/>
                <w:sz w:val="24"/>
                <w:szCs w:val="24"/>
              </w:rPr>
              <w:t> </w:t>
            </w:r>
          </w:p>
        </w:tc>
        <w:tc>
          <w:tcPr>
            <w:tcW w:w="4819"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希望能由學校購買教育用播放版權</w:t>
            </w:r>
          </w:p>
        </w:tc>
      </w:tr>
      <w:tr w:rsidR="00DC1A6C" w:rsidRPr="00DC1A6C" w:rsidTr="00DC1A6C">
        <w:tc>
          <w:tcPr>
            <w:tcW w:w="1672"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建議</w:t>
            </w:r>
          </w:p>
        </w:tc>
        <w:tc>
          <w:tcPr>
            <w:tcW w:w="7821"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本片觀看時，可適時停下影片和學生討論影片中的數學相關知識。</w:t>
            </w:r>
          </w:p>
        </w:tc>
        <w:tc>
          <w:tcPr>
            <w:tcW w:w="4819"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
        </w:tc>
      </w:tr>
    </w:tbl>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（優良數學桌遊體驗）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7821"/>
        <w:gridCol w:w="4819"/>
      </w:tblGrid>
      <w:tr w:rsidR="00DC1A6C" w:rsidRPr="00DC1A6C" w:rsidTr="00DC1A6C">
        <w:tc>
          <w:tcPr>
            <w:tcW w:w="1672"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時間</w:t>
            </w:r>
          </w:p>
        </w:tc>
        <w:tc>
          <w:tcPr>
            <w:tcW w:w="7821"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第</w:t>
            </w:r>
            <w:r w:rsidRPr="00DC1A6C">
              <w:rPr>
                <w:rFonts w:ascii="標楷體" w:eastAsia="標楷體" w:hAnsi="標楷體" w:hint="eastAsia"/>
                <w:color w:val="auto"/>
                <w:kern w:val="2"/>
                <w:sz w:val="24"/>
                <w:szCs w:val="24"/>
                <w:lang w:eastAsia="zh-HK"/>
              </w:rPr>
              <w:t>十八</w:t>
            </w:r>
            <w:proofErr w:type="gramStart"/>
            <w:r w:rsidRPr="00DC1A6C">
              <w:rPr>
                <w:rFonts w:ascii="標楷體" w:eastAsia="標楷體" w:hAnsi="標楷體" w:hint="eastAsia"/>
                <w:color w:val="auto"/>
                <w:kern w:val="2"/>
                <w:sz w:val="24"/>
                <w:szCs w:val="24"/>
              </w:rPr>
              <w:t>週</w:t>
            </w:r>
            <w:proofErr w:type="gramEnd"/>
            <w:r w:rsidRPr="00DC1A6C">
              <w:rPr>
                <w:rFonts w:ascii="標楷體" w:eastAsia="標楷體" w:hAnsi="標楷體"/>
                <w:color w:val="auto"/>
                <w:kern w:val="2"/>
                <w:sz w:val="24"/>
                <w:szCs w:val="24"/>
              </w:rPr>
              <w:t xml:space="preserve"> </w:t>
            </w:r>
            <w:r w:rsidRPr="00DC1A6C">
              <w:rPr>
                <w:rFonts w:ascii="標楷體" w:eastAsia="標楷體" w:hAnsi="標楷體" w:hint="eastAsia"/>
                <w:color w:val="auto"/>
                <w:kern w:val="2"/>
                <w:sz w:val="24"/>
                <w:szCs w:val="24"/>
              </w:rPr>
              <w:t>四堂課</w:t>
            </w:r>
          </w:p>
        </w:tc>
        <w:tc>
          <w:tcPr>
            <w:tcW w:w="4819"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備註</w:t>
            </w:r>
          </w:p>
        </w:tc>
      </w:tr>
      <w:tr w:rsidR="00DC1A6C" w:rsidRPr="00DC1A6C" w:rsidTr="00DC1A6C">
        <w:tc>
          <w:tcPr>
            <w:tcW w:w="1672"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說明</w:t>
            </w:r>
          </w:p>
        </w:tc>
        <w:tc>
          <w:tcPr>
            <w:tcW w:w="7821"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選擇優良數學相關的</w:t>
            </w:r>
            <w:proofErr w:type="gramStart"/>
            <w:r w:rsidRPr="00DC1A6C">
              <w:rPr>
                <w:rFonts w:ascii="標楷體" w:eastAsia="標楷體" w:hAnsi="標楷體" w:hint="eastAsia"/>
                <w:color w:val="auto"/>
                <w:kern w:val="2"/>
                <w:sz w:val="24"/>
                <w:szCs w:val="24"/>
              </w:rPr>
              <w:t>桌遊給</w:t>
            </w:r>
            <w:proofErr w:type="gramEnd"/>
            <w:r w:rsidRPr="00DC1A6C">
              <w:rPr>
                <w:rFonts w:ascii="標楷體" w:eastAsia="標楷體" w:hAnsi="標楷體" w:hint="eastAsia"/>
                <w:color w:val="auto"/>
                <w:kern w:val="2"/>
                <w:sz w:val="24"/>
                <w:szCs w:val="24"/>
              </w:rPr>
              <w:t>學生體驗</w:t>
            </w:r>
          </w:p>
        </w:tc>
        <w:tc>
          <w:tcPr>
            <w:tcW w:w="4819"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
        </w:tc>
      </w:tr>
      <w:tr w:rsidR="00DC1A6C" w:rsidRPr="00DC1A6C" w:rsidTr="00DC1A6C">
        <w:tc>
          <w:tcPr>
            <w:tcW w:w="1672"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proofErr w:type="gramStart"/>
            <w:r w:rsidRPr="00DC1A6C">
              <w:rPr>
                <w:rFonts w:ascii="標楷體" w:eastAsia="標楷體" w:hAnsi="標楷體" w:hint="eastAsia"/>
                <w:color w:val="auto"/>
                <w:kern w:val="2"/>
                <w:sz w:val="24"/>
                <w:szCs w:val="24"/>
              </w:rPr>
              <w:t>桌遊</w:t>
            </w:r>
            <w:proofErr w:type="gramEnd"/>
          </w:p>
        </w:tc>
        <w:tc>
          <w:tcPr>
            <w:tcW w:w="7821"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桌遊</w:t>
            </w:r>
            <w:proofErr w:type="gramStart"/>
            <w:r w:rsidRPr="00DC1A6C">
              <w:rPr>
                <w:rFonts w:ascii="標楷體" w:eastAsia="標楷體" w:hAnsi="標楷體" w:hint="eastAsia"/>
                <w:color w:val="auto"/>
                <w:kern w:val="2"/>
                <w:sz w:val="24"/>
                <w:szCs w:val="24"/>
              </w:rPr>
              <w:t>一</w:t>
            </w:r>
            <w:proofErr w:type="gramEnd"/>
            <w:r w:rsidRPr="00DC1A6C">
              <w:rPr>
                <w:rFonts w:ascii="標楷體" w:eastAsia="標楷體" w:hAnsi="標楷體" w:hint="eastAsia"/>
                <w:color w:val="auto"/>
                <w:kern w:val="2"/>
                <w:sz w:val="24"/>
                <w:szCs w:val="24"/>
              </w:rPr>
              <w:t>地產大亨台灣版（</w:t>
            </w:r>
            <w:r w:rsidRPr="00DC1A6C">
              <w:rPr>
                <w:rFonts w:ascii="標楷體" w:eastAsia="標楷體" w:hAnsi="標楷體"/>
                <w:color w:val="auto"/>
                <w:kern w:val="2"/>
                <w:sz w:val="24"/>
                <w:szCs w:val="24"/>
              </w:rPr>
              <w:t>Monopoly  Taiwan Edition</w:t>
            </w:r>
            <w:r w:rsidRPr="00DC1A6C">
              <w:rPr>
                <w:rFonts w:ascii="標楷體" w:eastAsia="標楷體" w:hAnsi="標楷體" w:hint="eastAsia"/>
                <w:color w:val="auto"/>
                <w:kern w:val="2"/>
                <w:sz w:val="24"/>
                <w:szCs w:val="24"/>
              </w:rPr>
              <w:t>）</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遊戲人數：</w:t>
            </w:r>
            <w:r w:rsidRPr="00DC1A6C">
              <w:rPr>
                <w:rFonts w:ascii="標楷體" w:eastAsia="標楷體" w:hAnsi="標楷體"/>
                <w:color w:val="auto"/>
                <w:kern w:val="2"/>
                <w:sz w:val="24"/>
                <w:szCs w:val="24"/>
              </w:rPr>
              <w:t>2</w:t>
            </w:r>
            <w:r w:rsidRPr="00DC1A6C">
              <w:rPr>
                <w:rFonts w:ascii="標楷體" w:eastAsia="標楷體" w:hAnsi="標楷體" w:hint="eastAsia"/>
                <w:color w:val="auto"/>
                <w:kern w:val="2"/>
                <w:sz w:val="24"/>
                <w:szCs w:val="24"/>
              </w:rPr>
              <w:t>～</w:t>
            </w:r>
            <w:r w:rsidRPr="00DC1A6C">
              <w:rPr>
                <w:rFonts w:ascii="標楷體" w:eastAsia="標楷體" w:hAnsi="標楷體"/>
                <w:color w:val="auto"/>
                <w:kern w:val="2"/>
                <w:sz w:val="24"/>
                <w:szCs w:val="24"/>
              </w:rPr>
              <w:t>6</w:t>
            </w:r>
            <w:r w:rsidRPr="00DC1A6C">
              <w:rPr>
                <w:rFonts w:ascii="標楷體" w:eastAsia="標楷體" w:hAnsi="標楷體" w:hint="eastAsia"/>
                <w:color w:val="auto"/>
                <w:kern w:val="2"/>
                <w:sz w:val="24"/>
                <w:szCs w:val="24"/>
              </w:rPr>
              <w:t>人</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遊戲方式：玩家輪流擲骰子，依加總點數往前走，過程中可以買賣土地及房產，並運用交易策略進行投資或賺取金錢，最後地產財富最多者即獲勝。</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lastRenderedPageBreak/>
              <w:t>推薦原因：這款遊戲其實就是你我熟知的大富翁。在遊戲過程中，孩子不僅可認識著名地標，也能學習如何適當分配金錢，建立投資理財的觀念。</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桌遊</w:t>
            </w:r>
            <w:proofErr w:type="gramStart"/>
            <w:r w:rsidRPr="00DC1A6C">
              <w:rPr>
                <w:rFonts w:ascii="標楷體" w:eastAsia="標楷體" w:hAnsi="標楷體" w:hint="eastAsia"/>
                <w:color w:val="auto"/>
                <w:kern w:val="2"/>
                <w:sz w:val="24"/>
                <w:szCs w:val="24"/>
              </w:rPr>
              <w:t>一</w:t>
            </w:r>
            <w:proofErr w:type="gramEnd"/>
            <w:r w:rsidRPr="00DC1A6C">
              <w:rPr>
                <w:rFonts w:ascii="標楷體" w:eastAsia="標楷體" w:hAnsi="標楷體" w:hint="eastAsia"/>
                <w:color w:val="auto"/>
                <w:kern w:val="2"/>
                <w:sz w:val="24"/>
                <w:szCs w:val="24"/>
              </w:rPr>
              <w:t>動物園（</w:t>
            </w:r>
            <w:proofErr w:type="spellStart"/>
            <w:r w:rsidRPr="00DC1A6C">
              <w:rPr>
                <w:rFonts w:ascii="標楷體" w:eastAsia="標楷體" w:hAnsi="標楷體"/>
                <w:color w:val="auto"/>
                <w:kern w:val="2"/>
                <w:sz w:val="24"/>
                <w:szCs w:val="24"/>
              </w:rPr>
              <w:t>Zoff</w:t>
            </w:r>
            <w:proofErr w:type="spellEnd"/>
            <w:r w:rsidRPr="00DC1A6C">
              <w:rPr>
                <w:rFonts w:ascii="標楷體" w:eastAsia="標楷體" w:hAnsi="標楷體"/>
                <w:color w:val="auto"/>
                <w:kern w:val="2"/>
                <w:sz w:val="24"/>
                <w:szCs w:val="24"/>
              </w:rPr>
              <w:t xml:space="preserve"> in Zoo</w:t>
            </w:r>
            <w:r w:rsidRPr="00DC1A6C">
              <w:rPr>
                <w:rFonts w:ascii="標楷體" w:eastAsia="標楷體" w:hAnsi="標楷體" w:hint="eastAsia"/>
                <w:color w:val="auto"/>
                <w:kern w:val="2"/>
                <w:sz w:val="24"/>
                <w:szCs w:val="24"/>
              </w:rPr>
              <w:t>）</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遊戲人數：</w:t>
            </w:r>
            <w:r w:rsidRPr="00DC1A6C">
              <w:rPr>
                <w:rFonts w:ascii="標楷體" w:eastAsia="標楷體" w:hAnsi="標楷體"/>
                <w:color w:val="auto"/>
                <w:kern w:val="2"/>
                <w:sz w:val="24"/>
                <w:szCs w:val="24"/>
              </w:rPr>
              <w:t>4</w:t>
            </w:r>
            <w:r w:rsidRPr="00DC1A6C">
              <w:rPr>
                <w:rFonts w:ascii="標楷體" w:eastAsia="標楷體" w:hAnsi="標楷體" w:hint="eastAsia"/>
                <w:color w:val="auto"/>
                <w:kern w:val="2"/>
                <w:sz w:val="24"/>
                <w:szCs w:val="24"/>
              </w:rPr>
              <w:t>～</w:t>
            </w:r>
            <w:r w:rsidRPr="00DC1A6C">
              <w:rPr>
                <w:rFonts w:ascii="標楷體" w:eastAsia="標楷體" w:hAnsi="標楷體"/>
                <w:color w:val="auto"/>
                <w:kern w:val="2"/>
                <w:sz w:val="24"/>
                <w:szCs w:val="24"/>
              </w:rPr>
              <w:t>7</w:t>
            </w:r>
            <w:r w:rsidRPr="00DC1A6C">
              <w:rPr>
                <w:rFonts w:ascii="標楷體" w:eastAsia="標楷體" w:hAnsi="標楷體" w:hint="eastAsia"/>
                <w:color w:val="auto"/>
                <w:kern w:val="2"/>
                <w:sz w:val="24"/>
                <w:szCs w:val="24"/>
              </w:rPr>
              <w:t>人</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遊戲方式：以食物鏈的概念進行遊戲。針對上一位玩家所出的動物牌，可選擇出兩張同樣的動物牌，或是出</w:t>
            </w:r>
            <w:proofErr w:type="gramStart"/>
            <w:r w:rsidRPr="00DC1A6C">
              <w:rPr>
                <w:rFonts w:ascii="標楷體" w:eastAsia="標楷體" w:hAnsi="標楷體" w:hint="eastAsia"/>
                <w:color w:val="auto"/>
                <w:kern w:val="2"/>
                <w:sz w:val="24"/>
                <w:szCs w:val="24"/>
              </w:rPr>
              <w:t>牠</w:t>
            </w:r>
            <w:proofErr w:type="gramEnd"/>
            <w:r w:rsidRPr="00DC1A6C">
              <w:rPr>
                <w:rFonts w:ascii="標楷體" w:eastAsia="標楷體" w:hAnsi="標楷體" w:hint="eastAsia"/>
                <w:color w:val="auto"/>
                <w:kern w:val="2"/>
                <w:sz w:val="24"/>
                <w:szCs w:val="24"/>
              </w:rPr>
              <w:t>的剋星，先將所有牌出完的玩家就是勝利者。</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推薦原因：這款遊戲裡的動物會相</w:t>
            </w:r>
            <w:proofErr w:type="gramStart"/>
            <w:r w:rsidRPr="00DC1A6C">
              <w:rPr>
                <w:rFonts w:ascii="標楷體" w:eastAsia="標楷體" w:hAnsi="標楷體" w:hint="eastAsia"/>
                <w:color w:val="auto"/>
                <w:kern w:val="2"/>
                <w:sz w:val="24"/>
                <w:szCs w:val="24"/>
              </w:rPr>
              <w:t>剋</w:t>
            </w:r>
            <w:proofErr w:type="gramEnd"/>
            <w:r w:rsidRPr="00DC1A6C">
              <w:rPr>
                <w:rFonts w:ascii="標楷體" w:eastAsia="標楷體" w:hAnsi="標楷體" w:hint="eastAsia"/>
                <w:color w:val="auto"/>
                <w:kern w:val="2"/>
                <w:sz w:val="24"/>
                <w:szCs w:val="24"/>
              </w:rPr>
              <w:t>，透過遊戲過程，孩子首先可以學習陸地及海洋生物的食物鏈，而在決定該如何壓制上一張動物牌時，也一併訓練了思考及判斷能力。</w:t>
            </w:r>
          </w:p>
        </w:tc>
        <w:tc>
          <w:tcPr>
            <w:tcW w:w="4819" w:type="dxa"/>
            <w:shd w:val="clear" w:color="auto" w:fill="auto"/>
          </w:tcPr>
          <w:p w:rsidR="00DC1A6C" w:rsidRPr="00DC1A6C" w:rsidRDefault="00DC1A6C" w:rsidP="00DC1A6C">
            <w:pPr>
              <w:suppressAutoHyphens w:val="0"/>
              <w:autoSpaceDN/>
              <w:spacing w:line="265" w:lineRule="atLeast"/>
              <w:ind w:firstLine="0"/>
              <w:jc w:val="left"/>
              <w:outlineLvl w:val="1"/>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lastRenderedPageBreak/>
              <w:t>桌上遊戲由親子天下雜誌推薦</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
        </w:tc>
      </w:tr>
      <w:tr w:rsidR="00DC1A6C" w:rsidRPr="00DC1A6C" w:rsidTr="00DC1A6C">
        <w:tc>
          <w:tcPr>
            <w:tcW w:w="1672"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建議</w:t>
            </w:r>
          </w:p>
        </w:tc>
        <w:tc>
          <w:tcPr>
            <w:tcW w:w="7821"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課堂上</w:t>
            </w:r>
            <w:proofErr w:type="gramStart"/>
            <w:r w:rsidRPr="00DC1A6C">
              <w:rPr>
                <w:rFonts w:ascii="標楷體" w:eastAsia="標楷體" w:hAnsi="標楷體" w:hint="eastAsia"/>
                <w:color w:val="auto"/>
                <w:kern w:val="2"/>
                <w:sz w:val="24"/>
                <w:szCs w:val="24"/>
              </w:rPr>
              <w:t>進行桌遊時</w:t>
            </w:r>
            <w:proofErr w:type="gramEnd"/>
            <w:r w:rsidRPr="00DC1A6C">
              <w:rPr>
                <w:rFonts w:ascii="標楷體" w:eastAsia="標楷體" w:hAnsi="標楷體" w:hint="eastAsia"/>
                <w:color w:val="auto"/>
                <w:kern w:val="2"/>
                <w:sz w:val="24"/>
                <w:szCs w:val="24"/>
              </w:rPr>
              <w:t>適時提醒學生音量控制</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教師應注意預防賭博行為發生</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roofErr w:type="gramStart"/>
            <w:r w:rsidRPr="00DC1A6C">
              <w:rPr>
                <w:rFonts w:ascii="標楷體" w:eastAsia="標楷體" w:hAnsi="標楷體" w:hint="eastAsia"/>
                <w:color w:val="auto"/>
                <w:kern w:val="2"/>
                <w:sz w:val="24"/>
                <w:szCs w:val="24"/>
              </w:rPr>
              <w:t>桌遊可</w:t>
            </w:r>
            <w:proofErr w:type="gramEnd"/>
            <w:r w:rsidRPr="00DC1A6C">
              <w:rPr>
                <w:rFonts w:ascii="標楷體" w:eastAsia="標楷體" w:hAnsi="標楷體" w:hint="eastAsia"/>
                <w:color w:val="auto"/>
                <w:kern w:val="2"/>
                <w:sz w:val="24"/>
                <w:szCs w:val="24"/>
              </w:rPr>
              <w:t>由學校統一採購解決</w:t>
            </w:r>
            <w:proofErr w:type="gramStart"/>
            <w:r w:rsidRPr="00DC1A6C">
              <w:rPr>
                <w:rFonts w:ascii="標楷體" w:eastAsia="標楷體" w:hAnsi="標楷體" w:hint="eastAsia"/>
                <w:color w:val="auto"/>
                <w:kern w:val="2"/>
                <w:sz w:val="24"/>
                <w:szCs w:val="24"/>
              </w:rPr>
              <w:t>學生桌遊入手</w:t>
            </w:r>
            <w:proofErr w:type="gramEnd"/>
            <w:r w:rsidRPr="00DC1A6C">
              <w:rPr>
                <w:rFonts w:ascii="標楷體" w:eastAsia="標楷體" w:hAnsi="標楷體" w:hint="eastAsia"/>
                <w:color w:val="auto"/>
                <w:kern w:val="2"/>
                <w:sz w:val="24"/>
                <w:szCs w:val="24"/>
              </w:rPr>
              <w:t>難度</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roofErr w:type="gramStart"/>
            <w:r w:rsidRPr="00DC1A6C">
              <w:rPr>
                <w:rFonts w:ascii="標楷體" w:eastAsia="標楷體" w:hAnsi="標楷體" w:hint="eastAsia"/>
                <w:color w:val="auto"/>
                <w:kern w:val="2"/>
                <w:sz w:val="24"/>
                <w:szCs w:val="24"/>
              </w:rPr>
              <w:t>桌遊遊戲</w:t>
            </w:r>
            <w:proofErr w:type="gramEnd"/>
            <w:r w:rsidRPr="00DC1A6C">
              <w:rPr>
                <w:rFonts w:ascii="標楷體" w:eastAsia="標楷體" w:hAnsi="標楷體" w:hint="eastAsia"/>
                <w:color w:val="auto"/>
                <w:kern w:val="2"/>
                <w:sz w:val="24"/>
                <w:szCs w:val="24"/>
              </w:rPr>
              <w:t>不限上述名單</w:t>
            </w:r>
          </w:p>
        </w:tc>
        <w:tc>
          <w:tcPr>
            <w:tcW w:w="4819"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
        </w:tc>
      </w:tr>
    </w:tbl>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（優良數學影片欣賞）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7679"/>
        <w:gridCol w:w="4961"/>
      </w:tblGrid>
      <w:tr w:rsidR="00DC1A6C" w:rsidRPr="00DC1A6C" w:rsidTr="00DC1A6C">
        <w:tc>
          <w:tcPr>
            <w:tcW w:w="1672"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時間</w:t>
            </w:r>
          </w:p>
        </w:tc>
        <w:tc>
          <w:tcPr>
            <w:tcW w:w="7679"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第</w:t>
            </w:r>
            <w:r w:rsidRPr="00DC1A6C">
              <w:rPr>
                <w:rFonts w:ascii="標楷體" w:eastAsia="標楷體" w:hAnsi="標楷體" w:hint="eastAsia"/>
                <w:color w:val="auto"/>
                <w:kern w:val="2"/>
                <w:sz w:val="24"/>
                <w:szCs w:val="24"/>
                <w:lang w:eastAsia="zh-HK"/>
              </w:rPr>
              <w:t>十九</w:t>
            </w:r>
            <w:proofErr w:type="gramStart"/>
            <w:r w:rsidRPr="00DC1A6C">
              <w:rPr>
                <w:rFonts w:ascii="標楷體" w:eastAsia="標楷體" w:hAnsi="標楷體" w:hint="eastAsia"/>
                <w:color w:val="auto"/>
                <w:kern w:val="2"/>
                <w:sz w:val="24"/>
                <w:szCs w:val="24"/>
              </w:rPr>
              <w:t>週</w:t>
            </w:r>
            <w:proofErr w:type="gramEnd"/>
            <w:r w:rsidRPr="00DC1A6C">
              <w:rPr>
                <w:rFonts w:ascii="標楷體" w:eastAsia="標楷體" w:hAnsi="標楷體"/>
                <w:color w:val="auto"/>
                <w:kern w:val="2"/>
                <w:sz w:val="24"/>
                <w:szCs w:val="24"/>
              </w:rPr>
              <w:t xml:space="preserve"> </w:t>
            </w:r>
            <w:r w:rsidRPr="00DC1A6C">
              <w:rPr>
                <w:rFonts w:ascii="標楷體" w:eastAsia="標楷體" w:hAnsi="標楷體" w:hint="eastAsia"/>
                <w:color w:val="auto"/>
                <w:kern w:val="2"/>
                <w:sz w:val="24"/>
                <w:szCs w:val="24"/>
              </w:rPr>
              <w:t>四堂課</w:t>
            </w:r>
          </w:p>
        </w:tc>
        <w:tc>
          <w:tcPr>
            <w:tcW w:w="4961"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備註</w:t>
            </w:r>
          </w:p>
        </w:tc>
      </w:tr>
      <w:tr w:rsidR="00DC1A6C" w:rsidRPr="00DC1A6C" w:rsidTr="00DC1A6C">
        <w:tc>
          <w:tcPr>
            <w:tcW w:w="1672"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說明</w:t>
            </w:r>
          </w:p>
        </w:tc>
        <w:tc>
          <w:tcPr>
            <w:tcW w:w="7679"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選擇優良數學相關的影片給學生欣賞，欣賞完後學生彼此分享閱讀後的心得。</w:t>
            </w:r>
          </w:p>
        </w:tc>
        <w:tc>
          <w:tcPr>
            <w:tcW w:w="4961"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
        </w:tc>
      </w:tr>
      <w:tr w:rsidR="00DC1A6C" w:rsidRPr="00DC1A6C" w:rsidTr="00DC1A6C">
        <w:tc>
          <w:tcPr>
            <w:tcW w:w="1672"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影片</w:t>
            </w:r>
          </w:p>
        </w:tc>
        <w:tc>
          <w:tcPr>
            <w:tcW w:w="7679"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影片：心靈捕手</w:t>
            </w:r>
            <w:r w:rsidRPr="00DC1A6C">
              <w:rPr>
                <w:rFonts w:ascii="標楷體" w:eastAsia="標楷體" w:hAnsi="標楷體"/>
                <w:color w:val="auto"/>
                <w:kern w:val="2"/>
                <w:sz w:val="24"/>
                <w:szCs w:val="24"/>
              </w:rPr>
              <w:t> </w:t>
            </w:r>
          </w:p>
          <w:p w:rsidR="00DC1A6C" w:rsidRPr="00DC1A6C" w:rsidRDefault="00DC1A6C" w:rsidP="00DC1A6C">
            <w:pPr>
              <w:widowControl w:val="0"/>
              <w:suppressAutoHyphens w:val="0"/>
              <w:autoSpaceDN/>
              <w:ind w:firstLineChars="200" w:firstLine="48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麻省理工學院的數學教授藍波在席上公布了一道困難的數學題，卻被年輕的清潔工威爾（馬特·戴蒙</w:t>
            </w:r>
            <w:r w:rsidRPr="00DC1A6C">
              <w:rPr>
                <w:rFonts w:ascii="標楷體" w:eastAsia="標楷體" w:hAnsi="標楷體"/>
                <w:color w:val="auto"/>
                <w:kern w:val="2"/>
                <w:sz w:val="24"/>
                <w:szCs w:val="24"/>
              </w:rPr>
              <w:t xml:space="preserve"> </w:t>
            </w:r>
            <w:r w:rsidRPr="00DC1A6C">
              <w:rPr>
                <w:rFonts w:ascii="標楷體" w:eastAsia="標楷體" w:hAnsi="標楷體" w:hint="eastAsia"/>
                <w:color w:val="auto"/>
                <w:kern w:val="2"/>
                <w:sz w:val="24"/>
                <w:szCs w:val="24"/>
              </w:rPr>
              <w:t>飾）解了出來。可是威爾卻是個問題少年，成天和好朋友查</w:t>
            </w:r>
            <w:proofErr w:type="gramStart"/>
            <w:r w:rsidRPr="00DC1A6C">
              <w:rPr>
                <w:rFonts w:ascii="標楷體" w:eastAsia="標楷體" w:hAnsi="標楷體" w:hint="eastAsia"/>
                <w:color w:val="auto"/>
                <w:kern w:val="2"/>
                <w:sz w:val="24"/>
                <w:szCs w:val="24"/>
              </w:rPr>
              <w:t>剋</w:t>
            </w:r>
            <w:proofErr w:type="gramEnd"/>
            <w:r w:rsidRPr="00DC1A6C">
              <w:rPr>
                <w:rFonts w:ascii="標楷體" w:eastAsia="標楷體" w:hAnsi="標楷體" w:hint="eastAsia"/>
                <w:color w:val="auto"/>
                <w:kern w:val="2"/>
                <w:sz w:val="24"/>
                <w:szCs w:val="24"/>
              </w:rPr>
              <w:t>（本·阿弗萊特</w:t>
            </w:r>
            <w:r w:rsidRPr="00DC1A6C">
              <w:rPr>
                <w:rFonts w:ascii="標楷體" w:eastAsia="標楷體" w:hAnsi="標楷體"/>
                <w:color w:val="auto"/>
                <w:kern w:val="2"/>
                <w:sz w:val="24"/>
                <w:szCs w:val="24"/>
              </w:rPr>
              <w:t xml:space="preserve"> </w:t>
            </w:r>
            <w:r w:rsidRPr="00DC1A6C">
              <w:rPr>
                <w:rFonts w:ascii="標楷體" w:eastAsia="標楷體" w:hAnsi="標楷體" w:hint="eastAsia"/>
                <w:color w:val="auto"/>
                <w:kern w:val="2"/>
                <w:sz w:val="24"/>
                <w:szCs w:val="24"/>
              </w:rPr>
              <w:t>飾）等人四處閒逛，打架滋事。</w:t>
            </w:r>
            <w:proofErr w:type="gramStart"/>
            <w:r w:rsidRPr="00DC1A6C">
              <w:rPr>
                <w:rFonts w:ascii="標楷體" w:eastAsia="標楷體" w:hAnsi="標楷體" w:hint="eastAsia"/>
                <w:color w:val="auto"/>
                <w:kern w:val="2"/>
                <w:sz w:val="24"/>
                <w:szCs w:val="24"/>
              </w:rPr>
              <w:t>當藍波</w:t>
            </w:r>
            <w:proofErr w:type="gramEnd"/>
            <w:r w:rsidRPr="00DC1A6C">
              <w:rPr>
                <w:rFonts w:ascii="標楷體" w:eastAsia="標楷體" w:hAnsi="標楷體" w:hint="eastAsia"/>
                <w:color w:val="auto"/>
                <w:kern w:val="2"/>
                <w:sz w:val="24"/>
                <w:szCs w:val="24"/>
              </w:rPr>
              <w:t>找到這個天才的時候，他正因為打架襲警被法庭宣判送進看守所。</w:t>
            </w:r>
            <w:proofErr w:type="gramStart"/>
            <w:r w:rsidRPr="00DC1A6C">
              <w:rPr>
                <w:rFonts w:ascii="標楷體" w:eastAsia="標楷體" w:hAnsi="標楷體" w:hint="eastAsia"/>
                <w:color w:val="auto"/>
                <w:kern w:val="2"/>
                <w:sz w:val="24"/>
                <w:szCs w:val="24"/>
              </w:rPr>
              <w:t>藍波向法官</w:t>
            </w:r>
            <w:proofErr w:type="gramEnd"/>
            <w:r w:rsidRPr="00DC1A6C">
              <w:rPr>
                <w:rFonts w:ascii="標楷體" w:eastAsia="標楷體" w:hAnsi="標楷體" w:hint="eastAsia"/>
                <w:color w:val="auto"/>
                <w:kern w:val="2"/>
                <w:sz w:val="24"/>
                <w:szCs w:val="24"/>
              </w:rPr>
              <w:t>求情保釋，才使他免</w:t>
            </w:r>
            <w:proofErr w:type="gramStart"/>
            <w:r w:rsidRPr="00DC1A6C">
              <w:rPr>
                <w:rFonts w:ascii="標楷體" w:eastAsia="標楷體" w:hAnsi="標楷體" w:hint="eastAsia"/>
                <w:color w:val="auto"/>
                <w:kern w:val="2"/>
                <w:sz w:val="24"/>
                <w:szCs w:val="24"/>
              </w:rPr>
              <w:t>于</w:t>
            </w:r>
            <w:proofErr w:type="gramEnd"/>
            <w:r w:rsidRPr="00DC1A6C">
              <w:rPr>
                <w:rFonts w:ascii="標楷體" w:eastAsia="標楷體" w:hAnsi="標楷體" w:hint="eastAsia"/>
                <w:color w:val="auto"/>
                <w:kern w:val="2"/>
                <w:sz w:val="24"/>
                <w:szCs w:val="24"/>
              </w:rPr>
              <w:t>牢獄之災。</w:t>
            </w:r>
            <w:r w:rsidRPr="00DC1A6C">
              <w:rPr>
                <w:rFonts w:ascii="標楷體" w:eastAsia="標楷體" w:hAnsi="標楷體"/>
                <w:color w:val="auto"/>
                <w:kern w:val="2"/>
                <w:sz w:val="24"/>
                <w:szCs w:val="24"/>
              </w:rPr>
              <w:t> </w:t>
            </w:r>
          </w:p>
          <w:p w:rsidR="00DC1A6C" w:rsidRPr="00DC1A6C" w:rsidRDefault="00DC1A6C" w:rsidP="00DC1A6C">
            <w:pPr>
              <w:widowControl w:val="0"/>
              <w:suppressAutoHyphens w:val="0"/>
              <w:autoSpaceDN/>
              <w:ind w:firstLineChars="200" w:firstLine="48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藍波為了讓威爾找到自己的人生目標，不浪費他的數學天賦，請了</w:t>
            </w:r>
            <w:r w:rsidRPr="00DC1A6C">
              <w:rPr>
                <w:rFonts w:ascii="標楷體" w:eastAsia="標楷體" w:hAnsi="標楷體" w:hint="eastAsia"/>
                <w:color w:val="auto"/>
                <w:kern w:val="2"/>
                <w:sz w:val="24"/>
                <w:szCs w:val="24"/>
              </w:rPr>
              <w:lastRenderedPageBreak/>
              <w:t>很多心理學專家為威爾做輔導，但是威爾十分抗拒，專家們都束手無策。無計可施之下，藍波求助</w:t>
            </w:r>
            <w:proofErr w:type="gramStart"/>
            <w:r w:rsidRPr="00DC1A6C">
              <w:rPr>
                <w:rFonts w:ascii="標楷體" w:eastAsia="標楷體" w:hAnsi="標楷體" w:hint="eastAsia"/>
                <w:color w:val="auto"/>
                <w:kern w:val="2"/>
                <w:sz w:val="24"/>
                <w:szCs w:val="24"/>
              </w:rPr>
              <w:t>于</w:t>
            </w:r>
            <w:proofErr w:type="gramEnd"/>
            <w:r w:rsidRPr="00DC1A6C">
              <w:rPr>
                <w:rFonts w:ascii="標楷體" w:eastAsia="標楷體" w:hAnsi="標楷體" w:hint="eastAsia"/>
                <w:color w:val="auto"/>
                <w:kern w:val="2"/>
                <w:sz w:val="24"/>
                <w:szCs w:val="24"/>
              </w:rPr>
              <w:t>他大學的好友，心理學教授尚恩（羅賓·威廉姆斯</w:t>
            </w:r>
            <w:r w:rsidRPr="00DC1A6C">
              <w:rPr>
                <w:rFonts w:ascii="標楷體" w:eastAsia="標楷體" w:hAnsi="標楷體"/>
                <w:color w:val="auto"/>
                <w:kern w:val="2"/>
                <w:sz w:val="24"/>
                <w:szCs w:val="24"/>
              </w:rPr>
              <w:t xml:space="preserve"> </w:t>
            </w:r>
            <w:r w:rsidRPr="00DC1A6C">
              <w:rPr>
                <w:rFonts w:ascii="標楷體" w:eastAsia="標楷體" w:hAnsi="標楷體" w:hint="eastAsia"/>
                <w:color w:val="auto"/>
                <w:kern w:val="2"/>
                <w:sz w:val="24"/>
                <w:szCs w:val="24"/>
              </w:rPr>
              <w:t>飾），希望能夠幫助威爾開啟心房。</w:t>
            </w:r>
            <w:r w:rsidRPr="00DC1A6C">
              <w:rPr>
                <w:rFonts w:ascii="標楷體" w:eastAsia="標楷體" w:hAnsi="標楷體"/>
                <w:color w:val="auto"/>
                <w:kern w:val="2"/>
                <w:sz w:val="24"/>
                <w:szCs w:val="24"/>
              </w:rPr>
              <w:t> </w:t>
            </w:r>
          </w:p>
          <w:p w:rsidR="00DC1A6C" w:rsidRPr="00DC1A6C" w:rsidRDefault="00DC1A6C" w:rsidP="00DC1A6C">
            <w:pPr>
              <w:widowControl w:val="0"/>
              <w:suppressAutoHyphens w:val="0"/>
              <w:autoSpaceDN/>
              <w:ind w:firstLineChars="200" w:firstLine="48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經過藍波和尚恩的不懈努力，威爾漸漸敞開心胸，而好友查</w:t>
            </w:r>
            <w:proofErr w:type="gramStart"/>
            <w:r w:rsidRPr="00DC1A6C">
              <w:rPr>
                <w:rFonts w:ascii="標楷體" w:eastAsia="標楷體" w:hAnsi="標楷體" w:hint="eastAsia"/>
                <w:color w:val="auto"/>
                <w:kern w:val="2"/>
                <w:sz w:val="24"/>
                <w:szCs w:val="24"/>
              </w:rPr>
              <w:t>剋</w:t>
            </w:r>
            <w:proofErr w:type="gramEnd"/>
            <w:r w:rsidRPr="00DC1A6C">
              <w:rPr>
                <w:rFonts w:ascii="標楷體" w:eastAsia="標楷體" w:hAnsi="標楷體" w:hint="eastAsia"/>
                <w:color w:val="auto"/>
                <w:kern w:val="2"/>
                <w:sz w:val="24"/>
                <w:szCs w:val="24"/>
              </w:rPr>
              <w:t>一席話，更讓他豁然開朗。</w:t>
            </w:r>
          </w:p>
        </w:tc>
        <w:tc>
          <w:tcPr>
            <w:tcW w:w="4961"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lastRenderedPageBreak/>
              <w:t>希望能由學校購買教育用播放版權</w:t>
            </w:r>
          </w:p>
        </w:tc>
      </w:tr>
      <w:tr w:rsidR="00DC1A6C" w:rsidRPr="00DC1A6C" w:rsidTr="00DC1A6C">
        <w:tc>
          <w:tcPr>
            <w:tcW w:w="1672" w:type="dxa"/>
            <w:shd w:val="clear" w:color="auto" w:fill="auto"/>
            <w:vAlign w:val="center"/>
          </w:tcPr>
          <w:p w:rsidR="00DC1A6C" w:rsidRPr="00DC1A6C" w:rsidRDefault="00DC1A6C" w:rsidP="00DC1A6C">
            <w:pPr>
              <w:widowControl w:val="0"/>
              <w:suppressAutoHyphens w:val="0"/>
              <w:autoSpaceDN/>
              <w:ind w:firstLine="0"/>
              <w:jc w:val="center"/>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建議</w:t>
            </w:r>
          </w:p>
        </w:tc>
        <w:tc>
          <w:tcPr>
            <w:tcW w:w="7679"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數學相關書單</w:t>
            </w:r>
            <w:proofErr w:type="gramStart"/>
            <w:r w:rsidRPr="00DC1A6C">
              <w:rPr>
                <w:rFonts w:ascii="標楷體" w:eastAsia="標楷體" w:hAnsi="標楷體" w:hint="eastAsia"/>
                <w:color w:val="auto"/>
                <w:kern w:val="2"/>
                <w:sz w:val="24"/>
                <w:szCs w:val="24"/>
              </w:rPr>
              <w:t>不</w:t>
            </w:r>
            <w:proofErr w:type="gramEnd"/>
            <w:r w:rsidRPr="00DC1A6C">
              <w:rPr>
                <w:rFonts w:ascii="標楷體" w:eastAsia="標楷體" w:hAnsi="標楷體" w:hint="eastAsia"/>
                <w:color w:val="auto"/>
                <w:kern w:val="2"/>
                <w:sz w:val="24"/>
                <w:szCs w:val="24"/>
              </w:rPr>
              <w:t>設限上述書單</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書本可由學校統一採購解決學生書本入手難度</w:t>
            </w:r>
          </w:p>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學生能上台分享</w:t>
            </w:r>
          </w:p>
        </w:tc>
        <w:tc>
          <w:tcPr>
            <w:tcW w:w="4961" w:type="dxa"/>
            <w:shd w:val="clear" w:color="auto" w:fill="auto"/>
          </w:tcPr>
          <w:p w:rsidR="00DC1A6C" w:rsidRPr="00DC1A6C" w:rsidRDefault="00DC1A6C" w:rsidP="00DC1A6C">
            <w:pPr>
              <w:widowControl w:val="0"/>
              <w:suppressAutoHyphens w:val="0"/>
              <w:autoSpaceDN/>
              <w:ind w:firstLine="0"/>
              <w:jc w:val="left"/>
              <w:textAlignment w:val="auto"/>
              <w:rPr>
                <w:rFonts w:ascii="標楷體" w:eastAsia="標楷體" w:hAnsi="標楷體"/>
                <w:color w:val="auto"/>
                <w:kern w:val="2"/>
                <w:sz w:val="24"/>
                <w:szCs w:val="24"/>
              </w:rPr>
            </w:pPr>
          </w:p>
        </w:tc>
      </w:tr>
    </w:tbl>
    <w:p w:rsidR="00DC1A6C" w:rsidRPr="00DC1A6C" w:rsidRDefault="00DC1A6C" w:rsidP="00DC1A6C">
      <w:pPr>
        <w:widowControl w:val="0"/>
        <w:suppressAutoHyphens w:val="0"/>
        <w:autoSpaceDN/>
        <w:ind w:firstLineChars="200" w:firstLine="480"/>
        <w:jc w:val="left"/>
        <w:textAlignment w:val="auto"/>
        <w:rPr>
          <w:rFonts w:ascii="標楷體" w:eastAsia="標楷體" w:hAnsi="標楷體"/>
          <w:color w:val="auto"/>
          <w:kern w:val="2"/>
          <w:sz w:val="24"/>
          <w:szCs w:val="24"/>
        </w:rPr>
      </w:pPr>
    </w:p>
    <w:p w:rsidR="00DC1A6C" w:rsidRPr="00DC1A6C" w:rsidRDefault="00DC1A6C" w:rsidP="00DC1A6C">
      <w:pPr>
        <w:widowControl w:val="0"/>
        <w:suppressAutoHyphens w:val="0"/>
        <w:autoSpaceDN/>
        <w:ind w:firstLineChars="200" w:firstLine="480"/>
        <w:jc w:val="left"/>
        <w:textAlignment w:val="auto"/>
        <w:rPr>
          <w:rFonts w:ascii="標楷體" w:eastAsia="標楷體" w:hAnsi="標楷體"/>
          <w:color w:val="auto"/>
          <w:kern w:val="2"/>
          <w:sz w:val="24"/>
          <w:szCs w:val="24"/>
        </w:rPr>
      </w:pPr>
      <w:r w:rsidRPr="00DC1A6C">
        <w:rPr>
          <w:rFonts w:ascii="標楷體" w:eastAsia="標楷體" w:hAnsi="標楷體" w:hint="eastAsia"/>
          <w:color w:val="auto"/>
          <w:kern w:val="2"/>
          <w:sz w:val="24"/>
          <w:szCs w:val="24"/>
        </w:rPr>
        <w:t>本計畫期望能提供學生在課堂上除了課本的數學知識學習外，能夠以多元的方式去接觸數學領域，從中獲取數學技能及培養數學涵養。</w:t>
      </w:r>
    </w:p>
    <w:p w:rsidR="00DC1A6C" w:rsidRPr="00DC1A6C" w:rsidRDefault="00DC1A6C">
      <w:pPr>
        <w:rPr>
          <w:rFonts w:ascii="標楷體" w:eastAsia="標楷體" w:hAnsi="標楷體" w:cs="標楷體" w:hint="eastAsia"/>
          <w:b/>
          <w:sz w:val="24"/>
          <w:szCs w:val="24"/>
        </w:rPr>
      </w:pPr>
    </w:p>
    <w:sectPr w:rsidR="00DC1A6C" w:rsidRPr="00DC1A6C">
      <w:footerReference w:type="default" r:id="rId11"/>
      <w:pgSz w:w="16839" w:h="11907" w:orient="landscape"/>
      <w:pgMar w:top="851" w:right="1134" w:bottom="851"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1E7" w:rsidRDefault="00A661E7">
      <w:r>
        <w:separator/>
      </w:r>
    </w:p>
  </w:endnote>
  <w:endnote w:type="continuationSeparator" w:id="0">
    <w:p w:rsidR="00A661E7" w:rsidRDefault="00A6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FKaiShu-SB-Estd-BF">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74B" w:rsidRDefault="00F7274B">
    <w:pPr>
      <w:pStyle w:val="aa"/>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rsidR="00F7274B" w:rsidRDefault="00F7274B">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1E7" w:rsidRDefault="00A661E7">
      <w:r>
        <w:separator/>
      </w:r>
    </w:p>
  </w:footnote>
  <w:footnote w:type="continuationSeparator" w:id="0">
    <w:p w:rsidR="00A661E7" w:rsidRDefault="00A66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F8"/>
    <w:rsid w:val="00030CC9"/>
    <w:rsid w:val="000771BE"/>
    <w:rsid w:val="000B30AD"/>
    <w:rsid w:val="00130318"/>
    <w:rsid w:val="002C4373"/>
    <w:rsid w:val="002C6723"/>
    <w:rsid w:val="002D007D"/>
    <w:rsid w:val="003272D9"/>
    <w:rsid w:val="003A4E10"/>
    <w:rsid w:val="004A2483"/>
    <w:rsid w:val="004C1AAA"/>
    <w:rsid w:val="00522475"/>
    <w:rsid w:val="0052530B"/>
    <w:rsid w:val="005759FA"/>
    <w:rsid w:val="005E142B"/>
    <w:rsid w:val="00640578"/>
    <w:rsid w:val="00751381"/>
    <w:rsid w:val="008767F8"/>
    <w:rsid w:val="008B1EB1"/>
    <w:rsid w:val="00A06761"/>
    <w:rsid w:val="00A46440"/>
    <w:rsid w:val="00A661E7"/>
    <w:rsid w:val="00BC5CE2"/>
    <w:rsid w:val="00C94F56"/>
    <w:rsid w:val="00CA586B"/>
    <w:rsid w:val="00CF7BBA"/>
    <w:rsid w:val="00DC1A6C"/>
    <w:rsid w:val="00DC42A1"/>
    <w:rsid w:val="00F03D7D"/>
    <w:rsid w:val="00F7274B"/>
    <w:rsid w:val="00F737DB"/>
    <w:rsid w:val="00F860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72CBE"/>
  <w15:docId w15:val="{EFE40D76-5970-4D57-A5F9-E2B9D064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color w:val="000000"/>
        <w:lang w:val="en-US" w:eastAsia="zh-TW" w:bidi="ar-SA"/>
      </w:rPr>
    </w:rPrDefault>
    <w:pPrDefault>
      <w:pPr>
        <w:autoSpaceDN w:val="0"/>
        <w:ind w:firstLine="23"/>
        <w:jc w:val="both"/>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pPr>
      <w:ind w:left="480"/>
    </w:pPr>
  </w:style>
  <w:style w:type="character" w:customStyle="1" w:styleId="apple-converted-space">
    <w:name w:val="apple-converted-space"/>
    <w:basedOn w:val="a0"/>
  </w:style>
  <w:style w:type="paragraph" w:styleId="a6">
    <w:name w:val="Balloon Text"/>
    <w:basedOn w:val="a"/>
    <w:rPr>
      <w:rFonts w:ascii="Calibri Light" w:hAnsi="Calibri Light"/>
      <w:sz w:val="18"/>
      <w:szCs w:val="18"/>
    </w:rPr>
  </w:style>
  <w:style w:type="character" w:customStyle="1" w:styleId="a7">
    <w:name w:val="註解方塊文字 字元"/>
    <w:basedOn w:val="a0"/>
    <w:rPr>
      <w:rFonts w:ascii="Calibri Light" w:eastAsia="新細明體" w:hAnsi="Calibri Light" w:cs="Times New Roman"/>
      <w:sz w:val="18"/>
      <w:szCs w:val="18"/>
    </w:rPr>
  </w:style>
  <w:style w:type="paragraph" w:styleId="a8">
    <w:name w:val="header"/>
    <w:basedOn w:val="a"/>
    <w:pPr>
      <w:tabs>
        <w:tab w:val="center" w:pos="4153"/>
        <w:tab w:val="right" w:pos="8306"/>
      </w:tabs>
      <w:snapToGrid w:val="0"/>
    </w:pPr>
  </w:style>
  <w:style w:type="character" w:customStyle="1" w:styleId="a9">
    <w:name w:val="頁首 字元"/>
    <w:basedOn w:val="a0"/>
  </w:style>
  <w:style w:type="paragraph" w:styleId="aa">
    <w:name w:val="footer"/>
    <w:basedOn w:val="a"/>
    <w:pPr>
      <w:tabs>
        <w:tab w:val="center" w:pos="4153"/>
        <w:tab w:val="right" w:pos="8306"/>
      </w:tabs>
      <w:snapToGrid w:val="0"/>
    </w:pPr>
  </w:style>
  <w:style w:type="character" w:customStyle="1" w:styleId="ab">
    <w:name w:val="頁尾 字元"/>
    <w:basedOn w:val="a0"/>
  </w:style>
  <w:style w:type="paragraph" w:styleId="ac">
    <w:name w:val="No Spacing"/>
    <w:pPr>
      <w:suppressAutoHyphens/>
    </w:pPr>
  </w:style>
  <w:style w:type="paragraph" w:customStyle="1" w:styleId="Default">
    <w:name w:val="Default"/>
    <w:pPr>
      <w:suppressAutoHyphens/>
      <w:autoSpaceDE w:val="0"/>
    </w:pPr>
    <w:rPr>
      <w:rFonts w:ascii="標楷體" w:hAnsi="標楷體" w:cs="標楷體"/>
      <w:sz w:val="24"/>
      <w:szCs w:val="24"/>
    </w:rPr>
  </w:style>
  <w:style w:type="paragraph" w:styleId="Web">
    <w:name w:val="Normal (Web)"/>
    <w:basedOn w:val="a"/>
    <w:pPr>
      <w:spacing w:before="100" w:after="100"/>
      <w:ind w:firstLine="0"/>
      <w:jc w:val="left"/>
    </w:pPr>
    <w:rPr>
      <w:rFonts w:ascii="新細明體" w:hAnsi="新細明體" w:cs="新細明體"/>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oter" Target="footer1.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E444A3-8C54-4D85-9AAE-7F5E2E564C5C}"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zh-TW" altLang="en-US"/>
        </a:p>
      </dgm:t>
    </dgm:pt>
    <dgm:pt modelId="{5F74671C-352F-4C5A-9394-173259C3FF10}">
      <dgm:prSet phldrT="[文字]"/>
      <dgm:spPr/>
      <dgm:t>
        <a:bodyPr/>
        <a:lstStyle/>
        <a:p>
          <a:r>
            <a:rPr lang="zh-TW" altLang="en-US"/>
            <a:t>二次涵數</a:t>
          </a:r>
        </a:p>
      </dgm:t>
    </dgm:pt>
    <dgm:pt modelId="{AA989D43-DEFC-4C12-9ECF-0880333BE9A5}" type="parTrans" cxnId="{C4F723E8-E65A-49D7-AE82-DAB479EDAE92}">
      <dgm:prSet/>
      <dgm:spPr/>
      <dgm:t>
        <a:bodyPr/>
        <a:lstStyle/>
        <a:p>
          <a:endParaRPr lang="zh-TW" altLang="en-US"/>
        </a:p>
      </dgm:t>
    </dgm:pt>
    <dgm:pt modelId="{61F8140E-5531-4F72-A6CB-A60A095D8E38}" type="sibTrans" cxnId="{C4F723E8-E65A-49D7-AE82-DAB479EDAE92}">
      <dgm:prSet/>
      <dgm:spPr/>
      <dgm:t>
        <a:bodyPr/>
        <a:lstStyle/>
        <a:p>
          <a:endParaRPr lang="zh-TW" altLang="en-US"/>
        </a:p>
      </dgm:t>
    </dgm:pt>
    <dgm:pt modelId="{BFDFD145-0597-48C6-83E2-BBAC908F6491}">
      <dgm:prSet phldrT="[文字]"/>
      <dgm:spPr/>
      <dgm:t>
        <a:bodyPr/>
        <a:lstStyle/>
        <a:p>
          <a:r>
            <a:rPr lang="zh-TW" altLang="en-US"/>
            <a:t>圖形、最大值與最小值</a:t>
          </a:r>
        </a:p>
      </dgm:t>
    </dgm:pt>
    <dgm:pt modelId="{3B40DB63-666B-43CE-8BED-43A445C395CA}" type="parTrans" cxnId="{E942FD47-56B6-4D27-B09C-B810E68CD99A}">
      <dgm:prSet/>
      <dgm:spPr/>
      <dgm:t>
        <a:bodyPr/>
        <a:lstStyle/>
        <a:p>
          <a:endParaRPr lang="zh-TW" altLang="en-US"/>
        </a:p>
      </dgm:t>
    </dgm:pt>
    <dgm:pt modelId="{EE1DBE14-F879-4D77-8E40-515ECE0A268A}" type="sibTrans" cxnId="{E942FD47-56B6-4D27-B09C-B810E68CD99A}">
      <dgm:prSet/>
      <dgm:spPr/>
      <dgm:t>
        <a:bodyPr/>
        <a:lstStyle/>
        <a:p>
          <a:endParaRPr lang="zh-TW" altLang="en-US"/>
        </a:p>
      </dgm:t>
    </dgm:pt>
    <dgm:pt modelId="{3CFE6B03-BE60-4137-AEE9-FA3D44394DB3}">
      <dgm:prSet phldrT="[文字]"/>
      <dgm:spPr/>
      <dgm:t>
        <a:bodyPr/>
        <a:lstStyle/>
        <a:p>
          <a:r>
            <a:rPr lang="zh-TW" altLang="en-US"/>
            <a:t>統計機率</a:t>
          </a:r>
        </a:p>
      </dgm:t>
    </dgm:pt>
    <dgm:pt modelId="{8B6965B0-828B-4B83-8985-9A9AC9A8B1C1}" type="parTrans" cxnId="{C692A212-DFC3-4577-8527-BBE01B851CE3}">
      <dgm:prSet/>
      <dgm:spPr/>
      <dgm:t>
        <a:bodyPr/>
        <a:lstStyle/>
        <a:p>
          <a:endParaRPr lang="zh-TW" altLang="en-US"/>
        </a:p>
      </dgm:t>
    </dgm:pt>
    <dgm:pt modelId="{744AB0D0-20C0-4EFB-A97F-533B1DDCB01D}" type="sibTrans" cxnId="{C692A212-DFC3-4577-8527-BBE01B851CE3}">
      <dgm:prSet/>
      <dgm:spPr/>
      <dgm:t>
        <a:bodyPr/>
        <a:lstStyle/>
        <a:p>
          <a:endParaRPr lang="zh-TW" altLang="en-US"/>
        </a:p>
      </dgm:t>
    </dgm:pt>
    <dgm:pt modelId="{48896D69-F4AC-49EC-972B-D070E2C37ED2}">
      <dgm:prSet phldrT="[文字]"/>
      <dgm:spPr/>
      <dgm:t>
        <a:bodyPr/>
        <a:lstStyle/>
        <a:p>
          <a:r>
            <a:rPr lang="zh-TW" altLang="en-US"/>
            <a:t>資料的分析</a:t>
          </a:r>
        </a:p>
      </dgm:t>
    </dgm:pt>
    <dgm:pt modelId="{AA243965-1E81-4293-B843-177BA67174A5}" type="parTrans" cxnId="{D5C2C7D2-02E3-46F1-8BAD-C2EC8F7B69B5}">
      <dgm:prSet/>
      <dgm:spPr/>
      <dgm:t>
        <a:bodyPr/>
        <a:lstStyle/>
        <a:p>
          <a:endParaRPr lang="zh-TW" altLang="en-US"/>
        </a:p>
      </dgm:t>
    </dgm:pt>
    <dgm:pt modelId="{D4F90E31-D8C3-41DB-8D51-BAB7FFE8A340}" type="sibTrans" cxnId="{D5C2C7D2-02E3-46F1-8BAD-C2EC8F7B69B5}">
      <dgm:prSet/>
      <dgm:spPr/>
      <dgm:t>
        <a:bodyPr/>
        <a:lstStyle/>
        <a:p>
          <a:endParaRPr lang="zh-TW" altLang="en-US"/>
        </a:p>
      </dgm:t>
    </dgm:pt>
    <dgm:pt modelId="{F9BECE9C-2B1A-463E-B62C-0B6996CC6209}">
      <dgm:prSet phldrT="[文字]"/>
      <dgm:spPr/>
      <dgm:t>
        <a:bodyPr/>
        <a:lstStyle/>
        <a:p>
          <a:r>
            <a:rPr lang="zh-TW" altLang="en-US"/>
            <a:t>空間中的線、平面與形體</a:t>
          </a:r>
        </a:p>
      </dgm:t>
    </dgm:pt>
    <dgm:pt modelId="{E505E892-7ADD-4893-8309-DE7E93ECC757}" type="parTrans" cxnId="{F56EB08C-FBC6-443A-802E-82337F09D868}">
      <dgm:prSet/>
      <dgm:spPr/>
      <dgm:t>
        <a:bodyPr/>
        <a:lstStyle/>
        <a:p>
          <a:endParaRPr lang="zh-TW" altLang="en-US"/>
        </a:p>
      </dgm:t>
    </dgm:pt>
    <dgm:pt modelId="{7C530E9B-8225-4C6C-8D0F-F341BF096E87}" type="sibTrans" cxnId="{F56EB08C-FBC6-443A-802E-82337F09D868}">
      <dgm:prSet/>
      <dgm:spPr/>
      <dgm:t>
        <a:bodyPr/>
        <a:lstStyle/>
        <a:p>
          <a:endParaRPr lang="zh-TW" altLang="en-US"/>
        </a:p>
      </dgm:t>
    </dgm:pt>
    <dgm:pt modelId="{423AC804-5879-4B10-B8F0-C8AF6C970A15}">
      <dgm:prSet phldrT="[文字]"/>
      <dgm:spPr/>
      <dgm:t>
        <a:bodyPr/>
        <a:lstStyle/>
        <a:p>
          <a:r>
            <a:rPr lang="zh-TW" altLang="en-US"/>
            <a:t>生活中的立體圖形</a:t>
          </a:r>
        </a:p>
      </dgm:t>
    </dgm:pt>
    <dgm:pt modelId="{D47E4135-F703-46FD-A356-AD4155B8E348}" type="sibTrans" cxnId="{24F00974-C171-475A-A5FC-83BBB0C96A96}">
      <dgm:prSet/>
      <dgm:spPr/>
      <dgm:t>
        <a:bodyPr/>
        <a:lstStyle/>
        <a:p>
          <a:endParaRPr lang="zh-TW" altLang="en-US"/>
        </a:p>
      </dgm:t>
    </dgm:pt>
    <dgm:pt modelId="{F6667022-7D87-487B-9DF9-83C3D5B6952C}" type="parTrans" cxnId="{24F00974-C171-475A-A5FC-83BBB0C96A96}">
      <dgm:prSet/>
      <dgm:spPr/>
      <dgm:t>
        <a:bodyPr/>
        <a:lstStyle/>
        <a:p>
          <a:endParaRPr lang="zh-TW" altLang="en-US"/>
        </a:p>
      </dgm:t>
    </dgm:pt>
    <dgm:pt modelId="{07ADC827-DFF6-49FA-A25F-10A1F2515C3A}">
      <dgm:prSet phldrT="[文字]"/>
      <dgm:spPr/>
      <dgm:t>
        <a:bodyPr/>
        <a:lstStyle/>
        <a:p>
          <a:r>
            <a:rPr lang="zh-TW" altLang="en-US"/>
            <a:t>機率</a:t>
          </a:r>
        </a:p>
      </dgm:t>
    </dgm:pt>
    <dgm:pt modelId="{42C6C620-7A4E-4963-985E-EF160C7D8D80}" type="parTrans" cxnId="{90F0FE60-A063-49EF-8740-D3F31EF73F7F}">
      <dgm:prSet/>
      <dgm:spPr/>
      <dgm:t>
        <a:bodyPr/>
        <a:lstStyle/>
        <a:p>
          <a:endParaRPr lang="zh-TW" altLang="en-US"/>
        </a:p>
      </dgm:t>
    </dgm:pt>
    <dgm:pt modelId="{ACB944B1-F973-4917-BB01-0DB62A1580D4}" type="sibTrans" cxnId="{90F0FE60-A063-49EF-8740-D3F31EF73F7F}">
      <dgm:prSet/>
      <dgm:spPr/>
      <dgm:t>
        <a:bodyPr/>
        <a:lstStyle/>
        <a:p>
          <a:endParaRPr lang="zh-TW" altLang="en-US"/>
        </a:p>
      </dgm:t>
    </dgm:pt>
    <dgm:pt modelId="{DC8E65FD-7843-4180-B89F-0EA65510A314}" type="pres">
      <dgm:prSet presAssocID="{7AE444A3-8C54-4D85-9AAE-7F5E2E564C5C}" presName="linearFlow" presStyleCnt="0">
        <dgm:presLayoutVars>
          <dgm:dir/>
          <dgm:animLvl val="lvl"/>
          <dgm:resizeHandles val="exact"/>
        </dgm:presLayoutVars>
      </dgm:prSet>
      <dgm:spPr/>
    </dgm:pt>
    <dgm:pt modelId="{FF21E4E7-8E65-4FF7-9AE1-94135AB54EF6}" type="pres">
      <dgm:prSet presAssocID="{5F74671C-352F-4C5A-9394-173259C3FF10}" presName="composite" presStyleCnt="0"/>
      <dgm:spPr/>
    </dgm:pt>
    <dgm:pt modelId="{D855053A-E92E-46F3-8AE0-37E2357A5DAB}" type="pres">
      <dgm:prSet presAssocID="{5F74671C-352F-4C5A-9394-173259C3FF10}" presName="parTx" presStyleLbl="node1" presStyleIdx="0" presStyleCnt="3">
        <dgm:presLayoutVars>
          <dgm:chMax val="0"/>
          <dgm:chPref val="0"/>
          <dgm:bulletEnabled val="1"/>
        </dgm:presLayoutVars>
      </dgm:prSet>
      <dgm:spPr/>
    </dgm:pt>
    <dgm:pt modelId="{9AB062CA-9DA9-41AA-9CC7-0E95E02253FD}" type="pres">
      <dgm:prSet presAssocID="{5F74671C-352F-4C5A-9394-173259C3FF10}" presName="parSh" presStyleLbl="node1" presStyleIdx="0" presStyleCnt="3"/>
      <dgm:spPr/>
    </dgm:pt>
    <dgm:pt modelId="{F77CA2D7-707D-49CB-8D46-181F29DCD8EE}" type="pres">
      <dgm:prSet presAssocID="{5F74671C-352F-4C5A-9394-173259C3FF10}" presName="desTx" presStyleLbl="fgAcc1" presStyleIdx="0" presStyleCnt="3">
        <dgm:presLayoutVars>
          <dgm:bulletEnabled val="1"/>
        </dgm:presLayoutVars>
      </dgm:prSet>
      <dgm:spPr/>
    </dgm:pt>
    <dgm:pt modelId="{0BABE5E3-C351-46C8-9AA3-80226625ED2B}" type="pres">
      <dgm:prSet presAssocID="{61F8140E-5531-4F72-A6CB-A60A095D8E38}" presName="sibTrans" presStyleLbl="sibTrans2D1" presStyleIdx="0" presStyleCnt="2"/>
      <dgm:spPr/>
    </dgm:pt>
    <dgm:pt modelId="{78293B86-62AE-416F-849D-3EB561089453}" type="pres">
      <dgm:prSet presAssocID="{61F8140E-5531-4F72-A6CB-A60A095D8E38}" presName="connTx" presStyleLbl="sibTrans2D1" presStyleIdx="0" presStyleCnt="2"/>
      <dgm:spPr/>
    </dgm:pt>
    <dgm:pt modelId="{84FBA410-49BD-4DC6-9A5A-7F107386AA28}" type="pres">
      <dgm:prSet presAssocID="{3CFE6B03-BE60-4137-AEE9-FA3D44394DB3}" presName="composite" presStyleCnt="0"/>
      <dgm:spPr/>
    </dgm:pt>
    <dgm:pt modelId="{667A9A66-923B-4236-AEB6-CB954A9B7F0A}" type="pres">
      <dgm:prSet presAssocID="{3CFE6B03-BE60-4137-AEE9-FA3D44394DB3}" presName="parTx" presStyleLbl="node1" presStyleIdx="0" presStyleCnt="3">
        <dgm:presLayoutVars>
          <dgm:chMax val="0"/>
          <dgm:chPref val="0"/>
          <dgm:bulletEnabled val="1"/>
        </dgm:presLayoutVars>
      </dgm:prSet>
      <dgm:spPr/>
    </dgm:pt>
    <dgm:pt modelId="{DBC11830-6331-4FEF-8FF5-6CD3D67DBCD2}" type="pres">
      <dgm:prSet presAssocID="{3CFE6B03-BE60-4137-AEE9-FA3D44394DB3}" presName="parSh" presStyleLbl="node1" presStyleIdx="1" presStyleCnt="3"/>
      <dgm:spPr/>
    </dgm:pt>
    <dgm:pt modelId="{548A23AF-6027-4E07-8A3C-71FEAB592837}" type="pres">
      <dgm:prSet presAssocID="{3CFE6B03-BE60-4137-AEE9-FA3D44394DB3}" presName="desTx" presStyleLbl="fgAcc1" presStyleIdx="1" presStyleCnt="3">
        <dgm:presLayoutVars>
          <dgm:bulletEnabled val="1"/>
        </dgm:presLayoutVars>
      </dgm:prSet>
      <dgm:spPr/>
    </dgm:pt>
    <dgm:pt modelId="{9A1E34E6-2765-4989-8855-AE3AF25E4D18}" type="pres">
      <dgm:prSet presAssocID="{744AB0D0-20C0-4EFB-A97F-533B1DDCB01D}" presName="sibTrans" presStyleLbl="sibTrans2D1" presStyleIdx="1" presStyleCnt="2"/>
      <dgm:spPr/>
    </dgm:pt>
    <dgm:pt modelId="{BE75B775-E5A9-4436-850B-1917CF62C294}" type="pres">
      <dgm:prSet presAssocID="{744AB0D0-20C0-4EFB-A97F-533B1DDCB01D}" presName="connTx" presStyleLbl="sibTrans2D1" presStyleIdx="1" presStyleCnt="2"/>
      <dgm:spPr/>
    </dgm:pt>
    <dgm:pt modelId="{FD8FEE47-4052-4541-95DC-84BCE0899E95}" type="pres">
      <dgm:prSet presAssocID="{423AC804-5879-4B10-B8F0-C8AF6C970A15}" presName="composite" presStyleCnt="0"/>
      <dgm:spPr/>
    </dgm:pt>
    <dgm:pt modelId="{657E38DF-3251-4898-86AD-0A1088FB852B}" type="pres">
      <dgm:prSet presAssocID="{423AC804-5879-4B10-B8F0-C8AF6C970A15}" presName="parTx" presStyleLbl="node1" presStyleIdx="1" presStyleCnt="3">
        <dgm:presLayoutVars>
          <dgm:chMax val="0"/>
          <dgm:chPref val="0"/>
          <dgm:bulletEnabled val="1"/>
        </dgm:presLayoutVars>
      </dgm:prSet>
      <dgm:spPr/>
    </dgm:pt>
    <dgm:pt modelId="{C09F4E45-A63B-49AE-83D5-F812FB512291}" type="pres">
      <dgm:prSet presAssocID="{423AC804-5879-4B10-B8F0-C8AF6C970A15}" presName="parSh" presStyleLbl="node1" presStyleIdx="2" presStyleCnt="3"/>
      <dgm:spPr/>
    </dgm:pt>
    <dgm:pt modelId="{B1A229AB-1134-44C7-9A5D-C665BBEF4F47}" type="pres">
      <dgm:prSet presAssocID="{423AC804-5879-4B10-B8F0-C8AF6C970A15}" presName="desTx" presStyleLbl="fgAcc1" presStyleIdx="2" presStyleCnt="3">
        <dgm:presLayoutVars>
          <dgm:bulletEnabled val="1"/>
        </dgm:presLayoutVars>
      </dgm:prSet>
      <dgm:spPr/>
    </dgm:pt>
  </dgm:ptLst>
  <dgm:cxnLst>
    <dgm:cxn modelId="{C692A212-DFC3-4577-8527-BBE01B851CE3}" srcId="{7AE444A3-8C54-4D85-9AAE-7F5E2E564C5C}" destId="{3CFE6B03-BE60-4137-AEE9-FA3D44394DB3}" srcOrd="1" destOrd="0" parTransId="{8B6965B0-828B-4B83-8985-9A9AC9A8B1C1}" sibTransId="{744AB0D0-20C0-4EFB-A97F-533B1DDCB01D}"/>
    <dgm:cxn modelId="{D3890431-11B5-4F9D-B26B-9E731D89BD6E}" type="presOf" srcId="{423AC804-5879-4B10-B8F0-C8AF6C970A15}" destId="{C09F4E45-A63B-49AE-83D5-F812FB512291}" srcOrd="1" destOrd="0" presId="urn:microsoft.com/office/officeart/2005/8/layout/process3"/>
    <dgm:cxn modelId="{E1BA1232-4DE4-4C84-AC86-514B5C40005D}" type="presOf" srcId="{5F74671C-352F-4C5A-9394-173259C3FF10}" destId="{9AB062CA-9DA9-41AA-9CC7-0E95E02253FD}" srcOrd="1" destOrd="0" presId="urn:microsoft.com/office/officeart/2005/8/layout/process3"/>
    <dgm:cxn modelId="{F375FE38-DECC-4931-BA49-3EDD8FF764F0}" type="presOf" srcId="{3CFE6B03-BE60-4137-AEE9-FA3D44394DB3}" destId="{DBC11830-6331-4FEF-8FF5-6CD3D67DBCD2}" srcOrd="1" destOrd="0" presId="urn:microsoft.com/office/officeart/2005/8/layout/process3"/>
    <dgm:cxn modelId="{9F3A3A60-6449-455D-A46C-CD92D45D0B07}" type="presOf" srcId="{07ADC827-DFF6-49FA-A25F-10A1F2515C3A}" destId="{548A23AF-6027-4E07-8A3C-71FEAB592837}" srcOrd="0" destOrd="1" presId="urn:microsoft.com/office/officeart/2005/8/layout/process3"/>
    <dgm:cxn modelId="{90F0FE60-A063-49EF-8740-D3F31EF73F7F}" srcId="{3CFE6B03-BE60-4137-AEE9-FA3D44394DB3}" destId="{07ADC827-DFF6-49FA-A25F-10A1F2515C3A}" srcOrd="1" destOrd="0" parTransId="{42C6C620-7A4E-4963-985E-EF160C7D8D80}" sibTransId="{ACB944B1-F973-4917-BB01-0DB62A1580D4}"/>
    <dgm:cxn modelId="{E942FD47-56B6-4D27-B09C-B810E68CD99A}" srcId="{5F74671C-352F-4C5A-9394-173259C3FF10}" destId="{BFDFD145-0597-48C6-83E2-BBAC908F6491}" srcOrd="0" destOrd="0" parTransId="{3B40DB63-666B-43CE-8BED-43A445C395CA}" sibTransId="{EE1DBE14-F879-4D77-8E40-515ECE0A268A}"/>
    <dgm:cxn modelId="{2FF2FE69-ABC5-45BD-8FCD-A6757E41FA4D}" type="presOf" srcId="{744AB0D0-20C0-4EFB-A97F-533B1DDCB01D}" destId="{BE75B775-E5A9-4436-850B-1917CF62C294}" srcOrd="1" destOrd="0" presId="urn:microsoft.com/office/officeart/2005/8/layout/process3"/>
    <dgm:cxn modelId="{24BD266D-95D4-4DD0-BDAF-62244D806B15}" type="presOf" srcId="{744AB0D0-20C0-4EFB-A97F-533B1DDCB01D}" destId="{9A1E34E6-2765-4989-8855-AE3AF25E4D18}" srcOrd="0" destOrd="0" presId="urn:microsoft.com/office/officeart/2005/8/layout/process3"/>
    <dgm:cxn modelId="{EC895C72-217A-4F2A-B828-62927E158A28}" type="presOf" srcId="{61F8140E-5531-4F72-A6CB-A60A095D8E38}" destId="{0BABE5E3-C351-46C8-9AA3-80226625ED2B}" srcOrd="0" destOrd="0" presId="urn:microsoft.com/office/officeart/2005/8/layout/process3"/>
    <dgm:cxn modelId="{24F00974-C171-475A-A5FC-83BBB0C96A96}" srcId="{7AE444A3-8C54-4D85-9AAE-7F5E2E564C5C}" destId="{423AC804-5879-4B10-B8F0-C8AF6C970A15}" srcOrd="2" destOrd="0" parTransId="{F6667022-7D87-487B-9DF9-83C3D5B6952C}" sibTransId="{D47E4135-F703-46FD-A356-AD4155B8E348}"/>
    <dgm:cxn modelId="{31618D7B-94B5-4BAE-B4E7-AB07B3C759A4}" type="presOf" srcId="{3CFE6B03-BE60-4137-AEE9-FA3D44394DB3}" destId="{667A9A66-923B-4236-AEB6-CB954A9B7F0A}" srcOrd="0" destOrd="0" presId="urn:microsoft.com/office/officeart/2005/8/layout/process3"/>
    <dgm:cxn modelId="{5947C987-20A1-4CE9-84D0-1F066BF09FA7}" type="presOf" srcId="{F9BECE9C-2B1A-463E-B62C-0B6996CC6209}" destId="{B1A229AB-1134-44C7-9A5D-C665BBEF4F47}" srcOrd="0" destOrd="0" presId="urn:microsoft.com/office/officeart/2005/8/layout/process3"/>
    <dgm:cxn modelId="{F56EB08C-FBC6-443A-802E-82337F09D868}" srcId="{423AC804-5879-4B10-B8F0-C8AF6C970A15}" destId="{F9BECE9C-2B1A-463E-B62C-0B6996CC6209}" srcOrd="0" destOrd="0" parTransId="{E505E892-7ADD-4893-8309-DE7E93ECC757}" sibTransId="{7C530E9B-8225-4C6C-8D0F-F341BF096E87}"/>
    <dgm:cxn modelId="{4EFB7391-9C74-426B-81C5-CC58347F5447}" type="presOf" srcId="{423AC804-5879-4B10-B8F0-C8AF6C970A15}" destId="{657E38DF-3251-4898-86AD-0A1088FB852B}" srcOrd="0" destOrd="0" presId="urn:microsoft.com/office/officeart/2005/8/layout/process3"/>
    <dgm:cxn modelId="{37C8C0BE-BD51-47FD-85B7-234E94246078}" type="presOf" srcId="{48896D69-F4AC-49EC-972B-D070E2C37ED2}" destId="{548A23AF-6027-4E07-8A3C-71FEAB592837}" srcOrd="0" destOrd="0" presId="urn:microsoft.com/office/officeart/2005/8/layout/process3"/>
    <dgm:cxn modelId="{329C27CF-DEAE-4322-8194-558653FF4952}" type="presOf" srcId="{7AE444A3-8C54-4D85-9AAE-7F5E2E564C5C}" destId="{DC8E65FD-7843-4180-B89F-0EA65510A314}" srcOrd="0" destOrd="0" presId="urn:microsoft.com/office/officeart/2005/8/layout/process3"/>
    <dgm:cxn modelId="{666E38D0-5033-4769-864A-F2B177A52825}" type="presOf" srcId="{61F8140E-5531-4F72-A6CB-A60A095D8E38}" destId="{78293B86-62AE-416F-849D-3EB561089453}" srcOrd="1" destOrd="0" presId="urn:microsoft.com/office/officeart/2005/8/layout/process3"/>
    <dgm:cxn modelId="{93771FD1-9493-45BA-9642-714E4628515B}" type="presOf" srcId="{5F74671C-352F-4C5A-9394-173259C3FF10}" destId="{D855053A-E92E-46F3-8AE0-37E2357A5DAB}" srcOrd="0" destOrd="0" presId="urn:microsoft.com/office/officeart/2005/8/layout/process3"/>
    <dgm:cxn modelId="{D5C2C7D2-02E3-46F1-8BAD-C2EC8F7B69B5}" srcId="{3CFE6B03-BE60-4137-AEE9-FA3D44394DB3}" destId="{48896D69-F4AC-49EC-972B-D070E2C37ED2}" srcOrd="0" destOrd="0" parTransId="{AA243965-1E81-4293-B843-177BA67174A5}" sibTransId="{D4F90E31-D8C3-41DB-8D51-BAB7FFE8A340}"/>
    <dgm:cxn modelId="{C01018E1-DC9F-4E45-B984-56AA87919C7C}" type="presOf" srcId="{BFDFD145-0597-48C6-83E2-BBAC908F6491}" destId="{F77CA2D7-707D-49CB-8D46-181F29DCD8EE}" srcOrd="0" destOrd="0" presId="urn:microsoft.com/office/officeart/2005/8/layout/process3"/>
    <dgm:cxn modelId="{C4F723E8-E65A-49D7-AE82-DAB479EDAE92}" srcId="{7AE444A3-8C54-4D85-9AAE-7F5E2E564C5C}" destId="{5F74671C-352F-4C5A-9394-173259C3FF10}" srcOrd="0" destOrd="0" parTransId="{AA989D43-DEFC-4C12-9ECF-0880333BE9A5}" sibTransId="{61F8140E-5531-4F72-A6CB-A60A095D8E38}"/>
    <dgm:cxn modelId="{A30A80EB-37DA-4FD0-A527-3C0D187D90B9}" type="presParOf" srcId="{DC8E65FD-7843-4180-B89F-0EA65510A314}" destId="{FF21E4E7-8E65-4FF7-9AE1-94135AB54EF6}" srcOrd="0" destOrd="0" presId="urn:microsoft.com/office/officeart/2005/8/layout/process3"/>
    <dgm:cxn modelId="{C80B77FB-2A77-4DB0-BEE3-4C207047ACD8}" type="presParOf" srcId="{FF21E4E7-8E65-4FF7-9AE1-94135AB54EF6}" destId="{D855053A-E92E-46F3-8AE0-37E2357A5DAB}" srcOrd="0" destOrd="0" presId="urn:microsoft.com/office/officeart/2005/8/layout/process3"/>
    <dgm:cxn modelId="{2BFBF216-43CD-4E4B-989C-6858A04D0811}" type="presParOf" srcId="{FF21E4E7-8E65-4FF7-9AE1-94135AB54EF6}" destId="{9AB062CA-9DA9-41AA-9CC7-0E95E02253FD}" srcOrd="1" destOrd="0" presId="urn:microsoft.com/office/officeart/2005/8/layout/process3"/>
    <dgm:cxn modelId="{B099910A-6422-4431-8816-C6F41186EE24}" type="presParOf" srcId="{FF21E4E7-8E65-4FF7-9AE1-94135AB54EF6}" destId="{F77CA2D7-707D-49CB-8D46-181F29DCD8EE}" srcOrd="2" destOrd="0" presId="urn:microsoft.com/office/officeart/2005/8/layout/process3"/>
    <dgm:cxn modelId="{A2CE2BDA-7EC1-4F89-AB12-CB644AB75DC8}" type="presParOf" srcId="{DC8E65FD-7843-4180-B89F-0EA65510A314}" destId="{0BABE5E3-C351-46C8-9AA3-80226625ED2B}" srcOrd="1" destOrd="0" presId="urn:microsoft.com/office/officeart/2005/8/layout/process3"/>
    <dgm:cxn modelId="{A82FF849-F856-4D3D-8A17-C35486CC9C1D}" type="presParOf" srcId="{0BABE5E3-C351-46C8-9AA3-80226625ED2B}" destId="{78293B86-62AE-416F-849D-3EB561089453}" srcOrd="0" destOrd="0" presId="urn:microsoft.com/office/officeart/2005/8/layout/process3"/>
    <dgm:cxn modelId="{744590AD-C46D-4018-BABA-3D1508969991}" type="presParOf" srcId="{DC8E65FD-7843-4180-B89F-0EA65510A314}" destId="{84FBA410-49BD-4DC6-9A5A-7F107386AA28}" srcOrd="2" destOrd="0" presId="urn:microsoft.com/office/officeart/2005/8/layout/process3"/>
    <dgm:cxn modelId="{9EB4ACE9-C099-4885-AB39-E3B284EDAD48}" type="presParOf" srcId="{84FBA410-49BD-4DC6-9A5A-7F107386AA28}" destId="{667A9A66-923B-4236-AEB6-CB954A9B7F0A}" srcOrd="0" destOrd="0" presId="urn:microsoft.com/office/officeart/2005/8/layout/process3"/>
    <dgm:cxn modelId="{73F7C752-00BD-435D-B1B5-073FC1936FF9}" type="presParOf" srcId="{84FBA410-49BD-4DC6-9A5A-7F107386AA28}" destId="{DBC11830-6331-4FEF-8FF5-6CD3D67DBCD2}" srcOrd="1" destOrd="0" presId="urn:microsoft.com/office/officeart/2005/8/layout/process3"/>
    <dgm:cxn modelId="{557F3DE2-BAF1-49AC-BDFD-F02213A35DE8}" type="presParOf" srcId="{84FBA410-49BD-4DC6-9A5A-7F107386AA28}" destId="{548A23AF-6027-4E07-8A3C-71FEAB592837}" srcOrd="2" destOrd="0" presId="urn:microsoft.com/office/officeart/2005/8/layout/process3"/>
    <dgm:cxn modelId="{FBF5B768-3826-40E6-B26E-A3206ECA8555}" type="presParOf" srcId="{DC8E65FD-7843-4180-B89F-0EA65510A314}" destId="{9A1E34E6-2765-4989-8855-AE3AF25E4D18}" srcOrd="3" destOrd="0" presId="urn:microsoft.com/office/officeart/2005/8/layout/process3"/>
    <dgm:cxn modelId="{72E07627-AD12-4693-8749-BA3AC9776A54}" type="presParOf" srcId="{9A1E34E6-2765-4989-8855-AE3AF25E4D18}" destId="{BE75B775-E5A9-4436-850B-1917CF62C294}" srcOrd="0" destOrd="0" presId="urn:microsoft.com/office/officeart/2005/8/layout/process3"/>
    <dgm:cxn modelId="{6AF41852-1C67-4A9A-BCBC-0D925A7C95A5}" type="presParOf" srcId="{DC8E65FD-7843-4180-B89F-0EA65510A314}" destId="{FD8FEE47-4052-4541-95DC-84BCE0899E95}" srcOrd="4" destOrd="0" presId="urn:microsoft.com/office/officeart/2005/8/layout/process3"/>
    <dgm:cxn modelId="{141EF2F6-0C5D-4C44-9FDB-76CD845BA8FA}" type="presParOf" srcId="{FD8FEE47-4052-4541-95DC-84BCE0899E95}" destId="{657E38DF-3251-4898-86AD-0A1088FB852B}" srcOrd="0" destOrd="0" presId="urn:microsoft.com/office/officeart/2005/8/layout/process3"/>
    <dgm:cxn modelId="{EB29ED7F-21EC-4F38-934F-41D061963A84}" type="presParOf" srcId="{FD8FEE47-4052-4541-95DC-84BCE0899E95}" destId="{C09F4E45-A63B-49AE-83D5-F812FB512291}" srcOrd="1" destOrd="0" presId="urn:microsoft.com/office/officeart/2005/8/layout/process3"/>
    <dgm:cxn modelId="{C41CD39C-D1B0-434E-A203-52A4B9202D6C}" type="presParOf" srcId="{FD8FEE47-4052-4541-95DC-84BCE0899E95}" destId="{B1A229AB-1134-44C7-9A5D-C665BBEF4F47}" srcOrd="2" destOrd="0" presId="urn:microsoft.com/office/officeart/2005/8/layout/process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B062CA-9DA9-41AA-9CC7-0E95E02253FD}">
      <dsp:nvSpPr>
        <dsp:cNvPr id="0" name=""/>
        <dsp:cNvSpPr/>
      </dsp:nvSpPr>
      <dsp:spPr>
        <a:xfrm>
          <a:off x="4592" y="15872"/>
          <a:ext cx="2088310" cy="691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marL="0" lvl="0" indent="0" algn="l" defTabSz="711200">
            <a:lnSpc>
              <a:spcPct val="90000"/>
            </a:lnSpc>
            <a:spcBef>
              <a:spcPct val="0"/>
            </a:spcBef>
            <a:spcAft>
              <a:spcPct val="35000"/>
            </a:spcAft>
            <a:buNone/>
          </a:pPr>
          <a:r>
            <a:rPr lang="zh-TW" altLang="en-US" sz="1600" kern="1200"/>
            <a:t>二次涵數</a:t>
          </a:r>
        </a:p>
      </dsp:txBody>
      <dsp:txXfrm>
        <a:off x="4592" y="15872"/>
        <a:ext cx="2088310" cy="460800"/>
      </dsp:txXfrm>
    </dsp:sp>
    <dsp:sp modelId="{F77CA2D7-707D-49CB-8D46-181F29DCD8EE}">
      <dsp:nvSpPr>
        <dsp:cNvPr id="0" name=""/>
        <dsp:cNvSpPr/>
      </dsp:nvSpPr>
      <dsp:spPr>
        <a:xfrm>
          <a:off x="432319" y="476672"/>
          <a:ext cx="2088310" cy="9216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13792" rIns="113792" bIns="113792" numCol="1" spcCol="1270" anchor="t" anchorCtr="0">
          <a:noAutofit/>
        </a:bodyPr>
        <a:lstStyle/>
        <a:p>
          <a:pPr marL="171450" lvl="1" indent="-171450" algn="l" defTabSz="711200">
            <a:lnSpc>
              <a:spcPct val="90000"/>
            </a:lnSpc>
            <a:spcBef>
              <a:spcPct val="0"/>
            </a:spcBef>
            <a:spcAft>
              <a:spcPct val="15000"/>
            </a:spcAft>
            <a:buChar char="•"/>
          </a:pPr>
          <a:r>
            <a:rPr lang="zh-TW" altLang="en-US" sz="1600" kern="1200"/>
            <a:t>圖形、最大值與最小值</a:t>
          </a:r>
        </a:p>
      </dsp:txBody>
      <dsp:txXfrm>
        <a:off x="459312" y="503665"/>
        <a:ext cx="2034324" cy="867614"/>
      </dsp:txXfrm>
    </dsp:sp>
    <dsp:sp modelId="{0BABE5E3-C351-46C8-9AA3-80226625ED2B}">
      <dsp:nvSpPr>
        <dsp:cNvPr id="0" name=""/>
        <dsp:cNvSpPr/>
      </dsp:nvSpPr>
      <dsp:spPr>
        <a:xfrm>
          <a:off x="2409484" y="-13692"/>
          <a:ext cx="671150" cy="5199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zh-TW" altLang="en-US" sz="1300" kern="1200"/>
        </a:p>
      </dsp:txBody>
      <dsp:txXfrm>
        <a:off x="2409484" y="90294"/>
        <a:ext cx="515171" cy="311957"/>
      </dsp:txXfrm>
    </dsp:sp>
    <dsp:sp modelId="{DBC11830-6331-4FEF-8FF5-6CD3D67DBCD2}">
      <dsp:nvSpPr>
        <dsp:cNvPr id="0" name=""/>
        <dsp:cNvSpPr/>
      </dsp:nvSpPr>
      <dsp:spPr>
        <a:xfrm>
          <a:off x="3359225" y="15872"/>
          <a:ext cx="2088310" cy="691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marL="0" lvl="0" indent="0" algn="l" defTabSz="711200">
            <a:lnSpc>
              <a:spcPct val="90000"/>
            </a:lnSpc>
            <a:spcBef>
              <a:spcPct val="0"/>
            </a:spcBef>
            <a:spcAft>
              <a:spcPct val="35000"/>
            </a:spcAft>
            <a:buNone/>
          </a:pPr>
          <a:r>
            <a:rPr lang="zh-TW" altLang="en-US" sz="1600" kern="1200"/>
            <a:t>統計機率</a:t>
          </a:r>
        </a:p>
      </dsp:txBody>
      <dsp:txXfrm>
        <a:off x="3359225" y="15872"/>
        <a:ext cx="2088310" cy="460800"/>
      </dsp:txXfrm>
    </dsp:sp>
    <dsp:sp modelId="{548A23AF-6027-4E07-8A3C-71FEAB592837}">
      <dsp:nvSpPr>
        <dsp:cNvPr id="0" name=""/>
        <dsp:cNvSpPr/>
      </dsp:nvSpPr>
      <dsp:spPr>
        <a:xfrm>
          <a:off x="3786951" y="476672"/>
          <a:ext cx="2088310" cy="9216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13792" rIns="113792" bIns="113792" numCol="1" spcCol="1270" anchor="t" anchorCtr="0">
          <a:noAutofit/>
        </a:bodyPr>
        <a:lstStyle/>
        <a:p>
          <a:pPr marL="171450" lvl="1" indent="-171450" algn="l" defTabSz="711200">
            <a:lnSpc>
              <a:spcPct val="90000"/>
            </a:lnSpc>
            <a:spcBef>
              <a:spcPct val="0"/>
            </a:spcBef>
            <a:spcAft>
              <a:spcPct val="15000"/>
            </a:spcAft>
            <a:buChar char="•"/>
          </a:pPr>
          <a:r>
            <a:rPr lang="zh-TW" altLang="en-US" sz="1600" kern="1200"/>
            <a:t>資料的分析</a:t>
          </a:r>
        </a:p>
        <a:p>
          <a:pPr marL="171450" lvl="1" indent="-171450" algn="l" defTabSz="711200">
            <a:lnSpc>
              <a:spcPct val="90000"/>
            </a:lnSpc>
            <a:spcBef>
              <a:spcPct val="0"/>
            </a:spcBef>
            <a:spcAft>
              <a:spcPct val="15000"/>
            </a:spcAft>
            <a:buChar char="•"/>
          </a:pPr>
          <a:r>
            <a:rPr lang="zh-TW" altLang="en-US" sz="1600" kern="1200"/>
            <a:t>機率</a:t>
          </a:r>
        </a:p>
      </dsp:txBody>
      <dsp:txXfrm>
        <a:off x="3813944" y="503665"/>
        <a:ext cx="2034324" cy="867614"/>
      </dsp:txXfrm>
    </dsp:sp>
    <dsp:sp modelId="{9A1E34E6-2765-4989-8855-AE3AF25E4D18}">
      <dsp:nvSpPr>
        <dsp:cNvPr id="0" name=""/>
        <dsp:cNvSpPr/>
      </dsp:nvSpPr>
      <dsp:spPr>
        <a:xfrm>
          <a:off x="5764116" y="-13692"/>
          <a:ext cx="671150" cy="5199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zh-TW" altLang="en-US" sz="1300" kern="1200"/>
        </a:p>
      </dsp:txBody>
      <dsp:txXfrm>
        <a:off x="5764116" y="90294"/>
        <a:ext cx="515171" cy="311957"/>
      </dsp:txXfrm>
    </dsp:sp>
    <dsp:sp modelId="{C09F4E45-A63B-49AE-83D5-F812FB512291}">
      <dsp:nvSpPr>
        <dsp:cNvPr id="0" name=""/>
        <dsp:cNvSpPr/>
      </dsp:nvSpPr>
      <dsp:spPr>
        <a:xfrm>
          <a:off x="6713857" y="15872"/>
          <a:ext cx="2088310" cy="691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marL="0" lvl="0" indent="0" algn="l" defTabSz="711200">
            <a:lnSpc>
              <a:spcPct val="90000"/>
            </a:lnSpc>
            <a:spcBef>
              <a:spcPct val="0"/>
            </a:spcBef>
            <a:spcAft>
              <a:spcPct val="35000"/>
            </a:spcAft>
            <a:buNone/>
          </a:pPr>
          <a:r>
            <a:rPr lang="zh-TW" altLang="en-US" sz="1600" kern="1200"/>
            <a:t>生活中的立體圖形</a:t>
          </a:r>
        </a:p>
      </dsp:txBody>
      <dsp:txXfrm>
        <a:off x="6713857" y="15872"/>
        <a:ext cx="2088310" cy="460800"/>
      </dsp:txXfrm>
    </dsp:sp>
    <dsp:sp modelId="{B1A229AB-1134-44C7-9A5D-C665BBEF4F47}">
      <dsp:nvSpPr>
        <dsp:cNvPr id="0" name=""/>
        <dsp:cNvSpPr/>
      </dsp:nvSpPr>
      <dsp:spPr>
        <a:xfrm>
          <a:off x="7141584" y="476672"/>
          <a:ext cx="2088310" cy="9216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13792" rIns="113792" bIns="113792" numCol="1" spcCol="1270" anchor="t" anchorCtr="0">
          <a:noAutofit/>
        </a:bodyPr>
        <a:lstStyle/>
        <a:p>
          <a:pPr marL="171450" lvl="1" indent="-171450" algn="l" defTabSz="711200">
            <a:lnSpc>
              <a:spcPct val="90000"/>
            </a:lnSpc>
            <a:spcBef>
              <a:spcPct val="0"/>
            </a:spcBef>
            <a:spcAft>
              <a:spcPct val="15000"/>
            </a:spcAft>
            <a:buChar char="•"/>
          </a:pPr>
          <a:r>
            <a:rPr lang="zh-TW" altLang="en-US" sz="1600" kern="1200"/>
            <a:t>空間中的線、平面與形體</a:t>
          </a:r>
        </a:p>
      </dsp:txBody>
      <dsp:txXfrm>
        <a:off x="7168577" y="503665"/>
        <a:ext cx="2034324" cy="86761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33</Pages>
  <Words>2283</Words>
  <Characters>13019</Characters>
  <Application>Microsoft Office Word</Application>
  <DocSecurity>0</DocSecurity>
  <Lines>108</Lines>
  <Paragraphs>30</Paragraphs>
  <ScaleCrop>false</ScaleCrop>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16</cp:revision>
  <cp:lastPrinted>2021-04-10T08:11:00Z</cp:lastPrinted>
  <dcterms:created xsi:type="dcterms:W3CDTF">2021-12-16T07:57:00Z</dcterms:created>
  <dcterms:modified xsi:type="dcterms:W3CDTF">2021-12-20T02:45:00Z</dcterms:modified>
</cp:coreProperties>
</file>