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E005FB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DC7121" w:rsidP="00816760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B33BDF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7F7FA7" w:rsidRDefault="007F7FA7" w:rsidP="007F7FA7">
      <w:pPr>
        <w:pStyle w:val="a7"/>
        <w:numPr>
          <w:ilvl w:val="0"/>
          <w:numId w:val="1"/>
        </w:numPr>
        <w:snapToGrid w:val="0"/>
        <w:spacing w:line="360" w:lineRule="auto"/>
        <w:ind w:leftChars="0" w:left="622"/>
        <w:rPr>
          <w:rFonts w:ascii="標楷體" w:eastAsia="標楷體" w:hAnsi="標楷體"/>
          <w:szCs w:val="24"/>
        </w:rPr>
      </w:pPr>
      <w:r w:rsidRPr="00CC0FE0">
        <w:rPr>
          <w:rFonts w:ascii="標楷體" w:eastAsia="標楷體" w:hAnsi="標楷體" w:hint="eastAsia"/>
          <w:szCs w:val="24"/>
        </w:rPr>
        <w:t xml:space="preserve">注音國字 10% (每題一分) </w:t>
      </w:r>
    </w:p>
    <w:p w:rsidR="007F7FA7" w:rsidRPr="008908B9" w:rsidRDefault="007F7FA7" w:rsidP="007F7FA7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8908B9">
        <w:rPr>
          <w:rFonts w:ascii="標楷體" w:eastAsia="標楷體" w:hAnsi="標楷體" w:hint="eastAsia"/>
          <w:szCs w:val="24"/>
        </w:rPr>
        <w:t xml:space="preserve"> 1.「攫」取</w:t>
      </w:r>
      <w:r>
        <w:rPr>
          <w:rFonts w:ascii="標楷體" w:eastAsia="標楷體" w:hAnsi="標楷體" w:hint="eastAsia"/>
          <w:szCs w:val="24"/>
        </w:rPr>
        <w:t xml:space="preserve">      </w:t>
      </w:r>
      <w:r w:rsidR="00CF4AF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8908B9">
        <w:rPr>
          <w:rFonts w:ascii="標楷體" w:eastAsia="標楷體" w:hAnsi="標楷體" w:hint="eastAsia"/>
          <w:szCs w:val="24"/>
        </w:rPr>
        <w:t>2.病「歿」</w:t>
      </w:r>
      <w:r>
        <w:rPr>
          <w:rFonts w:ascii="標楷體" w:eastAsia="標楷體" w:hAnsi="標楷體" w:hint="eastAsia"/>
          <w:szCs w:val="24"/>
        </w:rPr>
        <w:t xml:space="preserve">     </w:t>
      </w:r>
      <w:r w:rsidR="00CF4AF4">
        <w:rPr>
          <w:rFonts w:ascii="標楷體" w:eastAsia="標楷體" w:hAnsi="標楷體" w:hint="eastAsia"/>
          <w:szCs w:val="24"/>
        </w:rPr>
        <w:t xml:space="preserve">  </w:t>
      </w:r>
      <w:r w:rsidRPr="008908B9">
        <w:rPr>
          <w:rFonts w:ascii="標楷體" w:eastAsia="標楷體" w:hAnsi="標楷體" w:hint="eastAsia"/>
          <w:szCs w:val="24"/>
        </w:rPr>
        <w:t>3.星「宿」</w:t>
      </w:r>
      <w:r>
        <w:rPr>
          <w:rFonts w:ascii="標楷體" w:eastAsia="標楷體" w:hAnsi="標楷體" w:hint="eastAsia"/>
          <w:szCs w:val="24"/>
        </w:rPr>
        <w:t xml:space="preserve">      </w:t>
      </w:r>
      <w:r w:rsidR="00CF4AF4">
        <w:rPr>
          <w:rFonts w:ascii="標楷體" w:eastAsia="標楷體" w:hAnsi="標楷體" w:hint="eastAsia"/>
          <w:szCs w:val="24"/>
        </w:rPr>
        <w:t xml:space="preserve">  </w:t>
      </w:r>
      <w:r w:rsidRPr="008908B9">
        <w:rPr>
          <w:rFonts w:ascii="標楷體" w:eastAsia="標楷體" w:hAnsi="標楷體" w:hint="eastAsia"/>
          <w:szCs w:val="24"/>
        </w:rPr>
        <w:t>4.粗「獷」</w:t>
      </w:r>
      <w:r>
        <w:rPr>
          <w:rFonts w:ascii="標楷體" w:eastAsia="標楷體" w:hAnsi="標楷體" w:hint="eastAsia"/>
          <w:szCs w:val="24"/>
        </w:rPr>
        <w:t xml:space="preserve">       </w:t>
      </w:r>
      <w:r w:rsidR="00CF4AF4">
        <w:rPr>
          <w:rFonts w:ascii="標楷體" w:eastAsia="標楷體" w:hAnsi="標楷體" w:hint="eastAsia"/>
          <w:szCs w:val="24"/>
        </w:rPr>
        <w:t xml:space="preserve">  </w:t>
      </w:r>
      <w:r w:rsidRPr="008908B9">
        <w:rPr>
          <w:rFonts w:ascii="標楷體" w:eastAsia="標楷體" w:hAnsi="標楷體" w:hint="eastAsia"/>
          <w:szCs w:val="24"/>
        </w:rPr>
        <w:t>5.</w:t>
      </w:r>
      <w:r>
        <w:rPr>
          <w:rFonts w:ascii="標楷體" w:eastAsia="標楷體" w:hAnsi="標楷體" w:hint="eastAsia"/>
          <w:szCs w:val="24"/>
        </w:rPr>
        <w:t>自「矜</w:t>
      </w:r>
      <w:r w:rsidRPr="008908B9">
        <w:rPr>
          <w:rFonts w:ascii="標楷體" w:eastAsia="標楷體" w:hAnsi="標楷體" w:hint="eastAsia"/>
          <w:szCs w:val="24"/>
        </w:rPr>
        <w:t xml:space="preserve">」  </w:t>
      </w:r>
    </w:p>
    <w:p w:rsidR="007F7FA7" w:rsidRPr="00FD4668" w:rsidRDefault="007F7FA7" w:rsidP="007F7FA7">
      <w:pPr>
        <w:pStyle w:val="a7"/>
        <w:snapToGrid w:val="0"/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6.</w:t>
      </w:r>
      <w:r w:rsidRPr="00D85CD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震「ㄓㄜˊ」  </w:t>
      </w:r>
      <w:r w:rsidR="00CF4AF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7.機「ㄓㄨˋ」 </w:t>
      </w:r>
      <w:r w:rsidR="00CF4AF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8.「ㄌㄧˊ」黑  </w:t>
      </w:r>
      <w:r w:rsidR="00CF4AF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9.「ㄈㄨˋ」蓋   </w:t>
      </w:r>
      <w:r w:rsidR="00CF4AF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10.</w:t>
      </w:r>
      <w:r w:rsidR="00F747D5">
        <w:rPr>
          <w:rFonts w:ascii="標楷體" w:eastAsia="標楷體" w:hAnsi="標楷體" w:hint="eastAsia"/>
          <w:szCs w:val="24"/>
        </w:rPr>
        <w:t>釋</w:t>
      </w:r>
      <w:r>
        <w:rPr>
          <w:rFonts w:ascii="標楷體" w:eastAsia="標楷體" w:hAnsi="標楷體" w:hint="eastAsia"/>
          <w:szCs w:val="24"/>
        </w:rPr>
        <w:t>「</w:t>
      </w:r>
      <w:r w:rsidR="00F747D5">
        <w:rPr>
          <w:rFonts w:ascii="標楷體" w:eastAsia="標楷體" w:hAnsi="標楷體" w:hint="eastAsia"/>
          <w:szCs w:val="24"/>
        </w:rPr>
        <w:t>ㄉㄢˋ</w:t>
      </w:r>
      <w:r>
        <w:rPr>
          <w:rFonts w:ascii="標楷體" w:eastAsia="標楷體" w:hAnsi="標楷體" w:hint="eastAsia"/>
          <w:szCs w:val="24"/>
        </w:rPr>
        <w:t>」</w:t>
      </w:r>
      <w:r w:rsidR="00F747D5">
        <w:rPr>
          <w:rFonts w:ascii="標楷體" w:eastAsia="標楷體" w:hAnsi="標楷體" w:hint="eastAsia"/>
          <w:szCs w:val="24"/>
        </w:rPr>
        <w:t>而立</w:t>
      </w:r>
    </w:p>
    <w:p w:rsidR="007F7FA7" w:rsidRDefault="007F7FA7" w:rsidP="007F7FA7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二、注釋  20% (每題兩分)</w:t>
      </w:r>
    </w:p>
    <w:p w:rsidR="000514DC" w:rsidRDefault="007F7FA7" w:rsidP="007F7FA7">
      <w:pPr>
        <w:snapToGrid w:val="0"/>
        <w:spacing w:line="360" w:lineRule="auto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1.咫尺       </w:t>
      </w:r>
      <w:r w:rsidR="008265B4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2.滂沱       3.氣脫萎頓       </w:t>
      </w:r>
      <w:r w:rsidR="008265B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4.</w:t>
      </w:r>
      <w:r w:rsidR="00C7686A">
        <w:rPr>
          <w:rFonts w:ascii="標楷體" w:eastAsia="標楷體" w:hAnsi="標楷體" w:hint="eastAsia"/>
          <w:color w:val="000000" w:themeColor="text1"/>
          <w:szCs w:val="24"/>
        </w:rPr>
        <w:t>經年</w:t>
      </w:r>
      <w:r>
        <w:rPr>
          <w:rFonts w:ascii="標楷體" w:eastAsia="標楷體" w:hAnsi="標楷體" w:hint="eastAsia"/>
          <w:szCs w:val="24"/>
        </w:rPr>
        <w:t xml:space="preserve">      </w:t>
      </w:r>
      <w:r w:rsidR="008265B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="008265B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5.纖纖      </w:t>
      </w:r>
    </w:p>
    <w:p w:rsidR="007F7FA7" w:rsidRDefault="007F7FA7" w:rsidP="000514DC">
      <w:pPr>
        <w:snapToGrid w:val="0"/>
        <w:spacing w:line="360" w:lineRule="auto"/>
        <w:ind w:leftChars="177" w:left="478" w:hangingChars="22" w:hanging="5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6.斯徒輩     </w:t>
      </w:r>
      <w:r w:rsidR="008265B4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7.窸窣      </w:t>
      </w:r>
      <w:r w:rsidR="008265B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8.薄暮           </w:t>
      </w:r>
      <w:r w:rsidR="008265B4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9.忿然     </w:t>
      </w:r>
      <w:r w:rsidR="008265B4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 10.但手熟爾</w:t>
      </w:r>
    </w:p>
    <w:p w:rsidR="007F7FA7" w:rsidRDefault="007F7FA7" w:rsidP="007F7FA7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三、默寫10% (每格一分)</w:t>
      </w:r>
    </w:p>
    <w:p w:rsidR="007F7FA7" w:rsidRPr="00591B5A" w:rsidRDefault="007F7FA7" w:rsidP="007F7FA7">
      <w:pPr>
        <w:snapToGrid w:val="0"/>
        <w:spacing w:line="360" w:lineRule="auto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591B5A">
        <w:rPr>
          <w:rFonts w:ascii="標楷體" w:eastAsia="標楷體" w:hAnsi="標楷體" w:hint="eastAsia"/>
          <w:szCs w:val="24"/>
        </w:rPr>
        <w:t>終</w:t>
      </w:r>
      <w:r>
        <w:rPr>
          <w:rFonts w:ascii="標楷體" w:eastAsia="標楷體" w:hAnsi="標楷體" w:hint="eastAsia"/>
          <w:szCs w:val="24"/>
          <w:u w:val="single"/>
        </w:rPr>
        <w:t xml:space="preserve">   1   </w:t>
      </w:r>
      <w:r>
        <w:rPr>
          <w:rFonts w:ascii="標楷體" w:eastAsia="標楷體" w:hAnsi="標楷體" w:hint="eastAsia"/>
          <w:szCs w:val="24"/>
        </w:rPr>
        <w:t>，</w:t>
      </w:r>
      <w:r w:rsidR="00591B5A">
        <w:rPr>
          <w:rFonts w:ascii="標楷體" w:eastAsia="標楷體" w:hAnsi="標楷體" w:hint="eastAsia"/>
          <w:szCs w:val="24"/>
        </w:rPr>
        <w:t>泣涕零如雨。河</w:t>
      </w:r>
      <w:r>
        <w:rPr>
          <w:rFonts w:ascii="標楷體" w:eastAsia="標楷體" w:hAnsi="標楷體" w:hint="eastAsia"/>
          <w:szCs w:val="24"/>
          <w:u w:val="single"/>
        </w:rPr>
        <w:t xml:space="preserve">   2   </w:t>
      </w:r>
      <w:r w:rsidR="00591B5A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  <w:u w:val="single"/>
        </w:rPr>
        <w:t xml:space="preserve">   3  </w:t>
      </w:r>
      <w:r w:rsidR="00591B5A">
        <w:rPr>
          <w:rFonts w:ascii="標楷體" w:eastAsia="標楷體" w:hAnsi="標楷體" w:hint="eastAsia"/>
          <w:szCs w:val="24"/>
        </w:rPr>
        <w:t>許？</w:t>
      </w:r>
      <w:r>
        <w:rPr>
          <w:rFonts w:ascii="標楷體" w:eastAsia="標楷體" w:hAnsi="標楷體" w:hint="eastAsia"/>
          <w:szCs w:val="24"/>
          <w:u w:val="single"/>
        </w:rPr>
        <w:t xml:space="preserve">  4   </w:t>
      </w:r>
      <w:r w:rsidR="00591B5A" w:rsidRPr="00591B5A">
        <w:rPr>
          <w:rFonts w:ascii="標楷體" w:eastAsia="標楷體" w:hAnsi="標楷體" w:hint="eastAsia"/>
          <w:szCs w:val="24"/>
        </w:rPr>
        <w:t>間，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  <w:u w:val="single"/>
        </w:rPr>
        <w:t xml:space="preserve">   5   </w:t>
      </w:r>
      <w:r w:rsidR="00591B5A">
        <w:rPr>
          <w:rFonts w:ascii="標楷體" w:eastAsia="標楷體" w:hAnsi="標楷體" w:hint="eastAsia"/>
          <w:szCs w:val="24"/>
          <w:u w:val="single"/>
        </w:rPr>
        <w:t>語</w:t>
      </w:r>
      <w:r>
        <w:rPr>
          <w:rFonts w:ascii="標楷體" w:eastAsia="標楷體" w:hAnsi="標楷體" w:hint="eastAsia"/>
          <w:szCs w:val="24"/>
        </w:rPr>
        <w:t>。（</w:t>
      </w:r>
      <w:r w:rsidRPr="00746822">
        <w:rPr>
          <w:rFonts w:ascii="標楷體" w:eastAsia="標楷體" w:hAnsi="標楷體" w:hint="eastAsia"/>
          <w:szCs w:val="24"/>
          <w:u w:val="wave"/>
        </w:rPr>
        <w:t>古詩十九首</w:t>
      </w:r>
      <w:r>
        <w:rPr>
          <w:rFonts w:ascii="標楷體" w:eastAsia="標楷體" w:hAnsi="標楷體" w:hint="eastAsia"/>
          <w:szCs w:val="24"/>
        </w:rPr>
        <w:t>）</w:t>
      </w:r>
    </w:p>
    <w:p w:rsidR="007F7FA7" w:rsidRPr="00BF2383" w:rsidRDefault="007F7FA7" w:rsidP="007F7FA7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慈</w:t>
      </w:r>
      <w:r>
        <w:rPr>
          <w:rFonts w:ascii="標楷體" w:eastAsia="標楷體" w:hAnsi="標楷體" w:hint="eastAsia"/>
          <w:szCs w:val="24"/>
          <w:u w:val="single"/>
        </w:rPr>
        <w:t xml:space="preserve">   6   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  <w:u w:val="single"/>
        </w:rPr>
        <w:t xml:space="preserve">  7    </w:t>
      </w:r>
      <w:r>
        <w:rPr>
          <w:rFonts w:ascii="標楷體" w:eastAsia="標楷體" w:hAnsi="標楷體" w:hint="eastAsia"/>
          <w:szCs w:val="24"/>
        </w:rPr>
        <w:t>音。晝</w:t>
      </w:r>
      <w:r>
        <w:rPr>
          <w:rFonts w:ascii="標楷體" w:eastAsia="標楷體" w:hAnsi="標楷體" w:hint="eastAsia"/>
          <w:szCs w:val="24"/>
          <w:u w:val="single"/>
        </w:rPr>
        <w:t xml:space="preserve">   8   </w:t>
      </w:r>
      <w:r>
        <w:rPr>
          <w:rFonts w:ascii="標楷體" w:eastAsia="標楷體" w:hAnsi="標楷體" w:hint="eastAsia"/>
          <w:szCs w:val="24"/>
        </w:rPr>
        <w:t>，經</w:t>
      </w:r>
      <w:r>
        <w:rPr>
          <w:rFonts w:ascii="標楷體" w:eastAsia="標楷體" w:hAnsi="標楷體" w:hint="eastAsia"/>
          <w:szCs w:val="24"/>
          <w:u w:val="single"/>
        </w:rPr>
        <w:t xml:space="preserve">   9   </w:t>
      </w:r>
      <w:r>
        <w:rPr>
          <w:rFonts w:ascii="標楷體" w:eastAsia="標楷體" w:hAnsi="標楷體" w:hint="eastAsia"/>
          <w:szCs w:val="24"/>
        </w:rPr>
        <w:t>。夜夜夜半啼，聞</w:t>
      </w:r>
      <w:r>
        <w:rPr>
          <w:rFonts w:ascii="標楷體" w:eastAsia="標楷體" w:hAnsi="標楷體" w:hint="eastAsia"/>
          <w:szCs w:val="24"/>
          <w:u w:val="single"/>
        </w:rPr>
        <w:t xml:space="preserve">  10    </w:t>
      </w:r>
      <w:r>
        <w:rPr>
          <w:rFonts w:ascii="標楷體" w:eastAsia="標楷體" w:hAnsi="標楷體" w:hint="eastAsia"/>
          <w:szCs w:val="24"/>
        </w:rPr>
        <w:t>。（</w:t>
      </w:r>
      <w:r w:rsidR="00823161">
        <w:rPr>
          <w:rFonts w:ascii="標楷體" w:eastAsia="標楷體" w:hAnsi="標楷體" w:hint="eastAsia"/>
          <w:szCs w:val="24"/>
          <w:u w:val="wave"/>
        </w:rPr>
        <w:t>慈烏</w:t>
      </w:r>
      <w:r w:rsidRPr="00BF2383">
        <w:rPr>
          <w:rFonts w:ascii="標楷體" w:eastAsia="標楷體" w:hAnsi="標楷體" w:hint="eastAsia"/>
          <w:szCs w:val="24"/>
          <w:u w:val="wave"/>
        </w:rPr>
        <w:t>夜啼</w:t>
      </w:r>
      <w:r>
        <w:rPr>
          <w:rFonts w:ascii="標楷體" w:eastAsia="標楷體" w:hAnsi="標楷體" w:hint="eastAsia"/>
          <w:szCs w:val="24"/>
        </w:rPr>
        <w:t xml:space="preserve"> </w:t>
      </w:r>
      <w:r w:rsidRPr="00BF2383">
        <w:rPr>
          <w:rFonts w:ascii="標楷體" w:eastAsia="標楷體" w:hAnsi="標楷體" w:hint="eastAsia"/>
          <w:szCs w:val="24"/>
          <w:u w:val="single"/>
        </w:rPr>
        <w:t>白居易</w:t>
      </w:r>
      <w:r>
        <w:rPr>
          <w:rFonts w:ascii="標楷體" w:eastAsia="標楷體" w:hAnsi="標楷體" w:hint="eastAsia"/>
          <w:szCs w:val="24"/>
        </w:rPr>
        <w:t>）</w:t>
      </w:r>
    </w:p>
    <w:p w:rsidR="00243636" w:rsidRDefault="007F7FA7" w:rsidP="00EE2A03">
      <w:pPr>
        <w:snapToGrid w:val="0"/>
        <w:rPr>
          <w:rFonts w:ascii="標楷體" w:eastAsia="標楷體" w:hAnsi="標楷體"/>
          <w:szCs w:val="24"/>
        </w:rPr>
      </w:pPr>
      <w:r w:rsidRPr="00937D8A">
        <w:rPr>
          <w:rFonts w:ascii="標楷體" w:eastAsia="標楷體" w:hAnsi="標楷體" w:hint="eastAsia"/>
          <w:szCs w:val="24"/>
        </w:rPr>
        <w:t xml:space="preserve">四、選擇題 50% (每題兩分) </w:t>
      </w:r>
    </w:p>
    <w:p w:rsidR="008E2D9D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1、下列文句「  」中的</w:t>
      </w:r>
      <w:r w:rsidR="00816760">
        <w:rPr>
          <w:rFonts w:ascii="標楷體" w:eastAsia="標楷體" w:hAnsi="標楷體" w:hint="eastAsia"/>
          <w:szCs w:val="24"/>
        </w:rPr>
        <w:t>詞</w:t>
      </w:r>
      <w:r>
        <w:rPr>
          <w:rFonts w:ascii="標楷體" w:eastAsia="標楷體" w:hAnsi="標楷體" w:hint="eastAsia"/>
          <w:szCs w:val="24"/>
        </w:rPr>
        <w:t>語，何者使用最</w:t>
      </w:r>
      <w:r w:rsidRPr="00816760">
        <w:rPr>
          <w:rFonts w:ascii="標楷體" w:eastAsia="標楷體" w:hAnsi="標楷體" w:hint="eastAsia"/>
          <w:szCs w:val="24"/>
          <w:u w:val="single"/>
        </w:rPr>
        <w:t>不恰當</w:t>
      </w:r>
      <w:r>
        <w:rPr>
          <w:rFonts w:ascii="標楷體" w:eastAsia="標楷體" w:hAnsi="標楷體" w:hint="eastAsia"/>
          <w:szCs w:val="24"/>
        </w:rPr>
        <w:t>?</w:t>
      </w:r>
      <w:r w:rsidRPr="00706900">
        <w:rPr>
          <w:rFonts w:ascii="標楷體" w:eastAsia="標楷體" w:hAnsi="標楷體" w:hint="eastAsia"/>
          <w:szCs w:val="24"/>
        </w:rPr>
        <w:t xml:space="preserve"> </w:t>
      </w:r>
    </w:p>
    <w:p w:rsidR="007F7FA7" w:rsidRDefault="008E2D9D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7F7FA7">
        <w:rPr>
          <w:rFonts w:ascii="標楷體" w:eastAsia="標楷體" w:hAnsi="標楷體" w:hint="eastAsia"/>
          <w:szCs w:val="24"/>
        </w:rPr>
        <w:t>（A</w:t>
      </w:r>
      <w:r w:rsidR="00464824">
        <w:rPr>
          <w:rFonts w:ascii="標楷體" w:eastAsia="標楷體" w:hAnsi="標楷體" w:hint="eastAsia"/>
          <w:szCs w:val="24"/>
        </w:rPr>
        <w:t>）</w:t>
      </w:r>
      <w:r w:rsidR="00F8607B">
        <w:rPr>
          <w:rFonts w:ascii="標楷體" w:eastAsia="標楷體" w:hAnsi="標楷體" w:hint="eastAsia"/>
          <w:szCs w:val="24"/>
        </w:rPr>
        <w:t>「氣勢萬鈞」的濛濛細雨，使大地看起來像水洗過一番</w:t>
      </w:r>
      <w:r w:rsidR="00E5328E">
        <w:rPr>
          <w:rFonts w:ascii="標楷體" w:eastAsia="標楷體" w:hAnsi="標楷體" w:hint="eastAsia"/>
          <w:szCs w:val="24"/>
        </w:rPr>
        <w:t>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（B）</w:t>
      </w:r>
      <w:r w:rsidR="00E5328E">
        <w:rPr>
          <w:rFonts w:ascii="標楷體" w:eastAsia="標楷體" w:hAnsi="標楷體" w:hint="eastAsia"/>
          <w:szCs w:val="24"/>
        </w:rPr>
        <w:t>每當地震發生時，總會使人們感到「膽破魂奪」。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（C）世大運的各項運動，正在「如火如荼」的展開。  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</w:t>
      </w:r>
      <w:r w:rsidRPr="002335F8">
        <w:rPr>
          <w:rFonts w:ascii="標楷體" w:eastAsia="標楷體" w:hAnsi="標楷體" w:hint="eastAsia"/>
          <w:szCs w:val="24"/>
          <w:u w:val="single"/>
        </w:rPr>
        <w:t>美國</w:t>
      </w:r>
      <w:r w:rsidR="002335F8">
        <w:rPr>
          <w:rFonts w:ascii="標楷體" w:eastAsia="標楷體" w:hAnsi="標楷體" w:hint="eastAsia"/>
          <w:szCs w:val="24"/>
        </w:rPr>
        <w:t>奧運選手</w:t>
      </w:r>
      <w:r w:rsidR="002335F8" w:rsidRPr="002335F8">
        <w:rPr>
          <w:rFonts w:ascii="標楷體" w:eastAsia="標楷體" w:hAnsi="標楷體" w:hint="eastAsia"/>
          <w:szCs w:val="24"/>
          <w:u w:val="single"/>
        </w:rPr>
        <w:t>菲爾普斯</w:t>
      </w:r>
      <w:r>
        <w:rPr>
          <w:rFonts w:ascii="標楷體" w:eastAsia="標楷體" w:hAnsi="標楷體" w:hint="eastAsia"/>
          <w:szCs w:val="24"/>
        </w:rPr>
        <w:t>在奧運游泳競賽中，獲得無數的金牌，可說「當世無雙」。</w:t>
      </w:r>
    </w:p>
    <w:p w:rsidR="007F7FA7" w:rsidRDefault="007F7FA7" w:rsidP="005C6306">
      <w:pPr>
        <w:tabs>
          <w:tab w:val="left" w:pos="10320"/>
        </w:tabs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2、下列文句中，何者用字最精簡?</w:t>
      </w:r>
      <w:r>
        <w:rPr>
          <w:rFonts w:ascii="標楷體" w:eastAsia="標楷體" w:hAnsi="標楷體"/>
          <w:szCs w:val="24"/>
        </w:rPr>
        <w:tab/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（A）一場不斷持續下了一小時的超級豪大西北雨，讓人感覺真涼爽。  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（B）少年朋友似乎好像枝頭上青綠的果子，需要足夠的陽光、空氣和水。                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（C）飛魚一路熱鬧相伴，離岸越來越遠。       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（D）大海嘯造成傷亡嚴重又慘重，政府官員苦思重建對策。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3、下列文句，何者用字完全正確?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（A）英文儉定考試沒有通過，他再接再立，準備明年捲土重來。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</w:t>
      </w:r>
      <w:r w:rsidR="00464824">
        <w:rPr>
          <w:rFonts w:ascii="標楷體" w:eastAsia="標楷體" w:hAnsi="標楷體" w:hint="eastAsia"/>
          <w:szCs w:val="24"/>
        </w:rPr>
        <w:t>）在田徑比賽中原本遙遙</w:t>
      </w:r>
      <w:r>
        <w:rPr>
          <w:rFonts w:ascii="標楷體" w:eastAsia="標楷體" w:hAnsi="標楷體" w:hint="eastAsia"/>
          <w:szCs w:val="24"/>
        </w:rPr>
        <w:t>領先，接近終點時卻跌倒了，令他扼腕不已。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（C）與其玲淵現魚，不如付朱行動，踏實築夢。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（D）這些惡意的批評與指控，全是無地放矢，毫無可信。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4、下列選項文句「  」中的字，何組用字</w:t>
      </w:r>
      <w:r w:rsidR="00BD1614">
        <w:rPr>
          <w:rFonts w:ascii="標楷體" w:eastAsia="標楷體" w:hAnsi="標楷體" w:hint="eastAsia"/>
          <w:szCs w:val="24"/>
        </w:rPr>
        <w:t>完全</w:t>
      </w:r>
      <w:r>
        <w:rPr>
          <w:rFonts w:ascii="標楷體" w:eastAsia="標楷體" w:hAnsi="標楷體" w:hint="eastAsia"/>
          <w:szCs w:val="24"/>
        </w:rPr>
        <w:t>正確?</w:t>
      </w:r>
    </w:p>
    <w:p w:rsidR="007F7FA7" w:rsidRPr="00F748F9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（A）「殲」滅敵軍/一語成「讖」      </w:t>
      </w:r>
      <w:r w:rsidR="00B1564B">
        <w:rPr>
          <w:rFonts w:ascii="標楷體" w:eastAsia="標楷體" w:hAnsi="標楷體" w:hint="eastAsia"/>
          <w:szCs w:val="24"/>
        </w:rPr>
        <w:t xml:space="preserve">           </w:t>
      </w:r>
      <w:r>
        <w:rPr>
          <w:rFonts w:ascii="標楷體" w:eastAsia="標楷體" w:hAnsi="標楷體" w:hint="eastAsia"/>
          <w:szCs w:val="24"/>
        </w:rPr>
        <w:t>（B）氣勢「滂」礡/「徬」徨失措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（C）招「幕」職員/「慕」名而來     </w:t>
      </w:r>
      <w:r w:rsidR="00B1564B">
        <w:rPr>
          <w:rFonts w:ascii="標楷體" w:eastAsia="標楷體" w:hAnsi="標楷體" w:hint="eastAsia"/>
          <w:szCs w:val="24"/>
        </w:rPr>
        <w:t xml:space="preserve">           </w:t>
      </w:r>
      <w:r>
        <w:rPr>
          <w:rFonts w:ascii="標楷體" w:eastAsia="標楷體" w:hAnsi="標楷體" w:hint="eastAsia"/>
          <w:szCs w:val="24"/>
        </w:rPr>
        <w:t>（D）「蕭」聲淒涼/</w:t>
      </w:r>
      <w:r w:rsidR="002C3657">
        <w:rPr>
          <w:rFonts w:ascii="標楷體" w:eastAsia="標楷體" w:hAnsi="標楷體" w:hint="eastAsia"/>
          <w:szCs w:val="24"/>
        </w:rPr>
        <w:t>環堵</w:t>
      </w:r>
      <w:r>
        <w:rPr>
          <w:rFonts w:ascii="標楷體" w:eastAsia="標楷體" w:hAnsi="標楷體" w:hint="eastAsia"/>
          <w:szCs w:val="24"/>
        </w:rPr>
        <w:t>「蕭」然</w:t>
      </w:r>
    </w:p>
    <w:p w:rsidR="007F7FA7" w:rsidRPr="003D186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5、下列</w:t>
      </w:r>
      <w:r w:rsidR="0031025E">
        <w:rPr>
          <w:rFonts w:ascii="標楷體" w:eastAsia="標楷體" w:hAnsi="標楷體" w:hint="eastAsia"/>
          <w:szCs w:val="24"/>
        </w:rPr>
        <w:t>選項</w:t>
      </w:r>
      <w:r>
        <w:rPr>
          <w:rFonts w:ascii="標楷體" w:eastAsia="標楷體" w:hAnsi="標楷體" w:hint="eastAsia"/>
          <w:szCs w:val="24"/>
        </w:rPr>
        <w:t>，何者說明</w:t>
      </w:r>
      <w:r w:rsidRPr="00D85B36">
        <w:rPr>
          <w:rFonts w:ascii="標楷體" w:eastAsia="標楷體" w:hAnsi="標楷體" w:hint="eastAsia"/>
          <w:szCs w:val="24"/>
          <w:u w:val="single"/>
        </w:rPr>
        <w:t>錯誤</w:t>
      </w:r>
      <w:r>
        <w:rPr>
          <w:rFonts w:ascii="標楷體" w:eastAsia="標楷體" w:hAnsi="標楷體" w:hint="eastAsia"/>
          <w:szCs w:val="24"/>
        </w:rPr>
        <w:t>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（A）我、躊、缺、蜂、逍等字皆可以獨立成「詞」 （B）「字」是紀錄語言的符號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（C）「詞」是表示意義的基本單位                （D）</w:t>
      </w:r>
      <w:r w:rsidRPr="000546FA">
        <w:rPr>
          <w:rFonts w:ascii="標楷體" w:eastAsia="標楷體" w:hAnsi="標楷體" w:hint="eastAsia"/>
          <w:szCs w:val="24"/>
          <w:u w:val="single"/>
        </w:rPr>
        <w:t>漢</w:t>
      </w:r>
      <w:r>
        <w:rPr>
          <w:rFonts w:ascii="標楷體" w:eastAsia="標楷體" w:hAnsi="標楷體" w:hint="eastAsia"/>
          <w:szCs w:val="24"/>
        </w:rPr>
        <w:t>字每一個字都是單音節</w:t>
      </w:r>
    </w:p>
    <w:p w:rsidR="007F7FA7" w:rsidRPr="00540BDE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6、下列文句，何者修辭使用說明正確?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（A）大自然有時很像戲劇――誇飾         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（B）慈烏復慈烏，鳥中之</w:t>
      </w:r>
      <w:r w:rsidRPr="00A64D35">
        <w:rPr>
          <w:rFonts w:ascii="標楷體" w:eastAsia="標楷體" w:hAnsi="標楷體" w:hint="eastAsia"/>
          <w:szCs w:val="24"/>
          <w:u w:val="single"/>
        </w:rPr>
        <w:t>曾參</w:t>
      </w:r>
      <w:r>
        <w:rPr>
          <w:rFonts w:ascii="標楷體" w:eastAsia="標楷體" w:hAnsi="標楷體" w:hint="eastAsia"/>
          <w:szCs w:val="24"/>
        </w:rPr>
        <w:t>。――  借代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（C）燈火密密湧湧簡直如海上鬧市夜街――倒反  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（D）飛魚從船頭四散驚起，如田地犁頭邊驚飛的蚱蜢。――排比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7、</w:t>
      </w:r>
      <w:r w:rsidRPr="001F6F04">
        <w:rPr>
          <w:rFonts w:ascii="標楷體" w:eastAsia="標楷體" w:hAnsi="標楷體" w:hint="eastAsia"/>
          <w:szCs w:val="24"/>
          <w:u w:val="wave"/>
        </w:rPr>
        <w:t>田園之秋選</w:t>
      </w:r>
      <w:r>
        <w:rPr>
          <w:rFonts w:ascii="標楷體" w:eastAsia="標楷體" w:hAnsi="標楷體" w:hint="eastAsia"/>
          <w:szCs w:val="24"/>
        </w:rPr>
        <w:t>一文中，作者最後寫到「彷彿聽見了</w:t>
      </w:r>
      <w:r w:rsidRPr="00F851B8">
        <w:rPr>
          <w:rFonts w:ascii="標楷體" w:eastAsia="標楷體" w:hAnsi="標楷體" w:hint="eastAsia"/>
          <w:szCs w:val="24"/>
          <w:u w:val="single"/>
        </w:rPr>
        <w:t>貝多芬</w:t>
      </w:r>
      <w:r w:rsidRPr="00B1564B">
        <w:rPr>
          <w:rFonts w:ascii="標楷體" w:eastAsia="標楷體" w:hAnsi="標楷體" w:hint="eastAsia"/>
          <w:szCs w:val="24"/>
          <w:u w:val="wave"/>
        </w:rPr>
        <w:t>田園交響曲</w:t>
      </w:r>
      <w:r w:rsidR="00B1564B">
        <w:rPr>
          <w:rFonts w:ascii="標楷體" w:eastAsia="標楷體" w:hAnsi="標楷體" w:hint="eastAsia"/>
          <w:szCs w:val="24"/>
        </w:rPr>
        <w:t>第四樂章</w:t>
      </w:r>
      <w:r w:rsidRPr="00B1564B">
        <w:rPr>
          <w:rFonts w:ascii="標楷體" w:eastAsia="標楷體" w:hAnsi="標楷體" w:hint="eastAsia"/>
          <w:szCs w:val="24"/>
          <w:u w:val="wave"/>
        </w:rPr>
        <w:t>牧羊人之歌</w:t>
      </w:r>
      <w:r>
        <w:rPr>
          <w:rFonts w:ascii="標楷體" w:eastAsia="標楷體" w:hAnsi="標楷體" w:hint="eastAsia"/>
          <w:szCs w:val="24"/>
        </w:rPr>
        <w:t>」，</w:t>
      </w:r>
    </w:p>
    <w:p w:rsidR="007F7FA7" w:rsidRPr="009B5EB4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此句</w:t>
      </w:r>
      <w:r w:rsidR="0043515C">
        <w:rPr>
          <w:rFonts w:ascii="標楷體" w:eastAsia="標楷體" w:hAnsi="標楷體" w:hint="eastAsia"/>
          <w:szCs w:val="24"/>
        </w:rPr>
        <w:t>文意</w:t>
      </w:r>
      <w:r>
        <w:rPr>
          <w:rFonts w:ascii="標楷體" w:eastAsia="標楷體" w:hAnsi="標楷體" w:hint="eastAsia"/>
          <w:szCs w:val="24"/>
        </w:rPr>
        <w:t>是指下列何</w:t>
      </w:r>
      <w:r w:rsidR="00683AD5">
        <w:rPr>
          <w:rFonts w:ascii="標楷體" w:eastAsia="標楷體" w:hAnsi="標楷體" w:hint="eastAsia"/>
          <w:szCs w:val="24"/>
        </w:rPr>
        <w:t>者</w:t>
      </w:r>
      <w:r>
        <w:rPr>
          <w:rFonts w:ascii="標楷體" w:eastAsia="標楷體" w:hAnsi="標楷體" w:hint="eastAsia"/>
          <w:szCs w:val="24"/>
        </w:rPr>
        <w:t>選項?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（A）一心一意要把番薯蒂趕快摘完   （B）天上降下的雨，好像水壩洩洪似的。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</w:t>
      </w:r>
      <w:r w:rsidR="004D1C56">
        <w:rPr>
          <w:rFonts w:ascii="標楷體" w:eastAsia="標楷體" w:hAnsi="標楷體" w:hint="eastAsia"/>
          <w:szCs w:val="24"/>
        </w:rPr>
        <w:t>）這是我酷愛這一帶旱</w:t>
      </w:r>
      <w:r>
        <w:rPr>
          <w:rFonts w:ascii="標楷體" w:eastAsia="標楷體" w:hAnsi="標楷體" w:hint="eastAsia"/>
          <w:szCs w:val="24"/>
        </w:rPr>
        <w:t>地的原因   （D）太陽又出來了，一片清新的空氣。</w:t>
      </w:r>
    </w:p>
    <w:p w:rsidR="007F7FA7" w:rsidRPr="001F6F04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8、</w:t>
      </w:r>
      <w:r w:rsidRPr="001F6F04">
        <w:rPr>
          <w:rFonts w:ascii="標楷體" w:eastAsia="標楷體" w:hAnsi="標楷體" w:hint="eastAsia"/>
          <w:szCs w:val="24"/>
          <w:u w:val="wave"/>
        </w:rPr>
        <w:t>田園之秋選</w:t>
      </w:r>
      <w:r>
        <w:rPr>
          <w:rFonts w:ascii="標楷體" w:eastAsia="標楷體" w:hAnsi="標楷體" w:hint="eastAsia"/>
          <w:szCs w:val="24"/>
        </w:rPr>
        <w:t>一文中描述西北雨的順序，下列選項中，何者正確?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（A）大雨滂沱→雷電交加→滿天烏雲→雨過天青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（B）滿天烏雲→雷電交加→大雨滂沱→雨過天青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（C）雷電交加→大雨滂沱→滿天烏雲→雨過天青</w:t>
      </w:r>
    </w:p>
    <w:p w:rsidR="000514DC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（D）滿天烏雲→雨過天青→雷電交加→大雨滂沱</w:t>
      </w:r>
    </w:p>
    <w:p w:rsidR="007F7FA7" w:rsidRPr="00ED38EA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9、以下</w:t>
      </w:r>
      <w:r w:rsidRPr="00ED38EA">
        <w:rPr>
          <w:rFonts w:ascii="標楷體" w:eastAsia="標楷體" w:hAnsi="標楷體" w:hint="eastAsia"/>
          <w:szCs w:val="24"/>
          <w:u w:val="wave"/>
        </w:rPr>
        <w:t>迢迢牽牛星</w:t>
      </w:r>
      <w:r>
        <w:rPr>
          <w:rFonts w:ascii="標楷體" w:eastAsia="標楷體" w:hAnsi="標楷體" w:hint="eastAsia"/>
          <w:szCs w:val="24"/>
        </w:rPr>
        <w:t>一詩的敘述，何者正確?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（A）</w:t>
      </w:r>
      <w:r w:rsidRPr="00ED38EA">
        <w:rPr>
          <w:rFonts w:ascii="標楷體" w:eastAsia="標楷體" w:hAnsi="標楷體" w:hint="eastAsia"/>
          <w:szCs w:val="24"/>
          <w:u w:val="wave"/>
        </w:rPr>
        <w:t>迢迢牽牛星</w:t>
      </w:r>
      <w:r w:rsidRPr="00ED38EA">
        <w:rPr>
          <w:rFonts w:ascii="標楷體" w:eastAsia="標楷體" w:hAnsi="標楷體" w:hint="eastAsia"/>
          <w:szCs w:val="24"/>
        </w:rPr>
        <w:t>是一首近體詩</w:t>
      </w:r>
      <w:r>
        <w:rPr>
          <w:rFonts w:ascii="標楷體" w:eastAsia="標楷體" w:hAnsi="標楷體" w:hint="eastAsia"/>
          <w:szCs w:val="24"/>
        </w:rPr>
        <w:t>，詩中多用疊字。</w:t>
      </w:r>
    </w:p>
    <w:p w:rsidR="007F7FA7" w:rsidRPr="002C39EE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（B）</w:t>
      </w:r>
      <w:r w:rsidRPr="00ED38EA">
        <w:rPr>
          <w:rFonts w:ascii="標楷體" w:eastAsia="標楷體" w:hAnsi="標楷體" w:hint="eastAsia"/>
          <w:szCs w:val="24"/>
          <w:u w:val="wave"/>
        </w:rPr>
        <w:t>迢迢牽牛星</w:t>
      </w:r>
      <w:r w:rsidRPr="002C39EE">
        <w:rPr>
          <w:rFonts w:ascii="標楷體" w:eastAsia="標楷體" w:hAnsi="標楷體" w:hint="eastAsia"/>
          <w:szCs w:val="24"/>
        </w:rPr>
        <w:t>中</w:t>
      </w:r>
      <w:r>
        <w:rPr>
          <w:rFonts w:ascii="標楷體" w:eastAsia="標楷體" w:hAnsi="標楷體" w:hint="eastAsia"/>
          <w:szCs w:val="24"/>
        </w:rPr>
        <w:t>前二句寫</w:t>
      </w:r>
      <w:r w:rsidRPr="002C39EE">
        <w:rPr>
          <w:rFonts w:ascii="標楷體" w:eastAsia="標楷體" w:hAnsi="標楷體" w:hint="eastAsia"/>
          <w:szCs w:val="24"/>
          <w:u w:val="single"/>
        </w:rPr>
        <w:t>牛郎</w:t>
      </w:r>
      <w:r>
        <w:rPr>
          <w:rFonts w:ascii="標楷體" w:eastAsia="標楷體" w:hAnsi="標楷體" w:hint="eastAsia"/>
          <w:szCs w:val="24"/>
        </w:rPr>
        <w:t>仰望星空所感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</w:t>
      </w:r>
      <w:r w:rsidRPr="00ED38EA">
        <w:rPr>
          <w:rFonts w:ascii="標楷體" w:eastAsia="標楷體" w:hAnsi="標楷體" w:hint="eastAsia"/>
          <w:szCs w:val="24"/>
          <w:u w:val="wave"/>
        </w:rPr>
        <w:t>迢迢牽牛星</w:t>
      </w:r>
      <w:r w:rsidRPr="003D3906">
        <w:rPr>
          <w:rFonts w:ascii="標楷體" w:eastAsia="標楷體" w:hAnsi="標楷體" w:hint="eastAsia"/>
          <w:szCs w:val="24"/>
        </w:rPr>
        <w:t>的</w:t>
      </w:r>
      <w:r>
        <w:rPr>
          <w:rFonts w:ascii="標楷體" w:eastAsia="標楷體" w:hAnsi="標楷體" w:hint="eastAsia"/>
          <w:szCs w:val="24"/>
        </w:rPr>
        <w:t>作者，間接用傳說中的故事來比喻男女的相思之苦。</w:t>
      </w:r>
    </w:p>
    <w:p w:rsidR="007F7FA7" w:rsidRPr="006550D8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（D）詩中細寫</w:t>
      </w:r>
      <w:r w:rsidRPr="002C39EE">
        <w:rPr>
          <w:rFonts w:ascii="標楷體" w:eastAsia="標楷體" w:hAnsi="標楷體" w:hint="eastAsia"/>
          <w:szCs w:val="24"/>
          <w:u w:val="single"/>
        </w:rPr>
        <w:t>牛郎</w:t>
      </w:r>
      <w:r>
        <w:rPr>
          <w:rFonts w:ascii="標楷體" w:eastAsia="標楷體" w:hAnsi="標楷體" w:hint="eastAsia"/>
          <w:szCs w:val="24"/>
        </w:rPr>
        <w:t>與</w:t>
      </w:r>
      <w:r w:rsidRPr="006550D8">
        <w:rPr>
          <w:rFonts w:ascii="標楷體" w:eastAsia="標楷體" w:hAnsi="標楷體" w:hint="eastAsia"/>
          <w:szCs w:val="24"/>
          <w:u w:val="single"/>
        </w:rPr>
        <w:t>織女</w:t>
      </w:r>
      <w:r>
        <w:rPr>
          <w:rFonts w:ascii="標楷體" w:eastAsia="標楷體" w:hAnsi="標楷體" w:hint="eastAsia"/>
          <w:szCs w:val="24"/>
        </w:rPr>
        <w:t>各分東西的原因</w:t>
      </w:r>
    </w:p>
    <w:p w:rsidR="007F7FA7" w:rsidRPr="00C820D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10、下列有關古體詩與近體詩的說明，何者</w:t>
      </w:r>
      <w:r w:rsidRPr="00362A4A">
        <w:rPr>
          <w:rFonts w:ascii="標楷體" w:eastAsia="標楷體" w:hAnsi="標楷體" w:hint="eastAsia"/>
          <w:szCs w:val="24"/>
          <w:u w:val="single"/>
        </w:rPr>
        <w:t>錯誤</w:t>
      </w:r>
      <w:r>
        <w:rPr>
          <w:rFonts w:ascii="標楷體" w:eastAsia="標楷體" w:hAnsi="標楷體" w:hint="eastAsia"/>
          <w:szCs w:val="24"/>
        </w:rPr>
        <w:t>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（A）古體詩句數不定，近體詩分四句及八句。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（B）古體詩平仄要求不嚴，近體詩每句平仄有規定。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（C）古體詩押韻較寬，近體詩一韻到底，不可換韻。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（D）古體詩流行於</w:t>
      </w:r>
      <w:r w:rsidRPr="00362A4A">
        <w:rPr>
          <w:rFonts w:ascii="標楷體" w:eastAsia="標楷體" w:hAnsi="標楷體" w:hint="eastAsia"/>
          <w:szCs w:val="24"/>
          <w:u w:val="single"/>
        </w:rPr>
        <w:t>唐</w:t>
      </w:r>
      <w:r w:rsidRPr="00362A4A">
        <w:rPr>
          <w:rFonts w:ascii="標楷體" w:eastAsia="標楷體" w:hAnsi="標楷體" w:hint="eastAsia"/>
          <w:szCs w:val="24"/>
        </w:rPr>
        <w:t>、</w:t>
      </w:r>
      <w:r w:rsidRPr="00362A4A">
        <w:rPr>
          <w:rFonts w:ascii="標楷體" w:eastAsia="標楷體" w:hAnsi="標楷體" w:hint="eastAsia"/>
          <w:szCs w:val="24"/>
          <w:u w:val="single"/>
        </w:rPr>
        <w:t>宋</w:t>
      </w:r>
      <w:r>
        <w:rPr>
          <w:rFonts w:ascii="標楷體" w:eastAsia="標楷體" w:hAnsi="標楷體" w:hint="eastAsia"/>
          <w:szCs w:val="24"/>
        </w:rPr>
        <w:t>，近體詩成熟於</w:t>
      </w:r>
      <w:r w:rsidRPr="00B1698F">
        <w:rPr>
          <w:rFonts w:ascii="標楷體" w:eastAsia="標楷體" w:hAnsi="標楷體" w:hint="eastAsia"/>
          <w:szCs w:val="24"/>
          <w:u w:val="single"/>
        </w:rPr>
        <w:t>唐</w:t>
      </w:r>
      <w:r>
        <w:rPr>
          <w:rFonts w:ascii="標楷體" w:eastAsia="標楷體" w:hAnsi="標楷體" w:hint="eastAsia"/>
          <w:szCs w:val="24"/>
        </w:rPr>
        <w:t>代。</w:t>
      </w:r>
    </w:p>
    <w:p w:rsidR="007F7FA7" w:rsidRPr="00BC7BC6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11、</w:t>
      </w:r>
      <w:r w:rsidR="008E3285">
        <w:rPr>
          <w:rFonts w:ascii="標楷體" w:eastAsia="標楷體" w:hAnsi="標楷體" w:hint="eastAsia"/>
          <w:szCs w:val="24"/>
          <w:u w:val="wave"/>
        </w:rPr>
        <w:t>慈烏</w:t>
      </w:r>
      <w:r w:rsidRPr="00BC7BC6">
        <w:rPr>
          <w:rFonts w:ascii="標楷體" w:eastAsia="標楷體" w:hAnsi="標楷體" w:hint="eastAsia"/>
          <w:szCs w:val="24"/>
          <w:u w:val="wave"/>
        </w:rPr>
        <w:t>夜啼</w:t>
      </w:r>
      <w:r>
        <w:rPr>
          <w:rFonts w:ascii="標楷體" w:eastAsia="標楷體" w:hAnsi="標楷體" w:hint="eastAsia"/>
          <w:szCs w:val="24"/>
        </w:rPr>
        <w:t>一詩的敘述，下列何者正確?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（A）此詩之遣詞造句淺顯易懂，展現</w:t>
      </w:r>
      <w:r w:rsidRPr="00033580">
        <w:rPr>
          <w:rFonts w:ascii="標楷體" w:eastAsia="標楷體" w:hAnsi="標楷體" w:hint="eastAsia"/>
          <w:szCs w:val="24"/>
          <w:u w:val="single"/>
        </w:rPr>
        <w:t>白居易</w:t>
      </w:r>
      <w:r>
        <w:rPr>
          <w:rFonts w:ascii="標楷體" w:eastAsia="標楷體" w:hAnsi="標楷體" w:hint="eastAsia"/>
          <w:szCs w:val="24"/>
        </w:rPr>
        <w:t>作品之特色。</w:t>
      </w:r>
      <w:r w:rsidR="000A68F0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（B）這是一首以人寄意的諷諭詩</w:t>
      </w:r>
    </w:p>
    <w:p w:rsidR="007F7FA7" w:rsidRPr="00362A4A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（C）文末以孝子</w:t>
      </w:r>
      <w:r w:rsidRPr="00B95DAC">
        <w:rPr>
          <w:rFonts w:ascii="標楷體" w:eastAsia="標楷體" w:hAnsi="標楷體" w:hint="eastAsia"/>
          <w:szCs w:val="24"/>
          <w:u w:val="single"/>
        </w:rPr>
        <w:t>吳起</w:t>
      </w:r>
      <w:r>
        <w:rPr>
          <w:rFonts w:ascii="標楷體" w:eastAsia="標楷體" w:hAnsi="標楷體" w:hint="eastAsia"/>
          <w:szCs w:val="24"/>
        </w:rPr>
        <w:t>為例，讚頌他的孝親之情。</w:t>
      </w:r>
      <w:r w:rsidR="00F456A2">
        <w:rPr>
          <w:rFonts w:ascii="標楷體" w:eastAsia="標楷體" w:hAnsi="標楷體" w:hint="eastAsia"/>
          <w:szCs w:val="24"/>
        </w:rPr>
        <w:t xml:space="preserve">       </w:t>
      </w:r>
      <w:r w:rsidR="000A68F0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>（D</w:t>
      </w:r>
      <w:r w:rsidR="00F456A2">
        <w:rPr>
          <w:rFonts w:ascii="標楷體" w:eastAsia="標楷體" w:hAnsi="標楷體" w:hint="eastAsia"/>
          <w:szCs w:val="24"/>
        </w:rPr>
        <w:t>）慈烏</w:t>
      </w:r>
      <w:r>
        <w:rPr>
          <w:rFonts w:ascii="標楷體" w:eastAsia="標楷體" w:hAnsi="標楷體" w:hint="eastAsia"/>
          <w:szCs w:val="24"/>
        </w:rPr>
        <w:t>夜啼是因為高飛受傷而整夜啼叫</w:t>
      </w:r>
    </w:p>
    <w:p w:rsidR="007F7FA7" w:rsidRPr="00A71C3C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12、</w:t>
      </w:r>
      <w:r w:rsidRPr="00A71C3C">
        <w:rPr>
          <w:rFonts w:ascii="標楷體" w:eastAsia="標楷體" w:hAnsi="標楷體" w:hint="eastAsia"/>
          <w:color w:val="000000" w:themeColor="text1"/>
          <w:szCs w:val="24"/>
        </w:rPr>
        <w:t>下列</w:t>
      </w:r>
      <w:r w:rsidR="001A69C2" w:rsidRPr="00A71C3C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Pr="00A71C3C">
        <w:rPr>
          <w:rFonts w:ascii="標楷體" w:eastAsia="標楷體" w:hAnsi="標楷體" w:hint="eastAsia"/>
          <w:color w:val="000000" w:themeColor="text1"/>
          <w:szCs w:val="24"/>
        </w:rPr>
        <w:t>選項</w:t>
      </w:r>
      <w:r w:rsidR="001A69C2" w:rsidRPr="00A71C3C">
        <w:rPr>
          <w:rFonts w:ascii="標楷體" w:eastAsia="標楷體" w:hAnsi="標楷體" w:hint="eastAsia"/>
          <w:color w:val="000000" w:themeColor="text1"/>
          <w:szCs w:val="24"/>
        </w:rPr>
        <w:t>「 」中的詞語</w:t>
      </w:r>
      <w:r w:rsidR="00CC2D5D" w:rsidRPr="00A71C3C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1A69C2" w:rsidRPr="00A71C3C">
        <w:rPr>
          <w:rFonts w:ascii="標楷體" w:eastAsia="標楷體" w:hAnsi="標楷體" w:hint="eastAsia"/>
          <w:color w:val="000000" w:themeColor="text1"/>
          <w:szCs w:val="24"/>
        </w:rPr>
        <w:t>何者詞性相同</w:t>
      </w:r>
      <w:r w:rsidRPr="00A71C3C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:rsidR="002D6F1D" w:rsidRPr="00A71C3C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 w:rsidRPr="00A71C3C">
        <w:rPr>
          <w:rFonts w:ascii="標楷體" w:eastAsia="標楷體" w:hAnsi="標楷體" w:hint="eastAsia"/>
          <w:color w:val="000000" w:themeColor="text1"/>
          <w:szCs w:val="24"/>
        </w:rPr>
        <w:t xml:space="preserve">  （A）</w:t>
      </w:r>
      <w:r w:rsidR="0059557F" w:rsidRPr="00A71C3C">
        <w:rPr>
          <w:rFonts w:ascii="標楷體" w:eastAsia="標楷體" w:hAnsi="標楷體" w:hint="eastAsia"/>
          <w:color w:val="000000" w:themeColor="text1"/>
          <w:szCs w:val="24"/>
        </w:rPr>
        <w:t>他一再「道歉」，她不接受他的「道歉</w:t>
      </w:r>
      <w:r w:rsidR="002D6F1D" w:rsidRPr="00A71C3C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59557F" w:rsidRPr="00A71C3C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Pr="00A71C3C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0A68F0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A71C3C">
        <w:rPr>
          <w:rFonts w:ascii="標楷體" w:eastAsia="標楷體" w:hAnsi="標楷體" w:hint="eastAsia"/>
          <w:color w:val="000000" w:themeColor="text1"/>
          <w:szCs w:val="24"/>
        </w:rPr>
        <w:t>（B）</w:t>
      </w:r>
      <w:r w:rsidR="002D6F1D" w:rsidRPr="00A71C3C">
        <w:rPr>
          <w:rFonts w:ascii="標楷體" w:eastAsia="標楷體" w:hAnsi="標楷體" w:hint="eastAsia"/>
          <w:color w:val="000000" w:themeColor="text1"/>
          <w:szCs w:val="24"/>
        </w:rPr>
        <w:t>閱讀完「說明」書上的「說明」，就會使用了。</w:t>
      </w:r>
      <w:r w:rsidRPr="00A71C3C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</w:p>
    <w:p w:rsidR="007F7FA7" w:rsidRPr="00A71C3C" w:rsidRDefault="002D6F1D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 w:rsidRPr="00A71C3C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7F7FA7" w:rsidRPr="00A71C3C">
        <w:rPr>
          <w:rFonts w:ascii="標楷體" w:eastAsia="標楷體" w:hAnsi="標楷體" w:hint="eastAsia"/>
          <w:color w:val="000000" w:themeColor="text1"/>
          <w:szCs w:val="24"/>
        </w:rPr>
        <w:t xml:space="preserve"> （C）</w:t>
      </w:r>
      <w:r w:rsidR="001A69C2" w:rsidRPr="00A71C3C">
        <w:rPr>
          <w:rFonts w:ascii="標楷體" w:eastAsia="標楷體" w:hAnsi="標楷體" w:hint="eastAsia"/>
          <w:color w:val="000000" w:themeColor="text1"/>
          <w:szCs w:val="24"/>
        </w:rPr>
        <w:t>你「溫暖」的關懷，就像「溫暖」的春風</w:t>
      </w:r>
      <w:r w:rsidRPr="00A71C3C">
        <w:rPr>
          <w:rFonts w:ascii="標楷體" w:eastAsia="標楷體" w:hAnsi="標楷體" w:hint="eastAsia"/>
          <w:color w:val="000000" w:themeColor="text1"/>
          <w:szCs w:val="24"/>
        </w:rPr>
        <w:t>。</w:t>
      </w:r>
      <w:r w:rsidR="00F456A2" w:rsidRPr="00A71C3C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0A68F0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7F7FA7" w:rsidRPr="00A71C3C">
        <w:rPr>
          <w:rFonts w:ascii="標楷體" w:eastAsia="標楷體" w:hAnsi="標楷體" w:hint="eastAsia"/>
          <w:color w:val="000000" w:themeColor="text1"/>
          <w:szCs w:val="24"/>
        </w:rPr>
        <w:t>（D）</w:t>
      </w:r>
      <w:r w:rsidR="0093319E" w:rsidRPr="00A71C3C">
        <w:rPr>
          <w:rFonts w:ascii="標楷體" w:eastAsia="標楷體" w:hAnsi="標楷體" w:hint="eastAsia"/>
          <w:color w:val="000000" w:themeColor="text1"/>
          <w:szCs w:val="24"/>
        </w:rPr>
        <w:t>目前最重要的「計畫」</w:t>
      </w:r>
      <w:r w:rsidR="00E337CA" w:rsidRPr="00A71C3C">
        <w:rPr>
          <w:rFonts w:ascii="標楷體" w:eastAsia="標楷體" w:hAnsi="標楷體" w:hint="eastAsia"/>
          <w:color w:val="000000" w:themeColor="text1"/>
          <w:szCs w:val="24"/>
        </w:rPr>
        <w:t>是</w:t>
      </w:r>
      <w:r w:rsidR="0093319E" w:rsidRPr="00A71C3C">
        <w:rPr>
          <w:rFonts w:ascii="標楷體" w:eastAsia="標楷體" w:hAnsi="標楷體" w:hint="eastAsia"/>
          <w:color w:val="000000" w:themeColor="text1"/>
          <w:szCs w:val="24"/>
        </w:rPr>
        <w:t>「計畫」把書讀好。</w:t>
      </w:r>
    </w:p>
    <w:p w:rsidR="007F7FA7" w:rsidRPr="00C70BC2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 w:rsidRPr="00C70BC2">
        <w:rPr>
          <w:rFonts w:ascii="標楷體" w:eastAsia="標楷體" w:hAnsi="標楷體" w:hint="eastAsia"/>
          <w:color w:val="000000" w:themeColor="text1"/>
          <w:szCs w:val="24"/>
        </w:rPr>
        <w:t>13、</w:t>
      </w:r>
      <w:r w:rsidRPr="00C70BC2">
        <w:rPr>
          <w:rFonts w:ascii="標楷體" w:eastAsia="標楷體" w:hAnsi="標楷體" w:hint="eastAsia"/>
          <w:color w:val="000000" w:themeColor="text1"/>
          <w:szCs w:val="24"/>
          <w:u w:val="wave"/>
        </w:rPr>
        <w:t>田園之秋選</w:t>
      </w:r>
      <w:r w:rsidRPr="00C70BC2">
        <w:rPr>
          <w:rFonts w:ascii="標楷體" w:eastAsia="標楷體" w:hAnsi="標楷體" w:hint="eastAsia"/>
          <w:color w:val="000000" w:themeColor="text1"/>
          <w:szCs w:val="24"/>
        </w:rPr>
        <w:t>一文中寫到：「牛群在原野上狂奔，羊群在哀哀慘叫，樹木在盡力縮矮」。</w:t>
      </w:r>
      <w:r w:rsidR="001B71B0">
        <w:rPr>
          <w:rFonts w:ascii="標楷體" w:eastAsia="標楷體" w:hAnsi="標楷體" w:hint="eastAsia"/>
          <w:color w:val="000000" w:themeColor="text1"/>
          <w:szCs w:val="24"/>
        </w:rPr>
        <w:t>對</w:t>
      </w:r>
      <w:r w:rsidR="00D45C5C">
        <w:rPr>
          <w:rFonts w:ascii="標楷體" w:eastAsia="標楷體" w:hAnsi="標楷體" w:hint="eastAsia"/>
          <w:color w:val="000000" w:themeColor="text1"/>
          <w:szCs w:val="24"/>
        </w:rPr>
        <w:t>於以上</w:t>
      </w:r>
      <w:r w:rsidR="00DA274F">
        <w:rPr>
          <w:rFonts w:ascii="標楷體" w:eastAsia="標楷體" w:hAnsi="標楷體" w:hint="eastAsia"/>
          <w:color w:val="000000" w:themeColor="text1"/>
          <w:szCs w:val="24"/>
        </w:rPr>
        <w:t>句子之</w:t>
      </w:r>
      <w:r w:rsidR="001B71B0">
        <w:rPr>
          <w:rFonts w:ascii="標楷體" w:eastAsia="標楷體" w:hAnsi="標楷體" w:hint="eastAsia"/>
          <w:color w:val="000000" w:themeColor="text1"/>
          <w:szCs w:val="24"/>
        </w:rPr>
        <w:t>描述，</w:t>
      </w:r>
    </w:p>
    <w:p w:rsidR="007F7FA7" w:rsidRPr="00C70BC2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 w:rsidRPr="00C70BC2">
        <w:rPr>
          <w:rFonts w:ascii="標楷體" w:eastAsia="標楷體" w:hAnsi="標楷體" w:hint="eastAsia"/>
          <w:color w:val="000000" w:themeColor="text1"/>
          <w:szCs w:val="24"/>
        </w:rPr>
        <w:t xml:space="preserve">   以下</w:t>
      </w:r>
      <w:r w:rsidR="00461FF6">
        <w:rPr>
          <w:rFonts w:ascii="標楷體" w:eastAsia="標楷體" w:hAnsi="標楷體" w:hint="eastAsia"/>
          <w:color w:val="000000" w:themeColor="text1"/>
          <w:szCs w:val="24"/>
        </w:rPr>
        <w:t>選項</w:t>
      </w:r>
      <w:r w:rsidRPr="00C70BC2">
        <w:rPr>
          <w:rFonts w:ascii="標楷體" w:eastAsia="標楷體" w:hAnsi="標楷體" w:hint="eastAsia"/>
          <w:color w:val="000000" w:themeColor="text1"/>
          <w:szCs w:val="24"/>
        </w:rPr>
        <w:t>何者</w:t>
      </w:r>
      <w:r w:rsidRPr="00C70BC2">
        <w:rPr>
          <w:rFonts w:ascii="標楷體" w:eastAsia="標楷體" w:hAnsi="標楷體" w:hint="eastAsia"/>
          <w:color w:val="000000" w:themeColor="text1"/>
          <w:szCs w:val="24"/>
          <w:u w:val="single"/>
        </w:rPr>
        <w:t>不包括</w:t>
      </w:r>
      <w:r w:rsidRPr="00C70BC2">
        <w:rPr>
          <w:rFonts w:ascii="標楷體" w:eastAsia="標楷體" w:hAnsi="標楷體" w:hint="eastAsia"/>
          <w:color w:val="000000" w:themeColor="text1"/>
          <w:szCs w:val="24"/>
        </w:rPr>
        <w:t>在內?</w:t>
      </w:r>
    </w:p>
    <w:p w:rsidR="007F7FA7" w:rsidRPr="00C70BC2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 w:rsidRPr="00C70BC2">
        <w:rPr>
          <w:rFonts w:ascii="標楷體" w:eastAsia="標楷體" w:hAnsi="標楷體" w:hint="eastAsia"/>
          <w:color w:val="000000" w:themeColor="text1"/>
          <w:szCs w:val="24"/>
        </w:rPr>
        <w:t xml:space="preserve">  （A）雷電交加    （B）畏懼惶恐     （C）</w:t>
      </w:r>
      <w:r w:rsidR="00E64C81">
        <w:rPr>
          <w:rFonts w:ascii="標楷體" w:eastAsia="標楷體" w:hAnsi="標楷體" w:hint="eastAsia"/>
          <w:szCs w:val="24"/>
        </w:rPr>
        <w:t>雨過天青</w:t>
      </w:r>
      <w:r w:rsidRPr="00C70BC2">
        <w:rPr>
          <w:rFonts w:ascii="標楷體" w:eastAsia="標楷體" w:hAnsi="標楷體" w:hint="eastAsia"/>
          <w:color w:val="000000" w:themeColor="text1"/>
          <w:szCs w:val="24"/>
        </w:rPr>
        <w:t xml:space="preserve">      （D）驚惶失措</w:t>
      </w:r>
    </w:p>
    <w:p w:rsidR="007F7FA7" w:rsidRPr="0067026F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>14、</w:t>
      </w:r>
      <w:r w:rsidRPr="0067026F">
        <w:rPr>
          <w:rFonts w:ascii="標楷體" w:eastAsia="標楷體" w:hAnsi="標楷體" w:hint="eastAsia"/>
          <w:color w:val="000000" w:themeColor="text1"/>
          <w:szCs w:val="24"/>
        </w:rPr>
        <w:t>下列</w:t>
      </w:r>
      <w:r w:rsidR="00252AD9" w:rsidRPr="0067026F">
        <w:rPr>
          <w:rFonts w:ascii="標楷體" w:eastAsia="標楷體" w:hAnsi="標楷體" w:hint="eastAsia"/>
          <w:color w:val="000000" w:themeColor="text1"/>
          <w:szCs w:val="24"/>
        </w:rPr>
        <w:t>「 」中的注音寫成國字後，</w:t>
      </w:r>
      <w:r w:rsidRPr="0067026F">
        <w:rPr>
          <w:rFonts w:ascii="標楷體" w:eastAsia="標楷體" w:hAnsi="標楷體" w:hint="eastAsia"/>
          <w:color w:val="000000" w:themeColor="text1"/>
          <w:szCs w:val="24"/>
        </w:rPr>
        <w:t>何者</w:t>
      </w:r>
      <w:r w:rsidR="00252AD9" w:rsidRPr="0067026F">
        <w:rPr>
          <w:rFonts w:ascii="標楷體" w:eastAsia="標楷體" w:hAnsi="標楷體" w:hint="eastAsia"/>
          <w:color w:val="000000" w:themeColor="text1"/>
          <w:szCs w:val="24"/>
        </w:rPr>
        <w:t>字形相同</w:t>
      </w:r>
      <w:r w:rsidRPr="0067026F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:rsidR="007F7FA7" w:rsidRPr="0067026F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 w:rsidRPr="0067026F">
        <w:rPr>
          <w:rFonts w:ascii="標楷體" w:eastAsia="標楷體" w:hAnsi="標楷體" w:hint="eastAsia"/>
          <w:color w:val="000000" w:themeColor="text1"/>
          <w:szCs w:val="24"/>
        </w:rPr>
        <w:t xml:space="preserve">  （A）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空拍機越過丘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ㄌㄧㄥˊ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╱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ㄌㄧㄥˊ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 xml:space="preserve">空拍攝。  </w:t>
      </w:r>
      <w:r w:rsidRPr="0067026F">
        <w:rPr>
          <w:rFonts w:ascii="標楷體" w:eastAsia="標楷體" w:hAnsi="標楷體" w:hint="eastAsia"/>
          <w:color w:val="000000" w:themeColor="text1"/>
          <w:szCs w:val="24"/>
        </w:rPr>
        <w:t>（B）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人人各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ㄕㄨ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己見╱銀行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ㄕㄨ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A1490A" w:rsidRPr="0067026F">
        <w:rPr>
          <w:rFonts w:ascii="標楷體" w:eastAsia="標楷體" w:hAnsi="標楷體" w:hint="eastAsia"/>
          <w:color w:val="000000" w:themeColor="text1"/>
          <w:szCs w:val="24"/>
        </w:rPr>
        <w:t>困貸款</w:t>
      </w:r>
    </w:p>
    <w:p w:rsidR="00EE5937" w:rsidRPr="0067026F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 w:rsidRPr="0067026F">
        <w:rPr>
          <w:rFonts w:ascii="標楷體" w:eastAsia="標楷體" w:hAnsi="標楷體" w:hint="eastAsia"/>
          <w:color w:val="000000" w:themeColor="text1"/>
          <w:szCs w:val="24"/>
        </w:rPr>
        <w:t xml:space="preserve">  （C）</w:t>
      </w:r>
      <w:r w:rsidR="0067026F" w:rsidRPr="0067026F">
        <w:rPr>
          <w:rFonts w:ascii="標楷體" w:eastAsia="標楷體" w:hAnsi="標楷體" w:hint="eastAsia"/>
          <w:color w:val="000000" w:themeColor="text1"/>
          <w:szCs w:val="24"/>
        </w:rPr>
        <w:t>晴天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67026F" w:rsidRPr="0067026F">
        <w:rPr>
          <w:rFonts w:ascii="標楷體" w:eastAsia="標楷體" w:hAnsi="標楷體" w:hint="eastAsia"/>
          <w:color w:val="000000" w:themeColor="text1"/>
          <w:szCs w:val="24"/>
        </w:rPr>
        <w:t>ㄆㄧ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67026F" w:rsidRPr="0067026F">
        <w:rPr>
          <w:rFonts w:ascii="標楷體" w:eastAsia="標楷體" w:hAnsi="標楷體" w:hint="eastAsia"/>
          <w:color w:val="000000" w:themeColor="text1"/>
          <w:szCs w:val="24"/>
        </w:rPr>
        <w:t>靂╱天打雷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67026F" w:rsidRPr="0067026F">
        <w:rPr>
          <w:rFonts w:ascii="標楷體" w:eastAsia="標楷體" w:hAnsi="標楷體" w:hint="eastAsia"/>
          <w:color w:val="000000" w:themeColor="text1"/>
          <w:szCs w:val="24"/>
        </w:rPr>
        <w:t>ㄆㄧ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Pr="0067026F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 w:rsidR="0067026F" w:rsidRPr="0067026F">
        <w:rPr>
          <w:rFonts w:ascii="標楷體" w:eastAsia="標楷體" w:hAnsi="標楷體" w:hint="eastAsia"/>
          <w:color w:val="000000" w:themeColor="text1"/>
          <w:szCs w:val="24"/>
        </w:rPr>
        <w:t xml:space="preserve">             </w:t>
      </w:r>
      <w:r w:rsidRPr="0067026F">
        <w:rPr>
          <w:rFonts w:ascii="標楷體" w:eastAsia="標楷體" w:hAnsi="標楷體" w:hint="eastAsia"/>
          <w:color w:val="000000" w:themeColor="text1"/>
          <w:szCs w:val="24"/>
        </w:rPr>
        <w:t>（D）</w:t>
      </w:r>
      <w:r w:rsidR="00AC73E7" w:rsidRPr="0067026F">
        <w:rPr>
          <w:rFonts w:ascii="標楷體" w:eastAsia="標楷體" w:hAnsi="標楷體" w:hint="eastAsia"/>
          <w:color w:val="000000" w:themeColor="text1"/>
          <w:szCs w:val="24"/>
        </w:rPr>
        <w:t>她工作不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575146" w:rsidRPr="0067026F">
        <w:rPr>
          <w:rFonts w:ascii="標楷體" w:eastAsia="標楷體" w:hAnsi="標楷體" w:hint="eastAsia"/>
          <w:color w:val="000000" w:themeColor="text1"/>
          <w:szCs w:val="24"/>
        </w:rPr>
        <w:t>ㄧ</w:t>
      </w:r>
      <w:r w:rsidR="00AC73E7" w:rsidRPr="0067026F">
        <w:rPr>
          <w:rFonts w:ascii="標楷體" w:eastAsia="標楷體" w:hAnsi="標楷體" w:hint="eastAsia"/>
          <w:color w:val="000000" w:themeColor="text1"/>
          <w:szCs w:val="24"/>
        </w:rPr>
        <w:t>ˊ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575146" w:rsidRPr="0067026F">
        <w:rPr>
          <w:rFonts w:ascii="標楷體" w:eastAsia="標楷體" w:hAnsi="標楷體" w:hint="eastAsia"/>
          <w:color w:val="000000" w:themeColor="text1"/>
          <w:szCs w:val="24"/>
        </w:rPr>
        <w:t>餘力╱鉅細靡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575146" w:rsidRPr="0067026F">
        <w:rPr>
          <w:rFonts w:ascii="標楷體" w:eastAsia="標楷體" w:hAnsi="標楷體" w:hint="eastAsia"/>
          <w:color w:val="000000" w:themeColor="text1"/>
          <w:szCs w:val="24"/>
        </w:rPr>
        <w:t>ㄧˊ</w:t>
      </w:r>
      <w:r w:rsidR="00315649" w:rsidRPr="0067026F">
        <w:rPr>
          <w:rFonts w:ascii="標楷體" w:eastAsia="標楷體" w:hAnsi="標楷體" w:hint="eastAsia"/>
          <w:color w:val="000000" w:themeColor="text1"/>
          <w:szCs w:val="24"/>
        </w:rPr>
        <w:t>」</w:t>
      </w:r>
    </w:p>
    <w:p w:rsidR="007F7FA7" w:rsidRPr="00AD0CEB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15、下列選項關於季節的描述，何者</w:t>
      </w:r>
      <w:r w:rsidRPr="00AD0CEB">
        <w:rPr>
          <w:rFonts w:ascii="標楷體" w:eastAsia="標楷體" w:hAnsi="標楷體" w:hint="eastAsia"/>
          <w:szCs w:val="24"/>
          <w:u w:val="single"/>
        </w:rPr>
        <w:t>錯誤</w:t>
      </w:r>
      <w:r>
        <w:rPr>
          <w:rFonts w:ascii="標楷體" w:eastAsia="標楷體" w:hAnsi="標楷體" w:hint="eastAsia"/>
          <w:szCs w:val="24"/>
        </w:rPr>
        <w:t>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（A）黃梅時節家家雨，青草池塘處處蛙。――夏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（B）最喜小兒無賴，溪頭臥剝蓮蓬。――春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（C）且欲近尋</w:t>
      </w:r>
      <w:r w:rsidRPr="003F4F7D">
        <w:rPr>
          <w:rFonts w:ascii="標楷體" w:eastAsia="標楷體" w:hAnsi="標楷體" w:hint="eastAsia"/>
          <w:szCs w:val="24"/>
          <w:u w:val="single"/>
        </w:rPr>
        <w:t>彭澤</w:t>
      </w:r>
      <w:r>
        <w:rPr>
          <w:rFonts w:ascii="標楷體" w:eastAsia="標楷體" w:hAnsi="標楷體" w:hint="eastAsia"/>
          <w:szCs w:val="24"/>
        </w:rPr>
        <w:t>令，</w:t>
      </w:r>
      <w:r w:rsidRPr="003F4F7D">
        <w:rPr>
          <w:rFonts w:ascii="標楷體" w:eastAsia="標楷體" w:hAnsi="標楷體" w:hint="eastAsia"/>
          <w:szCs w:val="24"/>
          <w:u w:val="single"/>
        </w:rPr>
        <w:t>陶</w:t>
      </w:r>
      <w:r>
        <w:rPr>
          <w:rFonts w:ascii="標楷體" w:eastAsia="標楷體" w:hAnsi="標楷體" w:hint="eastAsia"/>
          <w:szCs w:val="24"/>
        </w:rPr>
        <w:t>然共醉菊花杯。――秋</w:t>
      </w:r>
    </w:p>
    <w:p w:rsidR="007F7FA7" w:rsidRPr="00922684" w:rsidRDefault="007F7FA7" w:rsidP="005C6306">
      <w:pPr>
        <w:snapToGrid w:val="0"/>
        <w:spacing w:line="340" w:lineRule="atLeas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</w:t>
      </w:r>
      <w:r w:rsidR="00922684" w:rsidRPr="00922684">
        <w:rPr>
          <w:rFonts w:ascii="標楷體" w:eastAsia="標楷體" w:hAnsi="標楷體" w:cs="Arial"/>
          <w:color w:val="000000"/>
          <w:szCs w:val="24"/>
          <w:shd w:val="clear" w:color="auto" w:fill="FFFAF0"/>
        </w:rPr>
        <w:t>晨起開門雪滿山，雪睛雲淡日光寒。</w:t>
      </w:r>
      <w:r w:rsidRPr="00922684">
        <w:rPr>
          <w:rFonts w:ascii="標楷體" w:eastAsia="標楷體" w:hAnsi="標楷體" w:hint="eastAsia"/>
          <w:color w:val="000000" w:themeColor="text1"/>
          <w:szCs w:val="24"/>
        </w:rPr>
        <w:t>――冬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16、「牠快速的身影從船邊一閃而過，在深邃的波光中閃耀著青藍光芒。偶爾，牠會放慢速度，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甚或停在船邊，用好奇的龍銀大眼與我在不同的世界裡相互對望。那眼神肆無忌憚，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高傲銳利得像把刀」。這段文字描述的對象，是下列何選項?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</w:t>
      </w:r>
      <w:r w:rsidR="001379B6">
        <w:rPr>
          <w:rFonts w:ascii="標楷體" w:eastAsia="標楷體" w:hAnsi="標楷體" w:hint="eastAsia"/>
          <w:szCs w:val="24"/>
        </w:rPr>
        <w:t>鬼頭刀</w:t>
      </w:r>
      <w:r>
        <w:rPr>
          <w:rFonts w:ascii="標楷體" w:eastAsia="標楷體" w:hAnsi="標楷體" w:hint="eastAsia"/>
          <w:szCs w:val="24"/>
        </w:rPr>
        <w:t xml:space="preserve">    （B）</w:t>
      </w:r>
      <w:r w:rsidR="001379B6">
        <w:rPr>
          <w:rFonts w:ascii="標楷體" w:eastAsia="標楷體" w:hAnsi="標楷體" w:hint="eastAsia"/>
          <w:szCs w:val="24"/>
        </w:rPr>
        <w:t>水母</w:t>
      </w:r>
      <w:r>
        <w:rPr>
          <w:rFonts w:ascii="標楷體" w:eastAsia="標楷體" w:hAnsi="標楷體" w:hint="eastAsia"/>
          <w:szCs w:val="24"/>
        </w:rPr>
        <w:t xml:space="preserve">     （C）鯊魚      （D）虎鯨</w:t>
      </w:r>
    </w:p>
    <w:p w:rsidR="007F7FA7" w:rsidRPr="00026335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17、關於</w:t>
      </w:r>
      <w:r w:rsidRPr="00026335">
        <w:rPr>
          <w:rFonts w:ascii="標楷體" w:eastAsia="標楷體" w:hAnsi="標楷體" w:hint="eastAsia"/>
          <w:szCs w:val="24"/>
          <w:u w:val="wave"/>
        </w:rPr>
        <w:t>飛魚</w:t>
      </w:r>
      <w:r>
        <w:rPr>
          <w:rFonts w:ascii="標楷體" w:eastAsia="標楷體" w:hAnsi="標楷體" w:hint="eastAsia"/>
          <w:szCs w:val="24"/>
        </w:rPr>
        <w:t>一文的說明，下列何者正確?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</w:t>
      </w:r>
      <w:r w:rsidR="00C70BC2">
        <w:rPr>
          <w:rFonts w:ascii="標楷體" w:eastAsia="標楷體" w:hAnsi="標楷體" w:hint="eastAsia"/>
          <w:szCs w:val="24"/>
        </w:rPr>
        <w:t>捕捉</w:t>
      </w:r>
      <w:r>
        <w:rPr>
          <w:rFonts w:ascii="標楷體" w:eastAsia="標楷體" w:hAnsi="標楷體" w:hint="eastAsia"/>
          <w:szCs w:val="24"/>
        </w:rPr>
        <w:t>飛魚是</w:t>
      </w:r>
      <w:r w:rsidRPr="008638F7">
        <w:rPr>
          <w:rFonts w:ascii="標楷體" w:eastAsia="標楷體" w:hAnsi="標楷體" w:hint="eastAsia"/>
          <w:szCs w:val="24"/>
          <w:u w:val="single"/>
        </w:rPr>
        <w:t>達悟族</w:t>
      </w:r>
      <w:r>
        <w:rPr>
          <w:rFonts w:ascii="標楷體" w:eastAsia="標楷體" w:hAnsi="標楷體" w:hint="eastAsia"/>
          <w:szCs w:val="24"/>
        </w:rPr>
        <w:t>及</w:t>
      </w:r>
      <w:r w:rsidRPr="008638F7">
        <w:rPr>
          <w:rFonts w:ascii="標楷體" w:eastAsia="標楷體" w:hAnsi="標楷體" w:hint="eastAsia"/>
          <w:szCs w:val="24"/>
          <w:u w:val="single"/>
        </w:rPr>
        <w:t>排灣族</w:t>
      </w:r>
      <w:r>
        <w:rPr>
          <w:rFonts w:ascii="標楷體" w:eastAsia="標楷體" w:hAnsi="標楷體" w:hint="eastAsia"/>
          <w:szCs w:val="24"/>
        </w:rPr>
        <w:t>的休閒活動之一  （B）</w:t>
      </w:r>
      <w:r w:rsidRPr="007109A3">
        <w:rPr>
          <w:rFonts w:ascii="標楷體" w:eastAsia="標楷體" w:hAnsi="標楷體" w:hint="eastAsia"/>
          <w:szCs w:val="24"/>
          <w:u w:val="wave"/>
        </w:rPr>
        <w:t>飛魚</w:t>
      </w:r>
      <w:r>
        <w:rPr>
          <w:rFonts w:ascii="標楷體" w:eastAsia="標楷體" w:hAnsi="標楷體" w:hint="eastAsia"/>
          <w:szCs w:val="24"/>
        </w:rPr>
        <w:t>一文是作者進行鯊魚生態調查時所寫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（C）漁獲是</w:t>
      </w:r>
      <w:r w:rsidRPr="00D75EDE">
        <w:rPr>
          <w:rFonts w:ascii="標楷體" w:eastAsia="標楷體" w:hAnsi="標楷體" w:hint="eastAsia"/>
          <w:szCs w:val="24"/>
          <w:u w:val="single"/>
        </w:rPr>
        <w:t>達悟族</w:t>
      </w:r>
      <w:r w:rsidR="00C70BC2">
        <w:rPr>
          <w:rFonts w:ascii="標楷體" w:eastAsia="標楷體" w:hAnsi="標楷體" w:hint="eastAsia"/>
          <w:szCs w:val="24"/>
        </w:rPr>
        <w:t>男人無價的勛</w:t>
      </w:r>
      <w:r>
        <w:rPr>
          <w:rFonts w:ascii="標楷體" w:eastAsia="標楷體" w:hAnsi="標楷體" w:hint="eastAsia"/>
          <w:szCs w:val="24"/>
        </w:rPr>
        <w:t xml:space="preserve">章          </w:t>
      </w:r>
      <w:r w:rsidR="00F93A98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（D</w:t>
      </w:r>
      <w:r w:rsidR="00C70BC2">
        <w:rPr>
          <w:rFonts w:ascii="標楷體" w:eastAsia="標楷體" w:hAnsi="標楷體" w:hint="eastAsia"/>
          <w:szCs w:val="24"/>
        </w:rPr>
        <w:t>）內容描述</w:t>
      </w:r>
      <w:r w:rsidRPr="00D75EDE">
        <w:rPr>
          <w:rFonts w:ascii="標楷體" w:eastAsia="標楷體" w:hAnsi="標楷體" w:hint="eastAsia"/>
          <w:szCs w:val="24"/>
          <w:u w:val="single"/>
        </w:rPr>
        <w:t>阿美族</w:t>
      </w:r>
      <w:r w:rsidR="009973E8">
        <w:rPr>
          <w:rFonts w:ascii="標楷體" w:eastAsia="標楷體" w:hAnsi="標楷體" w:hint="eastAsia"/>
          <w:szCs w:val="24"/>
        </w:rPr>
        <w:t>男人捕</w:t>
      </w:r>
      <w:r w:rsidR="00DC3BB4">
        <w:rPr>
          <w:rFonts w:ascii="標楷體" w:eastAsia="標楷體" w:hAnsi="標楷體" w:hint="eastAsia"/>
          <w:szCs w:val="24"/>
        </w:rPr>
        <w:t>捉</w:t>
      </w:r>
      <w:r w:rsidR="009973E8">
        <w:rPr>
          <w:rFonts w:ascii="標楷體" w:eastAsia="標楷體" w:hAnsi="標楷體" w:hint="eastAsia"/>
          <w:szCs w:val="24"/>
        </w:rPr>
        <w:t>飛魚的情形</w:t>
      </w:r>
      <w:r>
        <w:rPr>
          <w:rFonts w:ascii="標楷體" w:eastAsia="標楷體" w:hAnsi="標楷體" w:hint="eastAsia"/>
          <w:szCs w:val="24"/>
        </w:rPr>
        <w:t xml:space="preserve">     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18、下列選項中，何者是飛魚亢奮的藥引，能使牠們渾身是勁，瘋狂神經質的衝撞起來?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（A）陽光   （B）星光   （C）月光   （D）燈光</w:t>
      </w:r>
    </w:p>
    <w:p w:rsidR="007F7FA7" w:rsidRPr="00EC03D6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19、下列文字之描述，何者</w:t>
      </w:r>
      <w:r w:rsidRPr="00EC03D6">
        <w:rPr>
          <w:rFonts w:ascii="標楷體" w:eastAsia="標楷體" w:hAnsi="標楷體" w:hint="eastAsia"/>
          <w:szCs w:val="24"/>
          <w:u w:val="single"/>
        </w:rPr>
        <w:t>不是</w:t>
      </w:r>
      <w:r>
        <w:rPr>
          <w:rFonts w:ascii="標楷體" w:eastAsia="標楷體" w:hAnsi="標楷體" w:hint="eastAsia"/>
          <w:szCs w:val="24"/>
        </w:rPr>
        <w:t>對飛魚的描述?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（A</w:t>
      </w:r>
      <w:r w:rsidR="00EB106D">
        <w:rPr>
          <w:rFonts w:ascii="標楷體" w:eastAsia="標楷體" w:hAnsi="標楷體" w:hint="eastAsia"/>
          <w:szCs w:val="24"/>
        </w:rPr>
        <w:t>）像一群被燈光懾怔</w:t>
      </w:r>
      <w:r>
        <w:rPr>
          <w:rFonts w:ascii="標楷體" w:eastAsia="標楷體" w:hAnsi="標楷體" w:hint="eastAsia"/>
          <w:szCs w:val="24"/>
        </w:rPr>
        <w:t>住的大型蜻蜓     （B</w:t>
      </w:r>
      <w:r w:rsidR="00EB106D">
        <w:rPr>
          <w:rFonts w:ascii="標楷體" w:eastAsia="標楷體" w:hAnsi="標楷體" w:hint="eastAsia"/>
          <w:szCs w:val="24"/>
        </w:rPr>
        <w:t>）如黃昏時刻原野上漫</w:t>
      </w:r>
      <w:r>
        <w:rPr>
          <w:rFonts w:ascii="標楷體" w:eastAsia="標楷體" w:hAnsi="標楷體" w:hint="eastAsia"/>
          <w:szCs w:val="24"/>
        </w:rPr>
        <w:t>飛的小昆蟲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（C）像一群海面上撐起無數燈火的船夫   （D</w:t>
      </w:r>
      <w:r w:rsidR="00EB106D">
        <w:rPr>
          <w:rFonts w:ascii="標楷體" w:eastAsia="標楷體" w:hAnsi="標楷體" w:hint="eastAsia"/>
          <w:szCs w:val="24"/>
        </w:rPr>
        <w:t>）如田地犁頭邊</w:t>
      </w:r>
      <w:r>
        <w:rPr>
          <w:rFonts w:ascii="標楷體" w:eastAsia="標楷體" w:hAnsi="標楷體" w:hint="eastAsia"/>
          <w:szCs w:val="24"/>
        </w:rPr>
        <w:t>驚飛的蚱蜢</w:t>
      </w:r>
    </w:p>
    <w:p w:rsidR="007F7FA7" w:rsidRPr="00854F5B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20、下列有關</w:t>
      </w:r>
      <w:r w:rsidRPr="00794943">
        <w:rPr>
          <w:rFonts w:ascii="標楷體" w:eastAsia="標楷體" w:hAnsi="標楷體" w:hint="eastAsia"/>
          <w:szCs w:val="24"/>
          <w:u w:val="wave"/>
        </w:rPr>
        <w:t>賣油翁</w:t>
      </w:r>
      <w:r>
        <w:rPr>
          <w:rFonts w:ascii="標楷體" w:eastAsia="標楷體" w:hAnsi="標楷體" w:hint="eastAsia"/>
          <w:szCs w:val="24"/>
        </w:rPr>
        <w:t>一文之敘述，何者</w:t>
      </w:r>
      <w:r w:rsidRPr="00F9415B">
        <w:rPr>
          <w:rFonts w:ascii="標楷體" w:eastAsia="標楷體" w:hAnsi="標楷體" w:hint="eastAsia"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>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（A）</w:t>
      </w:r>
      <w:r w:rsidRPr="00C63313">
        <w:rPr>
          <w:rFonts w:ascii="標楷體" w:eastAsia="標楷體" w:hAnsi="標楷體" w:hint="eastAsia"/>
          <w:szCs w:val="24"/>
          <w:u w:val="single"/>
        </w:rPr>
        <w:t>陳堯咨</w:t>
      </w:r>
      <w:r>
        <w:rPr>
          <w:rFonts w:ascii="標楷體" w:eastAsia="標楷體" w:hAnsi="標楷體" w:hint="eastAsia"/>
          <w:szCs w:val="24"/>
        </w:rPr>
        <w:t>的射箭技術，令賣油翁心服口服。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（B）賣油翁向</w:t>
      </w:r>
      <w:r w:rsidRPr="00F9415B">
        <w:rPr>
          <w:rFonts w:ascii="標楷體" w:eastAsia="標楷體" w:hAnsi="標楷體" w:hint="eastAsia"/>
          <w:szCs w:val="24"/>
          <w:u w:val="single"/>
        </w:rPr>
        <w:t>陳堯咨</w:t>
      </w:r>
      <w:r>
        <w:rPr>
          <w:rFonts w:ascii="標楷體" w:eastAsia="標楷體" w:hAnsi="標楷體" w:hint="eastAsia"/>
          <w:szCs w:val="24"/>
        </w:rPr>
        <w:t>拜師學藝，</w:t>
      </w:r>
      <w:r w:rsidRPr="00F9415B">
        <w:rPr>
          <w:rFonts w:ascii="標楷體" w:eastAsia="標楷體" w:hAnsi="標楷體" w:hint="eastAsia"/>
          <w:szCs w:val="24"/>
          <w:u w:val="single"/>
        </w:rPr>
        <w:t>陳堯咨</w:t>
      </w:r>
      <w:r>
        <w:rPr>
          <w:rFonts w:ascii="標楷體" w:eastAsia="標楷體" w:hAnsi="標楷體" w:hint="eastAsia"/>
          <w:szCs w:val="24"/>
        </w:rPr>
        <w:t>欣然接受。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（C）</w:t>
      </w:r>
      <w:r w:rsidRPr="002860FD">
        <w:rPr>
          <w:rFonts w:ascii="標楷體" w:eastAsia="標楷體" w:hAnsi="標楷體" w:hint="eastAsia"/>
          <w:szCs w:val="24"/>
          <w:u w:val="single"/>
        </w:rPr>
        <w:t>歐陽</w:t>
      </w:r>
      <w:r w:rsidR="002860FD" w:rsidRPr="002860FD">
        <w:rPr>
          <w:rFonts w:ascii="標楷體" w:eastAsia="標楷體" w:hAnsi="標楷體" w:hint="eastAsia"/>
          <w:szCs w:val="24"/>
          <w:u w:val="single"/>
        </w:rPr>
        <w:t>脩</w:t>
      </w:r>
      <w:r>
        <w:rPr>
          <w:rFonts w:ascii="標楷體" w:eastAsia="標楷體" w:hAnsi="標楷體" w:hint="eastAsia"/>
          <w:szCs w:val="24"/>
        </w:rPr>
        <w:t>在文章中，以對話凸顯故事中二人的性格。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（D）二人經過公平競爭，彼此互較高下。</w:t>
      </w:r>
    </w:p>
    <w:p w:rsidR="007F7FA7" w:rsidRPr="003F2F9A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21、賣油翁酌油示範之後，</w:t>
      </w:r>
      <w:r w:rsidRPr="00C63313">
        <w:rPr>
          <w:rFonts w:ascii="標楷體" w:eastAsia="標楷體" w:hAnsi="標楷體" w:hint="eastAsia"/>
          <w:szCs w:val="24"/>
          <w:u w:val="single"/>
        </w:rPr>
        <w:t>陳堯咨</w:t>
      </w:r>
      <w:r>
        <w:rPr>
          <w:rFonts w:ascii="標楷體" w:eastAsia="標楷體" w:hAnsi="標楷體" w:hint="eastAsia"/>
          <w:szCs w:val="24"/>
        </w:rPr>
        <w:t>領悟了什麼道理?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（A</w:t>
      </w:r>
      <w:r w:rsidR="00C25058">
        <w:rPr>
          <w:rFonts w:ascii="標楷體" w:eastAsia="標楷體" w:hAnsi="標楷體" w:hint="eastAsia"/>
          <w:szCs w:val="24"/>
        </w:rPr>
        <w:t>）一傅</w:t>
      </w:r>
      <w:r>
        <w:rPr>
          <w:rFonts w:ascii="標楷體" w:eastAsia="標楷體" w:hAnsi="標楷體" w:hint="eastAsia"/>
          <w:szCs w:val="24"/>
        </w:rPr>
        <w:t>眾咻  （B）能者多勞  （C）熟能生巧  （D）箭無虛發</w:t>
      </w:r>
    </w:p>
    <w:p w:rsidR="007F7FA7" w:rsidRPr="009828B8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22、</w:t>
      </w:r>
      <w:r w:rsidRPr="00C63313">
        <w:rPr>
          <w:rFonts w:ascii="標楷體" w:eastAsia="標楷體" w:hAnsi="標楷體" w:hint="eastAsia"/>
          <w:szCs w:val="24"/>
          <w:u w:val="single"/>
        </w:rPr>
        <w:t>陳堯咨</w:t>
      </w:r>
      <w:r>
        <w:rPr>
          <w:rFonts w:ascii="標楷體" w:eastAsia="標楷體" w:hAnsi="標楷體" w:hint="eastAsia"/>
          <w:szCs w:val="24"/>
        </w:rPr>
        <w:t>看了賣油翁酌油之後，下列何者是</w:t>
      </w:r>
      <w:r w:rsidRPr="00C63313">
        <w:rPr>
          <w:rFonts w:ascii="標楷體" w:eastAsia="標楷體" w:hAnsi="標楷體" w:hint="eastAsia"/>
          <w:szCs w:val="24"/>
          <w:u w:val="single"/>
        </w:rPr>
        <w:t>陳堯咨</w:t>
      </w:r>
      <w:r>
        <w:rPr>
          <w:rFonts w:ascii="標楷體" w:eastAsia="標楷體" w:hAnsi="標楷體" w:hint="eastAsia"/>
          <w:szCs w:val="24"/>
        </w:rPr>
        <w:t>的反應?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（A）默默不語  （B）心生怨恨  （C）讚嘆不已  （D）笑而遣之</w:t>
      </w:r>
    </w:p>
    <w:p w:rsidR="007F7FA7" w:rsidRPr="00954950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23、下列「 」中的成語，何者使用</w:t>
      </w:r>
      <w:r w:rsidRPr="00954950">
        <w:rPr>
          <w:rFonts w:ascii="標楷體" w:eastAsia="標楷體" w:hAnsi="標楷體" w:hint="eastAsia"/>
          <w:szCs w:val="24"/>
          <w:u w:val="single"/>
        </w:rPr>
        <w:t>不當</w:t>
      </w:r>
      <w:r>
        <w:rPr>
          <w:rFonts w:ascii="標楷體" w:eastAsia="標楷體" w:hAnsi="標楷體" w:hint="eastAsia"/>
          <w:szCs w:val="24"/>
        </w:rPr>
        <w:t>?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（A）案情經過警方「抽絲剝繭」，終於真相大白。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（B）對他分析努力的重要，他似乎「泥牛入海」， 仍不改進。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（C）在世大運得到金牌後，他在台灣已經是「如雷貫耳」之人。</w:t>
      </w:r>
    </w:p>
    <w:p w:rsidR="007F7FA7" w:rsidRDefault="007F7FA7" w:rsidP="005C6306">
      <w:pPr>
        <w:snapToGrid w:val="0"/>
        <w:spacing w:line="3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（D）很久沒有下雨，上午的一陣，也只是「杯水車薪」，無助於解除乾旱。</w:t>
      </w:r>
    </w:p>
    <w:p w:rsidR="0049329F" w:rsidRDefault="0049329F" w:rsidP="007F7FA7">
      <w:pPr>
        <w:snapToGrid w:val="0"/>
        <w:rPr>
          <w:rFonts w:ascii="標楷體" w:eastAsia="標楷體" w:hAnsi="標楷體"/>
          <w:szCs w:val="24"/>
        </w:rPr>
      </w:pP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24</w:t>
      </w:r>
      <w:r w:rsidR="0025579F">
        <w:rPr>
          <w:rFonts w:ascii="標楷體" w:eastAsia="標楷體" w:hAnsi="標楷體" w:hint="eastAsia"/>
          <w:szCs w:val="24"/>
        </w:rPr>
        <w:t>、（甲）過江之鯽（乙）墨守</w:t>
      </w:r>
      <w:r>
        <w:rPr>
          <w:rFonts w:ascii="標楷體" w:eastAsia="標楷體" w:hAnsi="標楷體" w:hint="eastAsia"/>
          <w:szCs w:val="24"/>
        </w:rPr>
        <w:t>成規（丙）如喪考比（丁）集腋成裘（戊）不卑不抗。</w:t>
      </w:r>
    </w:p>
    <w:p w:rsidR="007F7FA7" w:rsidRPr="0053202A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以上成語共有幾個選項的字是完全正確?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（A）（甲）（乙）（丁）     （B）（甲）（丙）（丁）   </w:t>
      </w:r>
    </w:p>
    <w:p w:rsidR="000514DC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（C）（甲）（乙）          （D）（乙）（丁）（丙）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25、（甲）□雁往返（乙）□飾太平（丙）掩□盜鈴（丁）□虞我詐（戊）□前方丈，</w:t>
      </w:r>
    </w:p>
    <w:p w:rsidR="007F7FA7" w:rsidRPr="00701AD2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以上空格內的字，應是何選項?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（A）</w:t>
      </w:r>
      <w:r w:rsidR="00CF4A95">
        <w:rPr>
          <w:rFonts w:ascii="標楷體" w:eastAsia="標楷體" w:hAnsi="標楷體" w:hint="eastAsia"/>
          <w:szCs w:val="24"/>
        </w:rPr>
        <w:t>粉</w:t>
      </w:r>
      <w:r>
        <w:rPr>
          <w:rFonts w:ascii="標楷體" w:eastAsia="標楷體" w:hAnsi="標楷體" w:hint="eastAsia"/>
          <w:szCs w:val="24"/>
        </w:rPr>
        <w:t>、</w:t>
      </w:r>
      <w:r w:rsidR="00CF4A95">
        <w:rPr>
          <w:rFonts w:ascii="標楷體" w:eastAsia="標楷體" w:hAnsi="標楷體" w:hint="eastAsia"/>
          <w:szCs w:val="24"/>
        </w:rPr>
        <w:t>魚</w:t>
      </w:r>
      <w:r>
        <w:rPr>
          <w:rFonts w:ascii="標楷體" w:eastAsia="標楷體" w:hAnsi="標楷體" w:hint="eastAsia"/>
          <w:szCs w:val="24"/>
        </w:rPr>
        <w:t>、</w:t>
      </w:r>
      <w:r w:rsidR="00CF4A95">
        <w:rPr>
          <w:rFonts w:ascii="標楷體" w:eastAsia="標楷體" w:hAnsi="標楷體" w:hint="eastAsia"/>
          <w:szCs w:val="24"/>
        </w:rPr>
        <w:t>爾</w:t>
      </w:r>
      <w:r>
        <w:rPr>
          <w:rFonts w:ascii="標楷體" w:eastAsia="標楷體" w:hAnsi="標楷體" w:hint="eastAsia"/>
          <w:szCs w:val="24"/>
        </w:rPr>
        <w:t>、</w:t>
      </w:r>
      <w:r w:rsidR="00CF4A95">
        <w:rPr>
          <w:rFonts w:ascii="標楷體" w:eastAsia="標楷體" w:hAnsi="標楷體" w:hint="eastAsia"/>
          <w:szCs w:val="24"/>
        </w:rPr>
        <w:t>耳</w:t>
      </w:r>
      <w:r>
        <w:rPr>
          <w:rFonts w:ascii="標楷體" w:eastAsia="標楷體" w:hAnsi="標楷體" w:hint="eastAsia"/>
          <w:szCs w:val="24"/>
        </w:rPr>
        <w:t>、食  （B）魚、粉、耳、爾、食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（C）魚、粉、爾、食、耳  （D）魚、耳、粉、爾、食</w:t>
      </w:r>
    </w:p>
    <w:p w:rsidR="007F7FA7" w:rsidRDefault="007F7FA7" w:rsidP="007F7FA7">
      <w:pPr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五、閱讀 10% (每題兩分)</w:t>
      </w:r>
    </w:p>
    <w:p w:rsidR="00A82E91" w:rsidRDefault="00A82E91" w:rsidP="007F7FA7">
      <w:pPr>
        <w:snapToGrid w:val="0"/>
        <w:rPr>
          <w:rFonts w:ascii="標楷體" w:eastAsia="標楷體" w:hAnsi="標楷體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7F7FA7" w:rsidTr="00ED32D5">
        <w:tc>
          <w:tcPr>
            <w:tcW w:w="10522" w:type="dxa"/>
          </w:tcPr>
          <w:p w:rsidR="007526B2" w:rsidRDefault="007F7FA7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3C6F0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:rsidR="007526B2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7F7FA7" w:rsidRPr="003C6F03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F7FA7" w:rsidRPr="00C658ED">
              <w:rPr>
                <w:rFonts w:ascii="標楷體" w:eastAsia="標楷體" w:hAnsi="標楷體" w:hint="eastAsia"/>
                <w:szCs w:val="24"/>
                <w:u w:val="single"/>
              </w:rPr>
              <w:t>六一居士</w:t>
            </w:r>
            <w:r w:rsidR="007F7FA7">
              <w:rPr>
                <w:rFonts w:ascii="標楷體" w:eastAsia="標楷體" w:hAnsi="標楷體" w:hint="eastAsia"/>
                <w:szCs w:val="24"/>
              </w:rPr>
              <w:t>初謫</w:t>
            </w:r>
            <w:r w:rsidR="007F7FA7" w:rsidRPr="002860FD">
              <w:rPr>
                <w:rFonts w:ascii="標楷體" w:eastAsia="標楷體" w:hAnsi="標楷體" w:hint="eastAsia"/>
                <w:szCs w:val="24"/>
                <w:u w:val="single"/>
              </w:rPr>
              <w:t>滁</w:t>
            </w:r>
            <w:r w:rsidR="002860FD" w:rsidRPr="002860FD">
              <w:rPr>
                <w:rFonts w:ascii="標楷體" w:eastAsia="標楷體" w:hAnsi="標楷體" w:hint="eastAsia"/>
                <w:szCs w:val="24"/>
                <w:u w:val="single"/>
              </w:rPr>
              <w:t>山</w:t>
            </w:r>
            <w:r w:rsidR="007F7FA7">
              <w:rPr>
                <w:rFonts w:ascii="標楷體" w:eastAsia="標楷體" w:hAnsi="標楷體" w:hint="eastAsia"/>
                <w:szCs w:val="24"/>
              </w:rPr>
              <w:t>，自號</w:t>
            </w:r>
            <w:r w:rsidR="007F7FA7" w:rsidRPr="00C658ED">
              <w:rPr>
                <w:rFonts w:ascii="標楷體" w:eastAsia="標楷體" w:hAnsi="標楷體" w:hint="eastAsia"/>
                <w:szCs w:val="24"/>
                <w:u w:val="single"/>
              </w:rPr>
              <w:t>醉翁</w:t>
            </w:r>
            <w:r w:rsidR="007F7FA7">
              <w:rPr>
                <w:rFonts w:ascii="標楷體" w:eastAsia="標楷體" w:hAnsi="標楷體" w:hint="eastAsia"/>
                <w:szCs w:val="24"/>
              </w:rPr>
              <w:t>。既老而衰且病，將退休於</w:t>
            </w:r>
            <w:r w:rsidR="009F4560">
              <w:rPr>
                <w:rFonts w:ascii="標楷體" w:eastAsia="標楷體" w:hAnsi="標楷體" w:hint="eastAsia"/>
                <w:szCs w:val="24"/>
                <w:u w:val="single"/>
              </w:rPr>
              <w:t>潁</w:t>
            </w:r>
            <w:r w:rsidR="007F7FA7" w:rsidRPr="00C658ED">
              <w:rPr>
                <w:rFonts w:ascii="標楷體" w:eastAsia="標楷體" w:hAnsi="標楷體" w:hint="eastAsia"/>
                <w:szCs w:val="24"/>
                <w:u w:val="single"/>
              </w:rPr>
              <w:t>水</w:t>
            </w:r>
            <w:r w:rsidR="007F7FA7">
              <w:rPr>
                <w:rFonts w:ascii="標楷體" w:eastAsia="標楷體" w:hAnsi="標楷體" w:hint="eastAsia"/>
                <w:szCs w:val="24"/>
              </w:rPr>
              <w:t>之上，</w:t>
            </w:r>
          </w:p>
          <w:p w:rsidR="007526B2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F7FA7">
              <w:rPr>
                <w:rFonts w:ascii="標楷體" w:eastAsia="標楷體" w:hAnsi="標楷體" w:hint="eastAsia"/>
                <w:szCs w:val="24"/>
              </w:rPr>
              <w:t>則又更號</w:t>
            </w:r>
            <w:r w:rsidR="007F7FA7" w:rsidRPr="00C658ED">
              <w:rPr>
                <w:rFonts w:ascii="標楷體" w:eastAsia="標楷體" w:hAnsi="標楷體" w:hint="eastAsia"/>
                <w:szCs w:val="24"/>
                <w:u w:val="single"/>
              </w:rPr>
              <w:t>六一居士</w:t>
            </w:r>
            <w:r w:rsidR="007F7FA7" w:rsidRPr="00C658ED">
              <w:rPr>
                <w:rFonts w:ascii="標楷體" w:eastAsia="標楷體" w:hAnsi="標楷體" w:hint="eastAsia"/>
                <w:szCs w:val="24"/>
              </w:rPr>
              <w:t>。</w:t>
            </w:r>
            <w:r w:rsidR="007F7FA7">
              <w:rPr>
                <w:rFonts w:ascii="標楷體" w:eastAsia="標楷體" w:hAnsi="標楷體" w:hint="eastAsia"/>
                <w:szCs w:val="24"/>
              </w:rPr>
              <w:t>客有問曰：「六一</w:t>
            </w:r>
            <w:r w:rsidR="00A24FA6">
              <w:rPr>
                <w:rFonts w:ascii="標楷體" w:eastAsia="標楷體" w:hAnsi="標楷體" w:hint="eastAsia"/>
                <w:szCs w:val="24"/>
              </w:rPr>
              <w:t>，</w:t>
            </w:r>
            <w:r w:rsidR="007F7FA7">
              <w:rPr>
                <w:rFonts w:ascii="標楷體" w:eastAsia="標楷體" w:hAnsi="標楷體" w:hint="eastAsia"/>
                <w:szCs w:val="24"/>
              </w:rPr>
              <w:t>何謂也?」居士曰：「吾家藏書一萬卷，</w:t>
            </w:r>
          </w:p>
          <w:p w:rsidR="007526B2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F7FA7">
              <w:rPr>
                <w:rFonts w:ascii="標楷體" w:eastAsia="標楷體" w:hAnsi="標楷體" w:hint="eastAsia"/>
                <w:szCs w:val="24"/>
              </w:rPr>
              <w:t>集錄三代以來金石遺文一千卷，有琴一張，有棋一局，而常置酒一壺。」</w:t>
            </w:r>
          </w:p>
          <w:p w:rsidR="007526B2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F7FA7">
              <w:rPr>
                <w:rFonts w:ascii="標楷體" w:eastAsia="標楷體" w:hAnsi="標楷體" w:hint="eastAsia"/>
                <w:szCs w:val="24"/>
              </w:rPr>
              <w:t>客曰：「是為五一爾，奈何?」居士曰：「以吾一翁，老於此五物之</w:t>
            </w:r>
            <w:r w:rsidR="002860FD">
              <w:rPr>
                <w:rFonts w:ascii="標楷體" w:eastAsia="標楷體" w:hAnsi="標楷體" w:hint="eastAsia"/>
                <w:szCs w:val="24"/>
              </w:rPr>
              <w:t>間</w:t>
            </w:r>
            <w:r w:rsidR="007F7FA7">
              <w:rPr>
                <w:rFonts w:ascii="標楷體" w:eastAsia="標楷體" w:hAnsi="標楷體" w:hint="eastAsia"/>
                <w:szCs w:val="24"/>
              </w:rPr>
              <w:t xml:space="preserve">，是豈不為六一乎?」   </w:t>
            </w:r>
          </w:p>
          <w:p w:rsidR="007F7FA7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F7FA7">
              <w:rPr>
                <w:rFonts w:ascii="標楷體" w:eastAsia="標楷體" w:hAnsi="標楷體" w:hint="eastAsia"/>
                <w:szCs w:val="24"/>
              </w:rPr>
              <w:t>（</w:t>
            </w:r>
            <w:r w:rsidR="007F7FA7" w:rsidRPr="001C658D">
              <w:rPr>
                <w:rFonts w:ascii="標楷體" w:eastAsia="標楷體" w:hAnsi="標楷體" w:hint="eastAsia"/>
                <w:szCs w:val="24"/>
                <w:u w:val="single"/>
              </w:rPr>
              <w:t>歐陽脩</w:t>
            </w:r>
            <w:r w:rsidR="007F7FA7">
              <w:rPr>
                <w:rFonts w:ascii="標楷體" w:eastAsia="標楷體" w:hAnsi="標楷體" w:hint="eastAsia"/>
                <w:szCs w:val="24"/>
              </w:rPr>
              <w:t>）</w:t>
            </w:r>
          </w:p>
          <w:p w:rsidR="007F7FA7" w:rsidRPr="001B3CC3" w:rsidRDefault="007F7FA7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 </w:t>
            </w:r>
          </w:p>
        </w:tc>
      </w:tr>
    </w:tbl>
    <w:p w:rsidR="00A82E91" w:rsidRDefault="00A82E91" w:rsidP="007F7FA7">
      <w:pPr>
        <w:snapToGrid w:val="0"/>
        <w:rPr>
          <w:rFonts w:ascii="標楷體" w:eastAsia="標楷體" w:hAnsi="標楷體"/>
          <w:szCs w:val="24"/>
        </w:rPr>
      </w:pPr>
    </w:p>
    <w:p w:rsidR="007F7FA7" w:rsidRPr="00AB32C0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1、以上文字內容，下列何者說明正確?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</w:t>
      </w:r>
      <w:r w:rsidRPr="001C658D">
        <w:rPr>
          <w:rFonts w:ascii="標楷體" w:eastAsia="標楷體" w:hAnsi="標楷體" w:hint="eastAsia"/>
          <w:szCs w:val="24"/>
          <w:u w:val="single"/>
        </w:rPr>
        <w:t>歐陽脩</w:t>
      </w:r>
      <w:r>
        <w:rPr>
          <w:rFonts w:ascii="標楷體" w:eastAsia="標楷體" w:hAnsi="標楷體" w:hint="eastAsia"/>
          <w:szCs w:val="24"/>
        </w:rPr>
        <w:t>對好友說明貶官之苦（B）好友對</w:t>
      </w:r>
      <w:r w:rsidRPr="001C658D">
        <w:rPr>
          <w:rFonts w:ascii="標楷體" w:eastAsia="標楷體" w:hAnsi="標楷體" w:hint="eastAsia"/>
          <w:szCs w:val="24"/>
          <w:u w:val="single"/>
        </w:rPr>
        <w:t>歐陽</w:t>
      </w:r>
      <w:r>
        <w:rPr>
          <w:rFonts w:ascii="標楷體" w:eastAsia="標楷體" w:hAnsi="標楷體" w:hint="eastAsia"/>
          <w:szCs w:val="24"/>
          <w:u w:val="single"/>
        </w:rPr>
        <w:t>脩</w:t>
      </w:r>
      <w:r>
        <w:rPr>
          <w:rFonts w:ascii="標楷體" w:eastAsia="標楷體" w:hAnsi="標楷體" w:hint="eastAsia"/>
          <w:szCs w:val="24"/>
        </w:rPr>
        <w:t>說明貶官之苦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（C）好友對</w:t>
      </w:r>
      <w:r w:rsidRPr="001C658D">
        <w:rPr>
          <w:rFonts w:ascii="標楷體" w:eastAsia="標楷體" w:hAnsi="標楷體" w:hint="eastAsia"/>
          <w:szCs w:val="24"/>
          <w:u w:val="single"/>
        </w:rPr>
        <w:t>歐陽</w:t>
      </w:r>
      <w:r>
        <w:rPr>
          <w:rFonts w:ascii="標楷體" w:eastAsia="標楷體" w:hAnsi="標楷體" w:hint="eastAsia"/>
          <w:szCs w:val="24"/>
          <w:u w:val="single"/>
        </w:rPr>
        <w:t>脩</w:t>
      </w:r>
      <w:r>
        <w:rPr>
          <w:rFonts w:ascii="標楷體" w:eastAsia="標楷體" w:hAnsi="標楷體" w:hint="eastAsia"/>
          <w:szCs w:val="24"/>
        </w:rPr>
        <w:t>說明更號之因（D）</w:t>
      </w:r>
      <w:r w:rsidRPr="001C658D">
        <w:rPr>
          <w:rFonts w:ascii="標楷體" w:eastAsia="標楷體" w:hAnsi="標楷體" w:hint="eastAsia"/>
          <w:szCs w:val="24"/>
          <w:u w:val="single"/>
        </w:rPr>
        <w:t>歐陽脩</w:t>
      </w:r>
      <w:r>
        <w:rPr>
          <w:rFonts w:ascii="標楷體" w:eastAsia="標楷體" w:hAnsi="標楷體" w:hint="eastAsia"/>
          <w:szCs w:val="24"/>
        </w:rPr>
        <w:t>對好友說明六一之內容</w:t>
      </w:r>
    </w:p>
    <w:p w:rsidR="007F7FA7" w:rsidRPr="00752F1D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2、文中所說的</w:t>
      </w:r>
      <w:r w:rsidR="0084728D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六一</w:t>
      </w:r>
      <w:r w:rsidR="0084728D">
        <w:rPr>
          <w:rFonts w:ascii="標楷體" w:eastAsia="標楷體" w:hAnsi="標楷體" w:hint="eastAsia"/>
          <w:szCs w:val="24"/>
        </w:rPr>
        <w:t>」，下列</w:t>
      </w:r>
      <w:r>
        <w:rPr>
          <w:rFonts w:ascii="標楷體" w:eastAsia="標楷體" w:hAnsi="標楷體" w:hint="eastAsia"/>
          <w:szCs w:val="24"/>
        </w:rPr>
        <w:t>選項</w:t>
      </w:r>
      <w:r w:rsidR="0084728D">
        <w:rPr>
          <w:rFonts w:ascii="標楷體" w:eastAsia="標楷體" w:hAnsi="標楷體" w:hint="eastAsia"/>
          <w:szCs w:val="24"/>
        </w:rPr>
        <w:t>何者</w:t>
      </w:r>
      <w:r>
        <w:rPr>
          <w:rFonts w:ascii="標楷體" w:eastAsia="標楷體" w:hAnsi="標楷體" w:hint="eastAsia"/>
          <w:szCs w:val="24"/>
        </w:rPr>
        <w:t>是</w:t>
      </w:r>
      <w:r w:rsidR="0084728D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六一</w:t>
      </w:r>
      <w:r w:rsidR="0084728D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的內容?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（A）歐陽脩、好友、琴一張、一座豪宅、酒一缸、棋一局。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（B）歐陽脩、好友、琴一張、酒一缸、棋一局、藏書一萬卷。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（C）歐陽脩、金石遺文一千卷、琴一張、酒一壺、棋一局、藏書一萬卷。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（D）好友、金石遺文一千卷、琴一張、酒一壺、棋一局、藏書一萬卷。</w:t>
      </w:r>
    </w:p>
    <w:p w:rsidR="007F7FA7" w:rsidRDefault="007F7FA7" w:rsidP="007F7FA7">
      <w:pPr>
        <w:snapToGrid w:val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7F7FA7" w:rsidTr="00550FC3">
        <w:trPr>
          <w:trHeight w:val="1473"/>
        </w:trPr>
        <w:tc>
          <w:tcPr>
            <w:tcW w:w="10522" w:type="dxa"/>
          </w:tcPr>
          <w:p w:rsidR="007526B2" w:rsidRDefault="007F7FA7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:rsidR="007526B2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7F7FA7">
              <w:rPr>
                <w:rFonts w:ascii="標楷體" w:eastAsia="標楷體" w:hAnsi="標楷體" w:hint="eastAsia"/>
                <w:szCs w:val="24"/>
              </w:rPr>
              <w:t>客有為</w:t>
            </w:r>
            <w:r w:rsidR="007F7FA7" w:rsidRPr="003C6F03">
              <w:rPr>
                <w:rFonts w:ascii="標楷體" w:eastAsia="標楷體" w:hAnsi="標楷體" w:hint="eastAsia"/>
                <w:szCs w:val="24"/>
                <w:u w:val="single"/>
              </w:rPr>
              <w:t>齊王</w:t>
            </w:r>
            <w:r w:rsidR="007F7FA7">
              <w:rPr>
                <w:rFonts w:ascii="標楷體" w:eastAsia="標楷體" w:hAnsi="標楷體" w:hint="eastAsia"/>
                <w:szCs w:val="24"/>
              </w:rPr>
              <w:t>畫者，</w:t>
            </w:r>
            <w:r w:rsidR="007F7FA7" w:rsidRPr="003C6F03">
              <w:rPr>
                <w:rFonts w:ascii="標楷體" w:eastAsia="標楷體" w:hAnsi="標楷體" w:hint="eastAsia"/>
                <w:szCs w:val="24"/>
                <w:u w:val="single"/>
              </w:rPr>
              <w:t>齊王</w:t>
            </w:r>
            <w:r w:rsidR="007F7FA7">
              <w:rPr>
                <w:rFonts w:ascii="標楷體" w:eastAsia="標楷體" w:hAnsi="標楷體" w:hint="eastAsia"/>
                <w:szCs w:val="24"/>
              </w:rPr>
              <w:t>問曰：「畫孰最難者?」曰：「犬馬最難。」「孰</w:t>
            </w:r>
            <w:r w:rsidR="002860FD">
              <w:rPr>
                <w:rFonts w:ascii="標楷體" w:eastAsia="標楷體" w:hAnsi="標楷體" w:hint="eastAsia"/>
                <w:szCs w:val="24"/>
              </w:rPr>
              <w:t>最</w:t>
            </w:r>
            <w:r w:rsidR="007F7FA7">
              <w:rPr>
                <w:rFonts w:ascii="標楷體" w:eastAsia="標楷體" w:hAnsi="標楷體" w:hint="eastAsia"/>
                <w:szCs w:val="24"/>
              </w:rPr>
              <w:t>易者?」</w:t>
            </w:r>
          </w:p>
          <w:p w:rsidR="00604C99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F7FA7">
              <w:rPr>
                <w:rFonts w:ascii="標楷體" w:eastAsia="標楷體" w:hAnsi="標楷體" w:hint="eastAsia"/>
                <w:szCs w:val="24"/>
              </w:rPr>
              <w:t>曰：「鬼魅最易。夫犬馬</w:t>
            </w:r>
            <w:r w:rsidR="00A24FA6">
              <w:rPr>
                <w:rFonts w:ascii="標楷體" w:eastAsia="標楷體" w:hAnsi="標楷體" w:hint="eastAsia"/>
                <w:szCs w:val="24"/>
              </w:rPr>
              <w:t>，</w:t>
            </w:r>
            <w:r w:rsidR="007F7FA7">
              <w:rPr>
                <w:rFonts w:ascii="標楷體" w:eastAsia="標楷體" w:hAnsi="標楷體" w:hint="eastAsia"/>
                <w:szCs w:val="24"/>
              </w:rPr>
              <w:t>人所知也，旦暮罄於前，不可類之，故難。鬼魅</w:t>
            </w:r>
            <w:r w:rsidR="00A24FA6">
              <w:rPr>
                <w:rFonts w:ascii="標楷體" w:eastAsia="標楷體" w:hAnsi="標楷體" w:hint="eastAsia"/>
                <w:szCs w:val="24"/>
              </w:rPr>
              <w:t>，</w:t>
            </w:r>
            <w:r w:rsidR="007F7FA7">
              <w:rPr>
                <w:rFonts w:ascii="標楷體" w:eastAsia="標楷體" w:hAnsi="標楷體" w:hint="eastAsia"/>
                <w:szCs w:val="24"/>
              </w:rPr>
              <w:t>無形者，</w:t>
            </w:r>
          </w:p>
          <w:p w:rsidR="007F7FA7" w:rsidRDefault="00604C99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F7FA7">
              <w:rPr>
                <w:rFonts w:ascii="標楷體" w:eastAsia="標楷體" w:hAnsi="標楷體" w:hint="eastAsia"/>
                <w:szCs w:val="24"/>
              </w:rPr>
              <w:t>不罄於前，故易之也。</w:t>
            </w:r>
            <w:r w:rsidR="00A24FA6">
              <w:rPr>
                <w:rFonts w:ascii="標楷體" w:eastAsia="標楷體" w:hAnsi="標楷體" w:hint="eastAsia"/>
                <w:szCs w:val="24"/>
              </w:rPr>
              <w:t>」</w:t>
            </w:r>
            <w:r w:rsidR="007526B2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7F7FA7">
              <w:rPr>
                <w:rFonts w:ascii="標楷體" w:eastAsia="標楷體" w:hAnsi="標楷體" w:hint="eastAsia"/>
                <w:szCs w:val="24"/>
              </w:rPr>
              <w:t>（</w:t>
            </w:r>
            <w:r w:rsidR="007F7FA7" w:rsidRPr="003C6F03">
              <w:rPr>
                <w:rFonts w:ascii="標楷體" w:eastAsia="標楷體" w:hAnsi="標楷體" w:hint="eastAsia"/>
                <w:szCs w:val="24"/>
                <w:u w:val="wave"/>
              </w:rPr>
              <w:t>韓非子</w:t>
            </w:r>
            <w:r w:rsidR="007F7FA7">
              <w:rPr>
                <w:rFonts w:ascii="標楷體" w:eastAsia="標楷體" w:hAnsi="標楷體" w:hint="eastAsia"/>
                <w:szCs w:val="24"/>
              </w:rPr>
              <w:t>）</w:t>
            </w:r>
          </w:p>
          <w:p w:rsidR="007526B2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:rsidR="007F7FA7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F7FA7">
              <w:rPr>
                <w:rFonts w:ascii="標楷體" w:eastAsia="標楷體" w:hAnsi="標楷體" w:hint="eastAsia"/>
                <w:szCs w:val="24"/>
              </w:rPr>
              <w:t>注釋    1、孰―誰也、何也。2、魅―ㄇㄟˋ。 3、罄―ㄑㄧㄥˋ，見。4、類―相似。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7526B2" w:rsidRPr="005575D1" w:rsidRDefault="007526B2" w:rsidP="00ED32D5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7F7FA7" w:rsidRDefault="007F7FA7" w:rsidP="007F7FA7">
      <w:pPr>
        <w:snapToGrid w:val="0"/>
        <w:rPr>
          <w:rFonts w:ascii="標楷體" w:eastAsia="標楷體" w:hAnsi="標楷體"/>
          <w:szCs w:val="24"/>
        </w:rPr>
      </w:pPr>
    </w:p>
    <w:p w:rsidR="007F7FA7" w:rsidRPr="003C6F03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3、文中所說的鬼魅最易畫的原因，何者選項正確?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（A）鬼魅形態簡單  （B）鬼魅無具體形態  （C）鬼魅常出現於人中  （D）鬼魅比人難畫</w:t>
      </w:r>
    </w:p>
    <w:p w:rsidR="007F7FA7" w:rsidRPr="00EF30B3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4、下列選項中，文章內容主要說明下列哪個一道理?</w:t>
      </w:r>
    </w:p>
    <w:p w:rsidR="007F7FA7" w:rsidRDefault="007F7FA7" w:rsidP="005C6306">
      <w:pPr>
        <w:snapToGrid w:val="0"/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（A）易畫</w:t>
      </w:r>
      <w:r w:rsidR="00BF733D">
        <w:rPr>
          <w:rFonts w:ascii="標楷體" w:eastAsia="標楷體" w:hAnsi="標楷體" w:hint="eastAsia"/>
          <w:szCs w:val="24"/>
        </w:rPr>
        <w:t>人</w:t>
      </w:r>
      <w:r>
        <w:rPr>
          <w:rFonts w:ascii="標楷體" w:eastAsia="標楷體" w:hAnsi="標楷體" w:hint="eastAsia"/>
          <w:szCs w:val="24"/>
        </w:rPr>
        <w:t>之道理  （B）易畫</w:t>
      </w:r>
      <w:r w:rsidR="00BF733D">
        <w:rPr>
          <w:rFonts w:ascii="標楷體" w:eastAsia="標楷體" w:hAnsi="標楷體" w:hint="eastAsia"/>
          <w:szCs w:val="24"/>
        </w:rPr>
        <w:t>鬼</w:t>
      </w:r>
      <w:r>
        <w:rPr>
          <w:rFonts w:ascii="標楷體" w:eastAsia="標楷體" w:hAnsi="標楷體" w:hint="eastAsia"/>
          <w:szCs w:val="24"/>
        </w:rPr>
        <w:t>之道理    （C）人鬼易畫之之道理   （D）人鬼難畫之之道理</w:t>
      </w:r>
    </w:p>
    <w:p w:rsidR="007F7FA7" w:rsidRPr="00F01CA2" w:rsidRDefault="007F7FA7" w:rsidP="005C6306">
      <w:pPr>
        <w:spacing w:line="36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5、文章中寫道：「不可類之，」此「之」字，指下列何選項?</w:t>
      </w:r>
    </w:p>
    <w:p w:rsidR="007F7FA7" w:rsidRPr="00FD4668" w:rsidRDefault="007F7FA7" w:rsidP="005C6306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（A）</w:t>
      </w:r>
      <w:r w:rsidR="00FC6F1D">
        <w:rPr>
          <w:rFonts w:ascii="標楷體" w:eastAsia="標楷體" w:hAnsi="標楷體" w:hint="eastAsia"/>
          <w:szCs w:val="24"/>
        </w:rPr>
        <w:t>犬馬</w:t>
      </w:r>
      <w:r>
        <w:rPr>
          <w:rFonts w:ascii="標楷體" w:eastAsia="標楷體" w:hAnsi="標楷體" w:hint="eastAsia"/>
          <w:szCs w:val="24"/>
        </w:rPr>
        <w:t xml:space="preserve">        （B）</w:t>
      </w:r>
      <w:r w:rsidR="00FC6F1D" w:rsidRPr="0041053C">
        <w:rPr>
          <w:rFonts w:ascii="標楷體" w:eastAsia="標楷體" w:hAnsi="標楷體" w:hint="eastAsia"/>
          <w:szCs w:val="24"/>
          <w:u w:val="single"/>
        </w:rPr>
        <w:t>齊王</w:t>
      </w:r>
      <w:r w:rsidRPr="00FF7C06">
        <w:rPr>
          <w:rFonts w:ascii="標楷體" w:eastAsia="標楷體" w:hAnsi="標楷體" w:hint="eastAsia"/>
          <w:szCs w:val="24"/>
        </w:rPr>
        <w:t xml:space="preserve">           </w:t>
      </w:r>
      <w:r>
        <w:rPr>
          <w:rFonts w:ascii="標楷體" w:eastAsia="標楷體" w:hAnsi="標楷體" w:hint="eastAsia"/>
          <w:szCs w:val="24"/>
        </w:rPr>
        <w:t>（C）畫家          （D）鬼魅</w:t>
      </w:r>
    </w:p>
    <w:p w:rsidR="007F7FA7" w:rsidRPr="00FC6F1D" w:rsidRDefault="007F7FA7" w:rsidP="007F7FA7">
      <w:pPr>
        <w:rPr>
          <w:rFonts w:ascii="標楷體" w:eastAsia="標楷體" w:hAnsi="標楷體"/>
        </w:rPr>
      </w:pPr>
    </w:p>
    <w:p w:rsidR="007F7FA7" w:rsidRDefault="007F7FA7" w:rsidP="007F7FA7">
      <w:pPr>
        <w:rPr>
          <w:rFonts w:ascii="標楷體" w:eastAsia="標楷體" w:hAnsi="標楷體"/>
        </w:rPr>
      </w:pPr>
    </w:p>
    <w:p w:rsidR="007F7FA7" w:rsidRPr="006730C4" w:rsidRDefault="007F7FA7" w:rsidP="007F7FA7">
      <w:r>
        <w:rPr>
          <w:rFonts w:ascii="標楷體" w:eastAsia="標楷體" w:hAnsi="標楷體" w:hint="eastAsia"/>
        </w:rPr>
        <w:t xml:space="preserve">                       </w:t>
      </w:r>
      <w:r w:rsidR="00C00C18">
        <w:rPr>
          <w:rFonts w:ascii="標楷體" w:eastAsia="標楷體" w:hAnsi="標楷體" w:hint="eastAsia"/>
        </w:rPr>
        <w:t xml:space="preserve">           </w:t>
      </w:r>
      <w:r>
        <w:rPr>
          <w:rFonts w:ascii="標楷體" w:eastAsia="標楷體" w:hAnsi="標楷體" w:hint="eastAsia"/>
        </w:rPr>
        <w:t xml:space="preserve"> 題目結束</w:t>
      </w:r>
    </w:p>
    <w:p w:rsidR="007F7FA7" w:rsidRDefault="007F7FA7" w:rsidP="007F7FA7"/>
    <w:p w:rsidR="00E375F6" w:rsidRDefault="00E375F6">
      <w:pPr>
        <w:widowControl/>
      </w:pPr>
      <w:r>
        <w:br w:type="page"/>
      </w:r>
    </w:p>
    <w:p w:rsidR="00E375F6" w:rsidRDefault="00E375F6" w:rsidP="00E375F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新北市立溪崑國民中學106學年度第一學期第一次定期評量 國文科 答案卷</w:t>
      </w:r>
    </w:p>
    <w:p w:rsidR="00E375F6" w:rsidRDefault="00E375F6" w:rsidP="00E375F6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noProof/>
        </w:rPr>
        <w:pict>
          <v:line 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E375F6" w:rsidRDefault="00E375F6" w:rsidP="00E375F6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</w:rPr>
        <w:t>一、國字注音10% (每題1分)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2"/>
        <w:gridCol w:w="1282"/>
        <w:gridCol w:w="1282"/>
        <w:gridCol w:w="1282"/>
      </w:tblGrid>
      <w:tr w:rsidR="00E375F6" w:rsidTr="00F94070">
        <w:trPr>
          <w:trHeight w:val="44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E375F6" w:rsidTr="00F94070">
        <w:trPr>
          <w:trHeight w:val="852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</w:tbl>
    <w:p w:rsidR="00E375F6" w:rsidRDefault="00E375F6" w:rsidP="00E375F6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</w:p>
    <w:p w:rsidR="00E375F6" w:rsidRDefault="00E375F6" w:rsidP="00E375F6">
      <w:pPr>
        <w:spacing w:beforeLines="30" w:before="108" w:afterLines="30" w:after="108" w:line="4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二、注釋20% (每題2分)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9"/>
        <w:gridCol w:w="6409"/>
      </w:tblGrid>
      <w:tr w:rsidR="00E375F6" w:rsidTr="00F94070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1.咫尺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2.滂沱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E375F6" w:rsidTr="00F94070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3.氣脫萎頓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4.經年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E375F6" w:rsidTr="00F94070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5.纖纖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6.斯徒輩：</w:t>
            </w:r>
          </w:p>
        </w:tc>
      </w:tr>
      <w:tr w:rsidR="00E375F6" w:rsidTr="00F94070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7.窸窣：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8.薄暮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E375F6" w:rsidTr="00F94070">
        <w:trPr>
          <w:trHeight w:val="74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9.忿然： </w:t>
            </w: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75F6" w:rsidRPr="002B1FAE" w:rsidRDefault="00E375F6" w:rsidP="00F94070">
            <w:pPr>
              <w:snapToGrid w:val="0"/>
              <w:spacing w:line="360" w:lineRule="auto"/>
              <w:ind w:left="48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10.但手熟爾：</w:t>
            </w:r>
          </w:p>
        </w:tc>
      </w:tr>
    </w:tbl>
    <w:p w:rsidR="00E375F6" w:rsidRDefault="00E375F6" w:rsidP="00E375F6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三、默書10% (每格一分)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"/>
        <w:gridCol w:w="1970"/>
        <w:gridCol w:w="425"/>
        <w:gridCol w:w="2127"/>
        <w:gridCol w:w="425"/>
        <w:gridCol w:w="2410"/>
        <w:gridCol w:w="425"/>
        <w:gridCol w:w="2095"/>
        <w:gridCol w:w="456"/>
        <w:gridCol w:w="2045"/>
      </w:tblGrid>
      <w:tr w:rsidR="00E375F6" w:rsidTr="00F94070">
        <w:trPr>
          <w:trHeight w:val="68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  <w:tr w:rsidR="00E375F6" w:rsidTr="00F94070">
        <w:trPr>
          <w:trHeight w:val="68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10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</w:tr>
    </w:tbl>
    <w:p w:rsidR="00E375F6" w:rsidRDefault="00E375F6" w:rsidP="00E375F6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四、選擇50% (每題2分)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1282"/>
        <w:gridCol w:w="1282"/>
        <w:gridCol w:w="1282"/>
        <w:gridCol w:w="1282"/>
        <w:gridCol w:w="1281"/>
        <w:gridCol w:w="1289"/>
        <w:gridCol w:w="1282"/>
        <w:gridCol w:w="1282"/>
        <w:gridCol w:w="1282"/>
      </w:tblGrid>
      <w:tr w:rsidR="00E375F6" w:rsidTr="00F94070">
        <w:trPr>
          <w:trHeight w:val="515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10</w:t>
            </w:r>
          </w:p>
        </w:tc>
      </w:tr>
      <w:tr w:rsidR="00E375F6" w:rsidTr="00F94070">
        <w:trPr>
          <w:trHeight w:val="731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E375F6" w:rsidTr="00F94070">
        <w:trPr>
          <w:trHeight w:val="4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20</w:t>
            </w:r>
          </w:p>
        </w:tc>
      </w:tr>
      <w:tr w:rsidR="00E375F6" w:rsidTr="00F94070">
        <w:trPr>
          <w:trHeight w:val="653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E375F6" w:rsidTr="00F94070">
        <w:trPr>
          <w:gridAfter w:val="5"/>
          <w:wAfter w:w="6416" w:type="dxa"/>
          <w:trHeight w:val="48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25</w:t>
            </w:r>
          </w:p>
        </w:tc>
      </w:tr>
      <w:tr w:rsidR="00E375F6" w:rsidTr="00F94070">
        <w:trPr>
          <w:gridAfter w:val="5"/>
          <w:wAfter w:w="6416" w:type="dxa"/>
          <w:trHeight w:val="627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:rsidR="00E375F6" w:rsidRDefault="00E375F6" w:rsidP="00E375F6">
      <w:pPr>
        <w:spacing w:beforeLines="30" w:before="108" w:afterLines="30" w:after="108" w:line="400" w:lineRule="exact"/>
        <w:jc w:val="both"/>
        <w:rPr>
          <w:rFonts w:ascii="標楷體" w:eastAsia="標楷體" w:hAnsi="標楷體" w:cs="Times New Roman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五、閱讀10% (每題2分)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</w:tblGrid>
      <w:tr w:rsidR="00E375F6" w:rsidTr="00F94070">
        <w:trPr>
          <w:trHeight w:val="47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75F6" w:rsidRDefault="00E375F6" w:rsidP="00F94070">
            <w:pPr>
              <w:spacing w:beforeLines="30" w:before="108" w:afterLines="30" w:after="108" w:line="400" w:lineRule="exact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5.</w:t>
            </w:r>
          </w:p>
        </w:tc>
      </w:tr>
      <w:tr w:rsidR="00E375F6" w:rsidTr="00F94070">
        <w:trPr>
          <w:trHeight w:val="59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5F6" w:rsidRDefault="00E375F6" w:rsidP="00F94070">
            <w:pPr>
              <w:spacing w:beforeLines="30" w:before="108" w:afterLines="30" w:after="108" w:line="40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:rsidR="00E375F6" w:rsidRDefault="00E375F6" w:rsidP="00E375F6">
      <w:pPr>
        <w:widowControl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  <w:sectPr w:rsidR="00E375F6">
          <w:pgSz w:w="14572" w:h="20639"/>
          <w:pgMar w:top="851" w:right="680" w:bottom="851" w:left="851" w:header="851" w:footer="992" w:gutter="0"/>
          <w:cols w:space="720"/>
          <w:docGrid w:type="lines" w:linePitch="360"/>
        </w:sectPr>
      </w:pPr>
    </w:p>
    <w:p w:rsidR="00E375F6" w:rsidRPr="00E375F6" w:rsidRDefault="00E375F6" w:rsidP="00E375F6">
      <w:pPr>
        <w:rPr>
          <w:rFonts w:ascii="標楷體" w:eastAsia="標楷體" w:hAnsi="標楷體"/>
          <w:sz w:val="28"/>
          <w:szCs w:val="32"/>
        </w:rPr>
      </w:pPr>
      <w:r w:rsidRPr="00E375F6">
        <w:rPr>
          <w:rFonts w:ascii="標楷體" w:eastAsia="標楷體" w:hAnsi="標楷體" w:hint="eastAsia"/>
          <w:sz w:val="28"/>
          <w:szCs w:val="32"/>
        </w:rPr>
        <w:t xml:space="preserve">106-1-1  </w:t>
      </w:r>
      <w:r w:rsidRPr="00E375F6">
        <w:rPr>
          <w:rFonts w:ascii="標楷體" w:eastAsia="標楷體" w:hAnsi="標楷體" w:hint="eastAsia"/>
          <w:sz w:val="28"/>
          <w:szCs w:val="32"/>
        </w:rPr>
        <w:t>八年級</w:t>
      </w:r>
      <w:r w:rsidRPr="00E375F6">
        <w:rPr>
          <w:rFonts w:ascii="標楷體" w:eastAsia="標楷體" w:hAnsi="標楷體" w:hint="eastAsia"/>
          <w:sz w:val="28"/>
          <w:szCs w:val="32"/>
        </w:rPr>
        <w:t xml:space="preserve">  </w:t>
      </w:r>
      <w:r w:rsidRPr="00E375F6">
        <w:rPr>
          <w:rFonts w:ascii="標楷體" w:eastAsia="標楷體" w:hAnsi="標楷體" w:hint="eastAsia"/>
          <w:sz w:val="28"/>
          <w:szCs w:val="32"/>
        </w:rPr>
        <w:t>國文</w:t>
      </w:r>
      <w:r w:rsidRPr="00E375F6">
        <w:rPr>
          <w:rFonts w:ascii="標楷體" w:eastAsia="標楷體" w:hAnsi="標楷體" w:hint="eastAsia"/>
          <w:sz w:val="28"/>
          <w:szCs w:val="32"/>
        </w:rPr>
        <w:t>科－</w:t>
      </w:r>
      <w:r w:rsidRPr="00E375F6">
        <w:rPr>
          <w:rFonts w:ascii="標楷體" w:eastAsia="標楷體" w:hAnsi="標楷體" w:hint="eastAsia"/>
          <w:sz w:val="28"/>
          <w:szCs w:val="32"/>
        </w:rPr>
        <w:t>解答</w:t>
      </w:r>
      <w:bookmarkStart w:id="0" w:name="_GoBack"/>
      <w:bookmarkEnd w:id="0"/>
    </w:p>
    <w:p w:rsidR="00E375F6" w:rsidRDefault="00E375F6" w:rsidP="00E375F6">
      <w:pPr>
        <w:pStyle w:val="a7"/>
        <w:numPr>
          <w:ilvl w:val="0"/>
          <w:numId w:val="3"/>
        </w:numPr>
        <w:snapToGrid w:val="0"/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注音國字 10% (每題一分)</w:t>
      </w:r>
    </w:p>
    <w:p w:rsidR="00E375F6" w:rsidRDefault="00E375F6" w:rsidP="00E375F6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1.ㄐㄩㄝˊ 2.ㄇㄛˋ 3.ㄒㄧㄡˋ 4.ㄍㄨㄤˇ 5.ㄐㄧㄣ   6.懾7.杼8.黧9.覆10.擔</w:t>
      </w:r>
    </w:p>
    <w:p w:rsidR="00E375F6" w:rsidRDefault="00E375F6" w:rsidP="00E375F6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二、注釋  20% (每題兩分)</w:t>
      </w:r>
    </w:p>
    <w:p w:rsidR="00E375F6" w:rsidRDefault="00E375F6" w:rsidP="00E375F6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 默寫10% (每格一分)</w:t>
      </w:r>
    </w:p>
    <w:p w:rsidR="00E375F6" w:rsidRDefault="00E375F6" w:rsidP="00E375F6">
      <w:pPr>
        <w:snapToGrid w:val="0"/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四、選擇題 50% (每題兩分) </w:t>
      </w:r>
    </w:p>
    <w:p w:rsidR="00E375F6" w:rsidRDefault="00E375F6" w:rsidP="00E375F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1.A C B A A   6.B D B C D </w:t>
      </w:r>
    </w:p>
    <w:p w:rsidR="00E375F6" w:rsidRDefault="00E375F6" w:rsidP="00E375F6">
      <w:pPr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11.A C C D B  16.A D D C C</w:t>
      </w:r>
    </w:p>
    <w:p w:rsidR="00E375F6" w:rsidRDefault="00E375F6" w:rsidP="00E375F6">
      <w:pPr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21.C D B A B</w:t>
      </w:r>
    </w:p>
    <w:p w:rsidR="00E375F6" w:rsidRDefault="00E375F6" w:rsidP="00E375F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五、閱讀 10% (每題兩分)</w:t>
      </w:r>
    </w:p>
    <w:p w:rsidR="00E375F6" w:rsidRDefault="00E375F6" w:rsidP="00E375F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D C B B A</w:t>
      </w:r>
    </w:p>
    <w:p w:rsidR="007F7FA7" w:rsidRDefault="007F7FA7" w:rsidP="007F7FA7"/>
    <w:sectPr w:rsidR="007F7FA7" w:rsidSect="000514DC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BDF" w:rsidRDefault="00B33BDF" w:rsidP="00191DA1">
      <w:r>
        <w:separator/>
      </w:r>
    </w:p>
  </w:endnote>
  <w:endnote w:type="continuationSeparator" w:id="0">
    <w:p w:rsidR="00B33BDF" w:rsidRDefault="00B33BDF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E72C91" w:rsidRDefault="00154D21" w:rsidP="00E72C91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971C9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971C91" w:rsidRPr="00154D21">
          <w:rPr>
            <w:rFonts w:ascii="標楷體" w:eastAsia="標楷體" w:hAnsi="標楷體"/>
          </w:rPr>
          <w:fldChar w:fldCharType="separate"/>
        </w:r>
        <w:r w:rsidR="00E375F6" w:rsidRPr="00E375F6">
          <w:rPr>
            <w:rFonts w:ascii="標楷體" w:eastAsia="標楷體" w:hAnsi="標楷體"/>
            <w:noProof/>
            <w:lang w:val="zh-TW"/>
          </w:rPr>
          <w:t>5</w:t>
        </w:r>
        <w:r w:rsidR="00971C9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0514DC">
          <w:rPr>
            <w:rFonts w:ascii="標楷體" w:eastAsia="標楷體" w:hAnsi="標楷體" w:hint="eastAsia"/>
          </w:rPr>
          <w:t>3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BDF" w:rsidRDefault="00B33BDF" w:rsidP="00191DA1">
      <w:r>
        <w:separator/>
      </w:r>
    </w:p>
  </w:footnote>
  <w:footnote w:type="continuationSeparator" w:id="0">
    <w:p w:rsidR="00B33BDF" w:rsidRDefault="00B33BDF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A0A0A"/>
    <w:multiLevelType w:val="hybridMultilevel"/>
    <w:tmpl w:val="6FD47F10"/>
    <w:lvl w:ilvl="0" w:tplc="1178ACF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725FC7"/>
    <w:multiLevelType w:val="hybridMultilevel"/>
    <w:tmpl w:val="60E8FB9C"/>
    <w:lvl w:ilvl="0" w:tplc="48DEFC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4572"/>
    <w:rsid w:val="000023C7"/>
    <w:rsid w:val="000062E8"/>
    <w:rsid w:val="000063E3"/>
    <w:rsid w:val="00015741"/>
    <w:rsid w:val="00017BAA"/>
    <w:rsid w:val="00025BD3"/>
    <w:rsid w:val="00027670"/>
    <w:rsid w:val="00043E1B"/>
    <w:rsid w:val="000468F7"/>
    <w:rsid w:val="000514DC"/>
    <w:rsid w:val="00060CB1"/>
    <w:rsid w:val="00063687"/>
    <w:rsid w:val="00071DD5"/>
    <w:rsid w:val="000733FC"/>
    <w:rsid w:val="00077594"/>
    <w:rsid w:val="00092463"/>
    <w:rsid w:val="000A0581"/>
    <w:rsid w:val="000A68F0"/>
    <w:rsid w:val="000B4517"/>
    <w:rsid w:val="000B4531"/>
    <w:rsid w:val="000B4F5D"/>
    <w:rsid w:val="000B7CF5"/>
    <w:rsid w:val="000C11B7"/>
    <w:rsid w:val="000C235D"/>
    <w:rsid w:val="000C33CF"/>
    <w:rsid w:val="000C478A"/>
    <w:rsid w:val="000D2056"/>
    <w:rsid w:val="000D4D30"/>
    <w:rsid w:val="000E5B16"/>
    <w:rsid w:val="000F1E81"/>
    <w:rsid w:val="000F6169"/>
    <w:rsid w:val="001025E3"/>
    <w:rsid w:val="00102FE1"/>
    <w:rsid w:val="00103CB2"/>
    <w:rsid w:val="00107948"/>
    <w:rsid w:val="0012008E"/>
    <w:rsid w:val="001379B6"/>
    <w:rsid w:val="00137C77"/>
    <w:rsid w:val="00141CDB"/>
    <w:rsid w:val="00150B08"/>
    <w:rsid w:val="00154D21"/>
    <w:rsid w:val="00156096"/>
    <w:rsid w:val="00165248"/>
    <w:rsid w:val="0016579E"/>
    <w:rsid w:val="00174384"/>
    <w:rsid w:val="00176450"/>
    <w:rsid w:val="00190620"/>
    <w:rsid w:val="001917F2"/>
    <w:rsid w:val="00191DA1"/>
    <w:rsid w:val="00196296"/>
    <w:rsid w:val="001A140E"/>
    <w:rsid w:val="001A3983"/>
    <w:rsid w:val="001A5B9B"/>
    <w:rsid w:val="001A69C2"/>
    <w:rsid w:val="001A6E81"/>
    <w:rsid w:val="001B14AB"/>
    <w:rsid w:val="001B1C8B"/>
    <w:rsid w:val="001B497C"/>
    <w:rsid w:val="001B71B0"/>
    <w:rsid w:val="001B786B"/>
    <w:rsid w:val="001D6E26"/>
    <w:rsid w:val="001D78B7"/>
    <w:rsid w:val="001E2AEE"/>
    <w:rsid w:val="001F1EE1"/>
    <w:rsid w:val="001F74A6"/>
    <w:rsid w:val="002005C0"/>
    <w:rsid w:val="0020345B"/>
    <w:rsid w:val="002142FE"/>
    <w:rsid w:val="00216258"/>
    <w:rsid w:val="0021773B"/>
    <w:rsid w:val="00220526"/>
    <w:rsid w:val="00222506"/>
    <w:rsid w:val="00224271"/>
    <w:rsid w:val="00232B01"/>
    <w:rsid w:val="002335F8"/>
    <w:rsid w:val="002343FB"/>
    <w:rsid w:val="00243636"/>
    <w:rsid w:val="00252AD9"/>
    <w:rsid w:val="00254145"/>
    <w:rsid w:val="0025579F"/>
    <w:rsid w:val="0025625F"/>
    <w:rsid w:val="0026570F"/>
    <w:rsid w:val="0027140B"/>
    <w:rsid w:val="00281E24"/>
    <w:rsid w:val="00285EA4"/>
    <w:rsid w:val="002860FD"/>
    <w:rsid w:val="00290ACE"/>
    <w:rsid w:val="002945C3"/>
    <w:rsid w:val="002948FF"/>
    <w:rsid w:val="002B4FAD"/>
    <w:rsid w:val="002C1ADB"/>
    <w:rsid w:val="002C3657"/>
    <w:rsid w:val="002C37F7"/>
    <w:rsid w:val="002D2B8E"/>
    <w:rsid w:val="002D5E1B"/>
    <w:rsid w:val="002D6F1D"/>
    <w:rsid w:val="002E7D4E"/>
    <w:rsid w:val="002F1D66"/>
    <w:rsid w:val="002F4955"/>
    <w:rsid w:val="002F5EDB"/>
    <w:rsid w:val="00303A7F"/>
    <w:rsid w:val="00304177"/>
    <w:rsid w:val="00306772"/>
    <w:rsid w:val="0030700A"/>
    <w:rsid w:val="00307883"/>
    <w:rsid w:val="0031025E"/>
    <w:rsid w:val="003115E4"/>
    <w:rsid w:val="00312046"/>
    <w:rsid w:val="00313AE7"/>
    <w:rsid w:val="00315649"/>
    <w:rsid w:val="00322846"/>
    <w:rsid w:val="00335B8A"/>
    <w:rsid w:val="00351957"/>
    <w:rsid w:val="0035446C"/>
    <w:rsid w:val="00356F3A"/>
    <w:rsid w:val="00360AFC"/>
    <w:rsid w:val="00384F09"/>
    <w:rsid w:val="003865BD"/>
    <w:rsid w:val="00391568"/>
    <w:rsid w:val="003A286E"/>
    <w:rsid w:val="0040178A"/>
    <w:rsid w:val="00413063"/>
    <w:rsid w:val="00413FCE"/>
    <w:rsid w:val="004141D9"/>
    <w:rsid w:val="00417993"/>
    <w:rsid w:val="00425CD5"/>
    <w:rsid w:val="00427536"/>
    <w:rsid w:val="0043515C"/>
    <w:rsid w:val="004509B9"/>
    <w:rsid w:val="00456E3B"/>
    <w:rsid w:val="00461FF6"/>
    <w:rsid w:val="00464824"/>
    <w:rsid w:val="00473EEE"/>
    <w:rsid w:val="00486ECA"/>
    <w:rsid w:val="00487FE6"/>
    <w:rsid w:val="00493034"/>
    <w:rsid w:val="0049329F"/>
    <w:rsid w:val="004A0B63"/>
    <w:rsid w:val="004A6F7B"/>
    <w:rsid w:val="004B4069"/>
    <w:rsid w:val="004C1AF6"/>
    <w:rsid w:val="004C7B85"/>
    <w:rsid w:val="004D0F60"/>
    <w:rsid w:val="004D1C56"/>
    <w:rsid w:val="004D63E1"/>
    <w:rsid w:val="004D6A92"/>
    <w:rsid w:val="004F0A7A"/>
    <w:rsid w:val="0050229F"/>
    <w:rsid w:val="005051D4"/>
    <w:rsid w:val="00532B2F"/>
    <w:rsid w:val="00533BB6"/>
    <w:rsid w:val="0054077F"/>
    <w:rsid w:val="00544484"/>
    <w:rsid w:val="00550FC3"/>
    <w:rsid w:val="00556C16"/>
    <w:rsid w:val="005702A0"/>
    <w:rsid w:val="00571413"/>
    <w:rsid w:val="00575146"/>
    <w:rsid w:val="00580DA4"/>
    <w:rsid w:val="00581FB1"/>
    <w:rsid w:val="00591B5A"/>
    <w:rsid w:val="0059557F"/>
    <w:rsid w:val="00596DDC"/>
    <w:rsid w:val="005C3C77"/>
    <w:rsid w:val="005C6306"/>
    <w:rsid w:val="005D4B36"/>
    <w:rsid w:val="005D56F9"/>
    <w:rsid w:val="005D5F35"/>
    <w:rsid w:val="005D6C2F"/>
    <w:rsid w:val="005D7CDD"/>
    <w:rsid w:val="005E34CF"/>
    <w:rsid w:val="005E4B53"/>
    <w:rsid w:val="00602829"/>
    <w:rsid w:val="00604C99"/>
    <w:rsid w:val="00612BF3"/>
    <w:rsid w:val="00614C4B"/>
    <w:rsid w:val="00622F0E"/>
    <w:rsid w:val="00626644"/>
    <w:rsid w:val="00626F5B"/>
    <w:rsid w:val="0063740A"/>
    <w:rsid w:val="0064160E"/>
    <w:rsid w:val="0064194F"/>
    <w:rsid w:val="0065047A"/>
    <w:rsid w:val="0067026F"/>
    <w:rsid w:val="00670438"/>
    <w:rsid w:val="006718BF"/>
    <w:rsid w:val="00675E9F"/>
    <w:rsid w:val="00681902"/>
    <w:rsid w:val="006831AC"/>
    <w:rsid w:val="00683AD5"/>
    <w:rsid w:val="006843DE"/>
    <w:rsid w:val="00694FC9"/>
    <w:rsid w:val="006B157F"/>
    <w:rsid w:val="006D4B02"/>
    <w:rsid w:val="006D544F"/>
    <w:rsid w:val="006E1FDB"/>
    <w:rsid w:val="006F2511"/>
    <w:rsid w:val="006F548A"/>
    <w:rsid w:val="00707941"/>
    <w:rsid w:val="00715418"/>
    <w:rsid w:val="007254F3"/>
    <w:rsid w:val="00730C03"/>
    <w:rsid w:val="007354A8"/>
    <w:rsid w:val="007372D1"/>
    <w:rsid w:val="007526B2"/>
    <w:rsid w:val="0075387F"/>
    <w:rsid w:val="00761269"/>
    <w:rsid w:val="00764D66"/>
    <w:rsid w:val="00785F11"/>
    <w:rsid w:val="00794545"/>
    <w:rsid w:val="007B75BB"/>
    <w:rsid w:val="007D09A9"/>
    <w:rsid w:val="007E1AD8"/>
    <w:rsid w:val="007E2DB0"/>
    <w:rsid w:val="007E2E51"/>
    <w:rsid w:val="007F3DA5"/>
    <w:rsid w:val="007F7D03"/>
    <w:rsid w:val="007F7FA7"/>
    <w:rsid w:val="00804C5B"/>
    <w:rsid w:val="008072AC"/>
    <w:rsid w:val="00807E1F"/>
    <w:rsid w:val="00813C8B"/>
    <w:rsid w:val="00816760"/>
    <w:rsid w:val="00820EB4"/>
    <w:rsid w:val="00823161"/>
    <w:rsid w:val="00824E2E"/>
    <w:rsid w:val="0082659E"/>
    <w:rsid w:val="008265B4"/>
    <w:rsid w:val="00826F6D"/>
    <w:rsid w:val="008353D4"/>
    <w:rsid w:val="008365EB"/>
    <w:rsid w:val="008463C1"/>
    <w:rsid w:val="0084728D"/>
    <w:rsid w:val="00861D87"/>
    <w:rsid w:val="00870115"/>
    <w:rsid w:val="008740E4"/>
    <w:rsid w:val="0087412C"/>
    <w:rsid w:val="0087621C"/>
    <w:rsid w:val="00884358"/>
    <w:rsid w:val="00893FD3"/>
    <w:rsid w:val="008B6FB1"/>
    <w:rsid w:val="008D2E09"/>
    <w:rsid w:val="008E2D9D"/>
    <w:rsid w:val="008E3226"/>
    <w:rsid w:val="008E3285"/>
    <w:rsid w:val="008E416B"/>
    <w:rsid w:val="008F54C7"/>
    <w:rsid w:val="00906E83"/>
    <w:rsid w:val="009200D3"/>
    <w:rsid w:val="00922684"/>
    <w:rsid w:val="0092482C"/>
    <w:rsid w:val="0092623A"/>
    <w:rsid w:val="00930D4C"/>
    <w:rsid w:val="0093319E"/>
    <w:rsid w:val="00940112"/>
    <w:rsid w:val="009433B7"/>
    <w:rsid w:val="009614B2"/>
    <w:rsid w:val="00971C91"/>
    <w:rsid w:val="00987EA6"/>
    <w:rsid w:val="009973E8"/>
    <w:rsid w:val="00997DF4"/>
    <w:rsid w:val="009A274B"/>
    <w:rsid w:val="009A4349"/>
    <w:rsid w:val="009A5DFC"/>
    <w:rsid w:val="009B0E6B"/>
    <w:rsid w:val="009B482F"/>
    <w:rsid w:val="009C12E0"/>
    <w:rsid w:val="009C1684"/>
    <w:rsid w:val="009C4C19"/>
    <w:rsid w:val="009E3D02"/>
    <w:rsid w:val="009E76C5"/>
    <w:rsid w:val="009F4560"/>
    <w:rsid w:val="00A037C0"/>
    <w:rsid w:val="00A062AF"/>
    <w:rsid w:val="00A06C51"/>
    <w:rsid w:val="00A1490A"/>
    <w:rsid w:val="00A17578"/>
    <w:rsid w:val="00A20246"/>
    <w:rsid w:val="00A20E3E"/>
    <w:rsid w:val="00A24FA6"/>
    <w:rsid w:val="00A356B6"/>
    <w:rsid w:val="00A43B53"/>
    <w:rsid w:val="00A474F0"/>
    <w:rsid w:val="00A6539E"/>
    <w:rsid w:val="00A71C3C"/>
    <w:rsid w:val="00A76E71"/>
    <w:rsid w:val="00A82E91"/>
    <w:rsid w:val="00A925C0"/>
    <w:rsid w:val="00AA71F9"/>
    <w:rsid w:val="00AB4572"/>
    <w:rsid w:val="00AC027B"/>
    <w:rsid w:val="00AC73E7"/>
    <w:rsid w:val="00AD38D0"/>
    <w:rsid w:val="00AD606C"/>
    <w:rsid w:val="00AE4213"/>
    <w:rsid w:val="00AE4364"/>
    <w:rsid w:val="00AE5417"/>
    <w:rsid w:val="00AE5F0B"/>
    <w:rsid w:val="00AF6C3F"/>
    <w:rsid w:val="00B00D00"/>
    <w:rsid w:val="00B030C2"/>
    <w:rsid w:val="00B1371B"/>
    <w:rsid w:val="00B1564B"/>
    <w:rsid w:val="00B1698F"/>
    <w:rsid w:val="00B16FF6"/>
    <w:rsid w:val="00B1736B"/>
    <w:rsid w:val="00B33BDF"/>
    <w:rsid w:val="00B354E4"/>
    <w:rsid w:val="00B3694B"/>
    <w:rsid w:val="00B401FA"/>
    <w:rsid w:val="00B514EF"/>
    <w:rsid w:val="00B53E76"/>
    <w:rsid w:val="00B56259"/>
    <w:rsid w:val="00B6185A"/>
    <w:rsid w:val="00B70FAF"/>
    <w:rsid w:val="00B73EA1"/>
    <w:rsid w:val="00B9147F"/>
    <w:rsid w:val="00B94899"/>
    <w:rsid w:val="00BA05F9"/>
    <w:rsid w:val="00BA107A"/>
    <w:rsid w:val="00BA5A12"/>
    <w:rsid w:val="00BB294D"/>
    <w:rsid w:val="00BB3F48"/>
    <w:rsid w:val="00BB4278"/>
    <w:rsid w:val="00BB42E2"/>
    <w:rsid w:val="00BB562E"/>
    <w:rsid w:val="00BB5EB9"/>
    <w:rsid w:val="00BB67F9"/>
    <w:rsid w:val="00BC01FB"/>
    <w:rsid w:val="00BC3A76"/>
    <w:rsid w:val="00BC7137"/>
    <w:rsid w:val="00BD1614"/>
    <w:rsid w:val="00BD5629"/>
    <w:rsid w:val="00BE2372"/>
    <w:rsid w:val="00BF22DA"/>
    <w:rsid w:val="00BF71FE"/>
    <w:rsid w:val="00BF733D"/>
    <w:rsid w:val="00BF7CDB"/>
    <w:rsid w:val="00BF7E03"/>
    <w:rsid w:val="00C00C18"/>
    <w:rsid w:val="00C036FD"/>
    <w:rsid w:val="00C07E9E"/>
    <w:rsid w:val="00C155F8"/>
    <w:rsid w:val="00C15F53"/>
    <w:rsid w:val="00C17E98"/>
    <w:rsid w:val="00C21FF7"/>
    <w:rsid w:val="00C23343"/>
    <w:rsid w:val="00C25058"/>
    <w:rsid w:val="00C2529F"/>
    <w:rsid w:val="00C47E9D"/>
    <w:rsid w:val="00C516AA"/>
    <w:rsid w:val="00C555C0"/>
    <w:rsid w:val="00C632E1"/>
    <w:rsid w:val="00C653EC"/>
    <w:rsid w:val="00C70BC2"/>
    <w:rsid w:val="00C758EB"/>
    <w:rsid w:val="00C7686A"/>
    <w:rsid w:val="00CA08AA"/>
    <w:rsid w:val="00CB3618"/>
    <w:rsid w:val="00CB6BA4"/>
    <w:rsid w:val="00CC2D5D"/>
    <w:rsid w:val="00CE1F4A"/>
    <w:rsid w:val="00CF1987"/>
    <w:rsid w:val="00CF3B0D"/>
    <w:rsid w:val="00CF3D5C"/>
    <w:rsid w:val="00CF4A95"/>
    <w:rsid w:val="00CF4AF4"/>
    <w:rsid w:val="00D00A29"/>
    <w:rsid w:val="00D01AE9"/>
    <w:rsid w:val="00D0263F"/>
    <w:rsid w:val="00D06B3C"/>
    <w:rsid w:val="00D07E93"/>
    <w:rsid w:val="00D14E60"/>
    <w:rsid w:val="00D22C5D"/>
    <w:rsid w:val="00D24830"/>
    <w:rsid w:val="00D359B8"/>
    <w:rsid w:val="00D43F75"/>
    <w:rsid w:val="00D44AFE"/>
    <w:rsid w:val="00D45C5C"/>
    <w:rsid w:val="00D52E67"/>
    <w:rsid w:val="00D5597A"/>
    <w:rsid w:val="00D6032C"/>
    <w:rsid w:val="00D76EF0"/>
    <w:rsid w:val="00D85AAC"/>
    <w:rsid w:val="00DA274F"/>
    <w:rsid w:val="00DB7E9E"/>
    <w:rsid w:val="00DC0240"/>
    <w:rsid w:val="00DC3BB4"/>
    <w:rsid w:val="00DC7121"/>
    <w:rsid w:val="00DD099B"/>
    <w:rsid w:val="00DD1449"/>
    <w:rsid w:val="00DE071D"/>
    <w:rsid w:val="00DE36CC"/>
    <w:rsid w:val="00DE5932"/>
    <w:rsid w:val="00E00028"/>
    <w:rsid w:val="00E005FB"/>
    <w:rsid w:val="00E0116B"/>
    <w:rsid w:val="00E13FC9"/>
    <w:rsid w:val="00E21B7E"/>
    <w:rsid w:val="00E337CA"/>
    <w:rsid w:val="00E33F1E"/>
    <w:rsid w:val="00E375F6"/>
    <w:rsid w:val="00E453E9"/>
    <w:rsid w:val="00E50FD2"/>
    <w:rsid w:val="00E5328E"/>
    <w:rsid w:val="00E6475D"/>
    <w:rsid w:val="00E64C81"/>
    <w:rsid w:val="00E72C91"/>
    <w:rsid w:val="00E81AC6"/>
    <w:rsid w:val="00E82861"/>
    <w:rsid w:val="00E91339"/>
    <w:rsid w:val="00EA5187"/>
    <w:rsid w:val="00EB100C"/>
    <w:rsid w:val="00EB106D"/>
    <w:rsid w:val="00EB367B"/>
    <w:rsid w:val="00EC176F"/>
    <w:rsid w:val="00EC5D1D"/>
    <w:rsid w:val="00EE2A03"/>
    <w:rsid w:val="00EE31ED"/>
    <w:rsid w:val="00EE5937"/>
    <w:rsid w:val="00F10628"/>
    <w:rsid w:val="00F13DA6"/>
    <w:rsid w:val="00F14CA7"/>
    <w:rsid w:val="00F152DF"/>
    <w:rsid w:val="00F20362"/>
    <w:rsid w:val="00F21168"/>
    <w:rsid w:val="00F411F9"/>
    <w:rsid w:val="00F456A2"/>
    <w:rsid w:val="00F57C51"/>
    <w:rsid w:val="00F64DA3"/>
    <w:rsid w:val="00F747D5"/>
    <w:rsid w:val="00F74A3E"/>
    <w:rsid w:val="00F851B8"/>
    <w:rsid w:val="00F8607B"/>
    <w:rsid w:val="00F9022E"/>
    <w:rsid w:val="00F93A98"/>
    <w:rsid w:val="00F93C8E"/>
    <w:rsid w:val="00F96D7F"/>
    <w:rsid w:val="00FB406F"/>
    <w:rsid w:val="00FB78CB"/>
    <w:rsid w:val="00FC673A"/>
    <w:rsid w:val="00FC6F1D"/>
    <w:rsid w:val="00FD231D"/>
    <w:rsid w:val="00FD3236"/>
    <w:rsid w:val="00FD357B"/>
    <w:rsid w:val="00FD5886"/>
    <w:rsid w:val="00FD75E9"/>
    <w:rsid w:val="00FE1513"/>
    <w:rsid w:val="00FE3FE5"/>
    <w:rsid w:val="00FE66C6"/>
    <w:rsid w:val="00FE67A8"/>
    <w:rsid w:val="00FF18A8"/>
    <w:rsid w:val="00FF20E8"/>
    <w:rsid w:val="00FF24D6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A925C0"/>
    <w:pPr>
      <w:ind w:leftChars="200" w:left="480"/>
    </w:pPr>
  </w:style>
  <w:style w:type="table" w:styleId="a8">
    <w:name w:val="Table Grid"/>
    <w:basedOn w:val="a1"/>
    <w:uiPriority w:val="59"/>
    <w:rsid w:val="00FF2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5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569</cp:revision>
  <dcterms:created xsi:type="dcterms:W3CDTF">2017-06-15T03:07:00Z</dcterms:created>
  <dcterms:modified xsi:type="dcterms:W3CDTF">2017-10-02T09:11:00Z</dcterms:modified>
</cp:coreProperties>
</file>