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新北市立溪崑國民中學106學年度第一學期第一次定期評量</w:t>
      </w:r>
      <w:r w:rsidR="00E005FB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E005FB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7C1F6" wp14:editId="6FC8ED3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/>
          <w:b/>
          <w:sz w:val="28"/>
          <w:szCs w:val="28"/>
        </w:rPr>
        <w:t>一、選擇：(每題</w:t>
      </w:r>
      <w:r w:rsidRPr="00D21939">
        <w:rPr>
          <w:rFonts w:ascii="標楷體" w:eastAsia="標楷體" w:hAnsi="標楷體" w:cs="Times New Roman" w:hint="eastAsia"/>
          <w:b/>
          <w:sz w:val="28"/>
          <w:szCs w:val="28"/>
        </w:rPr>
        <w:t>2</w:t>
      </w:r>
      <w:r w:rsidRPr="00D21939">
        <w:rPr>
          <w:rFonts w:ascii="標楷體" w:eastAsia="標楷體" w:hAnsi="標楷體" w:cs="Times New Roman"/>
          <w:b/>
          <w:sz w:val="28"/>
          <w:szCs w:val="28"/>
        </w:rPr>
        <w:t>分，共</w:t>
      </w:r>
      <w:r w:rsidRPr="00D21939">
        <w:rPr>
          <w:rFonts w:ascii="標楷體" w:eastAsia="標楷體" w:hAnsi="標楷體" w:cs="Times New Roman" w:hint="eastAsia"/>
          <w:b/>
          <w:sz w:val="28"/>
          <w:szCs w:val="28"/>
        </w:rPr>
        <w:t>40</w:t>
      </w:r>
      <w:r w:rsidRPr="00D21939">
        <w:rPr>
          <w:rFonts w:ascii="標楷體" w:eastAsia="標楷體" w:hAnsi="標楷體" w:cs="Times New Roman"/>
          <w:b/>
          <w:sz w:val="28"/>
          <w:szCs w:val="28"/>
        </w:rPr>
        <w:t>分)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/>
          <w:kern w:val="0"/>
          <w:sz w:val="28"/>
          <w:szCs w:val="28"/>
        </w:rPr>
        <w:t>（  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下列「　」中的注音寫成國字後，哪一組字形完全「相同」？（Ａ）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喜上眉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「ㄕㄠ」／「ㄕㄠ」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縱即逝（Ｂ）英姿「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ㄏㄨㄢˋ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」發／軍心「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ㄏㄨㄢˋ」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散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淡「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ㄅㄛˊ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」名利／「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ㄅㄛˊ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」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來品（Ｄ）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「ㄙㄚ」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嬌／「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ㄙㄚ」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手人寰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下列「　」中的字，何者為動詞？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依山「盡」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（Ｂ）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對「愁」眠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火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紅的太陽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（Ｄ）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一「匹」布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請判斷下列哪個選項中的詞語「不屬於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「同義複詞」？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摩擦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（Ｂ）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銀幣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聆聽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（Ｄ）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愉快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）下列選項中，哪個「沒有」錯別字？（Ａ）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夜風還醒著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為安祥的夏夜增添蓬勃的生命力。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（Ｂ</w:t>
      </w:r>
      <w:r w:rsidRPr="00D21939">
        <w:rPr>
          <w:rFonts w:ascii="標楷體" w:eastAsia="標楷體" w:hAnsi="標楷體" w:cs="Times New Roman"/>
          <w:kern w:val="0"/>
          <w:sz w:val="28"/>
          <w:szCs w:val="28"/>
        </w:rPr>
        <w:t>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u w:val="single"/>
          <w:lang w:eastAsia="zh-HK"/>
        </w:rPr>
        <w:t>寒山寺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的鐘聲，迴盪在悠靜的深夜裡，加深了旅人孤寂的感受。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人與人之間，應該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互相尊重，接納彼此分歧的看法。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（Ｄ）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這棟旅館在一八九三年啟用，是紐約極至尊榮的地位象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徵，也是各國高層政要造訪紐約的首選飯店。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）下列「　」中的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國字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寫成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注音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後，哪一組完全「相同」？（Ａ）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四肢痙「攣」／「孿」生兄弟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（Ｂ）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弱不「禁」風／門「禁」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一「塌」糊塗／蹧「蹋」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（Ｄ）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撫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養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／奉「養」父母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下列哪個選項的借代「有誤」？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孤「帆」：船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（Ｂ）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唯有「杜康」：酒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朱門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酒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肉臭：貧苦人家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（Ｄ）「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布衣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卿相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平民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下列各詩句的敘述，何者「錯誤」？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（Ａ）「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江楓漁火對愁眠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」：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旅人懷著鄉愁久久才入睡。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（Ｂ）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「煙花三月下揚州」：良辰美景卻要面臨感傷的離別，反襯出作者依依不捨的離情。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（Ｃ）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「夜半鐘聲到客船」：以鐘聲襯托夜的寂靜。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（Ｄ）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「更上一層樓」：展現作者積極進取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的精神，意同「百尺竿頭，更進一步」。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關於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u w:val="wave"/>
          <w:lang w:eastAsia="zh-HK"/>
        </w:rPr>
        <w:t>雅量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一文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下列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何者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描述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「錯誤」？（Ａ）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作者以生活實例說明每個人對事物的看法不同，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以實例故事法開頭。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（Ｂ）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採用夾敘夾議的寫作方式。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你聽你的鳥鳴，他看他的日出，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彼此都會有等量的美的感受。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這段話的道理，可用「海納百川，有容乃大」來註解。（Ｄ）依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作者所言，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投我以桃，報之以李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也是雅量的高度展現。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關於摹寫法，下列選中何者配對「錯誤」？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夜半鐘聲到客船：聽覺摹寫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（Ｂ）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米飯上的鴨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子油，吃起來鹹鹹潤潤的：味覺摹寫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風裡帶來些新翻泥土的氣息，混著青草味：視覺摹寫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（Ｄ）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他的手握下去，永遠是冷冰冰的：觸覺摹寫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擬人法是將物比擬為人的修辭法。下列文句，何者「不屬於」擬人法？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只有夜風還醒著，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從竹林裡跑出來。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（Ｂ）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黃槐那豔麗耀眼的黃色花朵，在陽光下是一種龐大集團的色彩。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桃花聽得入神，禁不住落了幾點粉淚，一片片凝在地上。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（Ｄ）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冬天想和我握握手，我不喜歡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！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立刻把雙手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藏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進口袋裡。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天色漸晚□一片姹紫嫣紅的夕陽，璀璨得不可逼視，又像一顆燃燒著的□忐忑的心，是那樣的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熾烈□濃艷，而又代表著無限的淒涼，正像那老人的眼神所流露出來的</w:t>
      </w:r>
      <w:r w:rsidRPr="00D21939">
        <w:rPr>
          <w:rFonts w:ascii="標楷體" w:eastAsia="標楷體" w:hAnsi="標楷體" w:cs="Times New Roman"/>
          <w:kern w:val="0"/>
          <w:sz w:val="28"/>
          <w:szCs w:val="28"/>
        </w:rPr>
        <w:t>……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依你對標點符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號的了解，本段的缺空處，依序應填入什麼標點符號？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　（Ａ）， ， ，（Ｂ）， 、 、（Ｃ）， </w:t>
      </w:r>
      <w:r w:rsidRPr="00D21939">
        <w:rPr>
          <w:rFonts w:ascii="標楷體" w:eastAsia="標楷體" w:hAnsi="標楷體" w:cs="Times New Roman"/>
          <w:kern w:val="0"/>
          <w:sz w:val="28"/>
          <w:szCs w:val="28"/>
        </w:rPr>
        <w:t xml:space="preserve">……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、（Ｄ）。　，　、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寫作宜避免冗詞贅字，下列文句，何者文意最為通暢？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也許我們看某人不順眼，但是在他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的男友和女友心中，往往認為他如「天仙」或「白馬王子」般地完美無缺。（Ｂ）這對夫婦大方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地接受了他的建議，並對造成服務生的不便致歉表達歉意。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人間充滿著許許多多的因緣緣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lastRenderedPageBreak/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分，每一個因緣緣分都可能將自己推向另一個高峰。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（Ｄ）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如果經常逛布店的話，便會發現很少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有一匹布沒有人選購挑選過。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「珍珠」為雙聲複詞，下列哪個選項也是雙聲複詞？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朦朧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（Ｂ）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詼諧（Ｃ）傾慕（Ｄ）惆悵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關於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u w:val="wave"/>
          <w:lang w:eastAsia="zh-HK"/>
        </w:rPr>
        <w:t>夏夜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，下列敘述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何者「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錯誤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」？（Ａ）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作者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u w:val="single"/>
          <w:lang w:eastAsia="zh-HK"/>
        </w:rPr>
        <w:t>楊喚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，被譽為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u w:val="single"/>
          <w:lang w:eastAsia="zh-HK"/>
        </w:rPr>
        <w:t>臺灣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兒童文學的先驅。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（Ｂ）「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聽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 xml:space="preserve">　　　完了老祖母的故事，小弟弟和小妹妹也闔上眼睛走向夢鄉了。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描繪出一幅天倫圖，洋溢溫馨的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氣氛。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只有窗外瓜架上的南瓜還醒著」屬於靜態的描寫。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（Ｄ）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「珍珠」和「銀幣」帶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出了夏夜富麗的感覺。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有關「絕句」的說明，何者「錯誤」？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每首四句，每句字數分為五言或七言。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（Ｂ）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偶數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句必須押韻，第一句可押可不押。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要為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u w:val="single"/>
          <w:lang w:eastAsia="zh-HK"/>
        </w:rPr>
        <w:t>唐代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新興的詩歌體裁。（Ｄ）求平仄、對仗。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下列「　」的詞語替換後，何者意思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改變」了？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（Ａ）故人：舊雨（Ｂ）何嘗：曾經（Ｃ）大食客：饕客（Ｄ）老闆：東家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下列哪一選項文句所描寫的季節，與「故人西辭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u w:val="single"/>
          <w:lang w:eastAsia="zh-HK"/>
        </w:rPr>
        <w:t>黃鶴樓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，煙花三月下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u w:val="single"/>
          <w:lang w:eastAsia="zh-HK"/>
        </w:rPr>
        <w:t>揚州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」相同？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遠上寒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山石徑斜，白雲深處有人家，停車坐愛楓林晚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霜葉紅於二月花。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（Ｂ）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荷風送香氣，竹露滴清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響。欲取鳴琴彈，恨無知音賞。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兩個黃鸝鳴翠柳，一行白鷺上青天，窗含西嶺千秋雪，門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泊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u w:val="single"/>
          <w:lang w:eastAsia="zh-HK"/>
        </w:rPr>
        <w:t>東吳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萬里船。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（Ｄ）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千山鳥飛絕，萬徑人蹤滅，孤舟蓑笠翁，獨釣寒江雪。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在世界各國選美會中，各國佳麗□□□□，各有千秋。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上列文句中，缺空的成語應為下列何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者？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（Ａ）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唾手可得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（Ｂ）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星羅棋布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（Ｃ）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瓜田李下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（Ｄ）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環肥燕瘦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英諺：「一個同時追逐兩隻兔子的人，終必一無所獲。」這句話要強調的是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？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（Ａ）雅量（Ｂ）專一（Ｃ）應變（Ｄ）博學</w:t>
      </w:r>
    </w:p>
    <w:p w:rsidR="00D21939" w:rsidRPr="00D21939" w:rsidRDefault="00D21939" w:rsidP="00D219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150" w:left="1041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（　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u w:val="single"/>
          <w:lang w:eastAsia="zh-HK"/>
        </w:rPr>
        <w:t>周夢蝶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：「何其愁慘而微弱的閃爍，有火還似無火，儘依草遶籬而飛</w:t>
      </w:r>
      <w:r w:rsidRPr="00D21939">
        <w:rPr>
          <w:rFonts w:ascii="標楷體" w:eastAsia="標楷體" w:hAnsi="標楷體" w:cs="Times New Roman"/>
          <w:kern w:val="0"/>
          <w:sz w:val="28"/>
          <w:szCs w:val="28"/>
          <w:lang w:eastAsia="zh-HK"/>
        </w:rPr>
        <w:t>……」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詩句中所描寫的主角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360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　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應為？（Ａ）金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龜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子（Ｂ）蜜蜂（Ｃ）螢火蟲（Ｄ）蝴蝶</w:t>
      </w:r>
    </w:p>
    <w:p w:rsidR="00D21939" w:rsidRPr="002C6408" w:rsidRDefault="00D21939" w:rsidP="002C6408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Times New Roman" w:eastAsia="標楷體" w:hAnsi="Times New Roman" w:cs="Times New Roman"/>
          <w:b/>
          <w:color w:val="000000"/>
          <w:kern w:val="0"/>
          <w:sz w:val="28"/>
          <w:szCs w:val="24"/>
        </w:rPr>
      </w:pPr>
      <w:r w:rsidRPr="00D21939">
        <w:rPr>
          <w:rFonts w:ascii="Times New Roman" w:eastAsia="標楷體" w:hAnsi="Times New Roman" w:cs="Times New Roman" w:hint="eastAsia"/>
          <w:b/>
          <w:color w:val="000000"/>
          <w:kern w:val="0"/>
          <w:sz w:val="28"/>
          <w:szCs w:val="24"/>
        </w:rPr>
        <w:t>二、注音國字</w:t>
      </w:r>
      <w:r w:rsidRPr="00D21939">
        <w:rPr>
          <w:rFonts w:ascii="標楷體" w:eastAsia="標楷體" w:hAnsi="標楷體" w:cs="Times New Roman"/>
          <w:b/>
          <w:kern w:val="0"/>
          <w:sz w:val="28"/>
          <w:szCs w:val="28"/>
        </w:rPr>
        <w:t>(每題</w:t>
      </w:r>
      <w:r w:rsidRPr="00D21939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1</w:t>
      </w:r>
      <w:r w:rsidRPr="00D21939">
        <w:rPr>
          <w:rFonts w:ascii="標楷體" w:eastAsia="標楷體" w:hAnsi="標楷體" w:cs="Times New Roman"/>
          <w:b/>
          <w:kern w:val="0"/>
          <w:sz w:val="28"/>
          <w:szCs w:val="28"/>
        </w:rPr>
        <w:t>分，共</w:t>
      </w:r>
      <w:r w:rsidRPr="00D21939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10</w:t>
      </w:r>
      <w:r w:rsidRPr="00D21939">
        <w:rPr>
          <w:rFonts w:ascii="標楷體" w:eastAsia="標楷體" w:hAnsi="標楷體" w:cs="Times New Roman"/>
          <w:b/>
          <w:kern w:val="0"/>
          <w:sz w:val="28"/>
          <w:szCs w:val="28"/>
        </w:rPr>
        <w:t>分)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3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1.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山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巒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　2.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俯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瞰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  3.「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闡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 xml:space="preserve">述　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4.「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輟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學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5.「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矗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立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3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6.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熱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「ㄔㄣˊ」　7.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豪放不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「ㄐㄧ」  8.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拔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「ㄓㄨㄛˊ」  9.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夢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「ㄇㄟˋ」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以求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10.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蕭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「ㄙㄜˋ」</w:t>
      </w:r>
    </w:p>
    <w:p w:rsidR="00D21939" w:rsidRPr="002C6408" w:rsidRDefault="00D21939" w:rsidP="00D21939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D21939" w:rsidRPr="00D21939" w:rsidRDefault="00D21939" w:rsidP="00D21939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b/>
          <w:sz w:val="28"/>
          <w:szCs w:val="28"/>
        </w:rPr>
        <w:t>三</w:t>
      </w:r>
      <w:r w:rsidRPr="00D21939">
        <w:rPr>
          <w:rFonts w:ascii="標楷體" w:eastAsia="標楷體" w:hAnsi="標楷體" w:cs="Times New Roman"/>
          <w:b/>
          <w:sz w:val="28"/>
          <w:szCs w:val="28"/>
        </w:rPr>
        <w:t>、</w:t>
      </w:r>
      <w:r w:rsidRPr="00D21939">
        <w:rPr>
          <w:rFonts w:ascii="標楷體" w:eastAsia="標楷體" w:hAnsi="標楷體" w:cs="Times New Roman" w:hint="eastAsia"/>
          <w:b/>
          <w:sz w:val="28"/>
          <w:szCs w:val="28"/>
        </w:rPr>
        <w:t>成語</w:t>
      </w:r>
      <w:r w:rsidRPr="00D21939">
        <w:rPr>
          <w:rFonts w:ascii="標楷體" w:eastAsia="標楷體" w:hAnsi="標楷體" w:cs="Times New Roman"/>
          <w:b/>
          <w:sz w:val="28"/>
          <w:szCs w:val="28"/>
        </w:rPr>
        <w:t>改錯：(每題</w:t>
      </w:r>
      <w:r w:rsidRPr="00D21939">
        <w:rPr>
          <w:rFonts w:ascii="標楷體" w:eastAsia="標楷體" w:hAnsi="標楷體" w:cs="Times New Roman" w:hint="eastAsia"/>
          <w:b/>
          <w:sz w:val="28"/>
          <w:szCs w:val="28"/>
        </w:rPr>
        <w:t>1</w:t>
      </w:r>
      <w:r w:rsidRPr="00D21939">
        <w:rPr>
          <w:rFonts w:ascii="標楷體" w:eastAsia="標楷體" w:hAnsi="標楷體" w:cs="Times New Roman"/>
          <w:b/>
          <w:sz w:val="28"/>
          <w:szCs w:val="28"/>
        </w:rPr>
        <w:t>分，共10分)</w:t>
      </w:r>
    </w:p>
    <w:p w:rsidR="00D21939" w:rsidRPr="00D21939" w:rsidRDefault="00D21939" w:rsidP="00D21939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兼容並序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2.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幕鼓晨鐘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3.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默逆之交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4.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吻頸之交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5.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信手黏來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6.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成腔濫調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7.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耳濡目冉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8.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思空見慣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9.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一股作氣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　10.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不勝梅舉</w:t>
      </w:r>
    </w:p>
    <w:p w:rsidR="00D21939" w:rsidRPr="002C6408" w:rsidRDefault="00D21939" w:rsidP="00D21939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b/>
          <w:sz w:val="28"/>
          <w:szCs w:val="28"/>
        </w:rPr>
      </w:pPr>
    </w:p>
    <w:p w:rsidR="00D21939" w:rsidRPr="00D21939" w:rsidRDefault="00D21939" w:rsidP="00D21939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b/>
          <w:sz w:val="28"/>
          <w:szCs w:val="28"/>
        </w:rPr>
        <w:t>四</w:t>
      </w:r>
      <w:r w:rsidRPr="00D21939">
        <w:rPr>
          <w:rFonts w:ascii="標楷體" w:eastAsia="標楷體" w:hAnsi="標楷體" w:cs="Times New Roman"/>
          <w:b/>
          <w:sz w:val="28"/>
          <w:szCs w:val="28"/>
        </w:rPr>
        <w:t>、解釋：(每題2分，共20分)</w:t>
      </w:r>
    </w:p>
    <w:p w:rsidR="00D21939" w:rsidRPr="00D21939" w:rsidRDefault="00D21939" w:rsidP="00D21939">
      <w:pPr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朦朧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D21939" w:rsidRPr="00D21939" w:rsidRDefault="00D21939" w:rsidP="00D21939">
      <w:pPr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梢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D21939" w:rsidRPr="00D21939" w:rsidRDefault="00D21939" w:rsidP="00D21939">
      <w:pPr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煙花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D21939" w:rsidRPr="00D21939" w:rsidRDefault="00D21939" w:rsidP="00D21939">
      <w:pPr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漁火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D21939" w:rsidRPr="00D21939" w:rsidRDefault="00D21939" w:rsidP="00D21939">
      <w:pPr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白日依山盡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D21939" w:rsidRPr="00D21939" w:rsidRDefault="00D21939" w:rsidP="00D21939">
      <w:pPr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哄堂大笑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D21939" w:rsidRPr="00D21939" w:rsidRDefault="00D21939" w:rsidP="00D21939">
      <w:pPr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摩擦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D21939" w:rsidRPr="00D21939" w:rsidRDefault="00D21939" w:rsidP="00D21939">
      <w:pPr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毋庸置疑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D21939" w:rsidRPr="00D21939" w:rsidRDefault="00D21939" w:rsidP="00D21939">
      <w:pPr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莫名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D21939" w:rsidRPr="00D21939" w:rsidRDefault="00D21939" w:rsidP="00D21939">
      <w:pPr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下榻</w:t>
      </w:r>
      <w:r w:rsidRPr="00D21939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b/>
          <w:sz w:val="28"/>
          <w:szCs w:val="28"/>
        </w:rPr>
        <w:t>五</w:t>
      </w:r>
      <w:r w:rsidRPr="00D21939">
        <w:rPr>
          <w:rFonts w:ascii="新細明體" w:eastAsia="新細明體" w:hAnsi="新細明體" w:cs="Times New Roman" w:hint="eastAsia"/>
          <w:b/>
          <w:sz w:val="28"/>
          <w:szCs w:val="28"/>
        </w:rPr>
        <w:t>、</w:t>
      </w:r>
      <w:r w:rsidRPr="00D21939">
        <w:rPr>
          <w:rFonts w:ascii="標楷體" w:eastAsia="標楷體" w:hAnsi="標楷體" w:cs="Times New Roman" w:hint="eastAsia"/>
          <w:b/>
          <w:sz w:val="28"/>
          <w:szCs w:val="28"/>
        </w:rPr>
        <w:t>填充式默寫：（每題2分，共10分）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>1.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故人西辭黃鶴樓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煙花三月下揚州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。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孤帆</w:t>
      </w:r>
      <w:r w:rsidRPr="00D21939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　　　(1)　　　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D21939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　　　(2)　　　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>2.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白日依山盡，</w:t>
      </w:r>
      <w:r w:rsidRPr="00D21939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　　　(3)　　　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。</w:t>
      </w:r>
      <w:r w:rsidRPr="00D21939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　　　(4)　　　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更上一層樓。</w:t>
      </w:r>
    </w:p>
    <w:p w:rsidR="00D21939" w:rsidRPr="00D21939" w:rsidRDefault="00D21939" w:rsidP="00D21939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>3.</w:t>
      </w:r>
      <w:r w:rsidRPr="00D21939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　　　(5)　　　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江楓漁火對愁眠。</w:t>
      </w:r>
    </w:p>
    <w:p w:rsidR="00D21939" w:rsidRPr="00A72D23" w:rsidRDefault="00D21939" w:rsidP="00A72D23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cs="Times New Roman"/>
          <w:szCs w:val="28"/>
        </w:rPr>
      </w:pPr>
    </w:p>
    <w:p w:rsidR="00D21939" w:rsidRPr="00D21939" w:rsidRDefault="00D21939" w:rsidP="00D21939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b/>
          <w:sz w:val="28"/>
          <w:szCs w:val="28"/>
        </w:rPr>
        <w:t>六</w:t>
      </w:r>
      <w:r w:rsidRPr="00D21939">
        <w:rPr>
          <w:rFonts w:ascii="標楷體" w:eastAsia="標楷體" w:hAnsi="標楷體" w:cs="Times New Roman"/>
          <w:b/>
          <w:sz w:val="28"/>
          <w:szCs w:val="28"/>
        </w:rPr>
        <w:t>、</w:t>
      </w:r>
      <w:r w:rsidRPr="00D21939">
        <w:rPr>
          <w:rFonts w:ascii="標楷體" w:eastAsia="標楷體" w:hAnsi="標楷體" w:cs="Times New Roman" w:hint="eastAsia"/>
          <w:b/>
          <w:sz w:val="28"/>
          <w:szCs w:val="28"/>
        </w:rPr>
        <w:t>閱讀</w:t>
      </w:r>
      <w:r w:rsidRPr="00D21939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測驗</w:t>
      </w:r>
      <w:r w:rsidRPr="00D21939">
        <w:rPr>
          <w:rFonts w:ascii="標楷體" w:eastAsia="標楷體" w:hAnsi="標楷體" w:cs="Times New Roman"/>
          <w:b/>
          <w:sz w:val="28"/>
          <w:szCs w:val="28"/>
        </w:rPr>
        <w:t>：(</w:t>
      </w:r>
      <w:r w:rsidRPr="00D21939">
        <w:rPr>
          <w:rFonts w:ascii="標楷體" w:eastAsia="標楷體" w:hAnsi="標楷體" w:cs="Times New Roman" w:hint="eastAsia"/>
          <w:b/>
          <w:sz w:val="28"/>
          <w:szCs w:val="28"/>
        </w:rPr>
        <w:t>每題2分，</w:t>
      </w:r>
      <w:r w:rsidRPr="00D21939">
        <w:rPr>
          <w:rFonts w:ascii="標楷體" w:eastAsia="標楷體" w:hAnsi="標楷體" w:cs="Times New Roman"/>
          <w:b/>
          <w:sz w:val="28"/>
          <w:szCs w:val="28"/>
        </w:rPr>
        <w:t>共1</w:t>
      </w:r>
      <w:r w:rsidRPr="00D21939">
        <w:rPr>
          <w:rFonts w:ascii="標楷體" w:eastAsia="標楷體" w:hAnsi="標楷體" w:cs="Times New Roman" w:hint="eastAsia"/>
          <w:b/>
          <w:sz w:val="28"/>
          <w:szCs w:val="28"/>
        </w:rPr>
        <w:t>0</w:t>
      </w:r>
      <w:r w:rsidRPr="00D21939">
        <w:rPr>
          <w:rFonts w:ascii="標楷體" w:eastAsia="標楷體" w:hAnsi="標楷體" w:cs="Times New Roman"/>
          <w:b/>
          <w:sz w:val="28"/>
          <w:szCs w:val="28"/>
        </w:rPr>
        <w:t>分)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>(一)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甲、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□　　　　（</w:t>
      </w:r>
      <w:r w:rsidRPr="00D21939">
        <w:rPr>
          <w:rFonts w:ascii="標楷體" w:eastAsia="標楷體" w:hAnsi="標楷體" w:cs="Times New Roman" w:hint="eastAsia"/>
          <w:sz w:val="28"/>
          <w:szCs w:val="28"/>
          <w:u w:val="single"/>
          <w:lang w:eastAsia="zh-HK"/>
        </w:rPr>
        <w:t>楊喚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）　　</w:t>
      </w:r>
      <w:r w:rsidRPr="00D21939">
        <w:rPr>
          <w:rFonts w:ascii="標楷體" w:eastAsia="標楷體" w:hAnsi="標楷體" w:cs="Times New Roman"/>
          <w:sz w:val="28"/>
          <w:szCs w:val="28"/>
        </w:rPr>
        <w:t xml:space="preserve"> </w:t>
      </w:r>
    </w:p>
    <w:p w:rsidR="00D21939" w:rsidRPr="00D21939" w:rsidRDefault="00D21939" w:rsidP="00D21939">
      <w:pPr>
        <w:spacing w:line="440" w:lineRule="exact"/>
        <w:ind w:firstLineChars="200" w:firstLine="560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憂愁夫人的灰色的面紗，</w:t>
      </w:r>
    </w:p>
    <w:p w:rsidR="00D21939" w:rsidRPr="00D21939" w:rsidRDefault="00D21939" w:rsidP="00D21939">
      <w:pPr>
        <w:spacing w:line="440" w:lineRule="exact"/>
        <w:ind w:firstLineChars="200" w:firstLine="560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快樂王子的痛苦的眼淚，</w:t>
      </w:r>
    </w:p>
    <w:p w:rsidR="00D21939" w:rsidRPr="00D21939" w:rsidRDefault="00D21939" w:rsidP="00D21939">
      <w:pPr>
        <w:spacing w:line="440" w:lineRule="exact"/>
        <w:ind w:firstLineChars="200" w:firstLine="560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把屋子裡的太陽輕輕網住，</w:t>
      </w:r>
    </w:p>
    <w:p w:rsidR="00D21939" w:rsidRPr="00D21939" w:rsidRDefault="00D21939" w:rsidP="00D21939">
      <w:pPr>
        <w:spacing w:line="440" w:lineRule="exact"/>
        <w:ind w:firstLineChars="200" w:firstLine="560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把我窗外的夜叮叮噹噹地敲響，</w:t>
      </w:r>
    </w:p>
    <w:p w:rsidR="00D21939" w:rsidRPr="00D21939" w:rsidRDefault="00D21939" w:rsidP="002C6408">
      <w:pPr>
        <w:spacing w:line="440" w:lineRule="exact"/>
        <w:ind w:firstLineChars="200" w:firstLine="560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哎，我再也不能入睡，再也不能入睡。</w:t>
      </w:r>
    </w:p>
    <w:p w:rsidR="00D21939" w:rsidRPr="00D21939" w:rsidRDefault="00D21939" w:rsidP="00D21939">
      <w:pPr>
        <w:spacing w:line="440" w:lineRule="exact"/>
        <w:ind w:firstLineChars="200" w:firstLine="560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>1.（　）</w:t>
      </w:r>
      <w:r w:rsidRPr="00D21939">
        <w:rPr>
          <w:rFonts w:ascii="標楷體" w:eastAsia="標楷體" w:hAnsi="標楷體" w:cs="Times New Roman" w:hint="eastAsia"/>
          <w:sz w:val="28"/>
          <w:szCs w:val="28"/>
          <w:u w:val="single"/>
          <w:lang w:eastAsia="zh-HK"/>
        </w:rPr>
        <w:t>楊喚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這首新詩的主題描寫大自然的景物，依內容推測詩題應為？</w:t>
      </w:r>
      <w:r w:rsidRPr="00D21939">
        <w:rPr>
          <w:rFonts w:ascii="標楷體" w:eastAsia="標楷體" w:hAnsi="標楷體" w:cs="Times New Roman"/>
          <w:sz w:val="28"/>
          <w:szCs w:val="28"/>
        </w:rPr>
        <w:br/>
        <w:t xml:space="preserve">　　　　　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（Ａ）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風（Ｂ）雨（Ｃ）雲（Ｄ）雷電</w:t>
      </w:r>
    </w:p>
    <w:p w:rsidR="00D21939" w:rsidRPr="00D21939" w:rsidRDefault="00D21939" w:rsidP="002C6408">
      <w:pPr>
        <w:spacing w:line="440" w:lineRule="exact"/>
        <w:ind w:firstLineChars="200" w:firstLine="560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>2.（　）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這首新詩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「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未使用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」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下列哪個修辭法？（Ａ）摹寫（Ｂ）類疊（Ｃ）轉化（Ｄ）設問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乙、雕刻家　　　（紀弦）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　　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煩憂是一個不可見的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 xml:space="preserve">　　　　天才的雕刻家。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 xml:space="preserve">　　　　每個黃昏，他來了。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 xml:space="preserve">　　　　他用一柄無形的鑿子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 xml:space="preserve">　　　　把我的額紋鑿得更深一些；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 xml:space="preserve">　　　　又給添上了許多新的。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 xml:space="preserve">　　　　於是我日漸老去，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 xml:space="preserve">　　　　而他的藝術品日漸完成。</w:t>
      </w:r>
    </w:p>
    <w:p w:rsid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3.（　）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關於本詩，下列何者敘述「錯誤」？（Ａ）每個黃昏，「他」來了：「他」指的是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「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光陰」。</w:t>
      </w:r>
    </w:p>
    <w:p w:rsidR="00D21939" w:rsidRDefault="00D21939" w:rsidP="00D21939">
      <w:pPr>
        <w:spacing w:line="440" w:lineRule="exact"/>
        <w:ind w:firstLineChars="550" w:firstLine="1540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（Ｂ）全詩以雕刻家喻煩憂。（Ｃ）以「鑿子」喻煩憂的無情尖銳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。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（Ｄ）雕刻家雖使人的額</w:t>
      </w:r>
    </w:p>
    <w:p w:rsidR="00D21939" w:rsidRDefault="00D21939" w:rsidP="002C6408">
      <w:pPr>
        <w:spacing w:line="440" w:lineRule="exact"/>
        <w:ind w:firstLineChars="550" w:firstLine="1540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紋添新日深，卻也使人日益成熟，如歷經錘鍊的藝術品。</w:t>
      </w:r>
    </w:p>
    <w:p w:rsidR="002C6408" w:rsidRDefault="002C6408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>(二)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渭城曲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        (</w:t>
      </w:r>
      <w:r w:rsidRPr="00D21939">
        <w:rPr>
          <w:rFonts w:ascii="標楷體" w:eastAsia="標楷體" w:hAnsi="標楷體" w:cs="Times New Roman" w:hint="eastAsia"/>
          <w:sz w:val="28"/>
          <w:szCs w:val="28"/>
          <w:u w:val="single"/>
          <w:lang w:eastAsia="zh-HK"/>
        </w:rPr>
        <w:t>王維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)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</w:t>
      </w:r>
      <w:r w:rsidRPr="00D21939">
        <w:rPr>
          <w:rFonts w:ascii="標楷體" w:eastAsia="標楷體" w:hAnsi="標楷體" w:cs="Times New Roman" w:hint="eastAsia"/>
          <w:sz w:val="28"/>
          <w:szCs w:val="28"/>
          <w:u w:val="single"/>
          <w:lang w:eastAsia="zh-HK"/>
        </w:rPr>
        <w:t>渭城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朝雨浥清塵，客舍青青柳色新。</w:t>
      </w:r>
    </w:p>
    <w:p w:rsid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勸君更盡一杯酒，西出</w:t>
      </w:r>
      <w:r w:rsidRPr="00D21939">
        <w:rPr>
          <w:rFonts w:ascii="標楷體" w:eastAsia="標楷體" w:hAnsi="標楷體" w:cs="Times New Roman" w:hint="eastAsia"/>
          <w:sz w:val="28"/>
          <w:szCs w:val="28"/>
          <w:u w:val="single"/>
          <w:lang w:eastAsia="zh-HK"/>
        </w:rPr>
        <w:t>陽關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無故人。</w:t>
      </w:r>
    </w:p>
    <w:p w:rsid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4.（　）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關於本詩，下列何者「錯誤」？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（Ａ）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是一首七言絕句。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（Ｂ）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首句未押韻。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（Ｃ）</w:t>
      </w:r>
      <w:r w:rsidRPr="00D21939">
        <w:rPr>
          <w:rFonts w:ascii="標楷體" w:eastAsia="標楷體" w:hAnsi="標楷體" w:cs="Times New Roman" w:hint="eastAsia"/>
          <w:sz w:val="28"/>
          <w:szCs w:val="28"/>
          <w:u w:val="single"/>
          <w:lang w:eastAsia="zh-HK"/>
        </w:rPr>
        <w:t>王維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在</w:t>
      </w:r>
    </w:p>
    <w:p w:rsidR="00D21939" w:rsidRDefault="00D21939" w:rsidP="002C6408">
      <w:pPr>
        <w:spacing w:line="440" w:lineRule="exact"/>
        <w:ind w:firstLineChars="600" w:firstLine="1680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一個春日的雨後為友人餞行。（Ｄ）詩中描寫深摯的離別之情。</w:t>
      </w:r>
    </w:p>
    <w:p w:rsidR="002C6408" w:rsidRDefault="002C6408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三)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網路文章摘錄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一位鞋商一天把他的兩個銷售人員叫來吩咐說：「給你們個任務，誰能完成，我將會給他豐厚的回報，你們誰去把鞋賣到非洲去？」</w:t>
      </w:r>
    </w:p>
    <w:p w:rsidR="00D21939" w:rsidRPr="00D21939" w:rsidRDefault="00D21939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甲說：「老闆你這不是難為人嗎</w:t>
      </w:r>
      <w:r w:rsidR="002C6408">
        <w:rPr>
          <w:rFonts w:ascii="標楷體" w:eastAsia="標楷體" w:hAnsi="標楷體" w:cs="Times New Roman" w:hint="eastAsia"/>
          <w:sz w:val="28"/>
          <w:szCs w:val="28"/>
        </w:rPr>
        <w:t>？怎麼可能把鞋賣給非洲人呢？那裡的人根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本就不穿鞋的。」　</w:t>
      </w:r>
    </w:p>
    <w:p w:rsidR="00D21939" w:rsidRPr="002C6408" w:rsidRDefault="002C6408" w:rsidP="00D21939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　　乙說：「老闆，我去！多好的機會啊！多大的市場啊！</w:t>
      </w:r>
      <w:r w:rsidR="00D21939" w:rsidRPr="00D21939">
        <w:rPr>
          <w:rFonts w:ascii="標楷體" w:eastAsia="標楷體" w:hAnsi="標楷體" w:cs="Times New Roman" w:hint="eastAsia"/>
          <w:sz w:val="28"/>
          <w:szCs w:val="28"/>
        </w:rPr>
        <w:t>要是非洲人民知道穿鞋的好處，天哪</w:t>
      </w:r>
      <w:r>
        <w:rPr>
          <w:rFonts w:ascii="標楷體" w:eastAsia="標楷體" w:hAnsi="標楷體" w:cs="Times New Roman" w:hint="eastAsia"/>
          <w:sz w:val="28"/>
          <w:szCs w:val="28"/>
        </w:rPr>
        <w:t>！得有多少人得買我的鞋啊！</w:t>
      </w:r>
      <w:r w:rsidR="00D21939" w:rsidRPr="00D21939">
        <w:rPr>
          <w:rFonts w:ascii="標楷體" w:eastAsia="標楷體" w:hAnsi="標楷體" w:cs="Times New Roman" w:hint="eastAsia"/>
          <w:sz w:val="28"/>
          <w:szCs w:val="28"/>
        </w:rPr>
        <w:t xml:space="preserve">」      </w:t>
      </w:r>
    </w:p>
    <w:p w:rsidR="00191DA1" w:rsidRDefault="00D21939" w:rsidP="002C6408">
      <w:pPr>
        <w:spacing w:line="440" w:lineRule="exact"/>
        <w:rPr>
          <w:rFonts w:ascii="標楷體" w:eastAsia="標楷體" w:hAnsi="標楷體" w:cs="Times New Roman" w:hint="eastAsia"/>
          <w:sz w:val="28"/>
          <w:szCs w:val="28"/>
          <w:lang w:eastAsia="zh-HK"/>
        </w:rPr>
      </w:pPr>
      <w:r w:rsidRPr="00D21939">
        <w:rPr>
          <w:rFonts w:ascii="標楷體" w:eastAsia="標楷體" w:hAnsi="標楷體" w:cs="Times New Roman" w:hint="eastAsia"/>
          <w:sz w:val="28"/>
          <w:szCs w:val="28"/>
        </w:rPr>
        <w:t xml:space="preserve">　　5.（　）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本文的寓意</w:t>
      </w:r>
      <w:r w:rsidRPr="00D21939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D21939">
        <w:rPr>
          <w:rFonts w:ascii="標楷體" w:eastAsia="標楷體" w:hAnsi="標楷體" w:cs="Times New Roman" w:hint="eastAsia"/>
          <w:sz w:val="28"/>
          <w:szCs w:val="28"/>
          <w:lang w:eastAsia="zh-HK"/>
        </w:rPr>
        <w:t>應為下列何者？（Ａ）消極悲觀者喪失良機，積極樂觀者創造機會。（Ｂ）最危險的地方就是最安全的地方。（Ｃ）一個人最大的敵人常是自己。（Ｄ）天生我材必有用。</w:t>
      </w:r>
    </w:p>
    <w:p w:rsidR="00786CDE" w:rsidRDefault="00786CDE" w:rsidP="00786CDE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新北市立溪崑國民中學106學年度第一學期第一次定期評量 國文科 答案卷</w:t>
      </w:r>
    </w:p>
    <w:p w:rsidR="00786CDE" w:rsidRDefault="00786CDE" w:rsidP="00786CDE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786CDE" w:rsidRDefault="00786CDE" w:rsidP="00786CD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一、選擇：(每題２分，共４０分)</w:t>
      </w:r>
    </w:p>
    <w:tbl>
      <w:tblPr>
        <w:tblW w:w="12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8"/>
        <w:gridCol w:w="1299"/>
        <w:gridCol w:w="1299"/>
        <w:gridCol w:w="1299"/>
        <w:gridCol w:w="1299"/>
        <w:gridCol w:w="1298"/>
        <w:gridCol w:w="1299"/>
        <w:gridCol w:w="1299"/>
        <w:gridCol w:w="1299"/>
        <w:gridCol w:w="1299"/>
      </w:tblGrid>
      <w:tr w:rsidR="00786CDE" w:rsidTr="00786CDE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10</w:t>
            </w:r>
          </w:p>
        </w:tc>
      </w:tr>
      <w:tr w:rsidR="00786CDE" w:rsidTr="00786CDE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</w:tr>
      <w:tr w:rsidR="00786CDE" w:rsidTr="00786CDE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20</w:t>
            </w:r>
          </w:p>
        </w:tc>
      </w:tr>
      <w:tr w:rsidR="00786CDE" w:rsidTr="00786CDE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</w:tr>
    </w:tbl>
    <w:p w:rsidR="00786CDE" w:rsidRDefault="00786CDE" w:rsidP="00786CD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</w:p>
    <w:p w:rsidR="00786CDE" w:rsidRDefault="00786CDE" w:rsidP="00786CD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二、注音國字：(每題１分，共１０分)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8"/>
        <w:gridCol w:w="1289"/>
        <w:gridCol w:w="1289"/>
        <w:gridCol w:w="1289"/>
        <w:gridCol w:w="1289"/>
        <w:gridCol w:w="1288"/>
        <w:gridCol w:w="1289"/>
        <w:gridCol w:w="1289"/>
        <w:gridCol w:w="1289"/>
        <w:gridCol w:w="1289"/>
      </w:tblGrid>
      <w:tr w:rsidR="00786CDE" w:rsidTr="00786CDE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10</w:t>
            </w:r>
          </w:p>
        </w:tc>
      </w:tr>
      <w:tr w:rsidR="00786CDE" w:rsidTr="00786CDE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</w:tr>
    </w:tbl>
    <w:p w:rsidR="00786CDE" w:rsidRDefault="00786CDE" w:rsidP="00786CD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</w:p>
    <w:p w:rsidR="00786CDE" w:rsidRDefault="00786CDE" w:rsidP="00786CD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三、成語改錯：(每題１分，共１０分)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8"/>
        <w:gridCol w:w="1289"/>
        <w:gridCol w:w="1289"/>
        <w:gridCol w:w="1289"/>
        <w:gridCol w:w="1289"/>
        <w:gridCol w:w="1288"/>
        <w:gridCol w:w="1289"/>
        <w:gridCol w:w="1289"/>
        <w:gridCol w:w="1289"/>
        <w:gridCol w:w="1289"/>
      </w:tblGrid>
      <w:tr w:rsidR="00786CDE" w:rsidTr="00786CDE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10</w:t>
            </w:r>
          </w:p>
        </w:tc>
      </w:tr>
      <w:tr w:rsidR="00786CDE" w:rsidTr="00786CDE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</w:tr>
    </w:tbl>
    <w:p w:rsidR="00786CDE" w:rsidRDefault="00786CDE" w:rsidP="00786CD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</w:p>
    <w:p w:rsidR="00786CDE" w:rsidRDefault="00786CDE" w:rsidP="00786CD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四、解釋：(每題２分，共２０分，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請注意題號順序，勿寫錯以免失分</w:t>
      </w:r>
      <w:r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"/>
        <w:gridCol w:w="6177"/>
        <w:gridCol w:w="320"/>
        <w:gridCol w:w="6161"/>
      </w:tblGrid>
      <w:tr w:rsidR="00786CDE" w:rsidTr="00786CDE">
        <w:trPr>
          <w:trHeight w:val="762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</w:p>
        </w:tc>
      </w:tr>
      <w:tr w:rsidR="00786CDE" w:rsidTr="00786CDE">
        <w:trPr>
          <w:trHeight w:val="762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</w:p>
        </w:tc>
      </w:tr>
      <w:tr w:rsidR="00786CDE" w:rsidTr="00786CDE">
        <w:trPr>
          <w:trHeight w:val="762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</w:p>
        </w:tc>
      </w:tr>
      <w:tr w:rsidR="00786CDE" w:rsidTr="00786CDE">
        <w:trPr>
          <w:trHeight w:val="762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</w:p>
        </w:tc>
      </w:tr>
      <w:tr w:rsidR="00786CDE" w:rsidTr="00786CDE">
        <w:trPr>
          <w:trHeight w:val="762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</w:p>
        </w:tc>
      </w:tr>
    </w:tbl>
    <w:p w:rsidR="00786CDE" w:rsidRDefault="00786CDE" w:rsidP="00786CD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</w:p>
    <w:p w:rsidR="00786CDE" w:rsidRDefault="00786CDE" w:rsidP="00786CDE">
      <w:pPr>
        <w:kinsoku w:val="0"/>
        <w:overflowPunct w:val="0"/>
        <w:autoSpaceDE w:val="0"/>
        <w:autoSpaceDN w:val="0"/>
        <w:snapToGrid w:val="0"/>
        <w:rPr>
          <w:rFonts w:ascii="新細明體" w:hAnsi="新細明體" w:hint="eastAsia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>
        <w:rPr>
          <w:rFonts w:ascii="新細明體" w:hAnsi="新細明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填充式默寫：（每題２分，共１０分，每題錯一字扣一分，扣完為止）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930"/>
      </w:tblGrid>
      <w:tr w:rsidR="00786CDE" w:rsidTr="00786CDE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(1)</w:t>
            </w:r>
          </w:p>
        </w:tc>
      </w:tr>
      <w:tr w:rsidR="00786CDE" w:rsidTr="00786CDE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(2)</w:t>
            </w:r>
          </w:p>
        </w:tc>
      </w:tr>
      <w:tr w:rsidR="00786CDE" w:rsidTr="00786CDE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(3)</w:t>
            </w:r>
          </w:p>
        </w:tc>
      </w:tr>
      <w:tr w:rsidR="00786CDE" w:rsidTr="00786CDE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(4)</w:t>
            </w:r>
          </w:p>
        </w:tc>
      </w:tr>
      <w:tr w:rsidR="00786CDE" w:rsidTr="00786CDE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(5)</w:t>
            </w:r>
          </w:p>
        </w:tc>
      </w:tr>
    </w:tbl>
    <w:p w:rsidR="00786CDE" w:rsidRDefault="00786CDE" w:rsidP="00786CD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</w:p>
    <w:p w:rsidR="00786CDE" w:rsidRDefault="00786CDE" w:rsidP="00786CD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六、閱讀：(每題２分，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共１０分)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</w:tblGrid>
      <w:tr w:rsidR="00786CDE" w:rsidTr="00786CDE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5</w:t>
            </w:r>
          </w:p>
        </w:tc>
      </w:tr>
      <w:tr w:rsidR="00786CDE" w:rsidTr="00786CDE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u w:val="single"/>
              </w:rPr>
            </w:pPr>
          </w:p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DE" w:rsidRDefault="00786CDE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u w:val="single"/>
              </w:rPr>
            </w:pPr>
          </w:p>
        </w:tc>
      </w:tr>
    </w:tbl>
    <w:p w:rsidR="00786CDE" w:rsidRDefault="00786CDE" w:rsidP="00786CDE">
      <w:pPr>
        <w:kinsoku w:val="0"/>
        <w:overflowPunct w:val="0"/>
        <w:autoSpaceDE w:val="0"/>
        <w:autoSpaceDN w:val="0"/>
        <w:snapToGrid w:val="0"/>
        <w:rPr>
          <w:rFonts w:ascii="新細明體" w:hAnsi="新細明體" w:hint="eastAsia"/>
          <w:u w:val="single"/>
        </w:rPr>
      </w:pPr>
    </w:p>
    <w:p w:rsidR="00786CDE" w:rsidRDefault="00786CDE" w:rsidP="00786CDE">
      <w:pPr>
        <w:rPr>
          <w:rFonts w:ascii="標楷體" w:eastAsia="標楷體" w:hAnsi="標楷體" w:hint="eastAsia"/>
        </w:rPr>
      </w:pPr>
    </w:p>
    <w:p w:rsidR="00786CDE" w:rsidRDefault="00786CDE" w:rsidP="00786CDE">
      <w:pPr>
        <w:rPr>
          <w:rFonts w:ascii="標楷體" w:eastAsia="標楷體" w:hAnsi="標楷體" w:hint="eastAsia"/>
        </w:rPr>
      </w:pPr>
    </w:p>
    <w:p w:rsidR="00786CDE" w:rsidRDefault="00786CDE" w:rsidP="00786CDE">
      <w:pPr>
        <w:rPr>
          <w:rFonts w:ascii="標楷體" w:eastAsia="標楷體" w:hAnsi="標楷體" w:hint="eastAsia"/>
        </w:rPr>
      </w:pPr>
    </w:p>
    <w:p w:rsidR="00786CDE" w:rsidRDefault="00786CDE" w:rsidP="00786CD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sz w:val="28"/>
        </w:rPr>
        <w:t>106-1-1  七年級  國文科－解答</w:t>
      </w:r>
    </w:p>
    <w:p w:rsidR="00786CDE" w:rsidRDefault="00786CDE" w:rsidP="00786CD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lang w:eastAsia="zh-HK"/>
        </w:rPr>
        <w:t>一.1</w:t>
      </w:r>
      <w:r>
        <w:rPr>
          <w:rFonts w:ascii="標楷體" w:eastAsia="標楷體" w:hAnsi="標楷體" w:hint="eastAsia"/>
        </w:rPr>
        <w:t>~5   ＤＡＢＣＡ　 6-10  ＣＡＤＣＢ</w:t>
      </w:r>
    </w:p>
    <w:p w:rsidR="00786CDE" w:rsidRDefault="00786CDE" w:rsidP="00786CD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11-15  ＢＡＤＣＤ　16-20  ＢＣＤＢＣ</w:t>
      </w:r>
    </w:p>
    <w:p w:rsidR="00786CDE" w:rsidRDefault="00786CDE" w:rsidP="00786CDE">
      <w:pPr>
        <w:rPr>
          <w:rFonts w:ascii="標楷體" w:eastAsia="標楷體" w:hAnsi="標楷體" w:hint="eastAsia"/>
          <w:lang w:eastAsia="zh-HK"/>
        </w:rPr>
      </w:pPr>
      <w:r>
        <w:rPr>
          <w:rFonts w:ascii="標楷體" w:eastAsia="標楷體" w:hAnsi="標楷體" w:hint="eastAsia"/>
          <w:lang w:eastAsia="zh-HK"/>
        </w:rPr>
        <w:t>二.1</w:t>
      </w:r>
      <w:r>
        <w:rPr>
          <w:rFonts w:ascii="標楷體" w:eastAsia="標楷體" w:hAnsi="標楷體" w:hint="eastAsia"/>
        </w:rPr>
        <w:t>.ㄌㄨㄢˊ 2.ㄎㄢˋ  3.ㄔㄢˇ  4.ㄔㄨㄛˋ 5.ㄔㄨˋ</w:t>
      </w:r>
    </w:p>
    <w:p w:rsidR="00786CDE" w:rsidRDefault="00786CDE" w:rsidP="00786CD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6.</w:t>
      </w:r>
      <w:r>
        <w:rPr>
          <w:rFonts w:ascii="標楷體" w:eastAsia="標楷體" w:hAnsi="標楷體" w:hint="eastAsia"/>
          <w:lang w:eastAsia="zh-HK"/>
        </w:rPr>
        <w:t>忱</w:t>
      </w:r>
      <w:r>
        <w:rPr>
          <w:rFonts w:ascii="標楷體" w:eastAsia="標楷體" w:hAnsi="標楷體" w:hint="eastAsia"/>
        </w:rPr>
        <w:t xml:space="preserve">       7.</w:t>
      </w:r>
      <w:r>
        <w:rPr>
          <w:rFonts w:ascii="標楷體" w:eastAsia="標楷體" w:hAnsi="標楷體" w:hint="eastAsia"/>
          <w:lang w:eastAsia="zh-HK"/>
        </w:rPr>
        <w:t>羈</w:t>
      </w:r>
      <w:r>
        <w:rPr>
          <w:rFonts w:ascii="標楷體" w:eastAsia="標楷體" w:hAnsi="標楷體" w:hint="eastAsia"/>
        </w:rPr>
        <w:t xml:space="preserve">        8.</w:t>
      </w:r>
      <w:r>
        <w:rPr>
          <w:rFonts w:ascii="標楷體" w:eastAsia="標楷體" w:hAnsi="標楷體" w:hint="eastAsia"/>
          <w:lang w:eastAsia="zh-HK"/>
        </w:rPr>
        <w:t>擢</w:t>
      </w:r>
      <w:r>
        <w:rPr>
          <w:rFonts w:ascii="標楷體" w:eastAsia="標楷體" w:hAnsi="標楷體" w:hint="eastAsia"/>
        </w:rPr>
        <w:t xml:space="preserve">      9.</w:t>
      </w:r>
      <w:r>
        <w:rPr>
          <w:rFonts w:ascii="標楷體" w:eastAsia="標楷體" w:hAnsi="標楷體" w:hint="eastAsia"/>
          <w:lang w:eastAsia="zh-HK"/>
        </w:rPr>
        <w:t>寐</w:t>
      </w:r>
      <w:r>
        <w:rPr>
          <w:rFonts w:ascii="標楷體" w:eastAsia="標楷體" w:hAnsi="標楷體" w:hint="eastAsia"/>
        </w:rPr>
        <w:t xml:space="preserve">      10.</w:t>
      </w:r>
      <w:r>
        <w:rPr>
          <w:rFonts w:ascii="標楷體" w:eastAsia="標楷體" w:hAnsi="標楷體" w:hint="eastAsia"/>
          <w:lang w:eastAsia="zh-HK"/>
        </w:rPr>
        <w:t>瑟</w:t>
      </w:r>
    </w:p>
    <w:p w:rsidR="00786CDE" w:rsidRDefault="00786CDE" w:rsidP="00786CD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lang w:eastAsia="zh-HK"/>
        </w:rPr>
        <w:t>三.1.蓄</w:t>
      </w:r>
      <w:r>
        <w:rPr>
          <w:rFonts w:ascii="標楷體" w:eastAsia="標楷體" w:hAnsi="標楷體" w:hint="eastAsia"/>
        </w:rPr>
        <w:t xml:space="preserve">  2.</w:t>
      </w:r>
      <w:r>
        <w:rPr>
          <w:rFonts w:ascii="標楷體" w:eastAsia="標楷體" w:hAnsi="標楷體" w:hint="eastAsia"/>
          <w:lang w:eastAsia="zh-HK"/>
        </w:rPr>
        <w:t>暮</w:t>
      </w:r>
      <w:r>
        <w:rPr>
          <w:rFonts w:ascii="標楷體" w:eastAsia="標楷體" w:hAnsi="標楷體" w:hint="eastAsia"/>
        </w:rPr>
        <w:t xml:space="preserve">  3.</w:t>
      </w:r>
      <w:r>
        <w:rPr>
          <w:rFonts w:ascii="標楷體" w:eastAsia="標楷體" w:hAnsi="標楷體" w:hint="eastAsia"/>
          <w:lang w:eastAsia="zh-HK"/>
        </w:rPr>
        <w:t>莫</w:t>
      </w:r>
      <w:r>
        <w:rPr>
          <w:rFonts w:ascii="標楷體" w:eastAsia="標楷體" w:hAnsi="標楷體" w:hint="eastAsia"/>
        </w:rPr>
        <w:t xml:space="preserve">  4.</w:t>
      </w:r>
      <w:r>
        <w:rPr>
          <w:rFonts w:ascii="標楷體" w:eastAsia="標楷體" w:hAnsi="標楷體" w:hint="eastAsia"/>
          <w:lang w:eastAsia="zh-HK"/>
        </w:rPr>
        <w:t>刎</w:t>
      </w:r>
      <w:r>
        <w:rPr>
          <w:rFonts w:ascii="標楷體" w:eastAsia="標楷體" w:hAnsi="標楷體" w:hint="eastAsia"/>
        </w:rPr>
        <w:t xml:space="preserve">  5.</w:t>
      </w:r>
      <w:r>
        <w:rPr>
          <w:rFonts w:ascii="標楷體" w:eastAsia="標楷體" w:hAnsi="標楷體" w:hint="eastAsia"/>
          <w:lang w:eastAsia="zh-HK"/>
        </w:rPr>
        <w:t>拈</w:t>
      </w:r>
      <w:r>
        <w:rPr>
          <w:rFonts w:ascii="標楷體" w:eastAsia="標楷體" w:hAnsi="標楷體" w:hint="eastAsia"/>
        </w:rPr>
        <w:t xml:space="preserve">  6.</w:t>
      </w:r>
      <w:r>
        <w:rPr>
          <w:rFonts w:ascii="標楷體" w:eastAsia="標楷體" w:hAnsi="標楷體" w:hint="eastAsia"/>
          <w:lang w:eastAsia="zh-HK"/>
        </w:rPr>
        <w:t>陳</w:t>
      </w:r>
      <w:r>
        <w:rPr>
          <w:rFonts w:ascii="標楷體" w:eastAsia="標楷體" w:hAnsi="標楷體" w:hint="eastAsia"/>
        </w:rPr>
        <w:t xml:space="preserve">  7.</w:t>
      </w:r>
      <w:r>
        <w:rPr>
          <w:rFonts w:ascii="標楷體" w:eastAsia="標楷體" w:hAnsi="標楷體" w:hint="eastAsia"/>
          <w:lang w:eastAsia="zh-HK"/>
        </w:rPr>
        <w:t>染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  <w:lang w:eastAsia="zh-HK"/>
        </w:rPr>
        <w:t>8.司</w:t>
      </w:r>
      <w:r>
        <w:rPr>
          <w:rFonts w:ascii="標楷體" w:eastAsia="標楷體" w:hAnsi="標楷體" w:hint="eastAsia"/>
        </w:rPr>
        <w:t xml:space="preserve">  9.</w:t>
      </w:r>
      <w:r>
        <w:rPr>
          <w:rFonts w:ascii="標楷體" w:eastAsia="標楷體" w:hAnsi="標楷體" w:hint="eastAsia"/>
          <w:lang w:eastAsia="zh-HK"/>
        </w:rPr>
        <w:t>鼓</w:t>
      </w:r>
      <w:r>
        <w:rPr>
          <w:rFonts w:ascii="標楷體" w:eastAsia="標楷體" w:hAnsi="標楷體" w:hint="eastAsia"/>
        </w:rPr>
        <w:t xml:space="preserve">  10.</w:t>
      </w:r>
      <w:r>
        <w:rPr>
          <w:rFonts w:ascii="標楷體" w:eastAsia="標楷體" w:hAnsi="標楷體" w:hint="eastAsia"/>
          <w:lang w:eastAsia="zh-HK"/>
        </w:rPr>
        <w:t>枚</w:t>
      </w:r>
    </w:p>
    <w:p w:rsidR="00786CDE" w:rsidRDefault="00786CDE" w:rsidP="00786CD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lang w:eastAsia="zh-HK"/>
        </w:rPr>
        <w:t>五.(1)遠影碧山盡</w:t>
      </w:r>
      <w:r>
        <w:rPr>
          <w:rFonts w:ascii="標楷體" w:eastAsia="標楷體" w:hAnsi="標楷體" w:hint="eastAsia"/>
        </w:rPr>
        <w:t xml:space="preserve">  (2)</w:t>
      </w:r>
      <w:r>
        <w:rPr>
          <w:rFonts w:ascii="標楷體" w:eastAsia="標楷體" w:hAnsi="標楷體" w:hint="eastAsia"/>
          <w:lang w:eastAsia="zh-HK"/>
        </w:rPr>
        <w:t>唯見長江天際流</w:t>
      </w:r>
      <w:r>
        <w:rPr>
          <w:rFonts w:ascii="標楷體" w:eastAsia="標楷體" w:hAnsi="標楷體" w:hint="eastAsia"/>
        </w:rPr>
        <w:t xml:space="preserve">  (3)</w:t>
      </w:r>
      <w:r>
        <w:rPr>
          <w:rFonts w:ascii="標楷體" w:eastAsia="標楷體" w:hAnsi="標楷體" w:hint="eastAsia"/>
          <w:lang w:eastAsia="zh-HK"/>
        </w:rPr>
        <w:t>黃河入海流</w:t>
      </w:r>
    </w:p>
    <w:p w:rsidR="00786CDE" w:rsidRDefault="00786CDE" w:rsidP="00786CDE">
      <w:pPr>
        <w:ind w:firstLineChars="200" w:firstLine="48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(4)</w:t>
      </w:r>
      <w:r>
        <w:rPr>
          <w:rFonts w:ascii="標楷體" w:eastAsia="標楷體" w:hAnsi="標楷體" w:hint="eastAsia"/>
          <w:lang w:eastAsia="zh-HK"/>
        </w:rPr>
        <w:t>欲窮千里目</w:t>
      </w:r>
      <w:r>
        <w:rPr>
          <w:rFonts w:ascii="標楷體" w:eastAsia="標楷體" w:hAnsi="標楷體" w:hint="eastAsia"/>
        </w:rPr>
        <w:t>(5)</w:t>
      </w:r>
      <w:r>
        <w:rPr>
          <w:rFonts w:ascii="標楷體" w:eastAsia="標楷體" w:hAnsi="標楷體" w:hint="eastAsia"/>
          <w:lang w:eastAsia="zh-HK"/>
        </w:rPr>
        <w:t>月落烏啼霜滿天</w:t>
      </w:r>
    </w:p>
    <w:p w:rsidR="00786CDE" w:rsidRDefault="00786CDE" w:rsidP="00786CD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lang w:eastAsia="zh-HK"/>
        </w:rPr>
        <w:t xml:space="preserve">六.1-5　</w:t>
      </w:r>
      <w:r>
        <w:rPr>
          <w:rFonts w:ascii="標楷體" w:eastAsia="標楷體" w:hAnsi="標楷體" w:hint="eastAsia"/>
        </w:rPr>
        <w:t>Ｂ</w:t>
      </w:r>
      <w:r>
        <w:rPr>
          <w:rFonts w:ascii="標楷體" w:eastAsia="標楷體" w:hAnsi="標楷體" w:hint="eastAsia"/>
          <w:lang w:eastAsia="zh-HK"/>
        </w:rPr>
        <w:t>ＤＡＢＡ</w:t>
      </w:r>
    </w:p>
    <w:p w:rsidR="00786CDE" w:rsidRDefault="00786CDE" w:rsidP="00786CDE">
      <w:pPr>
        <w:rPr>
          <w:rFonts w:hint="eastAsia"/>
        </w:rPr>
      </w:pPr>
    </w:p>
    <w:p w:rsidR="00786CDE" w:rsidRPr="002C6408" w:rsidRDefault="00786CDE" w:rsidP="002C640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</w:p>
    <w:sectPr w:rsidR="00786CDE" w:rsidRPr="002C6408" w:rsidSect="00191DA1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FE2" w:rsidRDefault="001D2FE2" w:rsidP="00191DA1">
      <w:r>
        <w:separator/>
      </w:r>
    </w:p>
  </w:endnote>
  <w:endnote w:type="continuationSeparator" w:id="0">
    <w:p w:rsidR="001D2FE2" w:rsidRDefault="001D2FE2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1F3228" w:rsidRDefault="00154D21" w:rsidP="001F322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1D2FE2" w:rsidRPr="001D2FE2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2C6408">
          <w:rPr>
            <w:rFonts w:ascii="標楷體" w:eastAsia="標楷體" w:hAnsi="標楷體" w:hint="eastAsia"/>
          </w:rPr>
          <w:t>３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FE2" w:rsidRDefault="001D2FE2" w:rsidP="00191DA1">
      <w:r>
        <w:separator/>
      </w:r>
    </w:p>
  </w:footnote>
  <w:footnote w:type="continuationSeparator" w:id="0">
    <w:p w:rsidR="001D2FE2" w:rsidRDefault="001D2FE2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21B"/>
    <w:multiLevelType w:val="multilevel"/>
    <w:tmpl w:val="4320828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3171E30"/>
    <w:multiLevelType w:val="multilevel"/>
    <w:tmpl w:val="4320828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8CE43FD"/>
    <w:multiLevelType w:val="multilevel"/>
    <w:tmpl w:val="D2861A50"/>
    <w:lvl w:ilvl="0">
      <w:start w:val="1"/>
      <w:numFmt w:val="decimal"/>
      <w:lvlRestart w:val="0"/>
      <w:suff w:val="space"/>
      <w:lvlText w:val="%1."/>
      <w:lvlJc w:val="right"/>
      <w:pPr>
        <w:ind w:left="965" w:hanging="681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E5B16"/>
    <w:rsid w:val="00137E94"/>
    <w:rsid w:val="00154D21"/>
    <w:rsid w:val="00191DA1"/>
    <w:rsid w:val="001D2FE2"/>
    <w:rsid w:val="001F3228"/>
    <w:rsid w:val="002C6408"/>
    <w:rsid w:val="004509B9"/>
    <w:rsid w:val="006B208B"/>
    <w:rsid w:val="007254F3"/>
    <w:rsid w:val="00786CDE"/>
    <w:rsid w:val="0085218A"/>
    <w:rsid w:val="00A72D23"/>
    <w:rsid w:val="00AB4572"/>
    <w:rsid w:val="00BF7E03"/>
    <w:rsid w:val="00C17E98"/>
    <w:rsid w:val="00D14E60"/>
    <w:rsid w:val="00D21939"/>
    <w:rsid w:val="00D76EF0"/>
    <w:rsid w:val="00E005FB"/>
    <w:rsid w:val="00EC176F"/>
    <w:rsid w:val="00ED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D21939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D21939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D21939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qFormat/>
    <w:rsid w:val="00D21939"/>
    <w:pPr>
      <w:keepNext/>
      <w:numPr>
        <w:ilvl w:val="4"/>
        <w:numId w:val="1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D21939"/>
    <w:pPr>
      <w:keepNext/>
      <w:numPr>
        <w:ilvl w:val="5"/>
        <w:numId w:val="1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qFormat/>
    <w:rsid w:val="00D21939"/>
    <w:pPr>
      <w:keepNext/>
      <w:numPr>
        <w:ilvl w:val="6"/>
        <w:numId w:val="1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D21939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qFormat/>
    <w:rsid w:val="00D21939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character" w:customStyle="1" w:styleId="20">
    <w:name w:val="標題 2 字元"/>
    <w:basedOn w:val="a0"/>
    <w:link w:val="2"/>
    <w:rsid w:val="00D21939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D21939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D21939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D21939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D21939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rsid w:val="00D21939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D21939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rsid w:val="00D21939"/>
    <w:rPr>
      <w:rFonts w:ascii="Arial" w:eastAsia="新細明體" w:hAnsi="Arial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A72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72D2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D21939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D21939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D21939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qFormat/>
    <w:rsid w:val="00D21939"/>
    <w:pPr>
      <w:keepNext/>
      <w:numPr>
        <w:ilvl w:val="4"/>
        <w:numId w:val="1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D21939"/>
    <w:pPr>
      <w:keepNext/>
      <w:numPr>
        <w:ilvl w:val="5"/>
        <w:numId w:val="1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qFormat/>
    <w:rsid w:val="00D21939"/>
    <w:pPr>
      <w:keepNext/>
      <w:numPr>
        <w:ilvl w:val="6"/>
        <w:numId w:val="1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D21939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qFormat/>
    <w:rsid w:val="00D21939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character" w:customStyle="1" w:styleId="20">
    <w:name w:val="標題 2 字元"/>
    <w:basedOn w:val="a0"/>
    <w:link w:val="2"/>
    <w:rsid w:val="00D21939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D21939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D21939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D21939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D21939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rsid w:val="00D21939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D21939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rsid w:val="00D21939"/>
    <w:rPr>
      <w:rFonts w:ascii="Arial" w:eastAsia="新細明體" w:hAnsi="Arial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A72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72D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5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14</cp:revision>
  <cp:lastPrinted>2017-09-28T05:32:00Z</cp:lastPrinted>
  <dcterms:created xsi:type="dcterms:W3CDTF">2017-06-15T03:07:00Z</dcterms:created>
  <dcterms:modified xsi:type="dcterms:W3CDTF">2017-10-02T01:54:00Z</dcterms:modified>
</cp:coreProperties>
</file>