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C235D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6B779A">
        <w:rPr>
          <w:rFonts w:ascii="標楷體" w:eastAsia="標楷體" w:hAnsi="標楷體" w:hint="eastAsia"/>
          <w:sz w:val="28"/>
        </w:rPr>
        <w:t>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D7F86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023C8" w:rsidRPr="00C64C7B" w:rsidRDefault="00B023C8" w:rsidP="00B023C8">
      <w:pPr>
        <w:adjustRightInd w:val="0"/>
        <w:snapToGrid w:val="0"/>
        <w:spacing w:line="300" w:lineRule="auto"/>
        <w:rPr>
          <w:rFonts w:ascii="標楷體" w:eastAsia="標楷體" w:hAnsi="標楷體"/>
          <w:szCs w:val="26"/>
        </w:rPr>
      </w:pPr>
      <w:r w:rsidRPr="00C64C7B">
        <w:rPr>
          <w:rFonts w:ascii="標楷體" w:eastAsia="標楷體" w:hAnsi="標楷體" w:hint="eastAsia"/>
          <w:szCs w:val="26"/>
        </w:rPr>
        <w:t>選擇題共有40題，每一題2.5分，滿分100分。請看清題號，仔細作答。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(  )1.下列選項，何者用字，完全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正確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 目光如拒、商業鉅子　      （Ｂ） 五彩繽紛、男女嬪相　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皮膚紅腫、摩肩接踵　      （Ｄ） 不逕而走、山谷幽徑。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2.下列選項「 」中的字，何組讀音兩兩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相同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 面臨「抉」擇／生死「訣」別　（Ｂ） 藻荇交「橫」／蠻「橫」不講理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「解」衣欲睡／押「解」人犯　（Ｄ） 害「臊」／稍安勿「躁」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3.下列「　」中的注音寫成國字後，何者兩兩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相同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（Ａ）讀書祕「ㄐㄩㄝˊ」／猶豫不「ㄐㄩㄝˊ」 （Ｂ） 口乾舌「ㄗㄠˋ」／心情浮「ㄗㄠˋ」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（Ｃ）針「ㄈㄥ」相對／「ㄈㄥ」火連天 （Ｄ） 河「ㄅㄧㄣ」公園／「ㄅㄧㄣ」海公路。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4.一「頭」牛、兩「張」照片、三「枝」虱目魚、 一「副」對聯、兩「帖」鉅著、  六「幅」油畫、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00" w:firstLine="78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七「枚」銀幣、八「首」駿馬，以上使用的量詞，正確的有幾項？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（Ａ）四項  　（Ｂ）五項　  （Ｃ） 六項　  （Ｄ）七項。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5.「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元豐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六年十月十二日夜，解衣欲睡。……。」以上文句內容，下列何者說明正確？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（Ａ）當時已接近月圓的日子　    （Ｂ）時間是在正午時分　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作者的心情忐忑不安     　（Ｄ）所描寫的季節和「吹面不寒楊柳風」相同。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6.下列何者與「蓋竹柏影也」的「蓋」字意思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相同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（Ａ）「蓋」世英雄　             （Ｂ）「蓋」棺論定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你少亂「蓋」了　         （Ｄ）「蓋」一癩蝦蟆也。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7.下列哪一個句子所描述的季節跟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記承天夜遊</w:t>
      </w:r>
      <w:r w:rsidRPr="004505FD">
        <w:rPr>
          <w:rFonts w:ascii="標楷體" w:eastAsia="標楷體" w:hAnsi="標楷體" w:hint="eastAsia"/>
          <w:sz w:val="26"/>
          <w:szCs w:val="26"/>
        </w:rPr>
        <w:t>一文中「十月十二日夜」的季節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相同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 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終南</w:t>
      </w:r>
      <w:r w:rsidRPr="004505FD">
        <w:rPr>
          <w:rFonts w:ascii="標楷體" w:eastAsia="標楷體" w:hAnsi="標楷體" w:hint="eastAsia"/>
          <w:sz w:val="26"/>
          <w:szCs w:val="26"/>
        </w:rPr>
        <w:t>陰嶺秀，積雪浮雲端　 （Ｂ） 日暮東風怨啼鳥，落花猶似</w:t>
      </w:r>
      <w:r w:rsidR="00D521EF" w:rsidRPr="004505FD">
        <w:rPr>
          <w:rFonts w:ascii="標楷體" w:eastAsia="標楷體" w:hAnsi="標楷體" w:hint="eastAsia"/>
          <w:sz w:val="26"/>
          <w:szCs w:val="26"/>
        </w:rPr>
        <w:t>墜</w:t>
      </w:r>
      <w:r w:rsidRPr="004505FD">
        <w:rPr>
          <w:rFonts w:ascii="標楷體" w:eastAsia="標楷體" w:hAnsi="標楷體" w:hint="eastAsia"/>
          <w:sz w:val="26"/>
          <w:szCs w:val="26"/>
        </w:rPr>
        <w:t>樓人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萬頃白波迷宿鷺，一林黃葉送殘蟬　（Ｄ） 薔薇花盡薰風起，綠葉空隨滿架藤。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8.關於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蘇軾</w:t>
      </w:r>
      <w:r w:rsidRPr="004505FD">
        <w:rPr>
          <w:rFonts w:ascii="標楷體" w:eastAsia="標楷體" w:hAnsi="標楷體" w:hint="eastAsia"/>
          <w:sz w:val="26"/>
          <w:szCs w:val="26"/>
        </w:rPr>
        <w:t>其人其事，下列敘述何者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有誤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（Ａ）字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子瞻</w:t>
      </w:r>
      <w:r w:rsidRPr="004505FD">
        <w:rPr>
          <w:rFonts w:ascii="標楷體" w:eastAsia="標楷體" w:hAnsi="標楷體" w:hint="eastAsia"/>
          <w:sz w:val="26"/>
          <w:szCs w:val="26"/>
        </w:rPr>
        <w:t>，號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東坡居士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　（Ｂ）為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唐宋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古文八大家之一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蘇軾</w:t>
      </w:r>
      <w:r w:rsidRPr="004505FD">
        <w:rPr>
          <w:rFonts w:ascii="標楷體" w:eastAsia="標楷體" w:hAnsi="標楷體" w:hint="eastAsia"/>
          <w:sz w:val="26"/>
          <w:szCs w:val="26"/>
        </w:rPr>
        <w:t>與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蘇洵</w:t>
      </w:r>
      <w:r w:rsidRPr="004505FD">
        <w:rPr>
          <w:rFonts w:ascii="標楷體" w:eastAsia="標楷體" w:hAnsi="標楷體" w:hint="eastAsia"/>
          <w:sz w:val="26"/>
          <w:szCs w:val="26"/>
        </w:rPr>
        <w:t>、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蘇轍</w:t>
      </w:r>
      <w:r w:rsidRPr="004505FD">
        <w:rPr>
          <w:rFonts w:ascii="標楷體" w:eastAsia="標楷體" w:hAnsi="標楷體" w:hint="eastAsia"/>
          <w:sz w:val="26"/>
          <w:szCs w:val="26"/>
        </w:rPr>
        <w:t>兄弟三人並稱「三蘇」 （Ｄ）詩、</w:t>
      </w:r>
      <w:r w:rsidR="004D09A7" w:rsidRPr="004505FD">
        <w:rPr>
          <w:rFonts w:ascii="標楷體" w:eastAsia="標楷體" w:hAnsi="標楷體" w:hint="eastAsia"/>
          <w:sz w:val="26"/>
          <w:szCs w:val="26"/>
        </w:rPr>
        <w:t>散</w:t>
      </w:r>
      <w:r w:rsidRPr="004505FD">
        <w:rPr>
          <w:rFonts w:ascii="標楷體" w:eastAsia="標楷體" w:hAnsi="標楷體" w:hint="eastAsia"/>
          <w:sz w:val="26"/>
          <w:szCs w:val="26"/>
        </w:rPr>
        <w:t>文、詞、書</w:t>
      </w:r>
      <w:r w:rsidR="004D09A7" w:rsidRPr="004505FD">
        <w:rPr>
          <w:rFonts w:ascii="標楷體" w:eastAsia="標楷體" w:hAnsi="標楷體" w:hint="eastAsia"/>
          <w:sz w:val="26"/>
          <w:szCs w:val="26"/>
        </w:rPr>
        <w:t>、</w:t>
      </w:r>
      <w:r w:rsidRPr="004505FD">
        <w:rPr>
          <w:rFonts w:ascii="標楷體" w:eastAsia="標楷體" w:hAnsi="標楷體" w:hint="eastAsia"/>
          <w:sz w:val="26"/>
          <w:szCs w:val="26"/>
        </w:rPr>
        <w:t>畫均有成就。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9.「何夜無月？何處無竹柏？但少閑人如吾兩人耳</w:t>
      </w:r>
      <w:r w:rsidR="004D09A7" w:rsidRPr="004505FD">
        <w:rPr>
          <w:rFonts w:ascii="標楷體" w:eastAsia="標楷體" w:hAnsi="標楷體" w:hint="eastAsia"/>
          <w:sz w:val="26"/>
          <w:szCs w:val="26"/>
        </w:rPr>
        <w:t>！</w:t>
      </w:r>
      <w:r w:rsidRPr="004505FD">
        <w:rPr>
          <w:rFonts w:ascii="標楷體" w:eastAsia="標楷體" w:hAnsi="標楷體" w:hint="eastAsia"/>
          <w:sz w:val="26"/>
          <w:szCs w:val="26"/>
        </w:rPr>
        <w:t>」的心態與下列說法何者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最不相近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（Ａ）萬物靜觀皆自得　（Ｂ）因無所事事才會有空發現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（Ｃ）生活中不是缺少美，而是缺少發現的眼睛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（Ｄ）忙就是心靈死亡，過於忙碌，心靈的感受就會停止。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10.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楊逵</w:t>
      </w:r>
      <w:r w:rsidRPr="004505FD">
        <w:rPr>
          <w:rFonts w:ascii="標楷體" w:eastAsia="標楷體" w:hAnsi="標楷體" w:hint="eastAsia"/>
          <w:sz w:val="26"/>
          <w:szCs w:val="26"/>
        </w:rPr>
        <w:t>說：「我仍然在寫，只是，我是以鋤頭在大地上寫詩而已。」這段話的涵義與下列何者最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接近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 詩才是表現文學創作的最好方式 　（Ｂ）充實過生活也是一種創作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因文思枯竭只好棄文從農　  （Ｄ） 勤於農耕以增加寫作素材。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11.所謂「生活即創作」，下列何者最能與此相呼應？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 世事洞明皆學問，人情練達即文章　（Ｂ）勸君莫惜金縷衣，勸君惜取少年時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 古來聖賢皆寂寞，唯有飲者留其名　（Ｄ） 君能洗盡世間念，何處樓臺無月明。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12.下列各選項「　」中的連接詞，何者運用</w:t>
      </w:r>
      <w:r w:rsidRPr="004505FD">
        <w:rPr>
          <w:rFonts w:ascii="標楷體" w:eastAsia="標楷體" w:hAnsi="標楷體" w:hint="eastAsia"/>
          <w:b/>
          <w:sz w:val="26"/>
          <w:szCs w:val="26"/>
        </w:rPr>
        <w:t>「錯誤」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（Ａ）「就連」螞蟻也尚且偷生，更「遑論」身為萬物之靈的人呢?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靜香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「不但」學業優異，「況且」待人親切，十分受歡迎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（Ｃ）「與其」抱怨功課太多，「不如」善用時間完成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 在大地上寫詩，「不僅」是體力的勞動，「也是」性靈的淬鍊。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="650" w:hangingChars="250" w:hanging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lastRenderedPageBreak/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13.</w:t>
      </w:r>
      <w:r w:rsidR="0066451D" w:rsidRPr="004505FD">
        <w:rPr>
          <w:rFonts w:ascii="標楷體" w:eastAsia="標楷體" w:hAnsi="標楷體" w:hint="eastAsia"/>
          <w:sz w:val="26"/>
          <w:szCs w:val="26"/>
          <w:u w:val="single"/>
        </w:rPr>
        <w:t>陳幸蕙</w:t>
      </w:r>
      <w:r w:rsidR="0066451D" w:rsidRPr="004505FD">
        <w:rPr>
          <w:rFonts w:ascii="標楷體" w:eastAsia="標楷體" w:hAnsi="標楷體" w:hint="eastAsia"/>
          <w:sz w:val="26"/>
          <w:szCs w:val="26"/>
          <w:u w:val="wave"/>
        </w:rPr>
        <w:t>在大地上寫詩</w:t>
      </w:r>
      <w:r w:rsidR="0066451D" w:rsidRPr="004505FD">
        <w:rPr>
          <w:rFonts w:ascii="標楷體" w:eastAsia="標楷體" w:hAnsi="標楷體" w:hint="eastAsia"/>
          <w:sz w:val="26"/>
          <w:szCs w:val="26"/>
        </w:rPr>
        <w:t>一文中說到：</w:t>
      </w:r>
      <w:r w:rsidRPr="004505FD">
        <w:rPr>
          <w:rFonts w:ascii="標楷體" w:eastAsia="標楷體" w:hAnsi="標楷體" w:hint="eastAsia"/>
          <w:sz w:val="26"/>
          <w:szCs w:val="26"/>
        </w:rPr>
        <w:t>「當歲月流逝，我們會把生活，創作成一部精整富麗的鉅著？一卷清新自然的小品？還是一齣荒謬的鬧劇？」 這句話具有何種涵義？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（Ａ）生命的困境，造就出不一樣的人生　（Ｂ）人生的智慧，多在困境中練就而來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（Ｃ）態度會決定自己的生命歷程與結局　（Ｄ）時光稍縱即逝，要把握機會出頭天。</w:t>
      </w:r>
    </w:p>
    <w:p w:rsidR="000B7CE4" w:rsidRPr="004505FD" w:rsidRDefault="00B023C8" w:rsidP="004505FD">
      <w:pPr>
        <w:adjustRightInd w:val="0"/>
        <w:snapToGrid w:val="0"/>
        <w:spacing w:line="300" w:lineRule="auto"/>
        <w:ind w:left="1170" w:hangingChars="450" w:hanging="117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14.在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晏子使楚</w:t>
      </w:r>
      <w:r w:rsidRPr="004505FD">
        <w:rPr>
          <w:rFonts w:ascii="標楷體" w:eastAsia="標楷體" w:hAnsi="標楷體" w:hint="eastAsia"/>
          <w:sz w:val="26"/>
          <w:szCs w:val="26"/>
        </w:rPr>
        <w:t>一文裡，面對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楚王</w:t>
      </w:r>
      <w:r w:rsidRPr="004505FD">
        <w:rPr>
          <w:rFonts w:ascii="標楷體" w:eastAsia="標楷體" w:hAnsi="標楷體" w:hint="eastAsia"/>
          <w:sz w:val="26"/>
          <w:szCs w:val="26"/>
        </w:rPr>
        <w:t>的刁難，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晏子</w:t>
      </w:r>
      <w:r w:rsidRPr="004505FD">
        <w:rPr>
          <w:rFonts w:ascii="標楷體" w:eastAsia="標楷體" w:hAnsi="標楷體" w:hint="eastAsia"/>
          <w:sz w:val="26"/>
          <w:szCs w:val="26"/>
        </w:rPr>
        <w:t>刻意自貶身價來回應。下列何種應對之道可以用來說明之？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（Ａ）時光易逝，及時行樂　      （Ｂ）忍辱負重，顧全大局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（Ｃ）以子之矛，攻子之盾　      （Ｄ）卑躬屈膝，逢迎巴結。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15.下列「使」字詞性，何者與其他三者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不同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（Ａ）不賢者使「使」不肖主    （Ｂ） 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晏子</w:t>
      </w:r>
      <w:r w:rsidRPr="004505FD">
        <w:rPr>
          <w:rFonts w:ascii="標楷體" w:eastAsia="標楷體" w:hAnsi="標楷體" w:hint="eastAsia"/>
          <w:sz w:val="26"/>
          <w:szCs w:val="26"/>
        </w:rPr>
        <w:t>「使」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　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272" w:firstLine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（Ｃ）其賢者「使」使賢主　     （Ｄ） 使子為「使」。</w:t>
      </w:r>
    </w:p>
    <w:p w:rsidR="00DA3DBD" w:rsidRDefault="00B023C8" w:rsidP="004505FD">
      <w:pPr>
        <w:adjustRightInd w:val="0"/>
        <w:snapToGrid w:val="0"/>
        <w:spacing w:line="300" w:lineRule="auto"/>
        <w:ind w:left="780" w:hangingChars="300" w:hanging="780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16.「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齊</w:t>
      </w:r>
      <w:r w:rsidRPr="004505FD">
        <w:rPr>
          <w:rFonts w:ascii="標楷體" w:eastAsia="標楷體" w:hAnsi="標楷體" w:hint="eastAsia"/>
          <w:sz w:val="26"/>
          <w:szCs w:val="26"/>
        </w:rPr>
        <w:t>命使，各有所主。其賢者使使賢主，不賢者使使不肖主。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嬰</w:t>
      </w:r>
      <w:r w:rsidRPr="004505FD">
        <w:rPr>
          <w:rFonts w:ascii="標楷體" w:eastAsia="標楷體" w:hAnsi="標楷體" w:hint="eastAsia"/>
          <w:sz w:val="26"/>
          <w:szCs w:val="26"/>
        </w:rPr>
        <w:t>最不肖，故宜使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</w:t>
      </w:r>
      <w:r w:rsidRPr="004505FD">
        <w:rPr>
          <w:rFonts w:ascii="標楷體" w:eastAsia="標楷體" w:hAnsi="標楷體" w:hint="eastAsia"/>
          <w:sz w:val="26"/>
          <w:szCs w:val="26"/>
        </w:rPr>
        <w:t>矣。」此段話的真正涵義為何？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25" w:left="780" w:firstLineChars="27" w:firstLine="7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（Ａ）向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楚國</w:t>
      </w:r>
      <w:r w:rsidRPr="004505FD">
        <w:rPr>
          <w:rFonts w:ascii="標楷體" w:eastAsia="標楷體" w:hAnsi="標楷體" w:hint="eastAsia"/>
          <w:sz w:val="26"/>
          <w:szCs w:val="26"/>
        </w:rPr>
        <w:t>示弱維護兩國交好</w:t>
      </w:r>
      <w:r w:rsidRPr="004505FD">
        <w:rPr>
          <w:rFonts w:ascii="標楷體" w:eastAsia="標楷體" w:hAnsi="標楷體" w:hint="eastAsia"/>
          <w:sz w:val="26"/>
          <w:szCs w:val="26"/>
        </w:rPr>
        <w:tab/>
        <w:t>（Ｂ）向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楚王</w:t>
      </w:r>
      <w:r w:rsidRPr="004505FD">
        <w:rPr>
          <w:rFonts w:ascii="標楷體" w:eastAsia="標楷體" w:hAnsi="標楷體" w:hint="eastAsia"/>
          <w:sz w:val="26"/>
          <w:szCs w:val="26"/>
        </w:rPr>
        <w:t>承認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齊國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沒有人才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25" w:left="780" w:firstLineChars="27" w:firstLine="7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（Ｃ）以自我貶抑反諷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楚王</w:t>
      </w:r>
      <w:r w:rsidRPr="004505FD">
        <w:rPr>
          <w:rFonts w:ascii="標楷體" w:eastAsia="標楷體" w:hAnsi="標楷體" w:hint="eastAsia"/>
          <w:sz w:val="26"/>
          <w:szCs w:val="26"/>
        </w:rPr>
        <w:t>不賢　（Ｄ）自謙無能，滿足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楚王</w:t>
      </w:r>
      <w:r w:rsidRPr="004505FD">
        <w:rPr>
          <w:rFonts w:ascii="標楷體" w:eastAsia="標楷體" w:hAnsi="標楷體" w:hint="eastAsia"/>
          <w:sz w:val="26"/>
          <w:szCs w:val="26"/>
        </w:rPr>
        <w:t>虛榮心。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17.下列關於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晏子使楚</w:t>
      </w:r>
      <w:r w:rsidRPr="004505FD">
        <w:rPr>
          <w:rFonts w:ascii="標楷體" w:eastAsia="標楷體" w:hAnsi="標楷體" w:hint="eastAsia"/>
          <w:sz w:val="26"/>
          <w:szCs w:val="26"/>
        </w:rPr>
        <w:t>一文的敘述，何者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正確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</w:t>
      </w:r>
      <w:r w:rsidRPr="004505FD">
        <w:rPr>
          <w:rFonts w:ascii="標楷體" w:eastAsia="標楷體" w:hAnsi="標楷體" w:hint="eastAsia"/>
          <w:sz w:val="26"/>
          <w:szCs w:val="26"/>
        </w:rPr>
        <w:t>人為小門於大門之側而延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晏子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，是為譏笑其身材矮小 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（Ｂ）本文記敘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晏子</w:t>
      </w:r>
      <w:r w:rsidRPr="004505FD">
        <w:rPr>
          <w:rFonts w:ascii="標楷體" w:eastAsia="標楷體" w:hAnsi="標楷體" w:hint="eastAsia"/>
          <w:sz w:val="26"/>
          <w:szCs w:val="26"/>
        </w:rPr>
        <w:t>與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楚王</w:t>
      </w:r>
      <w:r w:rsidRPr="004505FD">
        <w:rPr>
          <w:rFonts w:ascii="標楷體" w:eastAsia="標楷體" w:hAnsi="標楷體" w:hint="eastAsia"/>
          <w:sz w:val="26"/>
          <w:szCs w:val="26"/>
        </w:rPr>
        <w:t>鬥智的經過，最後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晏子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自取其辱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嬰</w:t>
      </w:r>
      <w:r w:rsidRPr="004505FD">
        <w:rPr>
          <w:rFonts w:ascii="標楷體" w:eastAsia="標楷體" w:hAnsi="標楷體" w:hint="eastAsia"/>
          <w:sz w:val="26"/>
          <w:szCs w:val="26"/>
        </w:rPr>
        <w:t>最不肖，故宜使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</w:t>
      </w:r>
      <w:r w:rsidRPr="004505FD">
        <w:rPr>
          <w:rFonts w:ascii="標楷體" w:eastAsia="標楷體" w:hAnsi="標楷體" w:hint="eastAsia"/>
          <w:sz w:val="26"/>
          <w:szCs w:val="26"/>
        </w:rPr>
        <w:t>」表達出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晏嬰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自暴自棄的一面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（Ｄ）本文記事繁瑣，善用對話，人物刻畫栩栩如生。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18.下列</w:t>
      </w:r>
      <w:r w:rsidR="00F47137" w:rsidRPr="004505FD">
        <w:rPr>
          <w:rFonts w:ascii="標楷體" w:eastAsia="標楷體" w:hAnsi="標楷體" w:hint="eastAsia"/>
          <w:sz w:val="26"/>
          <w:szCs w:val="26"/>
        </w:rPr>
        <w:t>詞語涵義</w:t>
      </w:r>
      <w:r w:rsidRPr="004505FD">
        <w:rPr>
          <w:rFonts w:ascii="標楷體" w:eastAsia="標楷體" w:hAnsi="標楷體" w:hint="eastAsia"/>
          <w:sz w:val="26"/>
          <w:szCs w:val="26"/>
        </w:rPr>
        <w:t>，何者</w:t>
      </w:r>
      <w:r w:rsidR="00F47137" w:rsidRPr="004505FD">
        <w:rPr>
          <w:rFonts w:ascii="標楷體" w:eastAsia="標楷體" w:hAnsi="標楷體" w:hint="eastAsia"/>
          <w:sz w:val="26"/>
          <w:szCs w:val="26"/>
        </w:rPr>
        <w:t>有</w:t>
      </w:r>
      <w:r w:rsidR="00F47137"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錯誤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?　</w:t>
      </w:r>
    </w:p>
    <w:p w:rsidR="00C96B9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="00F47137" w:rsidRPr="004505FD">
        <w:rPr>
          <w:rFonts w:ascii="標楷體" w:eastAsia="標楷體" w:hAnsi="標楷體" w:hint="eastAsia"/>
          <w:sz w:val="26"/>
          <w:szCs w:val="26"/>
        </w:rPr>
        <w:t>水中「藻荇交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橫</w:t>
      </w:r>
      <w:r w:rsidR="00F47137" w:rsidRPr="004505FD">
        <w:rPr>
          <w:rFonts w:ascii="標楷體" w:eastAsia="標楷體" w:hAnsi="標楷體" w:hint="eastAsia"/>
          <w:sz w:val="26"/>
          <w:szCs w:val="26"/>
        </w:rPr>
        <w:t>」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：比喻竹柏之影</w:t>
      </w:r>
      <w:r w:rsidR="00336F94" w:rsidRPr="004505FD">
        <w:rPr>
          <w:rFonts w:ascii="標楷體" w:eastAsia="標楷體" w:hAnsi="標楷體" w:hint="eastAsia"/>
          <w:sz w:val="26"/>
          <w:szCs w:val="26"/>
          <w:lang w:eastAsia="zh-HK"/>
        </w:rPr>
        <w:t>縱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橫交錯。</w:t>
      </w:r>
      <w:r w:rsidR="00DA3DBD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4505FD">
        <w:rPr>
          <w:rFonts w:ascii="標楷體" w:eastAsia="標楷體" w:hAnsi="標楷體" w:hint="eastAsia"/>
          <w:sz w:val="26"/>
          <w:szCs w:val="26"/>
        </w:rPr>
        <w:t>（Ｂ）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「饒富」啟示：非常具有。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</w:t>
      </w:r>
      <w:r w:rsidR="00C96B98" w:rsidRPr="004505FD">
        <w:rPr>
          <w:rFonts w:ascii="標楷體" w:eastAsia="標楷體" w:hAnsi="標楷體" w:hint="eastAsia"/>
          <w:sz w:val="26"/>
          <w:szCs w:val="26"/>
          <w:u w:val="single"/>
        </w:rPr>
        <w:t>嬰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最「不肖」：不夠逼真傳神。</w:t>
      </w:r>
      <w:r w:rsidR="00DA3DBD"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Pr="004505FD">
        <w:rPr>
          <w:rFonts w:ascii="標楷體" w:eastAsia="標楷體" w:hAnsi="標楷體" w:hint="eastAsia"/>
          <w:sz w:val="26"/>
          <w:szCs w:val="26"/>
        </w:rPr>
        <w:t>（Ｄ）</w:t>
      </w:r>
      <w:r w:rsidR="00C96B98" w:rsidRPr="004505FD">
        <w:rPr>
          <w:rFonts w:ascii="標楷體" w:eastAsia="標楷體" w:hAnsi="標楷體" w:hint="eastAsia"/>
          <w:sz w:val="26"/>
          <w:szCs w:val="26"/>
        </w:rPr>
        <w:t>「顧影自憐」：孤獨失意的樣子。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19.請依據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藍色串珠項鍊</w:t>
      </w:r>
      <w:r w:rsidRPr="004505FD">
        <w:rPr>
          <w:rFonts w:ascii="標楷體" w:eastAsia="標楷體" w:hAnsi="標楷體" w:hint="eastAsia"/>
          <w:sz w:val="26"/>
          <w:szCs w:val="26"/>
        </w:rPr>
        <w:t>一文情節的描述，判讀文句中人物當時的心情，何者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正確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?　</w:t>
      </w:r>
    </w:p>
    <w:p w:rsidR="00B023C8" w:rsidRPr="004505FD" w:rsidRDefault="00C96B98" w:rsidP="00DA3DBD">
      <w:pPr>
        <w:adjustRightInd w:val="0"/>
        <w:snapToGrid w:val="0"/>
        <w:spacing w:line="300" w:lineRule="auto"/>
        <w:ind w:leftChars="412" w:left="1696" w:hangingChars="272" w:hanging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</w:t>
      </w:r>
      <w:r w:rsidR="00B023C8" w:rsidRPr="004505FD">
        <w:rPr>
          <w:rFonts w:ascii="標楷體" w:eastAsia="標楷體" w:hAnsi="標楷體" w:hint="eastAsia"/>
          <w:sz w:val="26"/>
          <w:szCs w:val="26"/>
        </w:rPr>
        <w:t>Ａ）「小女孩站在店門口，小臉貼近櫥窗玻璃，眼睛睜得大大的，很認真的仔細觀察櫥窗裡展示的商品，好像在找非常特別的東西。」→孤獨落寞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2" w:left="1696" w:hangingChars="272" w:hanging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（Ｂ）「年輕的小姐說：『但是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琴</w:t>
      </w:r>
      <w:r w:rsidRPr="004505FD">
        <w:rPr>
          <w:rFonts w:ascii="標楷體" w:eastAsia="標楷體" w:hAnsi="標楷體" w:hint="eastAsia"/>
          <w:sz w:val="26"/>
          <w:szCs w:val="26"/>
        </w:rPr>
        <w:t>沒有這麼多錢啊，她怎麼可能買得起項鍊呢？』」→誠實無欺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2" w:left="1696" w:hangingChars="272" w:hanging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彼得</w:t>
      </w:r>
      <w:r w:rsidRPr="004505FD">
        <w:rPr>
          <w:rFonts w:ascii="標楷體" w:eastAsia="標楷體" w:hAnsi="標楷體" w:hint="eastAsia"/>
          <w:sz w:val="26"/>
          <w:szCs w:val="26"/>
        </w:rPr>
        <w:t>．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理查茲</w:t>
      </w:r>
      <w:r w:rsidRPr="004505FD">
        <w:rPr>
          <w:rFonts w:ascii="標楷體" w:eastAsia="標楷體" w:hAnsi="標楷體" w:hint="eastAsia"/>
          <w:sz w:val="26"/>
          <w:szCs w:val="26"/>
        </w:rPr>
        <w:t>因為過度悲傷而一直活在孤獨中。店裡顧客上門時，他會禮貌的招呼他們，等到打烊後，他的世界就只剩下孤單的空洞了。」→內心塵封已久的情愫被燃起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2" w:left="1696" w:hangingChars="272" w:hanging="707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（Ｄ）「小女孩金黃的頭髮，像小麥一樣；藍藍的眼睛，像大海一樣。以前，彼得愛過一名女子，她也有金黃的頭髮和藍藍的眼睛。」→慎重其事</w:t>
      </w:r>
      <w:r w:rsidR="00DA47FD" w:rsidRPr="004505FD">
        <w:rPr>
          <w:rFonts w:ascii="標楷體" w:eastAsia="標楷體" w:hAnsi="標楷體" w:hint="eastAsia"/>
          <w:sz w:val="26"/>
          <w:szCs w:val="26"/>
        </w:rPr>
        <w:t>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="910" w:hangingChars="350" w:hanging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20.筆記可以看出同學們正認真的程度，期末考前同學們互相交換筆記研究。但其中有人的筆記有誤，請問是誰的筆記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寫錯了</w:t>
      </w:r>
      <w:r w:rsidRPr="004505FD">
        <w:rPr>
          <w:rFonts w:ascii="標楷體" w:eastAsia="標楷體" w:hAnsi="標楷體" w:hint="eastAsia"/>
          <w:sz w:val="26"/>
          <w:szCs w:val="26"/>
        </w:rPr>
        <w:t>?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小天</w:t>
      </w:r>
      <w:r w:rsidRPr="004505FD">
        <w:rPr>
          <w:rFonts w:ascii="標楷體" w:eastAsia="標楷體" w:hAnsi="標楷體" w:hint="eastAsia"/>
          <w:sz w:val="26"/>
          <w:szCs w:val="26"/>
        </w:rPr>
        <w:t>：「在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藍色串珠項鍊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一文中，作者巧妙運用對話來表現人物的個性」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品堯</w:t>
      </w:r>
      <w:r w:rsidRPr="004505FD">
        <w:rPr>
          <w:rFonts w:ascii="標楷體" w:eastAsia="標楷體" w:hAnsi="標楷體" w:hint="eastAsia"/>
          <w:sz w:val="26"/>
          <w:szCs w:val="26"/>
        </w:rPr>
        <w:t>：「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晏子使楚</w:t>
      </w:r>
      <w:r w:rsidRPr="004505FD">
        <w:rPr>
          <w:rFonts w:ascii="標楷體" w:eastAsia="標楷體" w:hAnsi="標楷體" w:hint="eastAsia"/>
          <w:sz w:val="26"/>
          <w:szCs w:val="26"/>
        </w:rPr>
        <w:t>一文中，晏子用以其人之道，還治其人之身的方法，反擊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楚國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君臣」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阿翔</w:t>
      </w:r>
      <w:r w:rsidRPr="004505FD">
        <w:rPr>
          <w:rFonts w:ascii="標楷體" w:eastAsia="標楷體" w:hAnsi="標楷體" w:hint="eastAsia"/>
          <w:sz w:val="26"/>
          <w:szCs w:val="26"/>
        </w:rPr>
        <w:t>：「在大地上寫詩一文揭示：要培養認真生活，忠於自我的態度，才能活出真正的生命價值」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宜婷</w:t>
      </w:r>
      <w:r w:rsidRPr="004505FD">
        <w:rPr>
          <w:rFonts w:ascii="標楷體" w:eastAsia="標楷體" w:hAnsi="標楷體" w:hint="eastAsia"/>
          <w:sz w:val="26"/>
          <w:szCs w:val="26"/>
        </w:rPr>
        <w:t>：「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蘇軾</w:t>
      </w:r>
      <w:r w:rsidRPr="004505FD">
        <w:rPr>
          <w:rFonts w:ascii="標楷體" w:eastAsia="標楷體" w:hAnsi="標楷體" w:hint="eastAsia"/>
          <w:sz w:val="26"/>
          <w:szCs w:val="26"/>
        </w:rPr>
        <w:t>的記承天夜遊以賢字點出文章旨趣」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21.寫作時應力求文句簡明暢達，切勿拖泥帶水。下列四位同學的日記，何者最能符合這個要求?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陳筱東</w:t>
      </w:r>
      <w:r w:rsidRPr="004505FD">
        <w:rPr>
          <w:rFonts w:ascii="標楷體" w:eastAsia="標楷體" w:hAnsi="標楷體" w:hint="eastAsia"/>
          <w:sz w:val="26"/>
          <w:szCs w:val="26"/>
        </w:rPr>
        <w:t>最新發行的專輯，將在各大便利商店進行一個預售的動作，我和姊姊都非常期待。</w:t>
      </w:r>
    </w:p>
    <w:p w:rsidR="00DA3DB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（Ｂ）據新聞報導中說明，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魏應充</w:t>
      </w:r>
      <w:r w:rsidRPr="004505FD">
        <w:rPr>
          <w:rFonts w:ascii="標楷體" w:eastAsia="標楷體" w:hAnsi="標楷體" w:hint="eastAsia"/>
          <w:sz w:val="26"/>
          <w:szCs w:val="26"/>
        </w:rPr>
        <w:t>入獄之後，每天都做一次佛經的閱讀，其他起居作息，皆比照一般受服刑人。</w:t>
      </w:r>
    </w:p>
    <w:p w:rsidR="00DA3DBD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（Ｃ）這個強烈颱風，目前現在已經造成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台南</w:t>
      </w:r>
      <w:r w:rsidRPr="004505FD">
        <w:rPr>
          <w:rFonts w:ascii="標楷體" w:eastAsia="標楷體" w:hAnsi="標楷體" w:hint="eastAsia"/>
          <w:sz w:val="26"/>
          <w:szCs w:val="26"/>
        </w:rPr>
        <w:t>地區街道嚴重積水，農田亦也是滿目瘡痍的狀況。</w:t>
      </w:r>
    </w:p>
    <w:p w:rsidR="00B023C8" w:rsidRDefault="00B023C8" w:rsidP="00DA3DBD">
      <w:pPr>
        <w:adjustRightInd w:val="0"/>
        <w:snapToGrid w:val="0"/>
        <w:spacing w:line="300" w:lineRule="auto"/>
        <w:ind w:leftChars="413" w:left="1701" w:hangingChars="273" w:hanging="710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（Ｄ）在規劃暑假的環島旅遊之餘，我也不曾疏忽期末考試的準備，畢竟這次考試成績，攸關明年的大學入學申請作業。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22.如果要蒐集有關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蘇東坡</w:t>
      </w:r>
      <w:r w:rsidRPr="004505FD">
        <w:rPr>
          <w:rFonts w:ascii="標楷體" w:eastAsia="標楷體" w:hAnsi="標楷體" w:hint="eastAsia"/>
          <w:sz w:val="26"/>
          <w:szCs w:val="26"/>
        </w:rPr>
        <w:t>的資料，你可以參考下列哪些書籍（甲）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唐詩三百首</w:t>
      </w:r>
      <w:r w:rsidRPr="004505FD">
        <w:rPr>
          <w:rFonts w:ascii="標楷體" w:eastAsia="標楷體" w:hAnsi="標楷體" w:hint="eastAsia"/>
          <w:sz w:val="26"/>
          <w:szCs w:val="26"/>
        </w:rPr>
        <w:t>（乙）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宋史</w:t>
      </w:r>
      <w:r w:rsidRPr="004505FD">
        <w:rPr>
          <w:rFonts w:ascii="標楷體" w:eastAsia="標楷體" w:hAnsi="標楷體" w:hint="eastAsia"/>
          <w:sz w:val="26"/>
          <w:szCs w:val="26"/>
        </w:rPr>
        <w:t>（丙）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史記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（丁）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中國文學史</w:t>
      </w:r>
      <w:r w:rsidRPr="004505FD">
        <w:rPr>
          <w:rFonts w:ascii="標楷體" w:eastAsia="標楷體" w:hAnsi="標楷體" w:hint="eastAsia"/>
          <w:sz w:val="26"/>
          <w:szCs w:val="26"/>
        </w:rPr>
        <w:t>（戊）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元曲選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　（己）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東坡志林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（庚）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中國小說史</w:t>
      </w:r>
      <w:r w:rsidRPr="004505FD">
        <w:rPr>
          <w:rFonts w:ascii="標楷體" w:eastAsia="標楷體" w:hAnsi="標楷體" w:hint="eastAsia"/>
          <w:sz w:val="26"/>
          <w:szCs w:val="26"/>
        </w:rPr>
        <w:t>（辛）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宋詞三百首</w:t>
      </w:r>
      <w:r w:rsidRPr="004505FD">
        <w:rPr>
          <w:rFonts w:ascii="標楷體" w:eastAsia="標楷體" w:hAnsi="標楷體" w:hint="eastAsia"/>
          <w:sz w:val="26"/>
          <w:szCs w:val="26"/>
        </w:rPr>
        <w:t>（壬）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唐宋八大家文選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381" w:firstLine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（Ａ）甲、丁、己、辛、庚　　  （Ｂ）乙、丁、己、辛、壬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381" w:firstLine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（Ｃ）乙、丙、丁、辛、壬　　  （Ｄ）乙、丁、戊、辛、壬</w:t>
      </w:r>
    </w:p>
    <w:p w:rsidR="00FC0736" w:rsidRPr="004505FD" w:rsidRDefault="00B023C8" w:rsidP="004505FD">
      <w:pPr>
        <w:adjustRightInd w:val="0"/>
        <w:snapToGrid w:val="0"/>
        <w:spacing w:line="300" w:lineRule="auto"/>
        <w:ind w:left="390" w:hangingChars="150" w:hanging="39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23.請推敲下列各題文意，何句用詞最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不通順</w:t>
      </w:r>
      <w:r w:rsidRPr="004505FD">
        <w:rPr>
          <w:rFonts w:ascii="標楷體" w:eastAsia="標楷體" w:hAnsi="標楷體" w:hint="eastAsia"/>
          <w:sz w:val="26"/>
          <w:szCs w:val="26"/>
        </w:rPr>
        <w:t>?</w:t>
      </w:r>
    </w:p>
    <w:p w:rsidR="00FC0736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（Ａ）他那驚世駭俗的言論，使得舉座譁然。</w:t>
      </w:r>
    </w:p>
    <w:p w:rsidR="00FC0736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（Ｂ）這件投資案必須審慎考慮，冒然決定有時會帶來很大的風險。</w:t>
      </w:r>
    </w:p>
    <w:p w:rsidR="00FC0736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（Ｃ）弊案一再地被揭發，他只好黯然下臺。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明華</w:t>
      </w:r>
      <w:r w:rsidRPr="004505FD">
        <w:rPr>
          <w:rFonts w:ascii="標楷體" w:eastAsia="標楷體" w:hAnsi="標楷體" w:hint="eastAsia"/>
          <w:sz w:val="26"/>
          <w:szCs w:val="26"/>
        </w:rPr>
        <w:t>邀我們週末一起到他家烤肉，我們斷然接受。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24下列為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記承天夜遊</w:t>
      </w:r>
      <w:r w:rsidRPr="004505FD">
        <w:rPr>
          <w:rFonts w:ascii="標楷體" w:eastAsia="標楷體" w:hAnsi="標楷體" w:hint="eastAsia"/>
          <w:sz w:val="26"/>
          <w:szCs w:val="26"/>
        </w:rPr>
        <w:t>文章中的文句：「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元豐</w:t>
      </w:r>
      <w:r w:rsidRPr="004505FD">
        <w:rPr>
          <w:rFonts w:ascii="標楷體" w:eastAsia="標楷體" w:hAnsi="標楷體" w:hint="eastAsia"/>
          <w:sz w:val="26"/>
          <w:szCs w:val="26"/>
        </w:rPr>
        <w:t>六年十月十二日夜，解衣欲睡，＿＿＿。＿＿＿＿，＿＿＿＿＿＿，＿＿＿，＿＿＿。」缺空處可填文句有（甲）念無與樂者（乙）尋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張懷民</w:t>
      </w:r>
      <w:r w:rsidRPr="004505FD">
        <w:rPr>
          <w:rFonts w:ascii="標楷體" w:eastAsia="標楷體" w:hAnsi="標楷體" w:hint="eastAsia"/>
          <w:sz w:val="26"/>
          <w:szCs w:val="26"/>
        </w:rPr>
        <w:t>。（丙）相與步於中庭（丁）月色入戶，欣然起行（戊）遂至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承天寺</w:t>
      </w:r>
      <w:r w:rsidRPr="004505FD">
        <w:rPr>
          <w:rFonts w:ascii="標楷體" w:eastAsia="標楷體" w:hAnsi="標楷體" w:hint="eastAsia"/>
          <w:sz w:val="26"/>
          <w:szCs w:val="26"/>
        </w:rPr>
        <w:t>（己）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懷民</w:t>
      </w:r>
      <w:r w:rsidRPr="004505FD">
        <w:rPr>
          <w:rFonts w:ascii="標楷體" w:eastAsia="標楷體" w:hAnsi="標楷體" w:hint="eastAsia"/>
          <w:sz w:val="26"/>
          <w:szCs w:val="26"/>
        </w:rPr>
        <w:t>亦未寢。依照正確順序應填入為何？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（Ａ）丁甲戊乙己丙　      （Ｂ）乙甲己戊丁丙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（Ｃ）丁甲己乙戊丙　      （Ｄ）丁甲己戊乙丙。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25.下列人物配對，何者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錯誤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（Ａ）德配天地，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泗水</w:t>
      </w:r>
      <w:r w:rsidRPr="004505FD">
        <w:rPr>
          <w:rFonts w:ascii="標楷體" w:eastAsia="標楷體" w:hAnsi="標楷體" w:hint="eastAsia"/>
          <w:sz w:val="26"/>
          <w:szCs w:val="26"/>
        </w:rPr>
        <w:t>文章昭日月；道貫古今，杏壇禮樂冠華夷／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孔子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黃河</w:t>
      </w:r>
      <w:r w:rsidRPr="004505FD">
        <w:rPr>
          <w:rFonts w:ascii="標楷體" w:eastAsia="標楷體" w:hAnsi="標楷體" w:hint="eastAsia"/>
          <w:sz w:val="26"/>
          <w:szCs w:val="26"/>
        </w:rPr>
        <w:t>遠唱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涼州詞</w:t>
      </w:r>
      <w:r w:rsidRPr="004505FD">
        <w:rPr>
          <w:rFonts w:ascii="標楷體" w:eastAsia="標楷體" w:hAnsi="標楷體" w:hint="eastAsia"/>
          <w:sz w:val="26"/>
          <w:szCs w:val="26"/>
        </w:rPr>
        <w:t>，鸛雀更思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并州</w:t>
      </w:r>
      <w:r w:rsidRPr="004505FD">
        <w:rPr>
          <w:rFonts w:ascii="標楷體" w:eastAsia="標楷體" w:hAnsi="標楷體" w:hint="eastAsia"/>
          <w:sz w:val="26"/>
          <w:szCs w:val="26"/>
        </w:rPr>
        <w:t>儒／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王之渙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（Ｃ）昔為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蜀漢</w:t>
      </w:r>
      <w:r w:rsidRPr="004505FD">
        <w:rPr>
          <w:rFonts w:ascii="標楷體" w:eastAsia="標楷體" w:hAnsi="標楷體" w:hint="eastAsia"/>
          <w:sz w:val="26"/>
          <w:szCs w:val="26"/>
        </w:rPr>
        <w:t>忠良將，今作人間福祿神／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岳飛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413" w:left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力士</w:t>
      </w:r>
      <w:r w:rsidRPr="004505FD">
        <w:rPr>
          <w:rFonts w:ascii="標楷體" w:eastAsia="標楷體" w:hAnsi="標楷體" w:hint="eastAsia"/>
          <w:sz w:val="26"/>
          <w:szCs w:val="26"/>
        </w:rPr>
        <w:t>脫靴、貴妃捧硯、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賀知章</w:t>
      </w:r>
      <w:r w:rsidRPr="004505FD">
        <w:rPr>
          <w:rFonts w:ascii="標楷體" w:eastAsia="標楷體" w:hAnsi="標楷體" w:hint="eastAsia"/>
          <w:sz w:val="26"/>
          <w:szCs w:val="26"/>
        </w:rPr>
        <w:t>嘆「謫仙」／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李白</w:t>
      </w:r>
      <w:r w:rsidRPr="004505FD">
        <w:rPr>
          <w:rFonts w:ascii="標楷體" w:eastAsia="標楷體" w:hAnsi="標楷體" w:hint="eastAsia"/>
          <w:sz w:val="26"/>
          <w:szCs w:val="26"/>
        </w:rPr>
        <w:t>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26.老師請四位同學用成語造句，請問哪一位造的句子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不正確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翊安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：他表面上熱心助人，事實上他只是「沽名釣譽」之徒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翔明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：這次段考，她「有口皆碑」努力讀書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天霖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：常聽「靡靡之音」，會讓人放縱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赫誠</w:t>
      </w:r>
      <w:r w:rsidRPr="004505FD">
        <w:rPr>
          <w:rFonts w:ascii="標楷體" w:eastAsia="標楷體" w:hAnsi="標楷體" w:hint="eastAsia"/>
          <w:sz w:val="26"/>
          <w:szCs w:val="26"/>
        </w:rPr>
        <w:t>：他雖然沒有明說，但我已經聽出話中的「弦外之音」。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27.下列各成語「 」中的字，何者讀音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有誤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（Ａ）紛至「沓」來：ㄇㄧˇ　（Ｂ）宵衣「旰」食：ㄍㄢˋ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（Ｃ）作繭自「縛」：ㄈㄨˊ 　（Ｄ）響「遏」行雲：ㄜˋ。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)28.</w:t>
      </w:r>
      <w:r w:rsidRPr="004505FD">
        <w:rPr>
          <w:rFonts w:ascii="標楷體" w:eastAsia="標楷體" w:hAnsi="標楷體" w:hint="eastAsia"/>
          <w:sz w:val="26"/>
          <w:szCs w:val="26"/>
        </w:rPr>
        <w:t>下列「</w:t>
      </w:r>
      <w:r w:rsidRPr="004505FD">
        <w:rPr>
          <w:rFonts w:ascii="標楷體" w:eastAsia="標楷體" w:hAnsi="標楷體"/>
          <w:sz w:val="26"/>
          <w:szCs w:val="26"/>
        </w:rPr>
        <w:t xml:space="preserve"> </w:t>
      </w:r>
      <w:r w:rsidRPr="004505FD">
        <w:rPr>
          <w:rFonts w:ascii="標楷體" w:eastAsia="標楷體" w:hAnsi="標楷體" w:hint="eastAsia"/>
          <w:sz w:val="26"/>
          <w:szCs w:val="26"/>
        </w:rPr>
        <w:t>」中的成語，何者經後面的詞語替換後意思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沒有改變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（Ａ）他的工作「平步青雲」，不斷</w:t>
      </w:r>
      <w:r w:rsidR="00556618" w:rsidRPr="004505FD">
        <w:rPr>
          <w:rFonts w:ascii="標楷體" w:eastAsia="標楷體" w:hAnsi="標楷體" w:hint="eastAsia"/>
          <w:sz w:val="26"/>
          <w:szCs w:val="26"/>
        </w:rPr>
        <w:t>晉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升職位。—人浮於事　</w:t>
      </w:r>
    </w:p>
    <w:p w:rsidR="00B023C8" w:rsidRPr="004505FD" w:rsidRDefault="0055661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（Ｂ）一連串的壞事「紛至沓來」，</w:t>
      </w:r>
      <w:r w:rsidRPr="004505FD">
        <w:rPr>
          <w:rFonts w:ascii="標楷體" w:eastAsia="標楷體" w:hAnsi="標楷體" w:hint="eastAsia"/>
          <w:sz w:val="26"/>
          <w:szCs w:val="26"/>
          <w:lang w:eastAsia="zh-HK"/>
        </w:rPr>
        <w:t>令</w:t>
      </w:r>
      <w:r w:rsidR="00B023C8" w:rsidRPr="004505FD">
        <w:rPr>
          <w:rFonts w:ascii="標楷體" w:eastAsia="標楷體" w:hAnsi="標楷體" w:hint="eastAsia"/>
          <w:sz w:val="26"/>
          <w:szCs w:val="26"/>
        </w:rPr>
        <w:t xml:space="preserve">人難以接受。—接踵而至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（Ｃ）上司這一番話，別有「弦外之音」。—靡靡之音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（Ｄ）他的為人「光風霽月」令人景仰。－沽名釣譽。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29.「琴瑟合鳴/李待桃僵/展露頭角/冰山一角/道貌暗然/防微杜漸/鳳毛鱗角/渾渾噩噩/珠聯壁合」。</w:t>
      </w:r>
    </w:p>
    <w:p w:rsidR="00EE586C" w:rsidRDefault="00B023C8" w:rsidP="00EE586C">
      <w:pPr>
        <w:adjustRightInd w:val="0"/>
        <w:snapToGrid w:val="0"/>
        <w:spacing w:line="300" w:lineRule="auto"/>
        <w:ind w:firstLineChars="381" w:firstLine="991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請問以上成語，共有幾個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錯字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firstLineChars="381" w:firstLine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</w:t>
      </w:r>
      <w:r w:rsidRPr="004505FD">
        <w:rPr>
          <w:rFonts w:ascii="標楷體" w:eastAsia="標楷體" w:hAnsi="標楷體" w:hint="eastAsia"/>
          <w:sz w:val="26"/>
          <w:szCs w:val="26"/>
          <w:lang w:eastAsia="zh-HK"/>
        </w:rPr>
        <w:t>四</w:t>
      </w:r>
      <w:r w:rsidRPr="004505FD">
        <w:rPr>
          <w:rFonts w:ascii="標楷體" w:eastAsia="標楷體" w:hAnsi="標楷體" w:hint="eastAsia"/>
          <w:sz w:val="26"/>
          <w:szCs w:val="26"/>
        </w:rPr>
        <w:t>個　（Ｂ）</w:t>
      </w:r>
      <w:r w:rsidRPr="004505FD">
        <w:rPr>
          <w:rFonts w:ascii="標楷體" w:eastAsia="標楷體" w:hAnsi="標楷體" w:hint="eastAsia"/>
          <w:sz w:val="26"/>
          <w:szCs w:val="26"/>
          <w:lang w:eastAsia="zh-HK"/>
        </w:rPr>
        <w:t>五</w:t>
      </w:r>
      <w:r w:rsidRPr="004505FD">
        <w:rPr>
          <w:rFonts w:ascii="標楷體" w:eastAsia="標楷體" w:hAnsi="標楷體" w:hint="eastAsia"/>
          <w:sz w:val="26"/>
          <w:szCs w:val="26"/>
        </w:rPr>
        <w:t>個　（Ｃ）</w:t>
      </w:r>
      <w:r w:rsidRPr="004505FD">
        <w:rPr>
          <w:rFonts w:ascii="標楷體" w:eastAsia="標楷體" w:hAnsi="標楷體" w:hint="eastAsia"/>
          <w:sz w:val="26"/>
          <w:szCs w:val="26"/>
          <w:lang w:eastAsia="zh-HK"/>
        </w:rPr>
        <w:t>六</w:t>
      </w:r>
      <w:r w:rsidRPr="004505FD">
        <w:rPr>
          <w:rFonts w:ascii="標楷體" w:eastAsia="標楷體" w:hAnsi="標楷體" w:hint="eastAsia"/>
          <w:sz w:val="26"/>
          <w:szCs w:val="26"/>
        </w:rPr>
        <w:t>個　（Ｄ）</w:t>
      </w:r>
      <w:r w:rsidRPr="004505FD">
        <w:rPr>
          <w:rFonts w:ascii="標楷體" w:eastAsia="標楷體" w:hAnsi="標楷體" w:hint="eastAsia"/>
          <w:sz w:val="26"/>
          <w:szCs w:val="26"/>
          <w:lang w:eastAsia="zh-HK"/>
        </w:rPr>
        <w:t>七</w:t>
      </w:r>
      <w:r w:rsidRPr="004505FD">
        <w:rPr>
          <w:rFonts w:ascii="標楷體" w:eastAsia="標楷體" w:hAnsi="標楷體" w:hint="eastAsia"/>
          <w:sz w:val="26"/>
          <w:szCs w:val="26"/>
        </w:rPr>
        <w:t>個。</w:t>
      </w:r>
    </w:p>
    <w:p w:rsidR="00B023C8" w:rsidRPr="004505FD" w:rsidRDefault="00B023C8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30.下列各組成語的關係，何者與其他三者</w:t>
      </w:r>
      <w:r w:rsidRPr="004505FD">
        <w:rPr>
          <w:rFonts w:ascii="標楷體" w:eastAsia="標楷體" w:hAnsi="標楷體" w:hint="eastAsia"/>
          <w:b/>
          <w:sz w:val="26"/>
          <w:szCs w:val="26"/>
          <w:bdr w:val="single" w:sz="4" w:space="0" w:color="auto"/>
        </w:rPr>
        <w:t>不同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（Ａ）「宵衣旰食」/「夙夜憂勤」　（Ｂ）「虎尾春冰」/「積薪厝火」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（Ｃ）「沽名釣譽」/「實至名歸」　（Ｄ）「平步青雲」/「扶搖直上」。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31「倘若有人毀謗我們，汙辱我們，不妨把它看做頭頂上的一片烏雲；烏雲散去，又是光天化日的世界了。」這段話的涵義與下列何者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相近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(Ａ)欲窮千里目，更上一層樓  　(Ｂ) 天下本無事，庸人自擾之</w:t>
      </w:r>
    </w:p>
    <w:p w:rsidR="00B023C8" w:rsidRDefault="00B023C8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 w:hint="eastAsia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(Ｃ)以其人之道，還治其人之身　(Ｄ) 黑夜過去，黎明就會來臨。</w:t>
      </w:r>
    </w:p>
    <w:p w:rsidR="00EE586C" w:rsidRPr="004505FD" w:rsidRDefault="00EE586C" w:rsidP="00DA3DBD">
      <w:pPr>
        <w:adjustRightInd w:val="0"/>
        <w:snapToGrid w:val="0"/>
        <w:spacing w:line="300" w:lineRule="auto"/>
        <w:ind w:leftChars="354" w:left="850" w:firstLineChars="11" w:firstLine="29"/>
        <w:rPr>
          <w:rFonts w:ascii="標楷體" w:eastAsia="標楷體" w:hAnsi="標楷體"/>
          <w:sz w:val="26"/>
          <w:szCs w:val="26"/>
        </w:rPr>
      </w:pPr>
    </w:p>
    <w:p w:rsidR="00FC0736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32. 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舒國治</w:t>
      </w:r>
      <w:r w:rsidRPr="004505FD">
        <w:rPr>
          <w:rFonts w:ascii="標楷體" w:eastAsia="標楷體" w:hAnsi="標楷體" w:hint="eastAsia"/>
          <w:sz w:val="26"/>
          <w:szCs w:val="26"/>
        </w:rPr>
        <w:t>在</w:t>
      </w:r>
      <w:r w:rsidRPr="004505FD">
        <w:rPr>
          <w:rFonts w:ascii="標楷體" w:eastAsia="標楷體" w:hAnsi="標楷體" w:hint="eastAsia"/>
          <w:sz w:val="26"/>
          <w:szCs w:val="26"/>
          <w:u w:val="wave"/>
        </w:rPr>
        <w:t>流浪的藝術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文中說到:「流浪，是以變動的空間換取眼界的開闊震盪，以長久的時間換取終至平靜空澹的心境。」請問這段話的涵義為下列何者？　</w:t>
      </w:r>
    </w:p>
    <w:p w:rsidR="00FC0736" w:rsidRPr="004505FD" w:rsidRDefault="00B023C8" w:rsidP="00EE586C">
      <w:pPr>
        <w:adjustRightInd w:val="0"/>
        <w:snapToGrid w:val="0"/>
        <w:spacing w:line="300" w:lineRule="auto"/>
        <w:ind w:leftChars="162" w:left="389" w:firstLineChars="177" w:firstLine="46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(Ａ) 要趁著年輕多去旅行，否則時間、空間改變後就沒有機會了　</w:t>
      </w:r>
    </w:p>
    <w:p w:rsidR="00FC0736" w:rsidRPr="004505FD" w:rsidRDefault="00B023C8" w:rsidP="00EE586C">
      <w:pPr>
        <w:adjustRightInd w:val="0"/>
        <w:snapToGrid w:val="0"/>
        <w:spacing w:line="300" w:lineRule="auto"/>
        <w:ind w:leftChars="162" w:left="389" w:firstLineChars="177" w:firstLine="46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(Ｂ) 旅行是以移動增廣見識、用時間沉澱心靈俗務的方式　</w:t>
      </w:r>
    </w:p>
    <w:p w:rsidR="00FC0736" w:rsidRPr="004505FD" w:rsidRDefault="00B023C8" w:rsidP="00EE586C">
      <w:pPr>
        <w:adjustRightInd w:val="0"/>
        <w:snapToGrid w:val="0"/>
        <w:spacing w:line="300" w:lineRule="auto"/>
        <w:ind w:leftChars="162" w:left="389" w:firstLineChars="177" w:firstLine="46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(Ｃ)流浪雖非出於自願，卻意外帶來成長　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62" w:left="389" w:firstLineChars="177" w:firstLine="46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(Ｄ) 時間與空間的改變是旅行者無法避免的結果。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33.「某相國之孫，乞米於人，歸途無力自負，覓一市傭代之，嗔</w:t>
      </w:r>
      <w:r w:rsidR="00F502D8" w:rsidRPr="004505FD">
        <w:rPr>
          <w:rFonts w:ascii="標楷體" w:eastAsia="標楷體" w:hAnsi="標楷體" w:hint="eastAsia"/>
          <w:sz w:val="26"/>
          <w:szCs w:val="26"/>
        </w:rPr>
        <w:t>（責罵）</w:t>
      </w:r>
      <w:r w:rsidRPr="004505FD">
        <w:rPr>
          <w:rFonts w:ascii="標楷體" w:eastAsia="標楷體" w:hAnsi="標楷體" w:hint="eastAsia"/>
          <w:sz w:val="26"/>
          <w:szCs w:val="26"/>
        </w:rPr>
        <w:t>其行遲，曰：『吾生相門，不能肩負，固也；汝傭也，胡為亦爾？』對曰：『吾亦某尚書孫也。』此事聞之於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董蒼水</w:t>
      </w:r>
      <w:r w:rsidRPr="004505FD">
        <w:rPr>
          <w:rFonts w:ascii="標楷體" w:eastAsia="標楷體" w:hAnsi="標楷體" w:hint="eastAsia"/>
          <w:sz w:val="26"/>
          <w:szCs w:val="26"/>
        </w:rPr>
        <w:t>。貴人子孫，不可不知。」這則故事所要告誡世人的道理，與下列何者最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接近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？　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(Ａ) </w:t>
      </w:r>
      <w:r w:rsidR="00390A09" w:rsidRPr="004505FD">
        <w:rPr>
          <w:rFonts w:ascii="標楷體" w:eastAsia="標楷體" w:hAnsi="標楷體" w:hint="eastAsia"/>
          <w:sz w:val="26"/>
          <w:szCs w:val="26"/>
        </w:rPr>
        <w:t>自食其力，不恃</w:t>
      </w:r>
      <w:r w:rsidRPr="004505FD">
        <w:rPr>
          <w:rFonts w:ascii="標楷體" w:eastAsia="標楷體" w:hAnsi="標楷體" w:hint="eastAsia"/>
          <w:sz w:val="26"/>
          <w:szCs w:val="26"/>
        </w:rPr>
        <w:t>祖蔭</w:t>
      </w:r>
      <w:r w:rsidR="00390A09" w:rsidRPr="004505FD">
        <w:rPr>
          <w:rFonts w:ascii="標楷體" w:eastAsia="標楷體" w:hAnsi="標楷體" w:hint="eastAsia"/>
          <w:sz w:val="26"/>
          <w:szCs w:val="26"/>
        </w:rPr>
        <w:t xml:space="preserve">　　　　　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 (Ｂ)</w:t>
      </w:r>
      <w:r w:rsidR="00E76200" w:rsidRPr="004505FD">
        <w:rPr>
          <w:rFonts w:ascii="標楷體" w:eastAsia="標楷體" w:hAnsi="標楷體" w:hint="eastAsia"/>
          <w:sz w:val="26"/>
          <w:szCs w:val="26"/>
        </w:rPr>
        <w:t xml:space="preserve"> </w:t>
      </w:r>
      <w:r w:rsidR="00390A09" w:rsidRPr="004505FD">
        <w:rPr>
          <w:rFonts w:ascii="標楷體" w:eastAsia="標楷體" w:hAnsi="標楷體" w:hint="eastAsia"/>
          <w:sz w:val="26"/>
          <w:szCs w:val="26"/>
        </w:rPr>
        <w:t>傳家有道惟存厚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(Ｃ) </w:t>
      </w:r>
      <w:r w:rsidR="00390A09" w:rsidRPr="004505FD">
        <w:rPr>
          <w:rFonts w:ascii="標楷體" w:eastAsia="標楷體" w:hAnsi="標楷體" w:hint="eastAsia"/>
          <w:sz w:val="26"/>
          <w:szCs w:val="26"/>
        </w:rPr>
        <w:t>一粥一飯，當思來處不易</w:t>
      </w:r>
      <w:r w:rsidRPr="004505FD">
        <w:rPr>
          <w:rFonts w:ascii="標楷體" w:eastAsia="標楷體" w:hAnsi="標楷體" w:hint="eastAsia"/>
          <w:sz w:val="26"/>
          <w:szCs w:val="26"/>
        </w:rPr>
        <w:t xml:space="preserve">      　(Ｄ)</w:t>
      </w:r>
      <w:r w:rsidR="00390A09" w:rsidRPr="004505FD">
        <w:rPr>
          <w:rFonts w:hint="eastAsia"/>
          <w:sz w:val="26"/>
          <w:szCs w:val="26"/>
        </w:rPr>
        <w:t xml:space="preserve"> </w:t>
      </w:r>
      <w:r w:rsidR="00390A09" w:rsidRPr="004505FD">
        <w:rPr>
          <w:rFonts w:ascii="標楷體" w:eastAsia="標楷體" w:hAnsi="標楷體" w:hint="eastAsia"/>
          <w:sz w:val="26"/>
          <w:szCs w:val="26"/>
        </w:rPr>
        <w:t>積善之家，必有餘慶</w:t>
      </w:r>
      <w:r w:rsidRPr="004505FD">
        <w:rPr>
          <w:rFonts w:ascii="標楷體" w:eastAsia="標楷體" w:hAnsi="標楷體" w:hint="eastAsia"/>
          <w:sz w:val="26"/>
          <w:szCs w:val="26"/>
        </w:rPr>
        <w:t>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34.「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偓佺</w:t>
      </w:r>
      <w:r w:rsidRPr="004505FD">
        <w:rPr>
          <w:rFonts w:ascii="標楷體" w:eastAsia="標楷體" w:hAnsi="標楷體" w:hint="eastAsia"/>
          <w:sz w:val="26"/>
          <w:szCs w:val="26"/>
        </w:rPr>
        <w:t>者，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槐山</w:t>
      </w:r>
      <w:r w:rsidRPr="004505FD">
        <w:rPr>
          <w:rFonts w:ascii="標楷體" w:eastAsia="標楷體" w:hAnsi="標楷體" w:hint="eastAsia"/>
          <w:sz w:val="26"/>
          <w:szCs w:val="26"/>
        </w:rPr>
        <w:t>採藥父也。好食松實，形體生毛，長七寸。兩目更方。能飛行，逐走馬。以松子遺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堯</w:t>
      </w:r>
      <w:r w:rsidRPr="004505FD">
        <w:rPr>
          <w:rFonts w:ascii="標楷體" w:eastAsia="標楷體" w:hAnsi="標楷體" w:hint="eastAsia"/>
          <w:sz w:val="26"/>
          <w:szCs w:val="26"/>
        </w:rPr>
        <w:t>，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堯</w:t>
      </w:r>
      <w:r w:rsidRPr="004505FD">
        <w:rPr>
          <w:rFonts w:ascii="標楷體" w:eastAsia="標楷體" w:hAnsi="標楷體" w:hint="eastAsia"/>
          <w:sz w:val="26"/>
          <w:szCs w:val="26"/>
        </w:rPr>
        <w:t>不暇服。松者，簡松也。時受服者，皆三百歲。」（搜神記）本文主要在說明何事蹟？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(Ａ)服事堯的過程　(Ｂ)採松子的方法　(Ｃ)採藥的辛勞　(Ｄ)吃松實的神效。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35.有一位真誠的求道者，經過千里跋涉，歷盡千辛萬苦才到達得道高僧的門前，他跪下來請得到高僧收他為徒，說：「我走了好幾天才到，請看在我這麼誠心的份上，收我為徒吧！」高僧笑著說：「下次從山下</w:t>
      </w:r>
      <w:r w:rsidR="003B3421" w:rsidRPr="004505FD">
        <w:rPr>
          <w:rFonts w:ascii="標楷體" w:eastAsia="標楷體" w:hAnsi="標楷體" w:hint="eastAsia"/>
          <w:sz w:val="26"/>
          <w:szCs w:val="26"/>
        </w:rPr>
        <w:t>坐</w:t>
      </w:r>
      <w:r w:rsidRPr="004505FD">
        <w:rPr>
          <w:rFonts w:ascii="標楷體" w:eastAsia="標楷體" w:hAnsi="標楷體" w:hint="eastAsia"/>
          <w:sz w:val="26"/>
          <w:szCs w:val="26"/>
        </w:rPr>
        <w:t>纜車就行，十分鐘就到了。」請問：高僧說這句話的意義為何？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150" w:left="360" w:firstLineChars="150" w:firstLine="39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（Ａ）做事的方法比埋頭苦幹來得重要  （Ｂ）老天爺幫助努力不懈者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150" w:left="360" w:firstLineChars="150" w:firstLine="39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（Ｃ）對這樣有誠意的弟子感到安慰　  （Ｄ）零碎時間可編織大夢想。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36.「那個山谷的植物，無非都是童年的記憶；這兒有一種香味， □□□□，但總會讓人聯想到睡蓮。」依據文意，□□□□中，（甲）（乙）（丙）（丁）的順序如何排列最恰當？（甲）果然是柚子花，（乙）往濃郁處走，（丙）看到柚子樹，（丁）我斷定是柚子香，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（Ａ）甲丙乙丁　（Ｂ）丁乙丙甲　（Ｃ）乙甲丙丁　（Ｄ）丙甲丁乙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37.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法國</w:t>
      </w:r>
      <w:r w:rsidRPr="004505FD">
        <w:rPr>
          <w:rFonts w:ascii="標楷體" w:eastAsia="標楷體" w:hAnsi="標楷體" w:hint="eastAsia"/>
          <w:sz w:val="26"/>
          <w:szCs w:val="26"/>
        </w:rPr>
        <w:t>作家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巴爾札克</w:t>
      </w:r>
      <w:r w:rsidRPr="004505FD">
        <w:rPr>
          <w:rFonts w:ascii="標楷體" w:eastAsia="標楷體" w:hAnsi="標楷體" w:hint="eastAsia"/>
          <w:sz w:val="26"/>
          <w:szCs w:val="26"/>
        </w:rPr>
        <w:t>說：「世間的事永遠不是絕對的，其結果完全因人而異。以苦難來說，它對天才而言是一塊墊腳石，對能幹的人是一筆財富，對弱者是一個萬丈深淵。」這段話的意涵與下列何者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相似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（Ａ）成敗禍福，操之在己　（Ｂ）當局者迷，旁觀者清　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Chars="150" w:left="360" w:firstLineChars="188" w:firstLine="489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（Ｃ）十年河東，十年河西　（Ｄ）君子自重而後人重之。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left="850" w:hangingChars="327" w:hanging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38.「目標的堅定是性格中最必要的力量泉源之一，也是成功的利器之一。沒有它，天才也會在矛盾無定的迷徑中徒勞無功。」這段話的主旨與下列何者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最接近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（Ａ）不要怕失敗，失敗是通往成功的階梯  （Ｂ）苦難對於天才是一塊墊腳石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（Ｃ）成功是百分之一的天才加上百分之九十九的努力　（Ｄ）君子立恆志，小人恆立志。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="130" w:hangingChars="50" w:hanging="130"/>
        <w:rPr>
          <w:rFonts w:ascii="標楷體" w:eastAsia="標楷體" w:hAnsi="標楷體"/>
          <w:b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39.</w:t>
      </w:r>
      <w:r w:rsidRPr="004505FD">
        <w:rPr>
          <w:rFonts w:ascii="標楷體" w:eastAsia="標楷體" w:hAnsi="標楷體" w:hint="eastAsia"/>
          <w:sz w:val="26"/>
          <w:szCs w:val="26"/>
          <w:u w:val="single"/>
        </w:rPr>
        <w:t>溪崑</w:t>
      </w:r>
      <w:r w:rsidRPr="004505FD">
        <w:rPr>
          <w:rFonts w:ascii="標楷體" w:eastAsia="標楷體" w:hAnsi="標楷體" w:hint="eastAsia"/>
          <w:sz w:val="26"/>
          <w:szCs w:val="26"/>
        </w:rPr>
        <w:t>社區的資源回收工作站貼出公告如下：</w:t>
      </w:r>
      <w:r w:rsidRPr="004505FD">
        <w:rPr>
          <w:rFonts w:ascii="標楷體" w:eastAsia="標楷體" w:hAnsi="標楷體" w:hint="eastAsia"/>
          <w:b/>
          <w:sz w:val="26"/>
          <w:szCs w:val="26"/>
        </w:rPr>
        <w:t>週三、週日：停收資源回收物。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50" w:left="120" w:firstLineChars="400" w:firstLine="1041"/>
        <w:rPr>
          <w:rFonts w:ascii="標楷體" w:eastAsia="標楷體" w:hAnsi="標楷體"/>
          <w:b/>
          <w:sz w:val="26"/>
          <w:szCs w:val="26"/>
        </w:rPr>
      </w:pPr>
      <w:r w:rsidRPr="004505FD">
        <w:rPr>
          <w:rFonts w:ascii="標楷體" w:eastAsia="標楷體" w:hAnsi="標楷體" w:hint="eastAsia"/>
          <w:b/>
          <w:sz w:val="26"/>
          <w:szCs w:val="26"/>
        </w:rPr>
        <w:t>週一、週五：平面類：1.紙類 2.舊衣類 3.乾淨塑膠袋。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50" w:left="120" w:firstLineChars="400" w:firstLine="1041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b/>
          <w:sz w:val="26"/>
          <w:szCs w:val="26"/>
        </w:rPr>
        <w:t>週二、週四、週六：立體類：1.乾淨保麗龍 2.一般類(瓶罐、容器、小家電)</w:t>
      </w:r>
    </w:p>
    <w:p w:rsidR="00B023C8" w:rsidRPr="004505FD" w:rsidRDefault="00B023C8" w:rsidP="00EE586C">
      <w:pPr>
        <w:adjustRightInd w:val="0"/>
        <w:snapToGrid w:val="0"/>
        <w:spacing w:line="300" w:lineRule="auto"/>
        <w:ind w:firstLineChars="327" w:firstLine="8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根據上述資料，下列分類何者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正確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 xml:space="preserve">（Ａ）果汁機：平面類　  （Ｂ）舊襯衫：立體類　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（Ｃ）舊報紙：平面類　  （Ｄ）漫畫書：立體類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/>
          <w:sz w:val="26"/>
          <w:szCs w:val="26"/>
        </w:rPr>
        <w:t>(  )</w:t>
      </w:r>
      <w:r w:rsidRPr="004505FD">
        <w:rPr>
          <w:rFonts w:ascii="標楷體" w:eastAsia="標楷體" w:hAnsi="標楷體" w:hint="eastAsia"/>
          <w:sz w:val="26"/>
          <w:szCs w:val="26"/>
        </w:rPr>
        <w:t>40.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承39題</w:t>
      </w:r>
      <w:r w:rsidRPr="004505FD">
        <w:rPr>
          <w:rFonts w:ascii="標楷體" w:eastAsia="標楷體" w:hAnsi="標楷體" w:hint="eastAsia"/>
          <w:sz w:val="26"/>
          <w:szCs w:val="26"/>
        </w:rPr>
        <w:t>，根據上述資料，下列何者敘述</w:t>
      </w:r>
      <w:r w:rsidRPr="004505FD">
        <w:rPr>
          <w:rFonts w:ascii="標楷體" w:eastAsia="標楷體" w:hAnsi="標楷體" w:hint="eastAsia"/>
          <w:b/>
          <w:sz w:val="26"/>
          <w:szCs w:val="26"/>
        </w:rPr>
        <w:t>正確</w:t>
      </w:r>
      <w:r w:rsidRPr="004505FD">
        <w:rPr>
          <w:rFonts w:ascii="標楷體" w:eastAsia="標楷體" w:hAnsi="標楷體" w:hint="eastAsia"/>
          <w:sz w:val="26"/>
          <w:szCs w:val="26"/>
        </w:rPr>
        <w:t>？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100" w:left="240"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（Ａ）週一到週日皆可以回收資源回收物　（Ｂ）保麗龍不能夠在星期一進行回收</w:t>
      </w:r>
    </w:p>
    <w:p w:rsidR="00B023C8" w:rsidRPr="004505FD" w:rsidRDefault="00B023C8" w:rsidP="004505FD">
      <w:pPr>
        <w:adjustRightInd w:val="0"/>
        <w:snapToGrid w:val="0"/>
        <w:spacing w:line="300" w:lineRule="auto"/>
        <w:ind w:leftChars="100" w:left="240" w:firstLineChars="250" w:firstLine="650"/>
        <w:rPr>
          <w:rFonts w:ascii="標楷體" w:eastAsia="標楷體" w:hAnsi="標楷體"/>
          <w:sz w:val="26"/>
          <w:szCs w:val="26"/>
        </w:rPr>
      </w:pPr>
      <w:r w:rsidRPr="004505FD">
        <w:rPr>
          <w:rFonts w:ascii="標楷體" w:eastAsia="標楷體" w:hAnsi="標楷體" w:hint="eastAsia"/>
          <w:sz w:val="26"/>
          <w:szCs w:val="26"/>
        </w:rPr>
        <w:t>（Ｃ）家中舊報紙可以在週休二日時進行回收　（Ｄ）每週二、四、六是塑膠袋和瓶罐的回收日。</w:t>
      </w:r>
    </w:p>
    <w:p w:rsidR="004505FD" w:rsidRPr="004505FD" w:rsidRDefault="004505FD" w:rsidP="00C64C7B">
      <w:pPr>
        <w:adjustRightInd w:val="0"/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</w:p>
    <w:p w:rsidR="00B023C8" w:rsidRPr="004505FD" w:rsidRDefault="004505FD" w:rsidP="004505F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【</w:t>
      </w:r>
      <w:r w:rsidR="00B023C8" w:rsidRPr="004505FD">
        <w:rPr>
          <w:rFonts w:ascii="標楷體" w:eastAsia="標楷體" w:hAnsi="標楷體" w:hint="eastAsia"/>
          <w:b/>
          <w:sz w:val="28"/>
          <w:szCs w:val="26"/>
        </w:rPr>
        <w:t>試題結束</w:t>
      </w:r>
      <w:r>
        <w:rPr>
          <w:rFonts w:ascii="標楷體" w:eastAsia="標楷體" w:hAnsi="標楷體" w:hint="eastAsia"/>
          <w:b/>
          <w:sz w:val="28"/>
          <w:szCs w:val="26"/>
        </w:rPr>
        <w:t>】</w:t>
      </w:r>
    </w:p>
    <w:p w:rsidR="00EE586C" w:rsidRDefault="00EE586C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BC235D" w:rsidRDefault="00BC235D" w:rsidP="00BC235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106-2-3  七年級  國文科－解答</w:t>
      </w:r>
    </w:p>
    <w:p w:rsidR="00B023C8" w:rsidRPr="000A1700" w:rsidRDefault="00DA3DBD" w:rsidP="00B023C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6"/>
        </w:rPr>
      </w:pPr>
      <w:r w:rsidRPr="000A1700">
        <w:rPr>
          <w:rFonts w:ascii="標楷體" w:eastAsia="標楷體" w:hAnsi="標楷體" w:hint="eastAsia"/>
          <w:sz w:val="28"/>
          <w:szCs w:val="26"/>
        </w:rPr>
        <w:t>0</w:t>
      </w:r>
      <w:r w:rsidR="00B023C8" w:rsidRPr="000A1700">
        <w:rPr>
          <w:rFonts w:ascii="標楷體" w:eastAsia="標楷體" w:hAnsi="標楷體" w:hint="eastAsia"/>
          <w:sz w:val="28"/>
          <w:szCs w:val="26"/>
        </w:rPr>
        <w:t xml:space="preserve">1、C A D B A    </w:t>
      </w:r>
      <w:r w:rsidRPr="000A1700">
        <w:rPr>
          <w:rFonts w:ascii="標楷體" w:eastAsia="標楷體" w:hAnsi="標楷體" w:hint="eastAsia"/>
          <w:sz w:val="28"/>
          <w:szCs w:val="26"/>
        </w:rPr>
        <w:t>0</w:t>
      </w:r>
      <w:r w:rsidR="00B023C8" w:rsidRPr="000A1700">
        <w:rPr>
          <w:rFonts w:ascii="標楷體" w:eastAsia="標楷體" w:hAnsi="標楷體" w:hint="eastAsia"/>
          <w:sz w:val="28"/>
          <w:szCs w:val="26"/>
        </w:rPr>
        <w:t>6、D A C B B</w:t>
      </w:r>
    </w:p>
    <w:p w:rsidR="00B023C8" w:rsidRPr="000A1700" w:rsidRDefault="00B023C8" w:rsidP="00B023C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6"/>
        </w:rPr>
      </w:pPr>
      <w:r w:rsidRPr="000A1700">
        <w:rPr>
          <w:rFonts w:ascii="標楷體" w:eastAsia="標楷體" w:hAnsi="標楷體" w:hint="eastAsia"/>
          <w:sz w:val="28"/>
          <w:szCs w:val="26"/>
        </w:rPr>
        <w:t>11、A B C C D    16、C A C B D</w:t>
      </w:r>
    </w:p>
    <w:p w:rsidR="00B023C8" w:rsidRPr="000A1700" w:rsidRDefault="00B023C8" w:rsidP="00B023C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6"/>
        </w:rPr>
      </w:pPr>
      <w:r w:rsidRPr="000A1700">
        <w:rPr>
          <w:rFonts w:ascii="標楷體" w:eastAsia="標楷體" w:hAnsi="標楷體" w:hint="eastAsia"/>
          <w:sz w:val="28"/>
          <w:szCs w:val="26"/>
        </w:rPr>
        <w:t>21、D B D A C    26、B A B C C</w:t>
      </w:r>
    </w:p>
    <w:p w:rsidR="00B023C8" w:rsidRPr="000A1700" w:rsidRDefault="00B023C8" w:rsidP="00B023C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6"/>
        </w:rPr>
      </w:pPr>
      <w:r w:rsidRPr="000A1700">
        <w:rPr>
          <w:rFonts w:ascii="標楷體" w:eastAsia="標楷體" w:hAnsi="標楷體" w:hint="eastAsia"/>
          <w:sz w:val="28"/>
          <w:szCs w:val="26"/>
        </w:rPr>
        <w:t>31、D B A D A    36、B A D C B</w:t>
      </w:r>
    </w:p>
    <w:p w:rsidR="00BF7E03" w:rsidRPr="00191DA1" w:rsidRDefault="00BF7E03" w:rsidP="00191DA1">
      <w:pPr>
        <w:widowControl/>
      </w:pPr>
      <w:bookmarkStart w:id="0" w:name="_GoBack"/>
      <w:bookmarkEnd w:id="0"/>
    </w:p>
    <w:sectPr w:rsidR="00BF7E03" w:rsidRPr="00191DA1" w:rsidSect="00191DA1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09" w:rsidRDefault="00334C09" w:rsidP="00191DA1">
      <w:r>
        <w:separator/>
      </w:r>
    </w:p>
  </w:endnote>
  <w:endnote w:type="continuationSeparator" w:id="0">
    <w:p w:rsidR="00334C09" w:rsidRDefault="00334C09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334C09" w:rsidRPr="00334C09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D41537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09" w:rsidRDefault="00334C09" w:rsidP="00191DA1">
      <w:r>
        <w:separator/>
      </w:r>
    </w:p>
  </w:footnote>
  <w:footnote w:type="continuationSeparator" w:id="0">
    <w:p w:rsidR="00334C09" w:rsidRDefault="00334C09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155F"/>
    <w:rsid w:val="00014AC9"/>
    <w:rsid w:val="000A1700"/>
    <w:rsid w:val="000B7CE4"/>
    <w:rsid w:val="000E5B16"/>
    <w:rsid w:val="00101CA3"/>
    <w:rsid w:val="00154D21"/>
    <w:rsid w:val="00185EED"/>
    <w:rsid w:val="00191DA1"/>
    <w:rsid w:val="001F301B"/>
    <w:rsid w:val="002052AE"/>
    <w:rsid w:val="00321BC6"/>
    <w:rsid w:val="00334C09"/>
    <w:rsid w:val="00336F94"/>
    <w:rsid w:val="003734C5"/>
    <w:rsid w:val="00390A09"/>
    <w:rsid w:val="003B3421"/>
    <w:rsid w:val="003C67AF"/>
    <w:rsid w:val="004505FD"/>
    <w:rsid w:val="004509B9"/>
    <w:rsid w:val="00466235"/>
    <w:rsid w:val="004D09A7"/>
    <w:rsid w:val="004E028D"/>
    <w:rsid w:val="00556618"/>
    <w:rsid w:val="005F48B0"/>
    <w:rsid w:val="0061651F"/>
    <w:rsid w:val="0066451D"/>
    <w:rsid w:val="00680AE7"/>
    <w:rsid w:val="006848AE"/>
    <w:rsid w:val="006963D2"/>
    <w:rsid w:val="006B779A"/>
    <w:rsid w:val="006E37D9"/>
    <w:rsid w:val="007254F3"/>
    <w:rsid w:val="00755BD8"/>
    <w:rsid w:val="008732A3"/>
    <w:rsid w:val="00926114"/>
    <w:rsid w:val="00935CBE"/>
    <w:rsid w:val="0093708E"/>
    <w:rsid w:val="009F0F2B"/>
    <w:rsid w:val="00A25205"/>
    <w:rsid w:val="00A921B4"/>
    <w:rsid w:val="00AB4572"/>
    <w:rsid w:val="00B023C8"/>
    <w:rsid w:val="00B60CD0"/>
    <w:rsid w:val="00BB29FB"/>
    <w:rsid w:val="00BC235D"/>
    <w:rsid w:val="00BF7E03"/>
    <w:rsid w:val="00C0250E"/>
    <w:rsid w:val="00C64C7B"/>
    <w:rsid w:val="00C96B98"/>
    <w:rsid w:val="00CF27BF"/>
    <w:rsid w:val="00D14E60"/>
    <w:rsid w:val="00D40F6B"/>
    <w:rsid w:val="00D41537"/>
    <w:rsid w:val="00D521EF"/>
    <w:rsid w:val="00D546E5"/>
    <w:rsid w:val="00D76EF0"/>
    <w:rsid w:val="00DA3DBD"/>
    <w:rsid w:val="00DA47FD"/>
    <w:rsid w:val="00DD3262"/>
    <w:rsid w:val="00E76200"/>
    <w:rsid w:val="00EC176F"/>
    <w:rsid w:val="00EE586C"/>
    <w:rsid w:val="00F47137"/>
    <w:rsid w:val="00F502D8"/>
    <w:rsid w:val="00FA13FE"/>
    <w:rsid w:val="00FB2108"/>
    <w:rsid w:val="00FC0736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59</cp:revision>
  <dcterms:created xsi:type="dcterms:W3CDTF">2017-06-15T03:07:00Z</dcterms:created>
  <dcterms:modified xsi:type="dcterms:W3CDTF">2018-06-12T04:25:00Z</dcterms:modified>
</cp:coreProperties>
</file>