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新北市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  溪崑   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國民中學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 110 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學年度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 七八九  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年級第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  1  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學期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部定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課程計畫  設計者：</w:t>
      </w: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 xml:space="preserve">施玫伶</w:t>
      </w:r>
    </w:p>
    <w:p w:rsidR="00000000" w:rsidDel="00000000" w:rsidP="00000000" w:rsidRDefault="00000000" w:rsidRPr="00000000" w14:paraId="00000002">
      <w:pPr>
        <w:tabs>
          <w:tab w:val="left" w:pos="4320"/>
        </w:tabs>
        <w:spacing w:line="360" w:lineRule="auto"/>
        <w:rPr>
          <w:rFonts w:ascii="DFKai-SB" w:cs="DFKai-SB" w:eastAsia="DFKai-SB" w:hAnsi="DFKai-SB"/>
          <w:color w:val="ff0000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一、課程類別：</w:t>
      </w:r>
      <w:r w:rsidDel="00000000" w:rsidR="00000000" w:rsidRPr="00000000">
        <w:rPr>
          <w:rFonts w:ascii="DFKai-SB" w:cs="DFKai-SB" w:eastAsia="DFKai-SB" w:hAnsi="DFKai-SB"/>
          <w:color w:val="ff0000"/>
          <w:rtl w:val="0"/>
        </w:rPr>
        <w:tab/>
      </w:r>
    </w:p>
    <w:p w:rsidR="00000000" w:rsidDel="00000000" w:rsidP="00000000" w:rsidRDefault="00000000" w:rsidRPr="00000000" w14:paraId="00000003">
      <w:pPr>
        <w:spacing w:line="36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1.□國語文   2. □英語文   3.□健康與體育   4.□數學   5.□社會   6.□藝術  7.□自然科學 8.□科技  9.□綜合活動</w:t>
      </w:r>
    </w:p>
    <w:p w:rsidR="00000000" w:rsidDel="00000000" w:rsidP="00000000" w:rsidRDefault="00000000" w:rsidRPr="00000000" w14:paraId="00000004">
      <w:pPr>
        <w:spacing w:line="360" w:lineRule="auto"/>
        <w:ind w:firstLine="426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10.   </w:t>
      </w:r>
      <w:r w:rsidDel="00000000" w:rsidR="00000000" w:rsidRPr="00000000">
        <w:rPr>
          <w:rFonts w:ascii="DFKai-SB" w:cs="DFKai-SB" w:eastAsia="DFKai-SB" w:hAnsi="DFKai-SB"/>
          <w:color w:val="000000"/>
          <w:highlight w:val="darkGray"/>
          <w:rtl w:val="0"/>
        </w:rPr>
        <w:t xml:space="preserve">□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特殊需求-社交技巧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DFKai-SB" w:cs="DFKai-SB" w:eastAsia="DFKai-SB" w:hAnsi="DFKai-SB"/>
          <w:u w:val="single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二、學習節數：每週(1)節，實施(  21 )週，共( 21  )節。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8980"/>
        </w:tabs>
        <w:spacing w:line="36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三、課程內涵：</w:t>
        <w:tab/>
      </w:r>
    </w:p>
    <w:tbl>
      <w:tblPr>
        <w:tblStyle w:val="Table1"/>
        <w:tblW w:w="14535.0" w:type="dxa"/>
        <w:jc w:val="center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10"/>
        <w:gridCol w:w="11425"/>
        <w:tblGridChange w:id="0">
          <w:tblGrid>
            <w:gridCol w:w="3110"/>
            <w:gridCol w:w="11425"/>
          </w:tblGrid>
        </w:tblGridChange>
      </w:tblGrid>
      <w:tr>
        <w:trPr>
          <w:trHeight w:val="844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總綱核心素養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學習領域核心素養</w:t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DFKai-SB" w:cs="DFKai-SB" w:eastAsia="DFKai-SB" w:hAnsi="DFKai-SB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■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A1身心素質與自我精進</w:t>
            </w:r>
          </w:p>
          <w:p w:rsidR="00000000" w:rsidDel="00000000" w:rsidP="00000000" w:rsidRDefault="00000000" w:rsidRPr="00000000" w14:paraId="0000000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■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A2系統思考與解決問題</w:t>
            </w:r>
          </w:p>
          <w:p w:rsidR="00000000" w:rsidDel="00000000" w:rsidP="00000000" w:rsidRDefault="00000000" w:rsidRPr="00000000" w14:paraId="0000000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A3規劃執行與創新應變</w:t>
            </w:r>
          </w:p>
          <w:p w:rsidR="00000000" w:rsidDel="00000000" w:rsidP="00000000" w:rsidRDefault="00000000" w:rsidRPr="00000000" w14:paraId="0000000C">
            <w:pPr>
              <w:rPr>
                <w:rFonts w:ascii="DFKai-SB" w:cs="DFKai-SB" w:eastAsia="DFKai-SB" w:hAnsi="DFKai-SB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■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B1符號運用與溝通表達</w:t>
            </w:r>
          </w:p>
          <w:p w:rsidR="00000000" w:rsidDel="00000000" w:rsidP="00000000" w:rsidRDefault="00000000" w:rsidRPr="00000000" w14:paraId="0000000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B2科技資訊與媒體素養</w:t>
            </w:r>
          </w:p>
          <w:p w:rsidR="00000000" w:rsidDel="00000000" w:rsidP="00000000" w:rsidRDefault="00000000" w:rsidRPr="00000000" w14:paraId="0000000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B3藝術涵養與美感素養</w:t>
            </w:r>
          </w:p>
          <w:p w:rsidR="00000000" w:rsidDel="00000000" w:rsidP="00000000" w:rsidRDefault="00000000" w:rsidRPr="00000000" w14:paraId="0000000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■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C1道德實踐與公民意識</w:t>
            </w:r>
          </w:p>
          <w:p w:rsidR="00000000" w:rsidDel="00000000" w:rsidP="00000000" w:rsidRDefault="00000000" w:rsidRPr="00000000" w14:paraId="0000001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■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C2人際關係與團隊合作</w:t>
            </w:r>
          </w:p>
          <w:p w:rsidR="00000000" w:rsidDel="00000000" w:rsidP="00000000" w:rsidRDefault="00000000" w:rsidRPr="00000000" w14:paraId="0000001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C3多元文化與國際理解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tabs>
                <w:tab w:val="left" w:pos="870"/>
              </w:tabs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特社-J-A1 具備良好的身 心 發 展 與 態 度，為自己的 行 為 後 果 負 責。</w:t>
            </w:r>
          </w:p>
          <w:p w:rsidR="00000000" w:rsidDel="00000000" w:rsidP="00000000" w:rsidRDefault="00000000" w:rsidRPr="00000000" w14:paraId="00000013">
            <w:pPr>
              <w:tabs>
                <w:tab w:val="left" w:pos="870"/>
              </w:tabs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特社-J-A2 具備理解情境 與運用適當的 策略解決生活 壓力的問題。</w:t>
            </w:r>
          </w:p>
          <w:p w:rsidR="00000000" w:rsidDel="00000000" w:rsidP="00000000" w:rsidRDefault="00000000" w:rsidRPr="00000000" w14:paraId="00000014">
            <w:pPr>
              <w:tabs>
                <w:tab w:val="left" w:pos="870"/>
              </w:tabs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特社-J-B1 具備察覺他人 語言和非語言 溝通目的與意 圖，並以同理 心的角度與人 溝通。</w:t>
            </w:r>
          </w:p>
          <w:p w:rsidR="00000000" w:rsidDel="00000000" w:rsidP="00000000" w:rsidRDefault="00000000" w:rsidRPr="00000000" w14:paraId="00000015">
            <w:pPr>
              <w:tabs>
                <w:tab w:val="left" w:pos="870"/>
              </w:tabs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特社-J-C1 具備道德實踐 能力，並參與 學校與社區關 懷生命與生態 環境的活動， 主動遵守法律 規約。</w:t>
            </w:r>
          </w:p>
          <w:p w:rsidR="00000000" w:rsidDel="00000000" w:rsidP="00000000" w:rsidRDefault="00000000" w:rsidRPr="00000000" w14:paraId="00000016">
            <w:pPr>
              <w:tabs>
                <w:tab w:val="left" w:pos="870"/>
              </w:tabs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特社-J-C2 具備利他與合 群的態度，並 透過合作與人 和諧互動</w:t>
            </w:r>
          </w:p>
          <w:p w:rsidR="00000000" w:rsidDel="00000000" w:rsidP="00000000" w:rsidRDefault="00000000" w:rsidRPr="00000000" w14:paraId="00000017">
            <w:pPr>
              <w:tabs>
                <w:tab w:val="left" w:pos="870"/>
              </w:tabs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360" w:lineRule="auto"/>
        <w:rPr>
          <w:rFonts w:ascii="DFKai-SB" w:cs="DFKai-SB" w:eastAsia="DFKai-SB" w:hAnsi="DFKai-SB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DFKai-SB" w:cs="DFKai-SB" w:eastAsia="DFKai-SB" w:hAnsi="DFKai-SB"/>
          <w:color w:val="ff0000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四、課程架構：無</w:t>
      </w:r>
      <w:r w:rsidDel="00000000" w:rsidR="00000000" w:rsidRPr="00000000">
        <w:rPr>
          <w:rFonts w:ascii="DFKai-SB" w:cs="DFKai-SB" w:eastAsia="DFKai-SB" w:hAnsi="DFKai-SB"/>
          <w:color w:val="ff0000"/>
          <w:rtl w:val="0"/>
        </w:rPr>
        <w:t xml:space="preserve">(自行視需要決定是否呈現)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DFKai-SB" w:cs="DFKai-SB" w:eastAsia="DFKai-SB" w:hAnsi="DFKai-SB"/>
          <w:color w:val="ff0000"/>
          <w:u w:val="single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五、素養導向教學規劃：</w:t>
      </w:r>
      <w:r w:rsidDel="00000000" w:rsidR="00000000" w:rsidRPr="00000000">
        <w:rPr>
          <w:rtl w:val="0"/>
        </w:rPr>
      </w:r>
    </w:p>
    <w:tbl>
      <w:tblPr>
        <w:tblStyle w:val="Table2"/>
        <w:tblW w:w="15075.000000000002" w:type="dxa"/>
        <w:jc w:val="center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46"/>
        <w:gridCol w:w="1558"/>
        <w:gridCol w:w="1559"/>
        <w:gridCol w:w="2976"/>
        <w:gridCol w:w="709"/>
        <w:gridCol w:w="2267"/>
        <w:gridCol w:w="1417"/>
        <w:gridCol w:w="1559"/>
        <w:gridCol w:w="1784"/>
        <w:tblGridChange w:id="0">
          <w:tblGrid>
            <w:gridCol w:w="1246"/>
            <w:gridCol w:w="1558"/>
            <w:gridCol w:w="1559"/>
            <w:gridCol w:w="2976"/>
            <w:gridCol w:w="709"/>
            <w:gridCol w:w="2267"/>
            <w:gridCol w:w="1417"/>
            <w:gridCol w:w="1559"/>
            <w:gridCol w:w="1784"/>
          </w:tblGrid>
        </w:tblGridChange>
      </w:tblGrid>
      <w:tr>
        <w:trPr>
          <w:trHeight w:val="278" w:hRule="atLeast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教學期程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學習重點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單元/主題名稱與活動內容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節數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教學資源/學習策略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評量方式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融入議題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備註</w:t>
            </w:r>
          </w:p>
        </w:tc>
      </w:tr>
      <w:tr>
        <w:trPr>
          <w:trHeight w:val="293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學習內容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學習表現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第一週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16"/>
                <w:szCs w:val="16"/>
                <w:rtl w:val="0"/>
              </w:rPr>
              <w:t xml:space="preserve">8/31~9/6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特社C-Ⅲ-1 不同學習情境變化的適應與調整。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特社3-III-1 遵守不同課堂的規則。</w:t>
            </w:r>
          </w:p>
          <w:p w:rsidR="00000000" w:rsidDel="00000000" w:rsidP="00000000" w:rsidRDefault="00000000" w:rsidRPr="00000000" w14:paraId="00000031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特社2-I-7 了解與人相處的情境、簡單規則，建立友善 的關係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相見歡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3" w:right="0" w:hanging="48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自我介紹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3" w:right="0" w:hanging="48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班級常規</w:t>
            </w:r>
          </w:p>
          <w:p w:rsidR="00000000" w:rsidDel="00000000" w:rsidP="00000000" w:rsidRDefault="00000000" w:rsidRPr="00000000" w14:paraId="00000035">
            <w:pPr>
              <w:ind w:left="23" w:firstLine="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6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7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簡報</w:t>
            </w:r>
          </w:p>
          <w:p w:rsidR="00000000" w:rsidDel="00000000" w:rsidP="00000000" w:rsidRDefault="00000000" w:rsidRPr="00000000" w14:paraId="00000038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網路媒體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9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03A">
            <w:pPr>
              <w:ind w:left="-22" w:hanging="7.000000000000002"/>
              <w:rPr>
                <w:rFonts w:ascii="BiauKai" w:cs="BiauKai" w:eastAsia="BiauKai" w:hAnsi="BiauKai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  <w:r w:rsidDel="00000000" w:rsidR="00000000" w:rsidRPr="00000000">
              <w:rPr>
                <w:rFonts w:ascii="BiauKai" w:cs="BiauKai" w:eastAsia="BiauKai" w:hAnsi="BiauKai"/>
                <w:sz w:val="20"/>
                <w:szCs w:val="20"/>
                <w:rtl w:val="0"/>
              </w:rPr>
              <w:t xml:space="preserve">性平教育</w:t>
            </w:r>
          </w:p>
          <w:p w:rsidR="00000000" w:rsidDel="00000000" w:rsidP="00000000" w:rsidRDefault="00000000" w:rsidRPr="00000000" w14:paraId="0000003B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C">
            <w:pPr>
              <w:widowControl w:val="1"/>
              <w:ind w:left="23" w:firstLine="0"/>
              <w:rPr>
                <w:rFonts w:ascii="BiauKai" w:cs="BiauKai" w:eastAsia="BiauKai" w:hAnsi="BiauKai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sz w:val="20"/>
                <w:szCs w:val="20"/>
                <w:rtl w:val="0"/>
              </w:rPr>
              <w:t xml:space="preserve">性 J3 檢視家庭、學校中基於性別 刻板印象產生的偏見與歧視。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left="-22" w:hanging="7.000000000000002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BiauKai" w:cs="BiauKai" w:eastAsia="BiauKai" w:hAnsi="BiauKa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PMingLiu" w:cs="PMingLiu" w:eastAsia="PMingLiu" w:hAnsi="PMingLiu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第二週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特社B-Ⅰ-1 溝通訊息的意義。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特社B-Ⅱ-1 訊息解讀的技巧。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特社1-I-2 藉由生理反應察覺及辨識壓力與情緒的反 應。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特社2-I-3 適當使用口語、非口語或輔具與人溝通。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45">
            <w:pPr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溝通零距離，情緒無障礙</w:t>
            </w:r>
          </w:p>
          <w:p w:rsidR="00000000" w:rsidDel="00000000" w:rsidP="00000000" w:rsidRDefault="00000000" w:rsidRPr="00000000" w14:paraId="00000046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我說你畫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(1)體會在接收訊息時產生疑惑的感覺以及無法溝通的障礙</w:t>
            </w:r>
          </w:p>
          <w:p w:rsidR="00000000" w:rsidDel="00000000" w:rsidP="00000000" w:rsidRDefault="00000000" w:rsidRPr="00000000" w14:paraId="00000047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我說你畫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(2)體會提出疑惑產生溝通的助益</w:t>
            </w:r>
          </w:p>
          <w:p w:rsidR="00000000" w:rsidDel="00000000" w:rsidP="00000000" w:rsidRDefault="00000000" w:rsidRPr="00000000" w14:paraId="00000048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認識溝通的基礎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~平穩的情緒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49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4A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簡報</w:t>
            </w:r>
          </w:p>
          <w:p w:rsidR="00000000" w:rsidDel="00000000" w:rsidP="00000000" w:rsidRDefault="00000000" w:rsidRPr="00000000" w14:paraId="0000004B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網路媒體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4C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04D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04E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4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 J3 覺察自己的能力與興趣。</w:t>
            </w:r>
          </w:p>
          <w:p w:rsidR="00000000" w:rsidDel="00000000" w:rsidP="00000000" w:rsidRDefault="00000000" w:rsidRPr="00000000" w14:paraId="00000050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PMingLiu" w:cs="PMingLiu" w:eastAsia="PMingLiu" w:hAnsi="PMingLiu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第三週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特社A-Ⅰ-1 基本情緒的認識與分辨。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4">
            <w:pPr>
              <w:rPr>
                <w:rFonts w:ascii="Gungsuh" w:cs="Gungsuh" w:eastAsia="Gungsuh" w:hAnsi="Gungsuh"/>
              </w:rPr>
            </w:pPr>
            <w:r w:rsidDel="00000000" w:rsidR="00000000" w:rsidRPr="00000000">
              <w:rPr>
                <w:rtl w:val="0"/>
              </w:rPr>
              <w:t xml:space="preserve">特社 1-III-4 以各種形式自我安慰與獎勵。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5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溝通零距離，情緒無障礙</w:t>
            </w:r>
          </w:p>
          <w:p w:rsidR="00000000" w:rsidDel="00000000" w:rsidP="00000000" w:rsidRDefault="00000000" w:rsidRPr="00000000" w14:paraId="00000056">
            <w:pPr>
              <w:rPr>
                <w:rFonts w:ascii="DFKai-SB" w:cs="DFKai-SB" w:eastAsia="DFKai-SB" w:hAnsi="DFKai-SB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d9d9d9" w:val="clear"/>
                <w:rtl w:val="0"/>
              </w:rPr>
              <w:t xml:space="preserve">情緒轉換工具</w:t>
            </w:r>
          </w:p>
          <w:p w:rsidR="00000000" w:rsidDel="00000000" w:rsidP="00000000" w:rsidRDefault="00000000" w:rsidRPr="00000000" w14:paraId="0000005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1.自我興趣分享~了解自己有哪些能夠安撫情緒的工具</w:t>
            </w:r>
          </w:p>
          <w:p w:rsidR="00000000" w:rsidDel="00000000" w:rsidP="00000000" w:rsidRDefault="00000000" w:rsidRPr="00000000" w14:paraId="00000058">
            <w:pPr>
              <w:rPr>
                <w:rFonts w:ascii="DFKai-SB" w:cs="DFKai-SB" w:eastAsia="DFKai-SB" w:hAnsi="DFKai-SB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d9d9d9" w:val="clear"/>
                <w:rtl w:val="0"/>
              </w:rPr>
              <w:t xml:space="preserve">認識情緒</w:t>
            </w:r>
          </w:p>
          <w:p w:rsidR="00000000" w:rsidDel="00000000" w:rsidP="00000000" w:rsidRDefault="00000000" w:rsidRPr="00000000" w14:paraId="0000005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情緒形容詞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A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B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簡報</w:t>
            </w:r>
          </w:p>
          <w:p w:rsidR="00000000" w:rsidDel="00000000" w:rsidP="00000000" w:rsidRDefault="00000000" w:rsidRPr="00000000" w14:paraId="0000005C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網路媒體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D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05E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05F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 J3 覺察自己的能力與興趣。</w:t>
            </w:r>
          </w:p>
          <w:p w:rsidR="00000000" w:rsidDel="00000000" w:rsidP="00000000" w:rsidRDefault="00000000" w:rsidRPr="00000000" w14:paraId="00000061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PMingLiu" w:cs="PMingLiu" w:eastAsia="PMingLiu" w:hAnsi="PMingLiu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第四週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特社A-Ⅰ-1 基本情緒的認識與分辨。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特社A-Ⅱ-3 自我接納與激勵。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6">
            <w:pPr>
              <w:rPr>
                <w:rFonts w:ascii="Gungsuh" w:cs="Gungsuh" w:eastAsia="Gungsuh" w:hAnsi="Gungsuh"/>
              </w:rPr>
            </w:pPr>
            <w:r w:rsidDel="00000000" w:rsidR="00000000" w:rsidRPr="00000000">
              <w:rPr>
                <w:rtl w:val="0"/>
              </w:rPr>
              <w:t xml:space="preserve">特社 1-II-1 嘗試因應與處理基本的情緒及壓力。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7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溝通零距離，情緒無障礙</w:t>
            </w:r>
          </w:p>
          <w:p w:rsidR="00000000" w:rsidDel="00000000" w:rsidP="00000000" w:rsidRDefault="00000000" w:rsidRPr="00000000" w14:paraId="00000068">
            <w:pPr>
              <w:rPr>
                <w:rFonts w:ascii="DFKai-SB" w:cs="DFKai-SB" w:eastAsia="DFKai-SB" w:hAnsi="DFKai-SB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d9d9d9" w:val="clear"/>
                <w:rtl w:val="0"/>
              </w:rPr>
              <w:t xml:space="preserve">認識情緒</w:t>
            </w:r>
          </w:p>
          <w:p w:rsidR="00000000" w:rsidDel="00000000" w:rsidP="00000000" w:rsidRDefault="00000000" w:rsidRPr="00000000" w14:paraId="0000006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情緒形容詞以及了解自己產生該情緒的情境</w:t>
            </w:r>
          </w:p>
          <w:p w:rsidR="00000000" w:rsidDel="00000000" w:rsidP="00000000" w:rsidRDefault="00000000" w:rsidRPr="00000000" w14:paraId="0000006A">
            <w:pPr>
              <w:rPr>
                <w:rFonts w:ascii="DFKai-SB" w:cs="DFKai-SB" w:eastAsia="DFKai-SB" w:hAnsi="DFKai-SB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d9d9d9" w:val="clear"/>
                <w:rtl w:val="0"/>
              </w:rPr>
              <w:t xml:space="preserve">情緒轉換工具</w:t>
            </w:r>
          </w:p>
          <w:p w:rsidR="00000000" w:rsidDel="00000000" w:rsidP="00000000" w:rsidRDefault="00000000" w:rsidRPr="00000000" w14:paraId="0000006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練習安排冷靜在學校或家裡裡的場域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C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D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簡報</w:t>
            </w:r>
          </w:p>
          <w:p w:rsidR="00000000" w:rsidDel="00000000" w:rsidP="00000000" w:rsidRDefault="00000000" w:rsidRPr="00000000" w14:paraId="0000006E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網路媒體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F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070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071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 J3 覺察自己的能力與興趣。</w:t>
            </w:r>
          </w:p>
          <w:p w:rsidR="00000000" w:rsidDel="00000000" w:rsidP="00000000" w:rsidRDefault="00000000" w:rsidRPr="00000000" w14:paraId="00000073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PMingLiu" w:cs="PMingLiu" w:eastAsia="PMingLiu" w:hAnsi="PMingLiu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第五週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特社A-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Ⅱ</w:t>
            </w:r>
            <w:r w:rsidDel="00000000" w:rsidR="00000000" w:rsidRPr="00000000">
              <w:rPr>
                <w:rtl w:val="0"/>
              </w:rPr>
              <w:t xml:space="preserve">-3 自我接納與激勵。特社A-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Ⅱ</w:t>
            </w:r>
            <w:r w:rsidDel="00000000" w:rsidR="00000000" w:rsidRPr="00000000">
              <w:rPr>
                <w:rtl w:val="0"/>
              </w:rPr>
              <w:t xml:space="preserve">-1 基本情緒的表達。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9">
            <w:pPr>
              <w:rPr>
                <w:rFonts w:ascii="Gungsuh" w:cs="Gungsuh" w:eastAsia="Gungsuh" w:hAnsi="Gungsuh"/>
              </w:rPr>
            </w:pPr>
            <w:r w:rsidDel="00000000" w:rsidR="00000000" w:rsidRPr="00000000">
              <w:rPr>
                <w:rtl w:val="0"/>
              </w:rPr>
              <w:t xml:space="preserve">特社 1-II-1 嘗試因應與處理基本的情緒及壓力。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A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溝通零距離，情緒無障礙</w:t>
            </w:r>
          </w:p>
          <w:p w:rsidR="00000000" w:rsidDel="00000000" w:rsidP="00000000" w:rsidRDefault="00000000" w:rsidRPr="00000000" w14:paraId="0000007B">
            <w:pPr>
              <w:rPr>
                <w:rFonts w:ascii="DFKai-SB" w:cs="DFKai-SB" w:eastAsia="DFKai-SB" w:hAnsi="DFKai-SB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d9d9d9" w:val="clear"/>
                <w:rtl w:val="0"/>
              </w:rPr>
              <w:t xml:space="preserve">情緒轉換工具</w:t>
            </w:r>
          </w:p>
          <w:p w:rsidR="00000000" w:rsidDel="00000000" w:rsidP="00000000" w:rsidRDefault="00000000" w:rsidRPr="00000000" w14:paraId="0000007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練習安排在家裡或學校讓自己冷靜下來的活動方式及提出需求</w:t>
            </w:r>
          </w:p>
          <w:p w:rsidR="00000000" w:rsidDel="00000000" w:rsidP="00000000" w:rsidRDefault="00000000" w:rsidRPr="00000000" w14:paraId="0000007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d9d9d9" w:val="clear"/>
                <w:rtl w:val="0"/>
              </w:rPr>
              <w:t xml:space="preserve">情境演練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E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F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簡報</w:t>
            </w:r>
          </w:p>
          <w:p w:rsidR="00000000" w:rsidDel="00000000" w:rsidP="00000000" w:rsidRDefault="00000000" w:rsidRPr="00000000" w14:paraId="00000080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網路媒體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1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082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083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 J3 覺察自己的能力與興趣。</w:t>
            </w:r>
          </w:p>
          <w:p w:rsidR="00000000" w:rsidDel="00000000" w:rsidP="00000000" w:rsidRDefault="00000000" w:rsidRPr="00000000" w14:paraId="00000085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PMingLiu" w:cs="PMingLiu" w:eastAsia="PMingLiu" w:hAnsi="PMingLiu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第六週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A-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Ⅱ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-1 基本情緒的表達。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9">
            <w:pPr>
              <w:rPr>
                <w:rFonts w:ascii="Gungsuh" w:cs="Gungsuh" w:eastAsia="Gungsuh" w:hAnsi="Gungsuh"/>
              </w:rPr>
            </w:pPr>
            <w:r w:rsidDel="00000000" w:rsidR="00000000" w:rsidRPr="00000000">
              <w:rPr>
                <w:rtl w:val="0"/>
              </w:rPr>
              <w:t xml:space="preserve">特社2-I-3 適當使用口語、非口語或輔具與人溝通。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A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溝通零距離，情緒無障礙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雙贏溝通-我訊息 上</w:t>
            </w:r>
          </w:p>
          <w:p w:rsidR="00000000" w:rsidDel="00000000" w:rsidP="00000000" w:rsidRDefault="00000000" w:rsidRPr="00000000" w14:paraId="0000008C">
            <w:pPr>
              <w:rPr>
                <w:rFonts w:ascii="Gungsuh" w:cs="Gungsuh" w:eastAsia="Gungsuh" w:hAnsi="Gungsuh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D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E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簡報</w:t>
            </w:r>
          </w:p>
          <w:p w:rsidR="00000000" w:rsidDel="00000000" w:rsidP="00000000" w:rsidRDefault="00000000" w:rsidRPr="00000000" w14:paraId="0000008F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網路媒體</w:t>
            </w:r>
          </w:p>
          <w:p w:rsidR="00000000" w:rsidDel="00000000" w:rsidP="00000000" w:rsidRDefault="00000000" w:rsidRPr="00000000" w14:paraId="00000090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公視:青春發言人影片</w:t>
            </w:r>
          </w:p>
          <w:p w:rsidR="00000000" w:rsidDel="00000000" w:rsidP="00000000" w:rsidRDefault="00000000" w:rsidRPr="00000000" w14:paraId="00000091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2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093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094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5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PMingLiu" w:cs="PMingLiu" w:eastAsia="PMingLiu" w:hAnsi="PMingLiu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第七週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A-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Ⅱ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-1 基本情緒的表達。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9">
            <w:pPr>
              <w:rPr>
                <w:rFonts w:ascii="Gungsuh" w:cs="Gungsuh" w:eastAsia="Gungsuh" w:hAnsi="Gungsuh"/>
              </w:rPr>
            </w:pPr>
            <w:r w:rsidDel="00000000" w:rsidR="00000000" w:rsidRPr="00000000">
              <w:rPr>
                <w:rtl w:val="0"/>
              </w:rPr>
              <w:t xml:space="preserve">特社2-I-3 適當使用口語、非口語或輔具與人溝通。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A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溝通零距離，情緒無障礙</w:t>
            </w:r>
          </w:p>
          <w:p w:rsidR="00000000" w:rsidDel="00000000" w:rsidP="00000000" w:rsidRDefault="00000000" w:rsidRPr="00000000" w14:paraId="0000009B">
            <w:pPr>
              <w:rPr>
                <w:rFonts w:ascii="Gungsuh" w:cs="Gungsuh" w:eastAsia="Gungsuh" w:hAnsi="Gungsuh"/>
              </w:rPr>
            </w:pPr>
            <w:r w:rsidDel="00000000" w:rsidR="00000000" w:rsidRPr="00000000">
              <w:rPr>
                <w:rtl w:val="0"/>
              </w:rPr>
              <w:t xml:space="preserve">雙贏溝通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-我訊息 下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C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E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09F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0A0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1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性 J6 探究各種符號 中的性別意涵 及人際溝通中 的性別問題。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PMingLiu" w:cs="PMingLiu" w:eastAsia="PMingLiu" w:hAnsi="PMingLiu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第八週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A-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Ⅱ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-1 基本情緒的表達。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5">
            <w:pPr>
              <w:rPr>
                <w:rFonts w:ascii="Gungsuh" w:cs="Gungsuh" w:eastAsia="Gungsuh" w:hAnsi="Gungsuh"/>
              </w:rPr>
            </w:pPr>
            <w:r w:rsidDel="00000000" w:rsidR="00000000" w:rsidRPr="00000000">
              <w:rPr>
                <w:rtl w:val="0"/>
              </w:rPr>
              <w:t xml:space="preserve">特社2-I-3 適當使用口語、非口語或輔具與人溝通。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6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溝通零距離，情緒無障礙</w:t>
            </w:r>
          </w:p>
          <w:p w:rsidR="00000000" w:rsidDel="00000000" w:rsidP="00000000" w:rsidRDefault="00000000" w:rsidRPr="00000000" w14:paraId="000000A7">
            <w:pPr>
              <w:rPr>
                <w:rFonts w:ascii="DFKai-SB" w:cs="DFKai-SB" w:eastAsia="DFKai-SB" w:hAnsi="DFKai-SB"/>
                <w:color w:val="000000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蒲公英微電影</w:t>
            </w:r>
          </w:p>
          <w:p w:rsidR="00000000" w:rsidDel="00000000" w:rsidP="00000000" w:rsidRDefault="00000000" w:rsidRPr="00000000" w14:paraId="000000A8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A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B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愛要這樣說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C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0AD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0AE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F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PMingLiu" w:cs="PMingLiu" w:eastAsia="PMingLiu" w:hAnsi="PMingLiu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第九週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特社B-Ⅱ-1 訊息解讀的技巧。 特社B-Ⅱ-2 表達與傾聽的時機。特社B-Ⅲ-1 正負向訊息的判斷。 特社B-Ⅲ-2 話題的開啟與延續。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B3">
            <w:pPr>
              <w:rPr>
                <w:rFonts w:ascii="Gungsuh" w:cs="Gungsuh" w:eastAsia="Gungsuh" w:hAnsi="Gungsuh"/>
              </w:rPr>
            </w:pPr>
            <w:r w:rsidDel="00000000" w:rsidR="00000000" w:rsidRPr="00000000">
              <w:rPr>
                <w:rtl w:val="0"/>
              </w:rPr>
              <w:t xml:space="preserve">特社2-I-3 適當使用口語、非口語或輔具與人溝通。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B4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溝通零距離，情緒無障礙</w:t>
            </w:r>
          </w:p>
          <w:p w:rsidR="00000000" w:rsidDel="00000000" w:rsidP="00000000" w:rsidRDefault="00000000" w:rsidRPr="00000000" w14:paraId="000000B5">
            <w:pPr>
              <w:rPr>
                <w:rFonts w:ascii="DFKai-SB" w:cs="DFKai-SB" w:eastAsia="DFKai-SB" w:hAnsi="DFKai-SB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d9d9d9" w:val="clear"/>
                <w:rtl w:val="0"/>
              </w:rPr>
              <w:t xml:space="preserve">溝通一點訣 影片欣賞</w:t>
            </w:r>
          </w:p>
          <w:p w:rsidR="00000000" w:rsidDel="00000000" w:rsidP="00000000" w:rsidRDefault="00000000" w:rsidRPr="00000000" w14:paraId="000000B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三明治法</w:t>
            </w:r>
          </w:p>
          <w:p w:rsidR="00000000" w:rsidDel="00000000" w:rsidP="00000000" w:rsidRDefault="00000000" w:rsidRPr="00000000" w14:paraId="000000B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反應式傾聽</w:t>
            </w:r>
          </w:p>
          <w:p w:rsidR="00000000" w:rsidDel="00000000" w:rsidP="00000000" w:rsidRDefault="00000000" w:rsidRPr="00000000" w14:paraId="000000B8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d9d9d9" w:val="clear"/>
                <w:rtl w:val="0"/>
              </w:rPr>
              <w:t xml:space="preserve">討論與練習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B9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BA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參</w:t>
            </w:r>
          </w:p>
          <w:p w:rsidR="00000000" w:rsidDel="00000000" w:rsidP="00000000" w:rsidRDefault="00000000" w:rsidRPr="00000000" w14:paraId="000000BB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卓越人生*溝通表達</w:t>
            </w:r>
          </w:p>
          <w:p w:rsidR="00000000" w:rsidDel="00000000" w:rsidP="00000000" w:rsidRDefault="00000000" w:rsidRPr="00000000" w14:paraId="000000BC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BD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0BE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0BF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0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性 J6 探究各種符號 中的性別意涵 及人際溝通中 的性別問題。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PMingLiu" w:cs="PMingLiu" w:eastAsia="PMingLiu" w:hAnsi="PMingLiu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第十週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4">
            <w:pPr>
              <w:rPr>
                <w:rFonts w:ascii="Gungsuh" w:cs="Gungsuh" w:eastAsia="Gungsuh" w:hAnsi="Gungsuh"/>
              </w:rPr>
            </w:pPr>
            <w:r w:rsidDel="00000000" w:rsidR="00000000" w:rsidRPr="00000000">
              <w:rPr>
                <w:rtl w:val="0"/>
              </w:rPr>
              <w:t xml:space="preserve">特社2-I-3 適當使用口語、非口語或輔具與人溝通。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5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溝通零距離，情緒無障礙</w:t>
            </w:r>
          </w:p>
          <w:p w:rsidR="00000000" w:rsidDel="00000000" w:rsidP="00000000" w:rsidRDefault="00000000" w:rsidRPr="00000000" w14:paraId="000000C6">
            <w:pPr>
              <w:rPr>
                <w:rFonts w:ascii="DFKai-SB" w:cs="DFKai-SB" w:eastAsia="DFKai-SB" w:hAnsi="DFKai-SB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d9d9d9" w:val="clear"/>
                <w:rtl w:val="0"/>
              </w:rPr>
              <w:t xml:space="preserve">溝通一點訣 影片欣賞</w:t>
            </w:r>
          </w:p>
          <w:p w:rsidR="00000000" w:rsidDel="00000000" w:rsidP="00000000" w:rsidRDefault="00000000" w:rsidRPr="00000000" w14:paraId="000000C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開放問句</w:t>
            </w:r>
          </w:p>
          <w:p w:rsidR="00000000" w:rsidDel="00000000" w:rsidP="00000000" w:rsidRDefault="00000000" w:rsidRPr="00000000" w14:paraId="000000C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自我表露</w:t>
            </w:r>
          </w:p>
          <w:p w:rsidR="00000000" w:rsidDel="00000000" w:rsidP="00000000" w:rsidRDefault="00000000" w:rsidRPr="00000000" w14:paraId="000000CA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d9d9d9" w:val="clear"/>
                <w:rtl w:val="0"/>
              </w:rPr>
              <w:t xml:space="preserve">討論與練習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B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C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參</w:t>
            </w:r>
          </w:p>
          <w:p w:rsidR="00000000" w:rsidDel="00000000" w:rsidP="00000000" w:rsidRDefault="00000000" w:rsidRPr="00000000" w14:paraId="000000CD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卓越人生*溝通表達</w:t>
            </w:r>
          </w:p>
          <w:p w:rsidR="00000000" w:rsidDel="00000000" w:rsidP="00000000" w:rsidRDefault="00000000" w:rsidRPr="00000000" w14:paraId="000000CE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F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0D0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0D1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2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PMingLiu" w:cs="PMingLiu" w:eastAsia="PMingLiu" w:hAnsi="PMingLiu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第十一週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6">
            <w:pPr>
              <w:rPr>
                <w:rFonts w:ascii="Gungsuh" w:cs="Gungsuh" w:eastAsia="Gungsuh" w:hAnsi="Gungsuh"/>
              </w:rPr>
            </w:pPr>
            <w:r w:rsidDel="00000000" w:rsidR="00000000" w:rsidRPr="00000000">
              <w:rPr>
                <w:rtl w:val="0"/>
              </w:rPr>
              <w:t xml:space="preserve">特社2-I-3 適當使用口語、非口語或輔具與人溝通。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7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溝通零距離，情緒無障礙</w:t>
            </w:r>
          </w:p>
          <w:p w:rsidR="00000000" w:rsidDel="00000000" w:rsidP="00000000" w:rsidRDefault="00000000" w:rsidRPr="00000000" w14:paraId="000000D8">
            <w:pPr>
              <w:rPr>
                <w:rFonts w:ascii="DFKai-SB" w:cs="DFKai-SB" w:eastAsia="DFKai-SB" w:hAnsi="DFKai-SB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d9d9d9" w:val="clear"/>
                <w:rtl w:val="0"/>
              </w:rPr>
              <w:t xml:space="preserve">溝通一點訣 影片欣賞</w:t>
            </w:r>
          </w:p>
          <w:p w:rsidR="00000000" w:rsidDel="00000000" w:rsidP="00000000" w:rsidRDefault="00000000" w:rsidRPr="00000000" w14:paraId="000000D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我希望法</w:t>
            </w:r>
          </w:p>
          <w:p w:rsidR="00000000" w:rsidDel="00000000" w:rsidP="00000000" w:rsidRDefault="00000000" w:rsidRPr="00000000" w14:paraId="000000D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外在特質讚美法</w:t>
            </w:r>
          </w:p>
          <w:p w:rsidR="00000000" w:rsidDel="00000000" w:rsidP="00000000" w:rsidRDefault="00000000" w:rsidRPr="00000000" w14:paraId="000000DC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d9d9d9" w:val="clear"/>
                <w:rtl w:val="0"/>
              </w:rPr>
              <w:t xml:space="preserve">討論與練習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D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E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參</w:t>
            </w:r>
          </w:p>
          <w:p w:rsidR="00000000" w:rsidDel="00000000" w:rsidP="00000000" w:rsidRDefault="00000000" w:rsidRPr="00000000" w14:paraId="000000DF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卓越人生*溝通表達</w:t>
            </w:r>
          </w:p>
          <w:p w:rsidR="00000000" w:rsidDel="00000000" w:rsidP="00000000" w:rsidRDefault="00000000" w:rsidRPr="00000000" w14:paraId="000000E0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1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0E2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0E3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4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性 J6 探究各種符號 中的性別意涵 及人際溝通中 的性別問題。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rPr>
                <w:rFonts w:ascii="PMingLiu" w:cs="PMingLiu" w:eastAsia="PMingLiu" w:hAnsi="PMingLiu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第十二週</w:t>
            </w:r>
          </w:p>
          <w:p w:rsidR="00000000" w:rsidDel="00000000" w:rsidP="00000000" w:rsidRDefault="00000000" w:rsidRPr="00000000" w14:paraId="000000E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特社B-Ⅰ-3 人際關係的建立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特社B-Ⅰ-5 性別互動的基本禮儀。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特社2-III-1 以善意正向的觀點，看待與人相處的各種互 動行為。</w:t>
            </w:r>
          </w:p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特社2-II-1 解讀他人口語與非口語溝通的情緒及目 的，並反思自己是否有應留意或改善之處。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C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桌遊樂</w:t>
            </w:r>
          </w:p>
          <w:p w:rsidR="00000000" w:rsidDel="00000000" w:rsidP="00000000" w:rsidRDefault="00000000" w:rsidRPr="00000000" w14:paraId="000000ED">
            <w:pPr>
              <w:rPr>
                <w:rFonts w:ascii="DFKai-SB" w:cs="DFKai-SB" w:eastAsia="DFKai-SB" w:hAnsi="DFKai-SB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d9d9d9" w:val="clear"/>
                <w:rtl w:val="0"/>
              </w:rPr>
              <w:t xml:space="preserve">反應型桌遊</w:t>
            </w:r>
          </w:p>
          <w:p w:rsidR="00000000" w:rsidDel="00000000" w:rsidP="00000000" w:rsidRDefault="00000000" w:rsidRPr="00000000" w14:paraId="000000E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遊戲規則的了解與遵守並灣域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F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0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桌遊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1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0F2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0F3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4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rPr>
                <w:rFonts w:ascii="PMingLiu" w:cs="PMingLiu" w:eastAsia="PMingLiu" w:hAnsi="PMingLiu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第十三週</w:t>
            </w:r>
          </w:p>
        </w:tc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9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桌遊樂</w:t>
            </w:r>
          </w:p>
          <w:p w:rsidR="00000000" w:rsidDel="00000000" w:rsidP="00000000" w:rsidRDefault="00000000" w:rsidRPr="00000000" w14:paraId="000000FA">
            <w:pPr>
              <w:rPr>
                <w:rFonts w:ascii="DFKai-SB" w:cs="DFKai-SB" w:eastAsia="DFKai-SB" w:hAnsi="DFKai-SB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d9d9d9" w:val="clear"/>
                <w:rtl w:val="0"/>
              </w:rPr>
              <w:t xml:space="preserve">記憶型桌遊</w:t>
            </w:r>
          </w:p>
          <w:p w:rsidR="00000000" w:rsidDel="00000000" w:rsidP="00000000" w:rsidRDefault="00000000" w:rsidRPr="00000000" w14:paraId="000000F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遊戲規則的了解與遵守並灣域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C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D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桌遊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E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0FF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100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01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rPr>
                <w:rFonts w:ascii="PMingLiu" w:cs="PMingLiu" w:eastAsia="PMingLiu" w:hAnsi="PMingLiu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第十四週</w:t>
            </w:r>
          </w:p>
        </w:tc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06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桌遊樂</w:t>
            </w:r>
          </w:p>
          <w:p w:rsidR="00000000" w:rsidDel="00000000" w:rsidP="00000000" w:rsidRDefault="00000000" w:rsidRPr="00000000" w14:paraId="00000107">
            <w:pPr>
              <w:rPr>
                <w:rFonts w:ascii="DFKai-SB" w:cs="DFKai-SB" w:eastAsia="DFKai-SB" w:hAnsi="DFKai-SB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d9d9d9" w:val="clear"/>
                <w:rtl w:val="0"/>
              </w:rPr>
              <w:t xml:space="preserve">運氣型桌遊</w:t>
            </w:r>
          </w:p>
          <w:p w:rsidR="00000000" w:rsidDel="00000000" w:rsidP="00000000" w:rsidRDefault="00000000" w:rsidRPr="00000000" w14:paraId="0000010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遊戲規則的了解與遵守並灣域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09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0A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桌遊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0B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10C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10D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0E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rPr>
                <w:rFonts w:ascii="PMingLiu" w:cs="PMingLiu" w:eastAsia="PMingLiu" w:hAnsi="PMingLiu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第十五週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特社B-Ⅱ-2 表達與傾聽的時機。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特社B-Ⅲ-2 話題的開啟與延續。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特社3-II-1 在課堂或小組討論中適當表達與回應意見。</w:t>
            </w:r>
          </w:p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特社3-IV-1 能在課堂或小組討論尊重他人不同的意見。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15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一起去看電影吧</w:t>
            </w:r>
          </w:p>
          <w:p w:rsidR="00000000" w:rsidDel="00000000" w:rsidP="00000000" w:rsidRDefault="00000000" w:rsidRPr="00000000" w14:paraId="00000116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d9d9d9" w:val="clear"/>
                <w:rtl w:val="0"/>
              </w:rPr>
              <w:t xml:space="preserve">討論觀賞影片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-體會意見不一樣、興趣不一樣時達到共識的溝通過程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17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18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租借影片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19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11A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11B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1C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rPr>
                <w:rFonts w:ascii="PMingLiu" w:cs="PMingLiu" w:eastAsia="PMingLiu" w:hAnsi="PMingLiu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第十六週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1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一起去看電影吧</w:t>
            </w:r>
          </w:p>
          <w:p w:rsidR="00000000" w:rsidDel="00000000" w:rsidP="00000000" w:rsidRDefault="00000000" w:rsidRPr="00000000" w14:paraId="00000123">
            <w:pPr>
              <w:rPr>
                <w:rFonts w:ascii="DFKai-SB" w:cs="DFKai-SB" w:eastAsia="DFKai-SB" w:hAnsi="DFKai-SB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d9d9d9" w:val="clear"/>
                <w:rtl w:val="0"/>
              </w:rPr>
              <w:t xml:space="preserve">觀賞影片</w:t>
            </w:r>
          </w:p>
          <w:p w:rsidR="00000000" w:rsidDel="00000000" w:rsidP="00000000" w:rsidRDefault="00000000" w:rsidRPr="00000000" w14:paraId="00000124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d9d9d9" w:val="clear"/>
                <w:rtl w:val="0"/>
              </w:rPr>
              <w:t xml:space="preserve">影片分享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5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6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租借影片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7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128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129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A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rPr>
                <w:rFonts w:ascii="PMingLiu" w:cs="PMingLiu" w:eastAsia="PMingLiu" w:hAnsi="PMingLiu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第十七週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F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一起去看電影吧</w:t>
            </w:r>
          </w:p>
          <w:p w:rsidR="00000000" w:rsidDel="00000000" w:rsidP="00000000" w:rsidRDefault="00000000" w:rsidRPr="00000000" w14:paraId="00000130">
            <w:pPr>
              <w:rPr>
                <w:rFonts w:ascii="DFKai-SB" w:cs="DFKai-SB" w:eastAsia="DFKai-SB" w:hAnsi="DFKai-SB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d9d9d9" w:val="clear"/>
                <w:rtl w:val="0"/>
              </w:rPr>
              <w:t xml:space="preserve">觀賞影片</w:t>
            </w:r>
          </w:p>
          <w:p w:rsidR="00000000" w:rsidDel="00000000" w:rsidP="00000000" w:rsidRDefault="00000000" w:rsidRPr="00000000" w14:paraId="00000131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d9d9d9" w:val="clear"/>
                <w:rtl w:val="0"/>
              </w:rPr>
              <w:t xml:space="preserve">影片分享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32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33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租借影片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34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135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136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37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rPr>
                <w:rFonts w:ascii="PMingLiu" w:cs="PMingLiu" w:eastAsia="PMingLiu" w:hAnsi="PMingLiu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第十八週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特社B-Ⅰ-3 人際關係的建立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特社2-III-1 以善意正向的觀點，看待與人相處的各種互 動行為。</w:t>
            </w:r>
          </w:p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3E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複習與回饋</w:t>
            </w:r>
          </w:p>
          <w:p w:rsidR="00000000" w:rsidDel="00000000" w:rsidP="00000000" w:rsidRDefault="00000000" w:rsidRPr="00000000" w14:paraId="0000013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溝通零距離</w:t>
            </w:r>
          </w:p>
          <w:p w:rsidR="00000000" w:rsidDel="00000000" w:rsidP="00000000" w:rsidRDefault="00000000" w:rsidRPr="00000000" w14:paraId="00000140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情緒無障礙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41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42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簡報</w:t>
            </w:r>
          </w:p>
          <w:p w:rsidR="00000000" w:rsidDel="00000000" w:rsidP="00000000" w:rsidRDefault="00000000" w:rsidRPr="00000000" w14:paraId="00000143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網路媒體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44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145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146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47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rPr>
                <w:rFonts w:ascii="PMingLiu" w:cs="PMingLiu" w:eastAsia="PMingLiu" w:hAnsi="PMingLiu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第十九週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4C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複習與回饋</w:t>
            </w:r>
          </w:p>
          <w:p w:rsidR="00000000" w:rsidDel="00000000" w:rsidP="00000000" w:rsidRDefault="00000000" w:rsidRPr="00000000" w14:paraId="0000014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桌遊樂</w:t>
            </w:r>
          </w:p>
          <w:p w:rsidR="00000000" w:rsidDel="00000000" w:rsidP="00000000" w:rsidRDefault="00000000" w:rsidRPr="00000000" w14:paraId="0000014E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4F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0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簡報</w:t>
            </w:r>
          </w:p>
          <w:p w:rsidR="00000000" w:rsidDel="00000000" w:rsidP="00000000" w:rsidRDefault="00000000" w:rsidRPr="00000000" w14:paraId="00000152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網路媒體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3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154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155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 J3 覺察自己的能力與興趣。</w:t>
            </w:r>
          </w:p>
          <w:p w:rsidR="00000000" w:rsidDel="00000000" w:rsidP="00000000" w:rsidRDefault="00000000" w:rsidRPr="00000000" w14:paraId="00000157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rPr>
                <w:rFonts w:ascii="PMingLiu" w:cs="PMingLiu" w:eastAsia="PMingLiu" w:hAnsi="PMingLiu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第二十週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C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複習與回饋</w:t>
            </w:r>
          </w:p>
          <w:p w:rsidR="00000000" w:rsidDel="00000000" w:rsidP="00000000" w:rsidRDefault="00000000" w:rsidRPr="00000000" w14:paraId="0000015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一起去看電影吧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E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F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簡報</w:t>
            </w:r>
          </w:p>
          <w:p w:rsidR="00000000" w:rsidDel="00000000" w:rsidP="00000000" w:rsidRDefault="00000000" w:rsidRPr="00000000" w14:paraId="00000160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網路媒體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1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162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163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4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rPr>
                <w:rFonts w:ascii="PMingLiu" w:cs="PMingLiu" w:eastAsia="PMingLiu" w:hAnsi="PMingLiu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第二十一週</w:t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9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彼此回饋</w:t>
            </w:r>
          </w:p>
          <w:p w:rsidR="00000000" w:rsidDel="00000000" w:rsidP="00000000" w:rsidRDefault="00000000" w:rsidRPr="00000000" w14:paraId="0000016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透過同學的回饋了解自己的特質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B">
            <w:pPr>
              <w:ind w:left="317" w:hanging="317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C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簡報</w:t>
            </w:r>
          </w:p>
          <w:p w:rsidR="00000000" w:rsidDel="00000000" w:rsidP="00000000" w:rsidRDefault="00000000" w:rsidRPr="00000000" w14:paraId="0000016D">
            <w:pPr>
              <w:ind w:left="92" w:hanging="6.99999999999999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網路媒體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E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口頭回答</w:t>
            </w:r>
          </w:p>
          <w:p w:rsidR="00000000" w:rsidDel="00000000" w:rsidP="00000000" w:rsidRDefault="00000000" w:rsidRPr="00000000" w14:paraId="0000016F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觀察表現</w:t>
            </w:r>
          </w:p>
          <w:p w:rsidR="00000000" w:rsidDel="00000000" w:rsidP="00000000" w:rsidRDefault="00000000" w:rsidRPr="00000000" w14:paraId="00000170">
            <w:pPr>
              <w:ind w:left="-22" w:hanging="7.00000000000000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 J4 了解自己的人格特質與價值觀。</w:t>
            </w:r>
          </w:p>
          <w:p w:rsidR="00000000" w:rsidDel="00000000" w:rsidP="00000000" w:rsidRDefault="00000000" w:rsidRPr="00000000" w14:paraId="00000172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rPr>
                <w:rFonts w:ascii="PMingLiu" w:cs="PMingLiu" w:eastAsia="PMingLiu" w:hAnsi="PMingLiu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widowControl w:val="1"/>
        <w:ind w:firstLine="23"/>
        <w:jc w:val="center"/>
        <w:rPr>
          <w:rFonts w:ascii="PMingLiu" w:cs="PMingLiu" w:eastAsia="PMingLiu" w:hAnsi="PMingLiu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28"/>
          <w:szCs w:val="28"/>
          <w:rtl w:val="0"/>
        </w:rPr>
        <w:t xml:space="preserve">法律規定教育議題實施規劃</w:t>
      </w:r>
      <w:r w:rsidDel="00000000" w:rsidR="00000000" w:rsidRPr="00000000">
        <w:rPr>
          <w:rtl w:val="0"/>
        </w:rPr>
      </w:r>
    </w:p>
    <w:tbl>
      <w:tblPr>
        <w:tblStyle w:val="Table3"/>
        <w:tblW w:w="12498.0" w:type="dxa"/>
        <w:jc w:val="center"/>
        <w:tblLayout w:type="fixed"/>
        <w:tblLook w:val="0400"/>
      </w:tblPr>
      <w:tblGrid>
        <w:gridCol w:w="714"/>
        <w:gridCol w:w="1674"/>
        <w:gridCol w:w="1481"/>
        <w:gridCol w:w="3862"/>
        <w:gridCol w:w="1899"/>
        <w:gridCol w:w="1194"/>
        <w:gridCol w:w="1674"/>
        <w:tblGridChange w:id="0">
          <w:tblGrid>
            <w:gridCol w:w="714"/>
            <w:gridCol w:w="1674"/>
            <w:gridCol w:w="1481"/>
            <w:gridCol w:w="3862"/>
            <w:gridCol w:w="1899"/>
            <w:gridCol w:w="1194"/>
            <w:gridCol w:w="1674"/>
          </w:tblGrid>
        </w:tblGridChange>
      </w:tblGrid>
      <w:t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widowControl w:val="1"/>
              <w:ind w:firstLine="23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序號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widowControl w:val="1"/>
              <w:ind w:firstLine="23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重要教育工作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widowControl w:val="1"/>
              <w:ind w:firstLine="23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納入課程規劃實施情形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widowControl w:val="1"/>
              <w:ind w:firstLine="23"/>
              <w:jc w:val="both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sz w:val="20"/>
                <w:szCs w:val="20"/>
                <w:rtl w:val="0"/>
              </w:rPr>
              <w:t xml:space="preserve">（請視實際情形自行增列，內容須與各年級領域學習或彈性學習課程計畫相符）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1"/>
              <w:ind w:firstLine="23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本學期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widowControl w:val="1"/>
              <w:ind w:firstLine="23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實施時數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1"/>
              <w:ind w:firstLine="23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相關規定說明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widowControl w:val="1"/>
              <w:ind w:firstLine="23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實施年級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widowControl w:val="1"/>
              <w:ind w:firstLine="23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領域學習或彈性學習課程別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widowControl w:val="1"/>
              <w:ind w:firstLine="23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實施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widowControl w:val="1"/>
              <w:ind w:firstLine="23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週次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widowControl w:val="1"/>
              <w:ind w:firstLine="23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8C">
            <w:pPr>
              <w:widowControl w:val="1"/>
              <w:ind w:firstLine="23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widowControl w:val="1"/>
              <w:ind w:firstLine="23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widowControl w:val="1"/>
              <w:ind w:firstLine="23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widowControl w:val="1"/>
              <w:ind w:firstLine="23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widowControl w:val="1"/>
              <w:ind w:firstLine="23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生涯規劃教育</w:t>
              <w:br w:type="textWrapping"/>
            </w:r>
          </w:p>
          <w:p w:rsidR="00000000" w:rsidDel="00000000" w:rsidP="00000000" w:rsidRDefault="00000000" w:rsidRPr="00000000" w14:paraId="00000191">
            <w:pPr>
              <w:widowControl w:val="1"/>
              <w:ind w:firstLine="23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widowControl w:val="1"/>
              <w:ind w:firstLine="23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widowControl w:val="1"/>
              <w:ind w:firstLine="23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性別平教育</w:t>
            </w:r>
          </w:p>
          <w:p w:rsidR="00000000" w:rsidDel="00000000" w:rsidP="00000000" w:rsidRDefault="00000000" w:rsidRPr="00000000" w14:paraId="00000194">
            <w:pPr>
              <w:widowControl w:val="1"/>
              <w:ind w:firstLine="23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widowControl w:val="1"/>
              <w:ind w:firstLine="23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widowControl w:val="1"/>
              <w:ind w:firstLine="23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七~九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特殊需求~社交</w:t>
            </w:r>
          </w:p>
          <w:p w:rsidR="00000000" w:rsidDel="00000000" w:rsidP="00000000" w:rsidRDefault="00000000" w:rsidRPr="00000000" w14:paraId="00000199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特殊需求-社交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二~五、十九</w:t>
            </w:r>
          </w:p>
          <w:p w:rsidR="00000000" w:rsidDel="00000000" w:rsidP="00000000" w:rsidRDefault="00000000" w:rsidRPr="00000000" w14:paraId="0000019E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二十一</w:t>
            </w:r>
          </w:p>
          <w:p w:rsidR="00000000" w:rsidDel="00000000" w:rsidP="00000000" w:rsidRDefault="00000000" w:rsidRPr="00000000" w14:paraId="0000019F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一、七、九、十一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1A4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二~五、十九</w:t>
            </w:r>
          </w:p>
          <w:p w:rsidR="00000000" w:rsidDel="00000000" w:rsidP="00000000" w:rsidRDefault="00000000" w:rsidRPr="00000000" w14:paraId="000001A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 J3 </w:t>
            </w:r>
          </w:p>
          <w:p w:rsidR="00000000" w:rsidDel="00000000" w:rsidP="00000000" w:rsidRDefault="00000000" w:rsidRPr="00000000" w14:paraId="000001A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二十一 涯 J4</w:t>
            </w:r>
          </w:p>
          <w:p w:rsidR="00000000" w:rsidDel="00000000" w:rsidP="00000000" w:rsidRDefault="00000000" w:rsidRPr="00000000" w14:paraId="000001A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B1">
      <w:pPr>
        <w:jc w:val="center"/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jc w:val="center"/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jc w:val="center"/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jc w:val="center"/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jc w:val="center"/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jc w:val="center"/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jc w:val="center"/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jc w:val="center"/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jc w:val="center"/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jc w:val="center"/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b w:val="1"/>
          <w:sz w:val="32"/>
          <w:szCs w:val="32"/>
          <w:rtl w:val="0"/>
        </w:rPr>
        <w:t xml:space="preserve">新北市溪崑國民中學110學年度第1學期  7-9年級  特殊需求-社交技巧  領域教學進度總表</w:t>
      </w:r>
    </w:p>
    <w:tbl>
      <w:tblPr>
        <w:tblStyle w:val="Table4"/>
        <w:tblW w:w="1461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1"/>
        <w:gridCol w:w="2890"/>
        <w:gridCol w:w="2072"/>
        <w:gridCol w:w="2693"/>
        <w:gridCol w:w="1985"/>
        <w:gridCol w:w="2989"/>
        <w:tblGridChange w:id="0">
          <w:tblGrid>
            <w:gridCol w:w="1981"/>
            <w:gridCol w:w="2890"/>
            <w:gridCol w:w="2072"/>
            <w:gridCol w:w="2693"/>
            <w:gridCol w:w="1985"/>
            <w:gridCol w:w="2989"/>
          </w:tblGrid>
        </w:tblGridChange>
      </w:tblGrid>
      <w:tr>
        <w:trPr>
          <w:trHeight w:val="7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教學期程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教學進度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教學期程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教學進度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教學期程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教學進度</w:t>
            </w:r>
          </w:p>
        </w:tc>
      </w:tr>
      <w:tr>
        <w:trPr>
          <w:trHeight w:val="7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第一週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溝通零距離，情緒無障礙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第八週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溝通零距離，情緒無障礙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第十五週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一起去看電影吧</w:t>
            </w:r>
          </w:p>
        </w:tc>
      </w:tr>
      <w:tr>
        <w:trPr>
          <w:trHeight w:val="7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第二週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溝通零距離，情緒無障礙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第九週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溝通零距離，情緒無障礙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第十六週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一起去看電影吧</w:t>
            </w:r>
          </w:p>
        </w:tc>
      </w:tr>
      <w:tr>
        <w:trPr>
          <w:trHeight w:val="7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第三週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溝通零距離，情緒無障礙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第十週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溝通零距離，情緒無障礙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第十七週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一起去看電影吧</w:t>
            </w:r>
          </w:p>
        </w:tc>
      </w:tr>
      <w:tr>
        <w:trPr>
          <w:trHeight w:val="7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第四週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溝通零距離，情緒無障礙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第十一週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溝通零距離，情緒無障礙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第十八週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複習與回饋</w:t>
            </w:r>
          </w:p>
        </w:tc>
      </w:tr>
      <w:tr>
        <w:trPr>
          <w:trHeight w:val="7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第五週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溝通零距離，情緒無障礙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第十二週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桌遊樂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第十九週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複習與回饋</w:t>
            </w:r>
          </w:p>
        </w:tc>
      </w:tr>
      <w:tr>
        <w:trPr>
          <w:trHeight w:val="7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第六週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溝通零距離，情緒無障礙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第十三週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桌遊樂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第二十週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複習與回饋</w:t>
            </w:r>
          </w:p>
        </w:tc>
      </w:tr>
      <w:tr>
        <w:trPr>
          <w:trHeight w:val="7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第七週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溝通零距離，情緒無障礙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第十四週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桌遊樂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第二十一週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複習與回饋</w:t>
            </w:r>
          </w:p>
        </w:tc>
      </w:tr>
    </w:tbl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  <w:font w:name="Arial Unicode MS"/>
  <w:font w:name="Times New Roman"/>
  <w:font w:name="PMingLiu"/>
  <w:font w:name="BiauKai"/>
  <w:font w:name="Gungsuh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、"/>
      <w:lvlJc w:val="left"/>
      <w:pPr>
        <w:ind w:left="503" w:hanging="480"/>
      </w:pPr>
      <w:rPr/>
    </w:lvl>
    <w:lvl w:ilvl="1">
      <w:start w:val="1"/>
      <w:numFmt w:val="decimal"/>
      <w:lvlText w:val="%2、"/>
      <w:lvlJc w:val="left"/>
      <w:pPr>
        <w:ind w:left="983" w:hanging="480"/>
      </w:pPr>
      <w:rPr/>
    </w:lvl>
    <w:lvl w:ilvl="2">
      <w:start w:val="1"/>
      <w:numFmt w:val="lowerRoman"/>
      <w:lvlText w:val="%3."/>
      <w:lvlJc w:val="right"/>
      <w:pPr>
        <w:ind w:left="1463" w:hanging="479.9999999999999"/>
      </w:pPr>
      <w:rPr/>
    </w:lvl>
    <w:lvl w:ilvl="3">
      <w:start w:val="1"/>
      <w:numFmt w:val="decimal"/>
      <w:lvlText w:val="%4."/>
      <w:lvlJc w:val="left"/>
      <w:pPr>
        <w:ind w:left="1943" w:hanging="480"/>
      </w:pPr>
      <w:rPr/>
    </w:lvl>
    <w:lvl w:ilvl="4">
      <w:start w:val="1"/>
      <w:numFmt w:val="decimal"/>
      <w:lvlText w:val="%5、"/>
      <w:lvlJc w:val="left"/>
      <w:pPr>
        <w:ind w:left="2423" w:hanging="480"/>
      </w:pPr>
      <w:rPr/>
    </w:lvl>
    <w:lvl w:ilvl="5">
      <w:start w:val="1"/>
      <w:numFmt w:val="lowerRoman"/>
      <w:lvlText w:val="%6."/>
      <w:lvlJc w:val="right"/>
      <w:pPr>
        <w:ind w:left="2903" w:hanging="480"/>
      </w:pPr>
      <w:rPr/>
    </w:lvl>
    <w:lvl w:ilvl="6">
      <w:start w:val="1"/>
      <w:numFmt w:val="decimal"/>
      <w:lvlText w:val="%7."/>
      <w:lvlJc w:val="left"/>
      <w:pPr>
        <w:ind w:left="3383" w:hanging="480"/>
      </w:pPr>
      <w:rPr/>
    </w:lvl>
    <w:lvl w:ilvl="7">
      <w:start w:val="1"/>
      <w:numFmt w:val="decimal"/>
      <w:lvlText w:val="%8、"/>
      <w:lvlJc w:val="left"/>
      <w:pPr>
        <w:ind w:left="3863" w:hanging="480"/>
      </w:pPr>
      <w:rPr/>
    </w:lvl>
    <w:lvl w:ilvl="8">
      <w:start w:val="1"/>
      <w:numFmt w:val="lowerRoman"/>
      <w:lvlText w:val="%9."/>
      <w:lvlJc w:val="right"/>
      <w:pPr>
        <w:ind w:left="4343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94553"/>
    <w:pPr>
      <w:widowControl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894553"/>
    <w:pPr>
      <w:widowControl w:val="1"/>
      <w:ind w:left="480" w:leftChars="200" w:firstLine="23"/>
      <w:jc w:val="both"/>
    </w:pPr>
    <w:rPr>
      <w:rFonts w:ascii="Times New Roman" w:cs="Times New Roman" w:hAnsi="Times New Roman"/>
      <w:color w:val="000000"/>
      <w:kern w:val="0"/>
      <w:sz w:val="20"/>
      <w:szCs w:val="20"/>
    </w:rPr>
  </w:style>
  <w:style w:type="paragraph" w:styleId="Default" w:customStyle="1">
    <w:name w:val="Default"/>
    <w:rsid w:val="00894553"/>
    <w:pPr>
      <w:autoSpaceDE w:val="0"/>
      <w:autoSpaceDN w:val="0"/>
      <w:adjustRightInd w:val="0"/>
      <w:ind w:firstLine="23"/>
      <w:jc w:val="both"/>
    </w:pPr>
    <w:rPr>
      <w:rFonts w:ascii="標楷體" w:cs="標楷體" w:hAnsi="標楷體"/>
      <w:color w:val="000000"/>
      <w:kern w:val="0"/>
      <w:szCs w:val="24"/>
    </w:rPr>
  </w:style>
  <w:style w:type="paragraph" w:styleId="1" w:customStyle="1">
    <w:name w:val="1.標題文字"/>
    <w:basedOn w:val="a"/>
    <w:rsid w:val="007F1504"/>
    <w:pPr>
      <w:jc w:val="center"/>
    </w:pPr>
    <w:rPr>
      <w:rFonts w:ascii="華康中黑體" w:cs="Times New Roman" w:eastAsia="華康中黑體" w:hAnsi="Times New Roman"/>
      <w:sz w:val="28"/>
      <w:szCs w:val="20"/>
    </w:rPr>
  </w:style>
  <w:style w:type="paragraph" w:styleId="a4">
    <w:name w:val="header"/>
    <w:basedOn w:val="a"/>
    <w:link w:val="a5"/>
    <w:uiPriority w:val="99"/>
    <w:unhideWhenUsed w:val="1"/>
    <w:rsid w:val="00FB23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basedOn w:val="a0"/>
    <w:link w:val="a4"/>
    <w:uiPriority w:val="99"/>
    <w:rsid w:val="00FB231F"/>
    <w:rPr>
      <w:sz w:val="20"/>
      <w:szCs w:val="20"/>
    </w:rPr>
  </w:style>
  <w:style w:type="paragraph" w:styleId="a6">
    <w:name w:val="footer"/>
    <w:basedOn w:val="a"/>
    <w:link w:val="a7"/>
    <w:uiPriority w:val="99"/>
    <w:unhideWhenUsed w:val="1"/>
    <w:rsid w:val="00FB23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basedOn w:val="a0"/>
    <w:link w:val="a6"/>
    <w:uiPriority w:val="99"/>
    <w:rsid w:val="00FB231F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5iMrZQZvtSCrezsgBrZQIyZjkg==">AMUW2mXDKgZrAx5/nu7zTU9RBizI6yxFx8qLaxXXnR/cQZ/bpabaePZkjC4UjsU0pC6ZsrH6vQNUU12QPzuZfiOFwhNyrIFBPc6WmKy98JQcEHa4DSYbX/sA/vKqDiN1bp6Yh9x0KaOhhFBZisUoOTSFANHxtTG6Mr4WOQqi9QfVmmUyrh+2w+ywCUXd9KcNWJ8qhujokmonfx5L6n5GYXjsPKVdnfRj/bavWwJg1RgZxyxD3C11xTL44a6Yqz2a8322Dalay2Og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2021-06-19T07:34:00Z</dcterms:created>
  <dc:creator>施玫伶</dc:creator>
</cp:coreProperties>
</file>