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92" w:rsidRPr="007E7A92" w:rsidRDefault="007E7A92" w:rsidP="007E7A92">
      <w:pPr>
        <w:widowControl/>
        <w:ind w:firstLine="23"/>
        <w:jc w:val="center"/>
        <w:rPr>
          <w:rFonts w:ascii="新細明體" w:hAnsi="新細明體" w:cs="新細明體"/>
          <w:kern w:val="0"/>
          <w:szCs w:val="24"/>
        </w:rPr>
      </w:pPr>
      <w:bookmarkStart w:id="0" w:name="_GoBack"/>
      <w:bookmarkEnd w:id="0"/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新北市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63497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溪崑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國民中學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110 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學年度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七 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年級第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 一 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學期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部定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課程計畫  設計者：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＿</w:t>
      </w:r>
      <w:r w:rsidR="0063497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何秀玫</w:t>
      </w:r>
      <w:r w:rsidRPr="007E7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＿＿</w:t>
      </w:r>
    </w:p>
    <w:p w:rsidR="007E7A92" w:rsidRPr="007E7A92" w:rsidRDefault="007E7A92" w:rsidP="007E7A92">
      <w:pPr>
        <w:widowControl/>
        <w:ind w:firstLine="23"/>
        <w:jc w:val="both"/>
        <w:rPr>
          <w:rFonts w:ascii="新細明體" w:hAnsi="新細明體" w:cs="新細明體"/>
          <w:kern w:val="0"/>
          <w:szCs w:val="24"/>
        </w:rPr>
      </w:pP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>一、課程類別：</w:t>
      </w:r>
      <w:r w:rsidRPr="007E7A92">
        <w:rPr>
          <w:rFonts w:ascii="標楷體" w:eastAsia="標楷體" w:hAnsi="標楷體" w:cs="新細明體" w:hint="eastAsia"/>
          <w:color w:val="FF0000"/>
          <w:kern w:val="0"/>
          <w:szCs w:val="24"/>
        </w:rPr>
        <w:tab/>
      </w:r>
    </w:p>
    <w:p w:rsidR="007E7A92" w:rsidRPr="007E7A92" w:rsidRDefault="007E7A92" w:rsidP="007E7A92">
      <w:pPr>
        <w:widowControl/>
        <w:ind w:firstLine="23"/>
        <w:jc w:val="both"/>
        <w:rPr>
          <w:rFonts w:ascii="新細明體" w:hAnsi="新細明體" w:cs="新細明體"/>
          <w:kern w:val="0"/>
          <w:szCs w:val="24"/>
        </w:rPr>
      </w:pP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>    1.■國語文   2.□英語文   3.□健康與體育   4.□數學   5.□社會   6.□藝術  7.□自然科學 8.□科技  9.□綜合活動</w:t>
      </w:r>
    </w:p>
    <w:p w:rsidR="007E7A92" w:rsidRPr="007E7A92" w:rsidRDefault="007E7A92" w:rsidP="007E7A92">
      <w:pPr>
        <w:widowControl/>
        <w:ind w:firstLine="23"/>
        <w:jc w:val="both"/>
        <w:rPr>
          <w:rFonts w:ascii="新細明體" w:hAnsi="新細明體" w:cs="新細明體"/>
          <w:kern w:val="0"/>
          <w:szCs w:val="24"/>
        </w:rPr>
      </w:pP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>二、學習節數：每週(</w:t>
      </w:r>
      <w:r w:rsidR="00BC599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3</w:t>
      </w: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)節，實施( </w:t>
      </w:r>
      <w:r w:rsidRPr="00BC599A">
        <w:rPr>
          <w:rFonts w:ascii="標楷體" w:eastAsia="標楷體" w:hAnsi="標楷體" w:cs="新細明體" w:hint="eastAsia"/>
          <w:color w:val="FF0000"/>
          <w:kern w:val="0"/>
          <w:szCs w:val="24"/>
        </w:rPr>
        <w:t>17</w:t>
      </w: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)週，共(</w:t>
      </w:r>
      <w:r w:rsidR="00E05DFD">
        <w:rPr>
          <w:rFonts w:ascii="標楷體" w:eastAsia="標楷體" w:hAnsi="標楷體" w:cs="新細明體" w:hint="eastAsia"/>
          <w:color w:val="000000"/>
          <w:kern w:val="0"/>
          <w:szCs w:val="24"/>
        </w:rPr>
        <w:t>51</w:t>
      </w: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>)節。  </w:t>
      </w:r>
    </w:p>
    <w:p w:rsidR="007E7A92" w:rsidRPr="007E7A92" w:rsidRDefault="007E7A92" w:rsidP="007E7A92">
      <w:pPr>
        <w:widowControl/>
        <w:ind w:firstLine="23"/>
        <w:jc w:val="both"/>
        <w:rPr>
          <w:rFonts w:ascii="新細明體" w:hAnsi="新細明體" w:cs="新細明體"/>
          <w:kern w:val="0"/>
          <w:szCs w:val="24"/>
        </w:rPr>
      </w:pP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>三、課程內涵：</w:t>
      </w:r>
      <w:r w:rsidRPr="007E7A92">
        <w:rPr>
          <w:rFonts w:ascii="標楷體" w:eastAsia="標楷體" w:hAnsi="標楷體" w:cs="新細明體" w:hint="eastAsia"/>
          <w:color w:val="000000"/>
          <w:kern w:val="0"/>
          <w:szCs w:val="24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3010"/>
      </w:tblGrid>
      <w:tr w:rsidR="007E7A92" w:rsidRPr="007E7A92" w:rsidTr="007E7A92">
        <w:trPr>
          <w:trHeight w:val="84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E7A92" w:rsidRPr="007E7A92" w:rsidRDefault="007E7A92" w:rsidP="007E7A92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總綱核心素養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E7A92" w:rsidRPr="007E7A92" w:rsidRDefault="007E7A92" w:rsidP="007E7A92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學習領域核心素養</w:t>
            </w:r>
          </w:p>
        </w:tc>
      </w:tr>
      <w:tr w:rsidR="007E7A92" w:rsidRPr="007E7A92" w:rsidTr="007E7A92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A1身心素質與自我精進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A2系統思考與解決問題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A3規劃執行與創新應變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B1符號運用與溝通表達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B2科技資訊與媒體素養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B3藝術涵養與美感素養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C1道德實踐與公民意識</w:t>
            </w:r>
          </w:p>
          <w:p w:rsidR="007E7A92" w:rsidRPr="007E7A92" w:rsidRDefault="007E7A92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■ 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C2人際關係與團隊合作</w:t>
            </w:r>
          </w:p>
          <w:p w:rsidR="007E7A92" w:rsidRPr="007E7A92" w:rsidRDefault="00E673F5" w:rsidP="007E7A92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7E7A92" w:rsidRPr="007E7A9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7E7A92"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C3多元文化與國際理解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3A68" w:rsidRPr="007E7A92" w:rsidRDefault="008C3A68" w:rsidP="008C3A68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國-J-A1　透過國語文的學習，認識生涯及生命的典範，建立正向價值觀，提高語文自學的興趣。</w:t>
            </w:r>
          </w:p>
          <w:p w:rsidR="008C3A68" w:rsidRDefault="008C3A68" w:rsidP="008C3A68">
            <w:pPr>
              <w:widowControl/>
              <w:ind w:firstLine="23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國-J-A2　透過欣賞各類文本，培養思辨的能力，並能反思內容主題，應用於日常生活中，有效處理問題。</w:t>
            </w:r>
          </w:p>
          <w:p w:rsidR="008C3A68" w:rsidRPr="007E7A92" w:rsidRDefault="008C3A68" w:rsidP="008C3A68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國-J-A3　運用國語文能力吸收新知，</w:t>
            </w:r>
            <w:r w:rsidRPr="007E7A9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並訂定計畫、自主學習，發揮創新精神，</w:t>
            </w: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增進個人的應變能力。</w:t>
            </w:r>
          </w:p>
          <w:p w:rsidR="008C3A68" w:rsidRPr="008C3A68" w:rsidRDefault="008C3A68" w:rsidP="008C3A68">
            <w:pPr>
              <w:widowControl/>
              <w:ind w:firstLine="23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國-J-B1　運用本國語言、文字表情達意，增進閱讀理解，</w:t>
            </w:r>
            <w:r w:rsidRPr="007E7A9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進而提升欣賞及評析文本的能力，並能傾聽他人的需求、理解他人的觀點，達到良性的人我溝通與互動。</w:t>
            </w:r>
          </w:p>
          <w:p w:rsidR="008C3A68" w:rsidRPr="007E7A92" w:rsidRDefault="008C3A68" w:rsidP="008C3A68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國-J-B2　運用科技、資訊與各類媒體所提供的素材，進行檢索、統整、解釋及省思，並轉化成生活的能力與素養。</w:t>
            </w:r>
          </w:p>
          <w:p w:rsidR="008C3A68" w:rsidRDefault="008C3A68" w:rsidP="008C3A68">
            <w:pPr>
              <w:widowControl/>
              <w:ind w:firstLine="23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國-J-B3　具備欣賞文學與相關藝術的能力，並培養賞析、創作的興趣，透過對文本的反思與分享，印證生活經驗，提升審美判斷力。</w:t>
            </w:r>
          </w:p>
          <w:p w:rsidR="008C3A68" w:rsidRPr="007E7A92" w:rsidRDefault="008C3A68" w:rsidP="008C3A68">
            <w:pPr>
              <w:widowControl/>
              <w:ind w:left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國-J-C1　透過文本選讀，培養道德觀、責任感、同理心，並能 觀察生活環境，主動關懷社會，</w:t>
            </w:r>
            <w:r w:rsidRPr="007E7A9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增進對公共議題的興趣。</w:t>
            </w:r>
          </w:p>
          <w:p w:rsidR="008C3A68" w:rsidRPr="007E7A92" w:rsidRDefault="008C3A68" w:rsidP="008C3A68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國-J-C2　在國語文學習情境中，與他人合作學習，增進理解、溝通與包容的能力，在生活中建立友善的人際關係。</w:t>
            </w:r>
          </w:p>
          <w:p w:rsidR="008C3A68" w:rsidRPr="007E7A92" w:rsidRDefault="008C3A68" w:rsidP="008C3A68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E7A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國-J-C3　閱讀各類議題的文本，探索不同文化的內涵，欣賞並尊重各國文化的差異性，了解與關懷多元文化的價值與意義。</w:t>
            </w:r>
          </w:p>
          <w:p w:rsidR="007E7A92" w:rsidRPr="007E7A92" w:rsidRDefault="007E7A92" w:rsidP="008C3A68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7E7A92" w:rsidRDefault="007E7A92" w:rsidP="008B7C40">
      <w:pPr>
        <w:widowControl/>
        <w:ind w:firstLine="23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:rsidR="002859A3" w:rsidRPr="002859A3" w:rsidRDefault="002859A3" w:rsidP="002859A3">
      <w:pPr>
        <w:widowControl/>
        <w:ind w:firstLine="23"/>
        <w:jc w:val="both"/>
        <w:rPr>
          <w:rFonts w:ascii="新細明體" w:hAnsi="新細明體" w:cs="新細明體"/>
          <w:kern w:val="0"/>
          <w:szCs w:val="24"/>
        </w:rPr>
      </w:pPr>
      <w:r w:rsidRPr="002859A3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五、素養導向教學規劃：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667"/>
        <w:gridCol w:w="2613"/>
        <w:gridCol w:w="4466"/>
        <w:gridCol w:w="479"/>
        <w:gridCol w:w="2242"/>
        <w:gridCol w:w="1134"/>
        <w:gridCol w:w="829"/>
        <w:gridCol w:w="509"/>
      </w:tblGrid>
      <w:tr w:rsidR="00E37210" w:rsidRPr="002859A3" w:rsidTr="000A5DEE">
        <w:trPr>
          <w:trHeight w:val="278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教學期程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學習重點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單元/主題名稱與活動內容</w:t>
            </w:r>
          </w:p>
        </w:tc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教學資源/學習策略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評量方式</w:t>
            </w:r>
          </w:p>
        </w:tc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融入議題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E56794" w:rsidRPr="002859A3" w:rsidTr="000A5DEE">
        <w:trPr>
          <w:trHeight w:val="27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學習內容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學習表現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610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</w:t>
            </w:r>
          </w:p>
          <w:p w:rsidR="00606610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註冊、開學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 w:val="20"/>
                <w:szCs w:val="20"/>
              </w:rPr>
              <w:t>不排課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098B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</w:p>
          <w:p w:rsidR="00804A7C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  <w:p w:rsidR="00804A7C" w:rsidRDefault="00804A7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94098B" w:rsidRDefault="00804A7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Ad-Ⅳ-1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篇章的主旨、結構、寓意與分析。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Ad-Ⅳ-2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新詩、現代散文、現代小說、劇本。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Ba-Ⅳ-2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各種描寫的作用及呈現的效果。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Bb-Ⅳ-3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對物或自然以及生命的感悟。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Bb-Ⅳ-5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藉由敘述事件與描寫景物間接抒情。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1-Ⅳ-2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依據不同情境，分辨聲情意涵及表達技巧，適切回應。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1-Ⅳ-4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="002D36A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並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應用科技與資訊，增進聆聽能力，加強互動學習效果。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2-Ⅳ-1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掌握生活情境，適切表情達意，分享自身經驗。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2-Ⅳ-4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運用科技與資訊，豐富表達內容。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5-Ⅳ-1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比較不同標點符號的表達效果，流暢朗讀各類文本，並表現情感的起伏變化。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5-Ⅳ-2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各類文本的句子、段落與主要概念，指出寫作的目的與觀點。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 xml:space="preserve">5-Ⅳ-3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各類文本內容、形式和寫作特色。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5-Ⅳ-5　</w:t>
            </w:r>
            <w:r w:rsidR="002D36A0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大量閱讀多元文本，</w:t>
            </w:r>
            <w:r w:rsidR="00E05DFD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重大議題內涵及其與個人生活、社會結構的關聯性。</w:t>
            </w:r>
          </w:p>
          <w:p w:rsidR="002859A3" w:rsidRPr="002859A3" w:rsidRDefault="002859A3" w:rsidP="00E05DFD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lastRenderedPageBreak/>
              <w:t>第一課　夏夜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8B7C40" w:rsidP="008B7C4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體會童詩的音樂性及如何以聲表情。</w:t>
            </w:r>
          </w:p>
          <w:p w:rsidR="002859A3" w:rsidRPr="002859A3" w:rsidRDefault="008B7C40" w:rsidP="008B7C4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學習如何透過景象傳達感情。</w:t>
            </w:r>
          </w:p>
          <w:p w:rsidR="002859A3" w:rsidRPr="002859A3" w:rsidRDefault="008B7C40" w:rsidP="008B7C4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感受鄉間夏夜的田野風光。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DC5A2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教師引導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請學生分享對夏夜的印象為何，引起學習動機。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DC5A2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教師引導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學生分享夏夜的印象，引入課堂，教師講述題文大意。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教師介紹新詩及童詩的特色。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教師介紹作者楊喚。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Pr="002859A3" w:rsidRDefault="00475E44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CF24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教師可播放朗讀CD，或指定學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生朗誦課文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2859A3" w:rsidRPr="002859A3" w:rsidRDefault="00475E44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  <w:r w:rsidR="00CF24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以課文賞析復習課文。</w:t>
            </w:r>
          </w:p>
          <w:p w:rsidR="002F17BD" w:rsidRPr="002859A3" w:rsidRDefault="002F17BD" w:rsidP="002F17BD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教師帶領學生完成應用練習。</w:t>
            </w:r>
          </w:p>
          <w:p w:rsidR="002859A3" w:rsidRPr="002F17BD" w:rsidRDefault="002859A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2859A3" w:rsidRPr="002859A3" w:rsidRDefault="002859A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【PISA閱讀歷程】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課前暖身：擷取文本訊息。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題解：擷取文本訊息。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課文賞析：省思文本內容與形式。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【閱讀策略】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詮釋語詞策略：文章中出現的生難字詞時，可請學生先由上下文判斷該字詞可能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的意思，再由教師解釋說明。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【朗讀教學】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課文精讀：教師帶領學生理解本詩內涵，體會其音樂性及情意表現。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朗讀表現：教師示範朗讀的方式，或使用朗讀CD，請學生聆聽後模仿練習。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參與態度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</w:p>
          <w:p w:rsidR="000A5DEE" w:rsidRPr="002859A3" w:rsidRDefault="000A5DEE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J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3.J14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</w:p>
          <w:p w:rsidR="000A5DEE" w:rsidRPr="002859A3" w:rsidRDefault="000A5DEE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J2.J6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098B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</w:p>
          <w:p w:rsidR="00804A7C" w:rsidRDefault="00804A7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  <w:p w:rsidR="00804A7C" w:rsidRDefault="00804A7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94098B" w:rsidRDefault="00804A7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篇章的主旨、結構、寓意與分析。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Ad-Ⅳ-3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韻文：如古體詩、樂府詩、近體詩、詞、曲等。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自我及人際交流的感受。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Bb-Ⅳ-2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對社會群體與家國民族情感的體會。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Bb-Ⅳ-3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對物或自然以及生命的感悟。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 xml:space="preserve">Bb-Ⅳ-5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藉由敘述事件與描寫景物間接抒情。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Ca-Ⅳ-1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各類文本中的飲食、服飾、建築形式、交通工具、名勝古蹟及休閒娛樂等文化內涵。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1-Ⅳ-2　依據不同情境，分辨聲情意涵及表達技巧，適切回應。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1-Ⅳ-4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應用科技與資訊，增進聆聽能力，加強互動學習效果。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掌握生活情境，適切表情達意，分享自身經驗。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不同標點符號的表達效果，流暢朗讀各類文本，並表現情感的起伏變化。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5-Ⅳ-2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各類文本的句子、段落與主要概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念，指出寫作的目的與觀點。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5-Ⅳ-3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各類文本內容、形式和寫作特色。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5-Ⅳ-5　大量閱讀多元文本，</w:t>
            </w:r>
            <w:r w:rsidR="00E05DFD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重大議題內涵及其與個人生活、社會結構的關聯性。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善用標點符號，增進情感表達及說服力。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6-Ⅳ-6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運用資訊科技編輯作品，發表個人見解、分享寫作樂趣。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lastRenderedPageBreak/>
              <w:t>第二課　絕句選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認識絕句的體製，體會詩歌之美。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學習透過摹景、敘事表達情感。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BA1C38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詩人所傳達的情思，進而探尋生命意義，培養人際關懷。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DC5A2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教師引導學生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是否背過唐詩？由學生背的詩中選出絕句，再說明絕句特色。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教師引導學生談一談居高望遠、與朋友別離、旅行在外的感受。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教師展示和本課相關之圖片，如鸛雀樓、黃鶴樓、楓橋、寒山寺等之近貌，並可補充與課文有關之詩歌或小故事。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教師介紹作者王之渙，並說明〈登鸛雀樓〉寫作背景。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P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教師介紹作者李白</w:t>
            </w:r>
            <w:r w:rsidR="00C143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補充李白與孟浩然的故事，說明〈黃鶴樓送孟浩然之廣陵〉寫作背景。</w:t>
            </w:r>
          </w:p>
          <w:p w:rsidR="002859A3" w:rsidRPr="002859A3" w:rsidRDefault="00C1433E" w:rsidP="00C1433E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(1)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Pr="002859A3" w:rsidRDefault="00C1433E" w:rsidP="00C1433E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(2)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教師介紹作者張繼，說明〈楓橋夜泊〉寫作背景。</w:t>
            </w:r>
          </w:p>
          <w:p w:rsidR="002859A3" w:rsidRPr="002859A3" w:rsidRDefault="00CF2463" w:rsidP="00CF2463">
            <w:pPr>
              <w:widowControl/>
              <w:ind w:left="23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Default="00CF2463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以課文賞析復習課文。</w:t>
            </w:r>
          </w:p>
          <w:p w:rsidR="002F17BD" w:rsidRPr="002859A3" w:rsidRDefault="002F17BD" w:rsidP="002F17BD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8.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教師帶領學生完成應用練習。</w:t>
            </w:r>
          </w:p>
          <w:p w:rsidR="00CF2463" w:rsidRDefault="002F17BD" w:rsidP="00CF2463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="00CF24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教師補充其他著名詩人的絕句作品，並可補充盛唐詩歌派別，加深學生對絕句體裁及內容的認識。</w:t>
            </w:r>
          </w:p>
          <w:p w:rsidR="002859A3" w:rsidRPr="002F17BD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C1433E" w:rsidP="00C1433E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  <w:p w:rsidR="002859A3" w:rsidRPr="002859A3" w:rsidRDefault="00C1433E" w:rsidP="00C1433E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【PISA閱讀歷程】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課前暖身：擷取文本訊息。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題解：擷取文本訊息。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課文賞析：省思文本內容與形式。</w:t>
            </w:r>
          </w:p>
          <w:p w:rsidR="002859A3" w:rsidRPr="002859A3" w:rsidRDefault="002859A3" w:rsidP="00CF2463">
            <w:pPr>
              <w:widowControl/>
              <w:textAlignment w:val="baseline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Default="000A5DEE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家庭</w:t>
            </w:r>
          </w:p>
          <w:p w:rsidR="000A5DEE" w:rsidRDefault="000A5DEE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J3.J5.</w:t>
            </w:r>
          </w:p>
          <w:p w:rsidR="000A5DEE" w:rsidRDefault="000A5DEE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J6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</w:p>
          <w:p w:rsidR="000A5DEE" w:rsidRDefault="000A5DEE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J2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J3</w:t>
            </w:r>
          </w:p>
          <w:p w:rsidR="000A5DEE" w:rsidRDefault="000A5DEE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.J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  <w:p w:rsidR="000A5DEE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規劃</w:t>
            </w:r>
          </w:p>
          <w:p w:rsidR="000A5DEE" w:rsidRPr="002859A3" w:rsidRDefault="000A5DEE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J4.J14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098B" w:rsidRDefault="002859A3" w:rsidP="00B9495C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</w:p>
          <w:p w:rsidR="0094098B" w:rsidRDefault="00804A7C" w:rsidP="00B9495C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  <w:p w:rsidR="002859A3" w:rsidRPr="002859A3" w:rsidRDefault="002859A3" w:rsidP="00B9495C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Ac-Ⅳ-1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標點符號在文本中的不同效果。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比較不同標點符號的表達效果，流暢朗讀各類文本，並表現情感的起伏變化。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6-Ⅳ-1　</w:t>
            </w:r>
            <w:r w:rsidR="004B1804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用標點符號，增進情感表達及說服力。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 w:val="22"/>
              </w:rPr>
              <w:t>語文常識一　標點符號使用法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比較不同標點符號在文本中的表達效果。</w:t>
            </w:r>
          </w:p>
          <w:p w:rsidR="002859A3" w:rsidRPr="002859A3" w:rsidRDefault="00CF2463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善用標點符號，增進情感表達及說服力。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舉出「下雨天留客天留我不留」等，讓學生作各種斷句練習，引發學生的興趣。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652DDA" w:rsidP="00652DDA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DC5A23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教師介紹標點符號的重要性，以及標點符號的種類與使用方法。</w:t>
            </w:r>
          </w:p>
          <w:p w:rsidR="002859A3" w:rsidRPr="002859A3" w:rsidRDefault="00652DDA" w:rsidP="00652DDA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介紹趣味標點故事：可使用備課用書頁「教學補充資料二、有趣的標點符號的故事」的事例，說明正確使用標點符號的重要。</w:t>
            </w:r>
          </w:p>
          <w:p w:rsidR="002859A3" w:rsidRPr="002859A3" w:rsidRDefault="008E2D9D" w:rsidP="00652DDA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652D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教師帶領學生完成應用練習。</w:t>
            </w:r>
          </w:p>
          <w:p w:rsidR="002859A3" w:rsidRPr="002859A3" w:rsidRDefault="008E2D9D" w:rsidP="00652DDA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652D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9D5B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作文演練：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請學生創作一段短文，並注意使用正確的標點符號。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教學資源：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8E2D9D" w:rsidRDefault="00C1433E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="00CF2463"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.</w:t>
            </w:r>
            <w:r w:rsidR="002859A3"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提問：教師安排難易程度不同的問題。</w:t>
            </w:r>
          </w:p>
          <w:p w:rsidR="002859A3" w:rsidRPr="002859A3" w:rsidRDefault="00C1433E" w:rsidP="00CF2463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="00CF2463"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.</w:t>
            </w:r>
            <w:r w:rsidR="002859A3"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計分：</w:t>
            </w:r>
            <w:r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按照分數給予獎勵並</w:t>
            </w:r>
            <w:r w:rsidR="002859A3" w:rsidRPr="008E2D9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鼓勵學生互相幫助。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436A18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素養</w:t>
            </w:r>
          </w:p>
          <w:p w:rsidR="00436A18" w:rsidRPr="002859A3" w:rsidRDefault="00436A18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J5.J6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20F10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第7週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color w:val="000000"/>
                <w:kern w:val="0"/>
                <w:szCs w:val="24"/>
              </w:rPr>
              <w:t>第一次段考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復習評量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復習評量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098B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</w:p>
          <w:p w:rsidR="00B9495C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  <w:p w:rsidR="0094098B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2859A3" w:rsidRPr="002859A3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Ad-Ⅳ-1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篇章的主旨、結構、寓意與分析。 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Ad-Ⅳ-2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新詩、現代散文、現代小說、劇本。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Bb-Ⅳ-1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自我及人際交流的感受。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Cb-Ⅳ-2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各類文本中所反映的個人與家庭、鄉里、國族及其他社群的關係。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1-Ⅳ-1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以同理心，聆聽各項發言，並加以記錄、歸納。 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1-Ⅳ-2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依據不同情境，分辨聲情意涵及表達技巧，適切回應。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2-Ⅳ-1  掌握生活情境，適切表情達意，分享自身經驗。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2-Ⅳ-3  依理解的內容，</w:t>
            </w:r>
            <w:r w:rsidR="00FF26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明確表達意見，進行有條理的論辯，並注重言談禮貌。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5-Ⅳ-2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各類文本的句子、段落與主要概念，指出寫作的目的與觀點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6-Ⅳ-3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靈活運用仿寫、改寫等技巧，增進寫作能力。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 w:val="22"/>
              </w:rPr>
              <w:t>第四課　老師的十二樣見面禮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認識具體之物所傳達的象徵含意，增進讀寫能力。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DC5A23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學習以對話方式記敘的文章結構，應用於日常生活的書寫。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DC5A23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建立友善的人際關係，體悟自我的獨特價值。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教師事前預先準備文中所述</w:t>
            </w:r>
            <w:r w:rsidR="00DE04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之十二樣見面禮（物品或圖片代替），學生以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選擇一樣物品，並請他們先猜測此「見面禮」之用意為何，暫不解答，並請小組將答案繳回。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請學生簡單瀏覽課文，完成課前預習。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教師介紹題解及簡媜生平，亦可搭配介紹簡媜的影片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Default="00DE0436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E372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以課文賞析復習課文。</w:t>
            </w:r>
          </w:p>
          <w:p w:rsidR="002F17BD" w:rsidRPr="002859A3" w:rsidRDefault="002F17BD" w:rsidP="002F17BD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教師帶領學生完成應用練習。</w:t>
            </w:r>
          </w:p>
          <w:p w:rsidR="002859A3" w:rsidRPr="002859A3" w:rsidRDefault="002F17BD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  <w:r w:rsidR="00E372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教師可提出生命教育議題專題給學生思考，小組討論並分享（如：勤奮的定義是什麼？品性兼優將帶給自己或別人什麼影響？）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8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【PISA閱讀歷程】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課前暖身：擷取文本訊息。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題解：擷取文本訊息。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課文賞析：省思文本內容與形式。</w:t>
            </w:r>
          </w:p>
          <w:p w:rsidR="002859A3" w:rsidRPr="002859A3" w:rsidRDefault="002859A3" w:rsidP="00295E06">
            <w:pPr>
              <w:widowControl/>
              <w:ind w:left="85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3C6FA5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平等</w:t>
            </w:r>
          </w:p>
          <w:p w:rsidR="003C6FA5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J1.J7</w:t>
            </w:r>
          </w:p>
          <w:p w:rsidR="003C6FA5" w:rsidRPr="002859A3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J11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</w:p>
          <w:p w:rsidR="003C6FA5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EJU1</w:t>
            </w:r>
          </w:p>
          <w:p w:rsidR="003C6FA5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EJU5</w:t>
            </w:r>
          </w:p>
          <w:p w:rsidR="003C6FA5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EJU8</w:t>
            </w:r>
          </w:p>
          <w:p w:rsidR="003C6FA5" w:rsidRPr="002859A3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J7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</w:p>
          <w:p w:rsidR="003C6FA5" w:rsidRPr="002859A3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J1.J5</w:t>
            </w:r>
          </w:p>
          <w:p w:rsidR="003C6FA5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</w:p>
          <w:p w:rsidR="002859A3" w:rsidRDefault="002859A3" w:rsidP="00220F10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文化</w:t>
            </w:r>
          </w:p>
          <w:p w:rsidR="003C6FA5" w:rsidRPr="002859A3" w:rsidRDefault="003C6FA5" w:rsidP="00220F10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J4.J6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5C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Ac-Ⅳ-3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文句表達的邏輯與意義。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Ad-Ⅳ-2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新詩、現代散文、現代小說、劇本。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◎Ba-Ⅳ-1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順敘、倒敘、插敘與補敘法。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◎Ca-Ⅳ-1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各類文本中的飲食、服飾、建築形式、交通工具、名勝古蹟及休閒娛樂等文化內涵。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◎Cb-Ⅳ-1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各類文本中的親屬關係、道德倫理、儀式風俗、典章制度等文化內涵。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1-Ⅳ-2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依據不同情境，分辨聲情意涵及表達技巧，適切回應。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2-Ⅳ-1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掌握生活情境，適切表情達意，分享自身經驗。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5-Ⅳ-2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各類文本的句子、段落與主要概念，指出寫作的目的與觀點。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5-Ⅳ-4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應用閱讀策略增進學習效能，整合跨領域知識轉化為解決問題的能力。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6-Ⅳ-2  </w:t>
            </w:r>
            <w:r w:rsidR="00FF26A6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依據審題、立意、取材、組織、遣詞造句、修改潤飾，寫出結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構完整、主旨明確、文辭優美的文章。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lastRenderedPageBreak/>
              <w:t>第六課　牛背上的呀喝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DE04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事件發展過程及體驗之後的啟示。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學習順敘與對比的結構，並靈活運用。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體會生活的趣味並深化個人省思。</w:t>
            </w:r>
          </w:p>
          <w:p w:rsidR="002859A3" w:rsidRPr="002859A3" w:rsidRDefault="002859A3" w:rsidP="002859A3">
            <w:pPr>
              <w:widowControl/>
              <w:ind w:hanging="24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</w:t>
            </w:r>
            <w:r w:rsidR="00DE04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</w:t>
            </w: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起動機</w:t>
            </w:r>
          </w:p>
          <w:p w:rsidR="002859A3" w:rsidRPr="002859A3" w:rsidRDefault="002859A3" w:rsidP="002859A3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</w:t>
            </w:r>
            <w:r w:rsidR="00DE04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師事前預先準備文中所述之牛仔之形象（可用圖片），學生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選擇一樣物品，並請他們聯想牛仔之意象。</w:t>
            </w:r>
          </w:p>
          <w:p w:rsidR="002859A3" w:rsidRPr="002859A3" w:rsidRDefault="002859A3" w:rsidP="002859A3">
            <w:pPr>
              <w:widowControl/>
              <w:ind w:hanging="24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</w:t>
            </w:r>
            <w:r w:rsidR="00DE04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</w:t>
            </w: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學活動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請學生簡單瀏覽課文，完成課前預習。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教師介紹題解及李潼生平，亦可搭配介紹李潼的影片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Pr="002859A3" w:rsidRDefault="00475E44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E372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以課文賞析復習課文。</w:t>
            </w:r>
          </w:p>
          <w:p w:rsidR="002859A3" w:rsidRPr="002859A3" w:rsidRDefault="00475E44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5</w:t>
            </w:r>
            <w:r w:rsidR="00E372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帶領學生進行應用與討論，以小組方式討論並進行分享。</w:t>
            </w:r>
          </w:p>
          <w:p w:rsidR="002859A3" w:rsidRPr="002859A3" w:rsidRDefault="002859A3" w:rsidP="002859A3">
            <w:pPr>
              <w:widowControl/>
              <w:ind w:hanging="24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</w:t>
            </w:r>
            <w:r w:rsidR="00DE04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</w:t>
            </w: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結活動</w:t>
            </w:r>
          </w:p>
          <w:p w:rsidR="002859A3" w:rsidRPr="002859A3" w:rsidRDefault="002859A3" w:rsidP="00475E44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7</w:t>
            </w:r>
          </w:p>
          <w:p w:rsidR="002859A3" w:rsidRPr="002859A3" w:rsidRDefault="002859A3" w:rsidP="00475E44">
            <w:pPr>
              <w:widowControl/>
              <w:spacing w:after="240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2859A3">
              <w:rPr>
                <w:rFonts w:ascii="新細明體" w:hAnsi="新細明體" w:cs="新細明體"/>
                <w:kern w:val="0"/>
                <w:szCs w:val="24"/>
              </w:rPr>
              <w:lastRenderedPageBreak/>
              <w:br/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專題探究、實作教學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【PISA閱讀歷程】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課前暖身：擷取文本訊息。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題解：擷取文本訊息。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課文賞析：省思文本內容與形式。</w:t>
            </w:r>
          </w:p>
          <w:p w:rsidR="002859A3" w:rsidRPr="002859A3" w:rsidRDefault="002859A3" w:rsidP="00295E0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1E78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</w:p>
          <w:p w:rsidR="002859A3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J1</w:t>
            </w:r>
          </w:p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EJU4</w:t>
            </w:r>
          </w:p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J7.J9</w:t>
            </w:r>
          </w:p>
          <w:p w:rsidR="000E2669" w:rsidRDefault="000E2669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</w:t>
            </w:r>
          </w:p>
          <w:p w:rsidR="000E2669" w:rsidRPr="000E2669" w:rsidRDefault="000E2669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J5</w:t>
            </w:r>
          </w:p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多元</w:t>
            </w:r>
          </w:p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文化</w:t>
            </w:r>
          </w:p>
          <w:p w:rsidR="005A42F2" w:rsidRPr="000E2669" w:rsidRDefault="005A42F2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J1.J11</w:t>
            </w:r>
          </w:p>
          <w:p w:rsidR="002859A3" w:rsidRPr="000E2669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E266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</w:p>
          <w:p w:rsidR="005A42F2" w:rsidRPr="002859A3" w:rsidRDefault="005A42F2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0E266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  <w:r w:rsidR="00B949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Ab-Ⅳ-1　4,000 個常用字的字形、字音和字義。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Ab-Ⅳ-2　3,500 個常用字的使用。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Ab-Ⅳ-4　6,500 個常用語詞的認念。</w:t>
            </w:r>
          </w:p>
          <w:p w:rsidR="002859A3" w:rsidRDefault="002859A3" w:rsidP="002859A3">
            <w:pPr>
              <w:widowControl/>
              <w:ind w:firstLine="2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Ab-Ⅳ-5　5,000 個常用語詞的使用。</w:t>
            </w:r>
          </w:p>
          <w:p w:rsidR="00FF26A6" w:rsidRPr="002859A3" w:rsidRDefault="00FF26A6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5-Ⅳ-6　運用圖書館(室)、科技工具，蒐集資訊、組織材料，擴充閱讀視野。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t>語文常識二　工具書使用法與資料檢索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認識工具書的種類與用途。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能運用工具書搜尋所需要的資料。</w:t>
            </w:r>
          </w:p>
          <w:p w:rsidR="002859A3" w:rsidRPr="002859A3" w:rsidRDefault="00E37210" w:rsidP="00E3721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能利用數位電子媒體檢索網路資訊。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475E44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同學帶自己常會使用的工具書，並與同學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介紹工具書內容與使用方法。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介紹電子工具書與使用方法。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活動－大家來找碴：教師準備一篇文章並標出要查的生難字詞，然後學生用自己的工具書找答案，在時限中查出最多答案的學生給予獎勵。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  <w:p w:rsidR="002859A3" w:rsidRPr="002859A3" w:rsidRDefault="00E37210" w:rsidP="00E3721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【數位學習】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資訊檢索：運用網站或行動應用程式資源，進行資訊的檢索。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資訊統整：茶找資訊後，確認資訊的正確性，並從中擷取所需訊息。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Default="00CE7DB5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</w:t>
            </w:r>
          </w:p>
          <w:p w:rsidR="00CE7DB5" w:rsidRDefault="00CE7DB5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J4.J5</w:t>
            </w:r>
          </w:p>
          <w:p w:rsidR="00CE7DB5" w:rsidRPr="002859A3" w:rsidRDefault="00CE7DB5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第14週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第二次段考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復習評量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復習評量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5C" w:rsidRDefault="002859A3" w:rsidP="00B9495C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</w:t>
            </w:r>
            <w:r w:rsidR="00B949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  <w:p w:rsidR="00B9495C" w:rsidRDefault="00B9495C" w:rsidP="00B9495C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B9495C" w:rsidRDefault="00B9495C" w:rsidP="00B9495C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454268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4542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Ab-Ⅳ-6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4542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常用文言文的詞義及語詞結構。</w:t>
            </w:r>
          </w:p>
          <w:p w:rsidR="002859A3" w:rsidRPr="00454268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4542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Ab-Ⅳ-7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4542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常用文言文的字詞、虛字、古今義變。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4542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Ac-Ⅳ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-1　標點符號在文本中的不同效果。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Ad-Ⅳ-1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篇章的主旨、結構、寓意與分析。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Ad-Ⅳ-4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非韻文：如古文、古典小說、語錄體、寓言等。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Bc-Ⅳ-2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描述、列舉、因果、問題解決、比較、分類、定義等寫作手法。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Cb-Ⅳ-1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各類文本中的親屬關係、道德倫理、儀式風俗、典章制度等文化內涵。</w:t>
            </w:r>
          </w:p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1-Ⅳ-1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以同理心，聆聽各項發言，並加以記錄、歸納。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1-Ⅳ-2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依據不同情境，分辨聲情意涵及表達技巧，適切回應。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1-Ⅳ-3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分辨聆聽內容的邏輯性，找出解決問題的方法。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2-Ⅳ-2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有效把握聽聞內容的邏輯，做出提問或回饋。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2-Ⅳ-3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依理解的內容，明確表達意見，進行有條理的論辯，並注重言談禮貌。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4-Ⅳ-3　能運用字典或辭典了解一字多音及一字多義的現象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5-Ⅳ-5　大量閱讀多元文本，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重大議題內涵及其與個人生活、社會結構的關聯性。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t>第八課　論語選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967060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認識論語的語錄形式及全書價值。</w:t>
            </w:r>
          </w:p>
          <w:p w:rsidR="002859A3" w:rsidRPr="002859A3" w:rsidRDefault="00475E44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9670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「治學」的方法及培養「自省」的態度。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學生分享自己是否有去過孔廟，或參與祭孔活動，又有聽過那些至聖先師的名言呢？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967060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教師可播放「子曰」一曲，或放映「孔子」影片引發學生對論語的興趣。並請學生回答歌曲、影片中有關孔子的學術思想。</w:t>
            </w:r>
          </w:p>
          <w:p w:rsidR="002859A3" w:rsidRPr="002859A3" w:rsidRDefault="00967060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教師可蒐集有關孔子的資料、軼聞、趣事，透過提問、搶答與討論，來鮮活孔子的形象。或請學生蒐集和孔子有關的言論、事蹟、漫畫，甚至網路遊戲，再集結成報告。</w:t>
            </w:r>
          </w:p>
          <w:p w:rsidR="002859A3" w:rsidRPr="002859A3" w:rsidRDefault="00967060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教師可和學生談談日常學習的事，譬如：玩樂器、跳舞、學電腦、上網、製作網頁、學騎腳踏車等。這麼多事情，有沒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有一兩樣是學生「心動」的？覺得「心動」是不是就有了「說乎」的感覺？並由此引導到課文當中。</w:t>
            </w:r>
          </w:p>
          <w:p w:rsidR="002859A3" w:rsidRPr="002859A3" w:rsidRDefault="00967060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Pr="002859A3" w:rsidRDefault="00475E44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9670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教師可從「學問的苦樂」和「學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習的趣味」兩方面切入，喚起學生的經驗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2859A3" w:rsidRPr="002859A3" w:rsidRDefault="00475E44" w:rsidP="00967060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9670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以課文賞析復習課文。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967060" w:rsidP="0096706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回家作業：同學練習習作題目。</w:t>
            </w:r>
          </w:p>
          <w:p w:rsidR="002859A3" w:rsidRPr="002859A3" w:rsidRDefault="00967060" w:rsidP="00967060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4098B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【PISA閱讀歷程】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課前暖身：擷取文本訊息。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題解：擷取文本訊息。</w:t>
            </w:r>
          </w:p>
          <w:p w:rsidR="002859A3" w:rsidRPr="002859A3" w:rsidRDefault="00295E06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課文賞析：省思文本內容與形式。</w:t>
            </w:r>
          </w:p>
          <w:p w:rsidR="002859A3" w:rsidRPr="002859A3" w:rsidRDefault="002859A3" w:rsidP="00295E06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59A3">
            <w:pPr>
              <w:widowControl/>
              <w:ind w:left="-29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</w:p>
          <w:p w:rsidR="00D513F5" w:rsidRDefault="00D513F5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EJU4</w:t>
            </w:r>
          </w:p>
          <w:p w:rsidR="00D513F5" w:rsidRPr="002859A3" w:rsidRDefault="00D513F5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J8.J9</w:t>
            </w:r>
          </w:p>
          <w:p w:rsidR="00D513F5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</w:p>
          <w:p w:rsidR="00D513F5" w:rsidRPr="002859A3" w:rsidRDefault="00D513F5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J1.J6</w:t>
            </w:r>
          </w:p>
          <w:p w:rsidR="00D513F5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</w:p>
          <w:p w:rsidR="002859A3" w:rsidRDefault="00D513F5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J3.J4</w:t>
            </w:r>
          </w:p>
          <w:p w:rsidR="00D513F5" w:rsidRDefault="00D513F5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J14</w:t>
            </w:r>
          </w:p>
          <w:p w:rsidR="00D513F5" w:rsidRPr="002859A3" w:rsidRDefault="00D513F5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8109E7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58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5C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B9495C" w:rsidRDefault="002859A3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</w:p>
          <w:p w:rsidR="00B9495C" w:rsidRDefault="00B9495C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Ac-IV-3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文句表達的邏輯與意義。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Ad-Ⅳ-1　</w:t>
            </w:r>
            <w:r w:rsidR="00454268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篇章的主旨、結構、寓意與分析。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Ad-IV-2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新詩、現代散文、現代小說、劇本。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Ba-Ⅳ-2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各種描寫的作用及呈現的效果。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Bb-Ⅳ-3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對物或自然以及生命的感悟。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 xml:space="preserve">2-Ⅳ-1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掌握生活情境，適切表情達意，分享自身經驗。</w:t>
            </w:r>
          </w:p>
          <w:p w:rsidR="002859A3" w:rsidRPr="002859A3" w:rsidRDefault="002859A3" w:rsidP="002859A3">
            <w:pPr>
              <w:widowControl/>
              <w:ind w:left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5-Ⅳ-2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各類文本的句子、段落與主要概念，指出寫作的目的與觀點。</w:t>
            </w:r>
          </w:p>
          <w:p w:rsidR="002859A3" w:rsidRPr="002859A3" w:rsidRDefault="002859A3" w:rsidP="002859A3">
            <w:pPr>
              <w:widowControl/>
              <w:ind w:left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5-Ⅳ-3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各類文本內容、形式和寫作特色。</w:t>
            </w:r>
          </w:p>
          <w:p w:rsidR="002859A3" w:rsidRPr="002859A3" w:rsidRDefault="002859A3" w:rsidP="002859A3">
            <w:pPr>
              <w:widowControl/>
              <w:ind w:left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5-Ⅳ-4　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閱讀策略增進學習效能，整合跨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領域知識轉化為解決問題 的能力。</w:t>
            </w:r>
          </w:p>
          <w:p w:rsidR="002859A3" w:rsidRPr="002859A3" w:rsidRDefault="002859A3" w:rsidP="002859A3">
            <w:pPr>
              <w:widowControl/>
              <w:ind w:left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5-Ⅳ-5　大量閱讀多元文本，</w:t>
            </w:r>
            <w:r w:rsidR="00861125"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議題內涵及其與個人生活、社會結構的關聯性。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lastRenderedPageBreak/>
              <w:t>第九課　飛翔的舞者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2859A3" w:rsidRPr="002859A3" w:rsidRDefault="00E56794" w:rsidP="00E56794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認識臺灣欒樹的生長環境、形態結構與名稱來源。</w:t>
            </w:r>
          </w:p>
          <w:p w:rsidR="002859A3" w:rsidRPr="002859A3" w:rsidRDefault="00E56794" w:rsidP="00E56794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475E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敘說事物的特性，並從中引入人與物互動的故事。</w:t>
            </w:r>
          </w:p>
          <w:p w:rsidR="002859A3" w:rsidRPr="002859A3" w:rsidRDefault="00E56794" w:rsidP="00E56794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培養觀察事物的情懷，體會臺灣欒樹如何為人們帶來歡欣與盼望。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引起動機</w:t>
            </w:r>
          </w:p>
          <w:p w:rsidR="002859A3" w:rsidRPr="002859A3" w:rsidRDefault="00475E44" w:rsidP="002859A3">
            <w:pPr>
              <w:widowControl/>
              <w:ind w:left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教師帶領學生從影片中，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觀察臺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灣欒樹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2859A3" w:rsidRPr="002859A3" w:rsidRDefault="00E5679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學生觀察並討論臺灣欒樹的特色後，請同學猜測課名為何取作「飛翔的舞者」？</w:t>
            </w:r>
          </w:p>
          <w:p w:rsidR="002859A3" w:rsidRPr="002859A3" w:rsidRDefault="00E5679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教師介紹題解及作者張文亮。</w:t>
            </w:r>
          </w:p>
          <w:p w:rsidR="002859A3" w:rsidRPr="002859A3" w:rsidRDefault="00E5679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教師帶領學生閱讀課文，補充說明注釋、生難字詞等。</w:t>
            </w:r>
          </w:p>
          <w:p w:rsidR="002859A3" w:rsidRPr="002859A3" w:rsidRDefault="00475E4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E567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以課文賞析復習課文。</w:t>
            </w:r>
          </w:p>
          <w:p w:rsidR="002859A3" w:rsidRPr="002859A3" w:rsidRDefault="00475E4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E567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教師說明特有種的定義，並介紹臺灣特有種動植物（可參考公視《臺灣特有種》節目）。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總結活動</w:t>
            </w:r>
          </w:p>
          <w:p w:rsidR="002859A3" w:rsidRPr="002859A3" w:rsidRDefault="00E56794" w:rsidP="00E56794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回家作業：學生練習習作題目。</w:t>
            </w:r>
          </w:p>
          <w:p w:rsidR="002859A3" w:rsidRPr="002859A3" w:rsidRDefault="00E56794" w:rsidP="00E56794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F014A" w:rsidP="002859A3">
            <w:pPr>
              <w:widowControl/>
              <w:ind w:hanging="317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9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學習策略</w:t>
            </w: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【PISA閱讀歷程】</w:t>
            </w:r>
          </w:p>
          <w:p w:rsidR="002859A3" w:rsidRPr="002859A3" w:rsidRDefault="00E5679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課前暖身：擷取文本訊息。</w:t>
            </w:r>
          </w:p>
          <w:p w:rsidR="002859A3" w:rsidRPr="002859A3" w:rsidRDefault="00E5679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題解：擷取文本訊息。</w:t>
            </w:r>
          </w:p>
          <w:p w:rsidR="002859A3" w:rsidRPr="002859A3" w:rsidRDefault="00E5679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課文賞析：省思文本內容與形式。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2859A3" w:rsidRPr="002859A3" w:rsidRDefault="002859A3" w:rsidP="002859A3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【閱讀策略】</w:t>
            </w:r>
          </w:p>
          <w:p w:rsidR="002859A3" w:rsidRPr="002859A3" w:rsidRDefault="00475E44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E567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摘要策略：</w:t>
            </w:r>
            <w:r w:rsidR="002859A3"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由摘錄課本文句開始，逐步讓學生練習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用自己的話來說明段落大意。</w:t>
            </w:r>
          </w:p>
          <w:p w:rsidR="002859A3" w:rsidRPr="002859A3" w:rsidRDefault="002859A3" w:rsidP="00E56794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口頭評量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作業評量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學習單</w:t>
            </w:r>
          </w:p>
          <w:p w:rsidR="002859A3" w:rsidRPr="002859A3" w:rsidRDefault="002859A3" w:rsidP="002859A3">
            <w:pPr>
              <w:widowControl/>
              <w:spacing w:after="240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</w:p>
          <w:p w:rsidR="00B773AE" w:rsidRPr="002859A3" w:rsidRDefault="00B773AE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J3.J5</w:t>
            </w:r>
          </w:p>
          <w:p w:rsidR="002859A3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</w:p>
          <w:p w:rsidR="00B773AE" w:rsidRDefault="00B773AE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J3.J4</w:t>
            </w:r>
          </w:p>
          <w:p w:rsidR="00B773AE" w:rsidRPr="002859A3" w:rsidRDefault="00B773AE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J5</w:t>
            </w:r>
          </w:p>
          <w:p w:rsidR="002859A3" w:rsidRDefault="002859A3" w:rsidP="008109E7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</w:p>
          <w:p w:rsidR="00B773AE" w:rsidRPr="002859A3" w:rsidRDefault="00B773AE" w:rsidP="008109E7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J1.J3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94098B" w:rsidRPr="002859A3" w:rsidTr="000A5DEE">
        <w:trPr>
          <w:trHeight w:val="58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98B" w:rsidRDefault="0094098B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</w:p>
          <w:p w:rsidR="0094098B" w:rsidRDefault="0094098B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  <w:p w:rsidR="0094098B" w:rsidRPr="002859A3" w:rsidRDefault="0094098B" w:rsidP="002859A3">
            <w:pPr>
              <w:widowControl/>
              <w:ind w:firstLine="23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Ac-IV-3　</w:t>
            </w:r>
            <w:r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文句表達的邏輯與意義。</w:t>
            </w: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Ad-Ⅳ-1　</w:t>
            </w:r>
            <w:r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認識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篇章的主旨、結構、寓意與分析。</w:t>
            </w:r>
          </w:p>
          <w:p w:rsidR="0094098B" w:rsidRPr="002859A3" w:rsidRDefault="0094098B" w:rsidP="00454268">
            <w:pPr>
              <w:widowControl/>
              <w:ind w:firstLine="2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5-IV-2　</w:t>
            </w:r>
            <w:r w:rsidRPr="008611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認識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各類文本的句子、段落與主要概念，指出寫作的目的與觀點。</w:t>
            </w: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5-IV-3　</w:t>
            </w:r>
            <w:r w:rsidRPr="008611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認識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各類文本內容、形式和寫作特色。</w:t>
            </w: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5-IV-4　</w:t>
            </w:r>
            <w:r w:rsidRPr="008611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認識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應用閱讀策略增進學習效能，整合跨領域知識轉化為解決問題的能力。</w:t>
            </w:r>
          </w:p>
          <w:p w:rsidR="0094098B" w:rsidRPr="002859A3" w:rsidRDefault="0094098B" w:rsidP="00861125">
            <w:pPr>
              <w:widowControl/>
              <w:ind w:firstLine="2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1125" w:rsidRPr="00861125" w:rsidRDefault="00861125" w:rsidP="00861125">
            <w:pPr>
              <w:widowControl/>
              <w:ind w:firstLine="2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  <w:t>自學三　茶葉的分類</w:t>
            </w: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教學重點</w:t>
            </w:r>
          </w:p>
          <w:p w:rsidR="00861125" w:rsidRPr="00861125" w:rsidRDefault="00861125" w:rsidP="00861125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透過文本增進對茶葉文化的認識。</w:t>
            </w:r>
          </w:p>
          <w:p w:rsidR="00861125" w:rsidRPr="00861125" w:rsidRDefault="00861125" w:rsidP="0086112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課前準備</w:t>
            </w: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教師引導學生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依「自學引導」及課文中「提問」自行閱讀課文，並請學生寫下各題的答案。</w:t>
            </w:r>
          </w:p>
          <w:p w:rsidR="00861125" w:rsidRPr="00861125" w:rsidRDefault="00861125" w:rsidP="0086112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861125" w:rsidRPr="00861125" w:rsidRDefault="00861125" w:rsidP="00861125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教學活動</w:t>
            </w:r>
          </w:p>
          <w:p w:rsidR="00861125" w:rsidRPr="00861125" w:rsidRDefault="00861125" w:rsidP="00861125">
            <w:pPr>
              <w:widowControl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1.</w:t>
            </w: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請學生分享自己喜歡的飲品（例如：珍珠奶茶），並說明這項飲品的特色。或請學生介紹一樣自己喜歡的食物，詳細說明其使用的食材及製作方式。</w:t>
            </w:r>
          </w:p>
          <w:p w:rsidR="0094098B" w:rsidRPr="00861125" w:rsidRDefault="0094098B" w:rsidP="002859A3">
            <w:pPr>
              <w:widowControl/>
              <w:ind w:firstLine="23"/>
              <w:jc w:val="both"/>
              <w:rPr>
                <w:rFonts w:ascii="Times New Roman" w:hAnsi="Times New Roman"/>
                <w:b/>
                <w:bCs/>
                <w:color w:val="2F5496"/>
                <w:kern w:val="0"/>
                <w:szCs w:val="24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098B" w:rsidRPr="002859A3" w:rsidRDefault="009F014A" w:rsidP="002859A3">
            <w:pPr>
              <w:widowControl/>
              <w:ind w:hanging="317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1125" w:rsidRPr="00861125" w:rsidRDefault="00861125" w:rsidP="00861125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教學資源</w:t>
            </w:r>
          </w:p>
          <w:p w:rsidR="00861125" w:rsidRPr="00861125" w:rsidRDefault="00861125" w:rsidP="00861125">
            <w:pPr>
              <w:widowControl/>
              <w:ind w:left="85" w:hanging="7"/>
              <w:rPr>
                <w:rFonts w:ascii="新細明體" w:hAnsi="新細明體" w:cs="新細明體"/>
                <w:kern w:val="0"/>
                <w:szCs w:val="24"/>
              </w:rPr>
            </w:pPr>
            <w:r w:rsidRPr="008611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課本、備課用書、教師手冊。</w:t>
            </w:r>
          </w:p>
          <w:p w:rsidR="0094098B" w:rsidRPr="00861125" w:rsidRDefault="0094098B" w:rsidP="002859A3">
            <w:pPr>
              <w:widowControl/>
              <w:ind w:left="85" w:hanging="7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2CC8" w:rsidRPr="002859A3" w:rsidRDefault="00342CC8" w:rsidP="00342CC8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參與態度</w:t>
            </w:r>
          </w:p>
          <w:p w:rsidR="00342CC8" w:rsidRPr="002859A3" w:rsidRDefault="00342CC8" w:rsidP="00342CC8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</w:p>
          <w:p w:rsidR="0094098B" w:rsidRPr="002859A3" w:rsidRDefault="0094098B" w:rsidP="002859A3">
            <w:pPr>
              <w:widowControl/>
              <w:ind w:firstLine="2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098B" w:rsidRDefault="002C1E75" w:rsidP="002859A3">
            <w:pPr>
              <w:widowControl/>
              <w:ind w:firstLine="23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</w:p>
          <w:p w:rsidR="002C1E75" w:rsidRPr="002859A3" w:rsidRDefault="002C1E75" w:rsidP="002859A3">
            <w:pPr>
              <w:widowControl/>
              <w:ind w:firstLine="23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J3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98B" w:rsidRPr="002859A3" w:rsidRDefault="0094098B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56794" w:rsidRPr="002859A3" w:rsidTr="000A5DEE">
        <w:trPr>
          <w:trHeight w:val="8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第21週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第三次段考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復習評量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9F014A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ind w:firstLine="23"/>
              <w:rPr>
                <w:rFonts w:ascii="新細明體" w:hAnsi="新細明體" w:cs="新細明體"/>
                <w:kern w:val="0"/>
                <w:szCs w:val="24"/>
              </w:rPr>
            </w:pPr>
            <w:r w:rsidRPr="002859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復習評量</w:t>
            </w:r>
          </w:p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9A3" w:rsidRPr="002859A3" w:rsidRDefault="002859A3" w:rsidP="002859A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D32DD5" w:rsidRDefault="00D32DD5" w:rsidP="00D32DD5">
      <w:pPr>
        <w:rPr>
          <w:rFonts w:ascii="標楷體" w:eastAsia="標楷體" w:hAnsi="標楷體" w:cs="標楷體"/>
          <w:bCs/>
          <w:color w:val="000000"/>
        </w:rPr>
      </w:pPr>
    </w:p>
    <w:p w:rsidR="00E35DB6" w:rsidRPr="00D32DD5" w:rsidRDefault="00E35DB6" w:rsidP="00E35DB6">
      <w:pPr>
        <w:rPr>
          <w:rFonts w:ascii="Times New Roman" w:hAnsi="Times New Roman"/>
          <w:bCs/>
          <w:color w:val="000000"/>
        </w:rPr>
      </w:pPr>
      <w:r w:rsidRPr="00D32DD5">
        <w:rPr>
          <w:rFonts w:ascii="標楷體" w:eastAsia="標楷體" w:hAnsi="標楷體" w:cs="標楷體" w:hint="eastAsia"/>
          <w:bCs/>
          <w:color w:val="000000"/>
        </w:rPr>
        <w:t>六、法律規定教育議題實施規劃</w:t>
      </w:r>
    </w:p>
    <w:tbl>
      <w:tblPr>
        <w:tblW w:w="15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3261"/>
        <w:gridCol w:w="2457"/>
        <w:gridCol w:w="2699"/>
        <w:gridCol w:w="1178"/>
        <w:gridCol w:w="1263"/>
        <w:gridCol w:w="4140"/>
      </w:tblGrid>
      <w:tr w:rsidR="00E35DB6" w:rsidTr="005A42F2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序號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重要教育工作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納入課程規劃實施情形</w:t>
            </w:r>
          </w:p>
          <w:p w:rsidR="00E35DB6" w:rsidRPr="00D32DD5" w:rsidRDefault="00E35DB6" w:rsidP="005A42F2">
            <w:pPr>
              <w:ind w:firstLine="23"/>
              <w:jc w:val="center"/>
              <w:rPr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本學期</w:t>
            </w:r>
          </w:p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相關規定說明</w:t>
            </w:r>
          </w:p>
        </w:tc>
      </w:tr>
      <w:tr w:rsidR="00E35DB6" w:rsidTr="005A42F2">
        <w:trPr>
          <w:jc w:val="center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實施年級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50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實施</w:t>
            </w:r>
          </w:p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E35DB6" w:rsidTr="005A42F2">
        <w:trPr>
          <w:trHeight w:val="138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E35DB6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E35DB6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家庭教育課程及活動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E35DB6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E35DB6" w:rsidRDefault="00E35DB6" w:rsidP="005A42F2">
            <w:pPr>
              <w:ind w:firstLine="23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Default="0075268B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B9748C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</w:t>
            </w:r>
            <w:r w:rsidR="00E35DB6" w:rsidRPr="00B9748C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-3</w:t>
            </w:r>
          </w:p>
          <w:p w:rsidR="00C25791" w:rsidRPr="00B9748C" w:rsidRDefault="00C25791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4-5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F50C6A" w:rsidRDefault="00430958" w:rsidP="00996B56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</w:t>
            </w:r>
            <w:r w:rsidR="00E35DB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D51" w:rsidRPr="00D32DD5" w:rsidRDefault="00580D51" w:rsidP="00580D51">
            <w:pPr>
              <w:rPr>
                <w:bCs/>
                <w:color w:val="000000"/>
              </w:rPr>
            </w:pPr>
            <w:r w:rsidRPr="00D32DD5">
              <w:rPr>
                <w:rFonts w:ascii="新細明體" w:hAnsi="新細明體" w:cs="新細明體" w:hint="eastAsia"/>
                <w:bCs/>
                <w:color w:val="000000"/>
              </w:rPr>
              <w:t>✽</w:t>
            </w: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家庭教育法第12條</w:t>
            </w:r>
          </w:p>
          <w:p w:rsidR="00E35DB6" w:rsidRPr="00E35DB6" w:rsidRDefault="00580D51" w:rsidP="00580D51">
            <w:pPr>
              <w:ind w:firstLine="23"/>
              <w:rPr>
                <w:bCs/>
                <w:color w:val="000000" w:themeColor="text1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  每學年至少4小時</w:t>
            </w:r>
          </w:p>
        </w:tc>
      </w:tr>
      <w:tr w:rsidR="00E35DB6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環境教育課程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DB6" w:rsidRPr="00E35DB6" w:rsidRDefault="00E35DB6" w:rsidP="005A42F2">
            <w:pPr>
              <w:jc w:val="center"/>
              <w:rPr>
                <w:color w:val="000000" w:themeColor="text1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DB6" w:rsidRPr="00E35DB6" w:rsidRDefault="00E35DB6" w:rsidP="005A42F2">
            <w:pPr>
              <w:rPr>
                <w:color w:val="000000" w:themeColor="text1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B9748C" w:rsidRDefault="0075268B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B9748C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</w:t>
            </w:r>
            <w:r w:rsidR="00E35DB6" w:rsidRPr="00B9748C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-3</w:t>
            </w:r>
          </w:p>
          <w:p w:rsidR="00B9748C" w:rsidRPr="00B9748C" w:rsidRDefault="00B825F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17-19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F50C6A" w:rsidRDefault="00430958" w:rsidP="00996B56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</w:t>
            </w:r>
            <w:r w:rsidR="00E35DB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DB6" w:rsidRPr="00E35DB6" w:rsidRDefault="00E35DB6" w:rsidP="005A42F2">
            <w:pPr>
              <w:rPr>
                <w:bCs/>
                <w:color w:val="000000" w:themeColor="text1"/>
              </w:rPr>
            </w:pPr>
            <w:r w:rsidRPr="00E35DB6">
              <w:rPr>
                <w:rFonts w:ascii="新細明體" w:hAnsi="新細明體" w:cs="新細明體" w:hint="eastAsia"/>
                <w:bCs/>
                <w:color w:val="000000" w:themeColor="text1"/>
              </w:rPr>
              <w:t>✽</w:t>
            </w: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環境教育法第19條</w:t>
            </w:r>
          </w:p>
          <w:p w:rsidR="00E35DB6" w:rsidRPr="00E35DB6" w:rsidRDefault="00E35DB6" w:rsidP="005A42F2">
            <w:pPr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 每學年至少4小時</w:t>
            </w:r>
          </w:p>
          <w:p w:rsidR="00E35DB6" w:rsidRPr="00E35DB6" w:rsidRDefault="00E35DB6" w:rsidP="005A42F2">
            <w:pPr>
              <w:ind w:firstLine="23"/>
              <w:rPr>
                <w:rFonts w:ascii="新細明體" w:hAnsi="新細明體" w:cs="新細明體"/>
                <w:bCs/>
                <w:color w:val="000000" w:themeColor="text1"/>
              </w:rPr>
            </w:pPr>
            <w:r w:rsidRPr="00E35DB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(含海洋教育1小時，環境倫理、永續發展、氣候變遷、災害防救、能源資源永續利用3小時)</w:t>
            </w:r>
          </w:p>
        </w:tc>
      </w:tr>
      <w:tr w:rsidR="00E35DB6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生命教育</w:t>
            </w: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課程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B6" w:rsidRDefault="00E35DB6" w:rsidP="005A42F2">
            <w:pPr>
              <w:jc w:val="center"/>
            </w:pPr>
            <w:r w:rsidRPr="008C5730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B6" w:rsidRDefault="00E35DB6" w:rsidP="005A42F2">
            <w:r w:rsidRPr="00F72EDF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Default="0075268B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4-5</w:t>
            </w:r>
          </w:p>
          <w:p w:rsidR="00B9748C" w:rsidRDefault="00C25791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8-10</w:t>
            </w:r>
          </w:p>
          <w:p w:rsidR="00CD1E90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10-12</w:t>
            </w:r>
          </w:p>
          <w:p w:rsidR="00CD1E90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15-16</w:t>
            </w:r>
          </w:p>
          <w:p w:rsidR="00B825F8" w:rsidRPr="00D32DD5" w:rsidRDefault="00B825F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17-19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F50C6A" w:rsidRDefault="0043095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12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D32DD5" w:rsidRDefault="00E35DB6" w:rsidP="005A42F2">
            <w:pPr>
              <w:rPr>
                <w:rFonts w:ascii="新細明體" w:hAnsi="新細明體" w:cs="新細明體"/>
                <w:bCs/>
                <w:color w:val="000000"/>
              </w:rPr>
            </w:pPr>
          </w:p>
        </w:tc>
      </w:tr>
      <w:tr w:rsidR="00E35DB6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D32DD5" w:rsidRDefault="00E35DB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D32DD5">
              <w:rPr>
                <w:rFonts w:ascii="標楷體" w:eastAsia="標楷體" w:hAnsi="標楷體" w:cs="標楷體" w:hint="eastAsia"/>
                <w:bCs/>
                <w:color w:val="000000"/>
              </w:rPr>
              <w:t>生涯規劃課程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B6" w:rsidRDefault="00E35DB6" w:rsidP="005A42F2">
            <w:pPr>
              <w:jc w:val="center"/>
            </w:pPr>
            <w:r w:rsidRPr="008C5730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B6" w:rsidRDefault="00E35DB6" w:rsidP="005A42F2">
            <w:r w:rsidRPr="00F72EDF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Default="0075268B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4-5</w:t>
            </w:r>
          </w:p>
          <w:p w:rsidR="00B9748C" w:rsidRPr="00D32DD5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15-16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F50C6A" w:rsidRDefault="0043095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B6" w:rsidRPr="00D32DD5" w:rsidRDefault="00E35DB6" w:rsidP="005A42F2">
            <w:pPr>
              <w:rPr>
                <w:rFonts w:ascii="新細明體" w:hAnsi="新細明體" w:cs="新細明體"/>
                <w:bCs/>
                <w:color w:val="000000"/>
              </w:rPr>
            </w:pPr>
          </w:p>
        </w:tc>
      </w:tr>
      <w:tr w:rsidR="004C2325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閱讀素養教育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center"/>
            </w:pPr>
            <w:r w:rsidRPr="00982E82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both"/>
            </w:pPr>
            <w:r w:rsidRPr="00AE4CFA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6</w:t>
            </w:r>
          </w:p>
          <w:p w:rsidR="00CD1E90" w:rsidRPr="00D32DD5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F50C6A" w:rsidRDefault="00996B56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rPr>
                <w:rFonts w:ascii="新細明體" w:hAnsi="新細明體" w:cs="新細明體"/>
                <w:bCs/>
                <w:color w:val="000000"/>
              </w:rPr>
            </w:pPr>
          </w:p>
        </w:tc>
      </w:tr>
      <w:tr w:rsidR="004C2325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性別平等教育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center"/>
            </w:pPr>
            <w:r w:rsidRPr="00982E82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both"/>
            </w:pPr>
            <w:r w:rsidRPr="00AE4CFA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8-10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F50C6A" w:rsidRDefault="0043095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3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D51" w:rsidRPr="00580D51" w:rsidRDefault="00580D51" w:rsidP="00580D51">
            <w:pPr>
              <w:rPr>
                <w:bCs/>
                <w:color w:val="000000"/>
              </w:rPr>
            </w:pPr>
            <w:r w:rsidRPr="00580D51">
              <w:rPr>
                <w:rFonts w:ascii="新細明體" w:hAnsi="新細明體" w:cs="新細明體" w:hint="eastAsia"/>
                <w:bCs/>
                <w:color w:val="000000"/>
              </w:rPr>
              <w:t>✽</w:t>
            </w:r>
            <w:r w:rsidRPr="00580D51">
              <w:rPr>
                <w:rFonts w:ascii="標楷體" w:eastAsia="標楷體" w:hAnsi="標楷體" w:cs="標楷體" w:hint="eastAsia"/>
                <w:bCs/>
                <w:color w:val="000000"/>
              </w:rPr>
              <w:t>性別平等教育法第17條</w:t>
            </w:r>
          </w:p>
          <w:p w:rsidR="00580D51" w:rsidRPr="00580D51" w:rsidRDefault="00580D51" w:rsidP="00580D51">
            <w:pPr>
              <w:rPr>
                <w:rFonts w:ascii="標楷體" w:eastAsia="標楷體" w:hAnsi="標楷體" w:cs="標楷體"/>
                <w:bCs/>
                <w:color w:val="000000"/>
              </w:rPr>
            </w:pPr>
            <w:r w:rsidRPr="00580D51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  每學期至少4小時</w:t>
            </w:r>
          </w:p>
          <w:p w:rsidR="00580D51" w:rsidRPr="00580D51" w:rsidRDefault="00580D51" w:rsidP="00580D51">
            <w:pPr>
              <w:rPr>
                <w:rFonts w:ascii="Times New Roman" w:hAnsi="Times New Roman"/>
                <w:bCs/>
                <w:color w:val="000000"/>
              </w:rPr>
            </w:pPr>
            <w:r w:rsidRPr="00580D51">
              <w:rPr>
                <w:rFonts w:ascii="新細明體" w:hAnsi="新細明體" w:cs="新細明體" w:hint="eastAsia"/>
                <w:bCs/>
                <w:color w:val="000000"/>
              </w:rPr>
              <w:t>✽</w:t>
            </w:r>
            <w:r w:rsidRPr="00580D51">
              <w:rPr>
                <w:rFonts w:ascii="標楷體" w:eastAsia="標楷體" w:hAnsi="標楷體" w:cs="標楷體" w:hint="eastAsia"/>
                <w:bCs/>
                <w:color w:val="000000"/>
              </w:rPr>
              <w:t>兒童及少年性剝削防制條例第4條</w:t>
            </w:r>
          </w:p>
          <w:p w:rsidR="00580D51" w:rsidRPr="00580D51" w:rsidRDefault="00580D51" w:rsidP="00580D51">
            <w:pPr>
              <w:rPr>
                <w:rFonts w:ascii="標楷體" w:eastAsia="標楷體" w:hAnsi="標楷體" w:cs="標楷體"/>
                <w:bCs/>
                <w:color w:val="000000"/>
              </w:rPr>
            </w:pPr>
            <w:r w:rsidRPr="00580D51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  每學年應辦理兒童及少年性剝削防  </w:t>
            </w:r>
          </w:p>
          <w:p w:rsidR="004C2325" w:rsidRPr="00D32DD5" w:rsidRDefault="00580D51" w:rsidP="00580D51">
            <w:pPr>
              <w:rPr>
                <w:rFonts w:ascii="新細明體" w:hAnsi="新細明體" w:cs="新細明體"/>
                <w:bCs/>
                <w:color w:val="000000"/>
              </w:rPr>
            </w:pPr>
            <w:r w:rsidRPr="00580D51">
              <w:rPr>
                <w:rFonts w:ascii="標楷體" w:eastAsia="標楷體" w:hAnsi="標楷體" w:cs="標楷體" w:hint="eastAsia"/>
                <w:bCs/>
                <w:color w:val="000000"/>
              </w:rPr>
              <w:t xml:space="preserve">  治教育課程或教育宣導(建議融入)</w:t>
            </w:r>
          </w:p>
        </w:tc>
      </w:tr>
      <w:tr w:rsidR="004C2325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品德教育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center"/>
            </w:pPr>
            <w:r w:rsidRPr="00982E82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both"/>
            </w:pPr>
            <w:r w:rsidRPr="00AE4CFA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8-10</w:t>
            </w:r>
          </w:p>
          <w:p w:rsidR="004C2325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10-12</w:t>
            </w:r>
          </w:p>
          <w:p w:rsidR="00CD1E90" w:rsidRPr="00D32DD5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15-16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F50C6A" w:rsidRDefault="0043095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rPr>
                <w:rFonts w:ascii="新細明體" w:hAnsi="新細明體" w:cs="新細明體"/>
                <w:bCs/>
                <w:color w:val="000000"/>
              </w:rPr>
            </w:pPr>
          </w:p>
        </w:tc>
      </w:tr>
      <w:tr w:rsidR="004C2325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多元文化教育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center"/>
            </w:pPr>
            <w:r w:rsidRPr="00982E82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both"/>
            </w:pPr>
            <w:r w:rsidRPr="00AE4CFA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8-10</w:t>
            </w:r>
          </w:p>
          <w:p w:rsidR="00CD1E90" w:rsidRPr="00D32DD5" w:rsidRDefault="00CD1E90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10-12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F50C6A" w:rsidRDefault="0043095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rPr>
                <w:rFonts w:ascii="新細明體" w:hAnsi="新細明體" w:cs="新細明體"/>
                <w:bCs/>
                <w:color w:val="000000"/>
              </w:rPr>
            </w:pPr>
          </w:p>
        </w:tc>
      </w:tr>
      <w:tr w:rsidR="004C2325" w:rsidTr="005A42F2">
        <w:trPr>
          <w:trHeight w:val="136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戶外教育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center"/>
            </w:pPr>
            <w:r w:rsidRPr="00982E82">
              <w:rPr>
                <w:rFonts w:ascii="標楷體" w:eastAsia="標楷體" w:hAnsi="標楷體" w:cs="標楷體" w:hint="eastAsia"/>
                <w:bCs/>
                <w:color w:val="000000"/>
              </w:rPr>
              <w:t>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5" w:rsidRDefault="004C2325" w:rsidP="004C2325">
            <w:pPr>
              <w:jc w:val="both"/>
            </w:pPr>
            <w:r w:rsidRPr="00AE4CFA">
              <w:rPr>
                <w:rFonts w:ascii="標楷體" w:eastAsia="標楷體" w:hAnsi="標楷體" w:cs="標楷體" w:hint="eastAsia"/>
                <w:bCs/>
                <w:color w:val="000000"/>
              </w:rPr>
              <w:t>語文—國語文資源班C組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Default="004C2325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10-12</w:t>
            </w:r>
          </w:p>
          <w:p w:rsidR="004C2325" w:rsidRDefault="00B825F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17-19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F50C6A" w:rsidRDefault="00430958" w:rsidP="005A42F2">
            <w:pPr>
              <w:ind w:firstLine="23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6</w:t>
            </w:r>
            <w:r w:rsidR="00996B56" w:rsidRPr="00F50C6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0分鐘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5" w:rsidRPr="00D32DD5" w:rsidRDefault="004C2325" w:rsidP="005A42F2">
            <w:pPr>
              <w:rPr>
                <w:rFonts w:ascii="新細明體" w:hAnsi="新細明體" w:cs="新細明體"/>
                <w:bCs/>
                <w:color w:val="000000"/>
              </w:rPr>
            </w:pPr>
          </w:p>
        </w:tc>
      </w:tr>
    </w:tbl>
    <w:p w:rsidR="00E35DB6" w:rsidRPr="00E35DB6" w:rsidRDefault="00E35DB6" w:rsidP="00D32DD5">
      <w:pPr>
        <w:rPr>
          <w:rFonts w:ascii="標楷體" w:eastAsia="標楷體" w:hAnsi="標楷體" w:cs="標楷體"/>
          <w:bCs/>
          <w:color w:val="000000"/>
        </w:rPr>
      </w:pPr>
    </w:p>
    <w:p w:rsidR="00E35DB6" w:rsidRDefault="00E35DB6" w:rsidP="00D32DD5">
      <w:pPr>
        <w:rPr>
          <w:rFonts w:ascii="標楷體" w:eastAsia="標楷體" w:hAnsi="標楷體" w:cs="標楷體"/>
          <w:bCs/>
          <w:color w:val="000000"/>
        </w:rPr>
      </w:pPr>
    </w:p>
    <w:p w:rsidR="00E35DB6" w:rsidRDefault="00E35DB6" w:rsidP="00D32DD5">
      <w:pPr>
        <w:rPr>
          <w:rFonts w:ascii="標楷體" w:eastAsia="標楷體" w:hAnsi="標楷體" w:cs="標楷體"/>
          <w:bCs/>
          <w:color w:val="000000"/>
        </w:rPr>
      </w:pPr>
    </w:p>
    <w:p w:rsidR="00E35DB6" w:rsidRDefault="00E35DB6" w:rsidP="00D32DD5">
      <w:pPr>
        <w:rPr>
          <w:rFonts w:ascii="標楷體" w:eastAsia="標楷體" w:hAnsi="標楷體" w:cs="標楷體"/>
          <w:bCs/>
          <w:color w:val="000000"/>
        </w:rPr>
      </w:pPr>
    </w:p>
    <w:p w:rsidR="00861125" w:rsidRPr="00861125" w:rsidRDefault="00861125"/>
    <w:sectPr w:rsidR="00861125" w:rsidRPr="00861125" w:rsidSect="008B7C4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BC" w:rsidRDefault="008404BC" w:rsidP="00C1433E">
      <w:r>
        <w:separator/>
      </w:r>
    </w:p>
  </w:endnote>
  <w:endnote w:type="continuationSeparator" w:id="0">
    <w:p w:rsidR="008404BC" w:rsidRDefault="008404BC" w:rsidP="00C1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BC" w:rsidRDefault="008404BC" w:rsidP="00C1433E">
      <w:r>
        <w:separator/>
      </w:r>
    </w:p>
  </w:footnote>
  <w:footnote w:type="continuationSeparator" w:id="0">
    <w:p w:rsidR="008404BC" w:rsidRDefault="008404BC" w:rsidP="00C1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36B"/>
    <w:multiLevelType w:val="multilevel"/>
    <w:tmpl w:val="2EA0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81350"/>
    <w:multiLevelType w:val="multilevel"/>
    <w:tmpl w:val="4548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C5437"/>
    <w:multiLevelType w:val="multilevel"/>
    <w:tmpl w:val="049C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41927"/>
    <w:multiLevelType w:val="multilevel"/>
    <w:tmpl w:val="458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E4B11"/>
    <w:multiLevelType w:val="multilevel"/>
    <w:tmpl w:val="29F0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D25F3"/>
    <w:multiLevelType w:val="multilevel"/>
    <w:tmpl w:val="3FA0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B14B6"/>
    <w:multiLevelType w:val="multilevel"/>
    <w:tmpl w:val="93B0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467B6"/>
    <w:multiLevelType w:val="multilevel"/>
    <w:tmpl w:val="053C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10B4D"/>
    <w:multiLevelType w:val="multilevel"/>
    <w:tmpl w:val="51CA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12F80"/>
    <w:multiLevelType w:val="multilevel"/>
    <w:tmpl w:val="0ED2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33D63"/>
    <w:multiLevelType w:val="multilevel"/>
    <w:tmpl w:val="8FAE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D7EDF"/>
    <w:multiLevelType w:val="multilevel"/>
    <w:tmpl w:val="307C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049CB"/>
    <w:multiLevelType w:val="multilevel"/>
    <w:tmpl w:val="6982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734BF"/>
    <w:multiLevelType w:val="multilevel"/>
    <w:tmpl w:val="5EB2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75998"/>
    <w:multiLevelType w:val="multilevel"/>
    <w:tmpl w:val="B168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249A"/>
    <w:multiLevelType w:val="multilevel"/>
    <w:tmpl w:val="DD78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33B80"/>
    <w:multiLevelType w:val="multilevel"/>
    <w:tmpl w:val="CAAA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B5631"/>
    <w:multiLevelType w:val="multilevel"/>
    <w:tmpl w:val="C3B6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30B91"/>
    <w:multiLevelType w:val="multilevel"/>
    <w:tmpl w:val="ECDEA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152CE"/>
    <w:multiLevelType w:val="multilevel"/>
    <w:tmpl w:val="D282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6665C"/>
    <w:multiLevelType w:val="multilevel"/>
    <w:tmpl w:val="47E0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D200C4"/>
    <w:multiLevelType w:val="multilevel"/>
    <w:tmpl w:val="05AE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D41ED"/>
    <w:multiLevelType w:val="multilevel"/>
    <w:tmpl w:val="C2D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F7F41"/>
    <w:multiLevelType w:val="multilevel"/>
    <w:tmpl w:val="7EAC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CB1F79"/>
    <w:multiLevelType w:val="multilevel"/>
    <w:tmpl w:val="2D4E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1C441E"/>
    <w:multiLevelType w:val="multilevel"/>
    <w:tmpl w:val="0804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677BF"/>
    <w:multiLevelType w:val="multilevel"/>
    <w:tmpl w:val="5B3A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DD1467"/>
    <w:multiLevelType w:val="multilevel"/>
    <w:tmpl w:val="BFEE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5A5D6C"/>
    <w:multiLevelType w:val="multilevel"/>
    <w:tmpl w:val="891E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9394E"/>
    <w:multiLevelType w:val="multilevel"/>
    <w:tmpl w:val="49AE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F29A0"/>
    <w:multiLevelType w:val="multilevel"/>
    <w:tmpl w:val="1EF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57E3D"/>
    <w:multiLevelType w:val="multilevel"/>
    <w:tmpl w:val="57D0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3"/>
  </w:num>
  <w:num w:numId="4">
    <w:abstractNumId w:val="14"/>
  </w:num>
  <w:num w:numId="5">
    <w:abstractNumId w:val="28"/>
  </w:num>
  <w:num w:numId="6">
    <w:abstractNumId w:val="27"/>
  </w:num>
  <w:num w:numId="7">
    <w:abstractNumId w:val="10"/>
  </w:num>
  <w:num w:numId="8">
    <w:abstractNumId w:val="12"/>
  </w:num>
  <w:num w:numId="9">
    <w:abstractNumId w:val="13"/>
  </w:num>
  <w:num w:numId="10">
    <w:abstractNumId w:val="29"/>
  </w:num>
  <w:num w:numId="11">
    <w:abstractNumId w:val="6"/>
  </w:num>
  <w:num w:numId="12">
    <w:abstractNumId w:val="31"/>
  </w:num>
  <w:num w:numId="13">
    <w:abstractNumId w:val="7"/>
  </w:num>
  <w:num w:numId="14">
    <w:abstractNumId w:val="24"/>
  </w:num>
  <w:num w:numId="15">
    <w:abstractNumId w:val="5"/>
  </w:num>
  <w:num w:numId="16">
    <w:abstractNumId w:val="1"/>
  </w:num>
  <w:num w:numId="17">
    <w:abstractNumId w:val="20"/>
  </w:num>
  <w:num w:numId="18">
    <w:abstractNumId w:val="19"/>
  </w:num>
  <w:num w:numId="19">
    <w:abstractNumId w:val="11"/>
  </w:num>
  <w:num w:numId="20">
    <w:abstractNumId w:val="21"/>
  </w:num>
  <w:num w:numId="21">
    <w:abstractNumId w:val="15"/>
  </w:num>
  <w:num w:numId="22">
    <w:abstractNumId w:val="30"/>
  </w:num>
  <w:num w:numId="23">
    <w:abstractNumId w:val="2"/>
  </w:num>
  <w:num w:numId="24">
    <w:abstractNumId w:val="16"/>
  </w:num>
  <w:num w:numId="25">
    <w:abstractNumId w:val="18"/>
  </w:num>
  <w:num w:numId="26">
    <w:abstractNumId w:val="22"/>
  </w:num>
  <w:num w:numId="27">
    <w:abstractNumId w:val="4"/>
  </w:num>
  <w:num w:numId="28">
    <w:abstractNumId w:val="0"/>
  </w:num>
  <w:num w:numId="29">
    <w:abstractNumId w:val="26"/>
  </w:num>
  <w:num w:numId="30">
    <w:abstractNumId w:val="17"/>
  </w:num>
  <w:num w:numId="31">
    <w:abstractNumId w:val="23"/>
  </w:num>
  <w:num w:numId="3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A3"/>
    <w:rsid w:val="00013CE5"/>
    <w:rsid w:val="00065B39"/>
    <w:rsid w:val="000A5DEE"/>
    <w:rsid w:val="000B7480"/>
    <w:rsid w:val="000E2669"/>
    <w:rsid w:val="000F2824"/>
    <w:rsid w:val="001A756E"/>
    <w:rsid w:val="001B4F44"/>
    <w:rsid w:val="00220F10"/>
    <w:rsid w:val="00267848"/>
    <w:rsid w:val="00281E78"/>
    <w:rsid w:val="002859A3"/>
    <w:rsid w:val="00287268"/>
    <w:rsid w:val="00295E06"/>
    <w:rsid w:val="002B6911"/>
    <w:rsid w:val="002C1E75"/>
    <w:rsid w:val="002D36A0"/>
    <w:rsid w:val="002F17BD"/>
    <w:rsid w:val="00342CC8"/>
    <w:rsid w:val="003C6FA5"/>
    <w:rsid w:val="003E16FA"/>
    <w:rsid w:val="00430958"/>
    <w:rsid w:val="00436A18"/>
    <w:rsid w:val="00454268"/>
    <w:rsid w:val="00457A50"/>
    <w:rsid w:val="00475E44"/>
    <w:rsid w:val="004B1804"/>
    <w:rsid w:val="004C2325"/>
    <w:rsid w:val="00523392"/>
    <w:rsid w:val="00580D51"/>
    <w:rsid w:val="005A42F2"/>
    <w:rsid w:val="00606610"/>
    <w:rsid w:val="00634977"/>
    <w:rsid w:val="00652ABC"/>
    <w:rsid w:val="00652DDA"/>
    <w:rsid w:val="006C3D88"/>
    <w:rsid w:val="0075268B"/>
    <w:rsid w:val="007E194B"/>
    <w:rsid w:val="007E7A92"/>
    <w:rsid w:val="00804A7C"/>
    <w:rsid w:val="008109E7"/>
    <w:rsid w:val="008404BC"/>
    <w:rsid w:val="00861125"/>
    <w:rsid w:val="008722F8"/>
    <w:rsid w:val="0087276A"/>
    <w:rsid w:val="008843D4"/>
    <w:rsid w:val="008B7C40"/>
    <w:rsid w:val="008C3A68"/>
    <w:rsid w:val="008E2D9D"/>
    <w:rsid w:val="009246FF"/>
    <w:rsid w:val="0094098B"/>
    <w:rsid w:val="00967060"/>
    <w:rsid w:val="00996B56"/>
    <w:rsid w:val="009D5B35"/>
    <w:rsid w:val="009F014A"/>
    <w:rsid w:val="00AA06D9"/>
    <w:rsid w:val="00B773AE"/>
    <w:rsid w:val="00B825F8"/>
    <w:rsid w:val="00B9495C"/>
    <w:rsid w:val="00B9748C"/>
    <w:rsid w:val="00BA1C38"/>
    <w:rsid w:val="00BC599A"/>
    <w:rsid w:val="00C1433E"/>
    <w:rsid w:val="00C25791"/>
    <w:rsid w:val="00C65BAF"/>
    <w:rsid w:val="00CD1E90"/>
    <w:rsid w:val="00CE7DB5"/>
    <w:rsid w:val="00CF2463"/>
    <w:rsid w:val="00D32DD5"/>
    <w:rsid w:val="00D513F5"/>
    <w:rsid w:val="00D92916"/>
    <w:rsid w:val="00DC5A23"/>
    <w:rsid w:val="00DE0436"/>
    <w:rsid w:val="00E05DFD"/>
    <w:rsid w:val="00E35DB6"/>
    <w:rsid w:val="00E37210"/>
    <w:rsid w:val="00E56794"/>
    <w:rsid w:val="00E673F5"/>
    <w:rsid w:val="00E77B48"/>
    <w:rsid w:val="00EA5325"/>
    <w:rsid w:val="00EC6DD4"/>
    <w:rsid w:val="00F2219A"/>
    <w:rsid w:val="00F50C6A"/>
    <w:rsid w:val="00FE3E2F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FBFB1-4DF0-497E-B114-92E4AFA8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859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numbering" w:customStyle="1" w:styleId="1">
    <w:name w:val="無清單1"/>
    <w:next w:val="a2"/>
    <w:uiPriority w:val="99"/>
    <w:semiHidden/>
    <w:unhideWhenUsed/>
    <w:rsid w:val="002859A3"/>
  </w:style>
  <w:style w:type="paragraph" w:styleId="a3">
    <w:name w:val="header"/>
    <w:basedOn w:val="a"/>
    <w:link w:val="a4"/>
    <w:uiPriority w:val="99"/>
    <w:unhideWhenUsed/>
    <w:rsid w:val="00C14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433E"/>
    <w:rPr>
      <w:kern w:val="2"/>
    </w:rPr>
  </w:style>
  <w:style w:type="paragraph" w:styleId="a5">
    <w:name w:val="footer"/>
    <w:basedOn w:val="a"/>
    <w:link w:val="a6"/>
    <w:uiPriority w:val="99"/>
    <w:unhideWhenUsed/>
    <w:rsid w:val="00C14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43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2689-B66D-4053-8D6B-91B3FF42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王浚湧</dc:creator>
  <cp:keywords/>
  <dc:description/>
  <cp:lastModifiedBy>user</cp:lastModifiedBy>
  <cp:revision>2</cp:revision>
  <dcterms:created xsi:type="dcterms:W3CDTF">2021-06-23T08:17:00Z</dcterms:created>
  <dcterms:modified xsi:type="dcterms:W3CDTF">2021-06-23T08:17:00Z</dcterms:modified>
</cp:coreProperties>
</file>