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B91" w:rsidRDefault="002B5B91" w:rsidP="00CB33CC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6416D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16662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111</w:t>
      </w:r>
      <w:r w:rsidR="007C376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005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="007C376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37E90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4A5665">
        <w:rPr>
          <w:rFonts w:ascii="標楷體" w:eastAsia="標楷體" w:hAnsi="標楷體" w:cs="標楷體" w:hint="eastAsia"/>
          <w:b/>
          <w:sz w:val="28"/>
          <w:szCs w:val="28"/>
        </w:rPr>
        <w:t>校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BC3E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自然領域團隊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C80FA1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A00582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7C3769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A00582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F93F6A">
        <w:rPr>
          <w:rFonts w:ascii="標楷體" w:eastAsia="標楷體" w:hAnsi="標楷體" w:cs="標楷體" w:hint="eastAsia"/>
          <w:sz w:val="24"/>
          <w:szCs w:val="24"/>
        </w:rPr>
        <w:t>1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E16662">
        <w:rPr>
          <w:rFonts w:ascii="標楷體" w:eastAsia="標楷體" w:hAnsi="標楷體" w:cs="標楷體" w:hint="eastAsia"/>
          <w:sz w:val="24"/>
          <w:szCs w:val="24"/>
        </w:rPr>
        <w:t>21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)週</w:t>
      </w:r>
      <w:r w:rsidR="001218DF" w:rsidRPr="00504BCC">
        <w:rPr>
          <w:rFonts w:ascii="標楷體" w:eastAsia="標楷體" w:hAnsi="標楷體" w:cs="標楷體"/>
          <w:sz w:val="24"/>
          <w:szCs w:val="24"/>
        </w:rPr>
        <w:t>，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F93F6A">
        <w:rPr>
          <w:rFonts w:ascii="標楷體" w:eastAsia="標楷體" w:hAnsi="標楷體" w:cs="標楷體" w:hint="eastAsia"/>
          <w:sz w:val="24"/>
          <w:szCs w:val="24"/>
        </w:rPr>
        <w:t>2</w:t>
      </w:r>
      <w:r w:rsidR="00BC3E0D" w:rsidRPr="00BC3E0D">
        <w:rPr>
          <w:rFonts w:ascii="標楷體" w:eastAsia="標楷體" w:hAnsi="標楷體" w:cs="標楷體" w:hint="eastAsia"/>
          <w:sz w:val="24"/>
          <w:szCs w:val="24"/>
        </w:rPr>
        <w:t>0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="001218DF"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8F16B4" w:rsidTr="00526E70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A00582" w:rsidRPr="008F16B4" w:rsidTr="00526E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A00582" w:rsidRDefault="007F01F1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A0058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="00A0058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00582" w:rsidRDefault="007F01F1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A0058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="00A0058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00582" w:rsidRDefault="006E4305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A0058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A0058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00582" w:rsidRDefault="007F01F1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A0058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A0058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00582" w:rsidRPr="00BC3E0D" w:rsidRDefault="006E4305" w:rsidP="00A6416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A0058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A0058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A0058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自-J-A1 能應用科學知識、方法與態度於日常生活當中。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A00582" w:rsidRPr="007F01F1" w:rsidRDefault="00A00582" w:rsidP="00A00582">
            <w:pPr>
              <w:spacing w:line="260" w:lineRule="exact"/>
              <w:ind w:firstLine="0"/>
              <w:rPr>
                <w:color w:val="000000" w:themeColor="text1"/>
              </w:rPr>
            </w:pPr>
            <w:r w:rsidRPr="007F01F1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自-J-C1 從日常學習中，主動關心自然環境相關公共議題，尊重生命。</w:t>
            </w:r>
          </w:p>
          <w:p w:rsidR="00A00582" w:rsidRDefault="00A00582" w:rsidP="006E4305">
            <w:pPr>
              <w:spacing w:line="260" w:lineRule="exact"/>
              <w:ind w:firstLine="0"/>
            </w:pPr>
          </w:p>
        </w:tc>
      </w:tr>
    </w:tbl>
    <w:p w:rsidR="006E4305" w:rsidRDefault="006E4305" w:rsidP="007F0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6E4305" w:rsidRDefault="006E4305" w:rsidP="007F0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7F0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p w:rsidR="006E4305" w:rsidRDefault="00FB6249" w:rsidP="007F0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EE6558A" wp14:editId="256C77BC">
                <wp:simplePos x="0" y="0"/>
                <wp:positionH relativeFrom="column">
                  <wp:posOffset>54610</wp:posOffset>
                </wp:positionH>
                <wp:positionV relativeFrom="paragraph">
                  <wp:posOffset>248285</wp:posOffset>
                </wp:positionV>
                <wp:extent cx="2305050" cy="1244600"/>
                <wp:effectExtent l="0" t="0" r="19050" b="1270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244600"/>
                          <a:chOff x="0" y="0"/>
                          <a:chExt cx="2305050" cy="1244600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8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4305" w:rsidRDefault="006E4305">
                              <w:r>
                                <w:rPr>
                                  <w:rFonts w:hint="eastAsia"/>
                                </w:rPr>
                                <w:t>生活與科學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0" y="0"/>
                            <a:ext cx="9398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4305" w:rsidRDefault="006E4305">
                              <w:r>
                                <w:rPr>
                                  <w:rFonts w:hint="eastAsia"/>
                                </w:rPr>
                                <w:t>科學發展史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0" y="450850"/>
                            <a:ext cx="9398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4305" w:rsidRDefault="006E4305">
                              <w:r>
                                <w:rPr>
                                  <w:rFonts w:hint="eastAsia"/>
                                </w:rPr>
                                <w:t>感官的科學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0" y="908050"/>
                            <a:ext cx="939800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4305" w:rsidRDefault="006E4305">
                              <w:r>
                                <w:rPr>
                                  <w:rFonts w:hint="eastAsia"/>
                                </w:rPr>
                                <w:t>能量的科學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直線單箭頭接點 4"/>
                        <wps:cNvCnPr/>
                        <wps:spPr>
                          <a:xfrm>
                            <a:off x="939800" y="120650"/>
                            <a:ext cx="4254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單箭頭接點 5"/>
                        <wps:cNvCnPr/>
                        <wps:spPr>
                          <a:xfrm>
                            <a:off x="1822450" y="266700"/>
                            <a:ext cx="0" cy="2032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單箭頭接點 7"/>
                        <wps:cNvCnPr/>
                        <wps:spPr>
                          <a:xfrm>
                            <a:off x="1822450" y="704850"/>
                            <a:ext cx="0" cy="2032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6" o:spid="_x0000_s1026" style="position:absolute;left:0;text-align:left;margin-left:4.3pt;margin-top:19.55pt;width:181.5pt;height:98pt;z-index:251670528" coordsize="23050,1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width:939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    <v:textbox style="mso-fit-shape-to-text:t">
                    <w:txbxContent>
                      <w:p w:rsidR="006E4305" w:rsidRDefault="006E4305">
                        <w:r>
                          <w:rPr>
                            <w:rFonts w:hint="eastAsia"/>
                          </w:rPr>
                          <w:t>生活與科學</w:t>
                        </w:r>
                      </w:p>
                    </w:txbxContent>
                  </v:textbox>
                </v:shape>
                <v:shape id="文字方塊 2" o:spid="_x0000_s1028" type="#_x0000_t202" style="position:absolute;left:13652;width:939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Pds8AA&#10;AADaAAAADwAAAGRycy9kb3ducmV2LnhtbERPS2sCMRC+F/wPYYTeatZCS1mNIorQm48K4m1Mxs3i&#10;ZrJu4rr66xuh0NPw8T1nPO1cJVpqQulZwXCQgSDW3pRcKNj9LN++QISIbLDyTAruFGA66b2MMTf+&#10;xhtqt7EQKYRDjgpsjHUuZdCWHIaBr4kTd/KNw5hgU0jT4C2Fu0q+Z9mndFhyarBY09ySPm+vTkFY&#10;rC+1Pq2PZ2vuj9Wi/dD75UGp1343G4GI1MV/8Z/726T58HzleeXk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Pds8AAAADaAAAADwAAAAAAAAAAAAAAAACYAgAAZHJzL2Rvd25y&#10;ZXYueG1sUEsFBgAAAAAEAAQA9QAAAIUDAAAAAA==&#10;">
                  <v:textbox style="mso-fit-shape-to-text:t">
                    <w:txbxContent>
                      <w:p w:rsidR="006E4305" w:rsidRDefault="006E4305">
                        <w:r>
                          <w:rPr>
                            <w:rFonts w:hint="eastAsia"/>
                          </w:rPr>
                          <w:t>科學發展史</w:t>
                        </w:r>
                      </w:p>
                    </w:txbxContent>
                  </v:textbox>
                </v:shape>
                <v:shape id="文字方塊 2" o:spid="_x0000_s1029" type="#_x0000_t202" style="position:absolute;left:13652;top:4508;width:939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    <v:textbox style="mso-fit-shape-to-text:t">
                    <w:txbxContent>
                      <w:p w:rsidR="006E4305" w:rsidRDefault="006E4305">
                        <w:r>
                          <w:rPr>
                            <w:rFonts w:hint="eastAsia"/>
                          </w:rPr>
                          <w:t>感官的科學</w:t>
                        </w:r>
                      </w:p>
                    </w:txbxContent>
                  </v:textbox>
                </v:shape>
                <v:shape id="文字方塊 3" o:spid="_x0000_s1030" type="#_x0000_t202" style="position:absolute;left:13652;top:9080;width:9398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E4305" w:rsidRDefault="006E4305">
                        <w:r>
                          <w:rPr>
                            <w:rFonts w:hint="eastAsia"/>
                          </w:rPr>
                          <w:t>能量的科學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4" o:spid="_x0000_s1031" type="#_x0000_t32" style="position:absolute;left:9398;top:1206;width:42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80P8MAAADaAAAADwAAAGRycy9kb3ducmV2LnhtbESPT2uDQBTE74F+h+UVekvWNrWIcRUJ&#10;SHpt/kB7e3VfVOK+FXdN7LfvFgo5DjPzGyYrZtOLK42us6zgeRWBIK6t7rhRcDxUywSE88gae8uk&#10;4IccFPnDIsNU2xt/0HXvGxEg7FJU0Ho/pFK6uiWDbmUH4uCd7WjQBzk2Uo94C3DTy5coepMGOw4L&#10;LQ60bam+7CejYH3+nneJL2VSfdrtNMVxfKq+lHp6nMsNCE+zv4f/2+9awSv8XQ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vND/DAAAA2gAAAA8AAAAAAAAAAAAA&#10;AAAAoQIAAGRycy9kb3ducmV2LnhtbFBLBQYAAAAABAAEAPkAAACRAwAAAAA=&#10;" strokecolor="#4579b8 [3044]">
                  <v:stroke endarrow="open"/>
                </v:shape>
                <v:shape id="直線單箭頭接點 5" o:spid="_x0000_s1032" type="#_x0000_t32" style="position:absolute;left:18224;top:2667;width:0;height:20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ORpMEAAADaAAAADwAAAGRycy9kb3ducmV2LnhtbESPT4vCMBTE78J+h/AW9mZTVyqlaxQR&#10;ynr1H+jtbfNsi81LaVLtfnsjCB6HmfkNM18OphE36lxtWcEkikEQF1bXXCo47PNxCsJ5ZI2NZVLw&#10;Tw6Wi4/RHDNt77yl286XIkDYZaig8r7NpHRFRQZdZFvi4F1sZ9AH2ZVSd3gPcNPI7zieSYM1h4UK&#10;W1pXVFx3vVEwvfwNv6lfyTQ/2XXfJ0lyzM9KfX0Oqx8Qngb/Dr/aG60ggeeVcAP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45GkwQAAANoAAAAPAAAAAAAAAAAAAAAA&#10;AKECAABkcnMvZG93bnJldi54bWxQSwUGAAAAAAQABAD5AAAAjwMAAAAA&#10;" strokecolor="#4579b8 [3044]">
                  <v:stroke endarrow="open"/>
                </v:shape>
                <v:shape id="直線單箭頭接點 7" o:spid="_x0000_s1033" type="#_x0000_t32" style="position:absolute;left:18224;top:7048;width:0;height:20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2qSMMAAADaAAAADwAAAGRycy9kb3ducmV2LnhtbESPT2uDQBTE74F+h+UVekvWNpiKcRUJ&#10;SHpt/kB7e3VfVOK+FXdN7LfvFgo9DjPzGyYrZtOLG42us6zgeRWBIK6t7rhRcDpWywSE88gae8uk&#10;4JscFPnDIsNU2zu/0+3gGxEg7FJU0Ho/pFK6uiWDbmUH4uBd7GjQBzk2Uo94D3DTy5co2kiDHYeF&#10;FgfatVRfD5NRsL58zfvElzKpPuxumuI4PlefSj09zuUWhKfZ/4f/2m9awSv8Xgk3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9qkjDAAAA2gAAAA8AAAAAAAAAAAAA&#10;AAAAoQIAAGRycy9kb3ducmV2LnhtbFBLBQYAAAAABAAEAPkAAACRAwAAAAA=&#10;" strokecolor="#4579b8 [3044]">
                  <v:stroke endarrow="open"/>
                </v:shape>
              </v:group>
            </w:pict>
          </mc:Fallback>
        </mc:AlternateContent>
      </w:r>
      <w:r w:rsidR="006E4305">
        <w:rPr>
          <w:rFonts w:ascii="標楷體" w:eastAsia="標楷體" w:hAnsi="標楷體" w:cs="標楷體" w:hint="eastAsia"/>
          <w:sz w:val="24"/>
          <w:szCs w:val="24"/>
        </w:rPr>
        <w:t>課程架構:</w:t>
      </w:r>
    </w:p>
    <w:p w:rsidR="006E4305" w:rsidRDefault="006E4305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6E4305" w:rsidRDefault="006E4305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6E4305" w:rsidRDefault="006E4305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6E4305" w:rsidRDefault="006E4305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C52D35" w:rsidRPr="00C453F2" w:rsidRDefault="00C52D35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5"/>
        <w:gridCol w:w="2126"/>
        <w:gridCol w:w="2835"/>
        <w:gridCol w:w="2410"/>
        <w:gridCol w:w="709"/>
        <w:gridCol w:w="2126"/>
        <w:gridCol w:w="1276"/>
        <w:gridCol w:w="1417"/>
        <w:gridCol w:w="1075"/>
      </w:tblGrid>
      <w:tr w:rsidR="00A00582" w:rsidRPr="00B76161" w:rsidTr="0059242C">
        <w:trPr>
          <w:trHeight w:val="336"/>
          <w:jc w:val="center"/>
        </w:trPr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教學期程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0582" w:rsidRPr="00B76161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學習重點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節數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教學資源/學習策略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B76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B76161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融入議題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/>
                <w:color w:val="000000" w:themeColor="text1"/>
              </w:rPr>
              <w:t>備註</w:t>
            </w:r>
          </w:p>
        </w:tc>
      </w:tr>
      <w:tr w:rsidR="00A00582" w:rsidRPr="00B76161" w:rsidTr="0059242C">
        <w:trPr>
          <w:trHeight w:val="708"/>
          <w:jc w:val="center"/>
        </w:trPr>
        <w:tc>
          <w:tcPr>
            <w:tcW w:w="110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學習內容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B76161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學習表現</w:t>
            </w:r>
          </w:p>
        </w:tc>
        <w:tc>
          <w:tcPr>
            <w:tcW w:w="2410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075" w:type="dxa"/>
            <w:vMerge/>
            <w:tcBorders>
              <w:right w:val="single" w:sz="8" w:space="0" w:color="000000"/>
            </w:tcBorders>
            <w:vAlign w:val="center"/>
          </w:tcPr>
          <w:p w:rsidR="00A00582" w:rsidRPr="00B76161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44FE" w:rsidRPr="00B76161" w:rsidTr="0059242C">
        <w:trPr>
          <w:trHeight w:val="880"/>
          <w:jc w:val="center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416D" w:rsidRPr="00B76161" w:rsidRDefault="00A37E90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1-6週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659F" w:rsidRDefault="0059242C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語文領域(跨域)</w:t>
            </w:r>
          </w:p>
          <w:p w:rsidR="0059242C" w:rsidRDefault="0059242C" w:rsidP="0059242C">
            <w:r>
              <w:t>Bc-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-1</w:t>
            </w:r>
            <w:r>
              <w:t>具邏輯、客觀、理性的說明，如科學知識、產品、環</w:t>
            </w:r>
            <w:r>
              <w:t xml:space="preserve"> </w:t>
            </w:r>
            <w:r>
              <w:t>境、制度等說明。</w:t>
            </w:r>
          </w:p>
          <w:p w:rsidR="0059242C" w:rsidRPr="00B76161" w:rsidRDefault="0059242C" w:rsidP="0059242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t>Bd-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 xml:space="preserve">-1 </w:t>
            </w:r>
            <w:r>
              <w:t>以事實、理論為論據，達到說服、建構、批判等目的。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242C" w:rsidRDefault="0059242C" w:rsidP="0059242C">
            <w:r>
              <w:t>ah-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-1</w:t>
            </w:r>
            <w:r>
              <w:t>對於有關科學發現的報導，甚至權威的解釋</w:t>
            </w:r>
            <w:r>
              <w:t xml:space="preserve"> </w:t>
            </w:r>
            <w:r>
              <w:t>（例如：報章雜誌的報導或書本上的解釋），</w:t>
            </w:r>
            <w:r>
              <w:t xml:space="preserve"> </w:t>
            </w:r>
            <w:r>
              <w:t>能抱持懷疑的態度，評估其推論的證據是否</w:t>
            </w:r>
            <w:r>
              <w:t xml:space="preserve"> </w:t>
            </w:r>
            <w:r>
              <w:t>充分且可信賴。</w:t>
            </w:r>
          </w:p>
          <w:p w:rsidR="00E5769C" w:rsidRPr="00B76161" w:rsidRDefault="0059242C" w:rsidP="0059242C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t>an-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-2</w:t>
            </w:r>
            <w:r>
              <w:t>分辨科學知識的確定性和持久性，會因科學</w:t>
            </w:r>
            <w:r>
              <w:t xml:space="preserve"> </w:t>
            </w:r>
            <w:r>
              <w:t>研究的時空背景不同而有所變化。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3175" w:rsidRPr="00E53175" w:rsidRDefault="00E53175" w:rsidP="00A6416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</w:t>
            </w:r>
            <w:r w:rsidR="00A37E90"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科學史閱讀與寫作</w:t>
            </w:r>
          </w:p>
          <w:p w:rsidR="00E53175" w:rsidRPr="00E53175" w:rsidRDefault="00E53175" w:rsidP="00A6416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  <w:highlight w:val="yellow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B76161" w:rsidRDefault="00A37E90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4AB6" w:rsidRDefault="00264AB6" w:rsidP="00A6416D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教學資源</w:t>
            </w:r>
          </w:p>
          <w:p w:rsidR="00A6416D" w:rsidRDefault="004C00F3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732197">
              <w:rPr>
                <w:rFonts w:ascii="標楷體" w:eastAsia="標楷體" w:hAnsi="標楷體" w:hint="eastAsia"/>
                <w:color w:val="000000" w:themeColor="text1"/>
              </w:rPr>
              <w:t>文本閱讀</w:t>
            </w:r>
          </w:p>
          <w:p w:rsidR="00732197" w:rsidRDefault="004C00F3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732197">
              <w:rPr>
                <w:rFonts w:ascii="標楷體" w:eastAsia="標楷體" w:hAnsi="標楷體" w:hint="eastAsia"/>
                <w:color w:val="000000" w:themeColor="text1"/>
              </w:rPr>
              <w:t>網路資料庫</w:t>
            </w:r>
          </w:p>
          <w:p w:rsidR="00264AB6" w:rsidRDefault="00264AB6" w:rsidP="004C00F3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學習策略</w:t>
            </w:r>
          </w:p>
          <w:p w:rsidR="004C00F3" w:rsidRDefault="00264AB6" w:rsidP="004C00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</w:t>
            </w:r>
            <w:r w:rsidR="004C00F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透過引導與閱讀，讓學生對文章內容進行分析與討論，並完成個人見解的心得寫作</w:t>
            </w:r>
          </w:p>
          <w:p w:rsidR="004C00F3" w:rsidRPr="004C00F3" w:rsidRDefault="004C00F3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1.觀察評量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2.口頭評量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3.報告</w:t>
            </w:r>
          </w:p>
          <w:p w:rsidR="00A6416D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4.學習態度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3175" w:rsidRPr="005F70C4" w:rsidRDefault="00E53175" w:rsidP="00E531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403152" w:themeColor="accent4" w:themeShade="80"/>
              </w:rPr>
            </w:pPr>
            <w:r w:rsidRPr="005F70C4">
              <w:rPr>
                <w:rFonts w:ascii="標楷體" w:eastAsia="標楷體" w:hAnsi="標楷體" w:cs="DFKaiShu-SB-Estd-BF"/>
                <w:b/>
                <w:bCs/>
                <w:color w:val="403152" w:themeColor="accent4" w:themeShade="80"/>
              </w:rPr>
              <w:t>【生涯規劃教育】</w:t>
            </w:r>
          </w:p>
          <w:p w:rsidR="00E53175" w:rsidRDefault="00E53175" w:rsidP="00E5317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標楷體" w:eastAsia="標楷體" w:hAnsi="標楷體" w:cs="DFKaiShu-SB-Estd-BF"/>
                <w:color w:val="403152" w:themeColor="accent4" w:themeShade="80"/>
              </w:rPr>
            </w:pPr>
            <w:r w:rsidRPr="005F70C4">
              <w:rPr>
                <w:rFonts w:ascii="標楷體" w:eastAsia="標楷體" w:hAnsi="標楷體" w:cs="DFKaiShu-SB-Estd-BF"/>
                <w:bCs/>
                <w:color w:val="403152" w:themeColor="accent4" w:themeShade="80"/>
              </w:rPr>
              <w:t>涯J3</w:t>
            </w:r>
            <w:r w:rsidRPr="005F70C4">
              <w:rPr>
                <w:rFonts w:ascii="標楷體" w:eastAsia="標楷體" w:hAnsi="標楷體" w:cs="DFKaiShu-SB-Estd-BF" w:hint="eastAsia"/>
                <w:bCs/>
                <w:color w:val="403152" w:themeColor="accent4" w:themeShade="80"/>
              </w:rPr>
              <w:t xml:space="preserve"> </w:t>
            </w:r>
            <w:r w:rsidRPr="005F70C4">
              <w:rPr>
                <w:rFonts w:ascii="標楷體" w:eastAsia="標楷體" w:hAnsi="標楷體" w:cs="DFKaiShu-SB-Estd-BF"/>
                <w:color w:val="403152" w:themeColor="accent4" w:themeShade="80"/>
              </w:rPr>
              <w:t>覺察自己的能力與興趣。</w:t>
            </w:r>
          </w:p>
          <w:p w:rsidR="00E53175" w:rsidRPr="00120C03" w:rsidRDefault="00E53175" w:rsidP="00E5317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:rsidR="00E53175" w:rsidRPr="00120C03" w:rsidRDefault="00E53175" w:rsidP="00E531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發展跨文本的比對、分析、深究的能力，以判讀文本知識的正確性。</w:t>
            </w:r>
          </w:p>
          <w:p w:rsidR="00A6416D" w:rsidRPr="00B76161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44FE" w:rsidRPr="00B76161" w:rsidRDefault="00F544FE" w:rsidP="002D6B4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B76161" w:rsidRPr="00B76161" w:rsidTr="0059242C">
        <w:trPr>
          <w:trHeight w:val="880"/>
          <w:jc w:val="center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6161" w:rsidRPr="00B76161" w:rsidRDefault="00A37E90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7-12週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42C" w:rsidRDefault="0059242C" w:rsidP="0059242C">
            <w:r>
              <w:t>Ka-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-2</w:t>
            </w:r>
            <w:r>
              <w:t>波傳播的類型，例如：橫波和縱波。</w:t>
            </w:r>
          </w:p>
          <w:p w:rsidR="00B76161" w:rsidRPr="00B76161" w:rsidRDefault="0059242C" w:rsidP="0059242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lastRenderedPageBreak/>
              <w:t>Ka-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-3</w:t>
            </w:r>
            <w:r>
              <w:t>介質的種類、狀態、密度及溫度等因素會影</w:t>
            </w:r>
            <w:r>
              <w:t xml:space="preserve"> </w:t>
            </w:r>
            <w:r>
              <w:t>響聲音傳播的速率。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242C" w:rsidRDefault="0059242C" w:rsidP="0059242C">
            <w:r>
              <w:lastRenderedPageBreak/>
              <w:t>tr-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 xml:space="preserve">-1 </w:t>
            </w:r>
            <w:r>
              <w:t>能將所習得的知識正確的連結到所觀察到的</w:t>
            </w:r>
            <w:r>
              <w:t xml:space="preserve"> </w:t>
            </w:r>
            <w:r>
              <w:t>自然現象及實驗數據，並推論出其中的</w:t>
            </w:r>
            <w:r>
              <w:lastRenderedPageBreak/>
              <w:t>關聯，</w:t>
            </w:r>
            <w:r>
              <w:t xml:space="preserve"> </w:t>
            </w:r>
            <w:r>
              <w:t>進而運用習得的知識來解釋自己論點的正確</w:t>
            </w:r>
            <w:r>
              <w:t xml:space="preserve"> </w:t>
            </w:r>
            <w:r>
              <w:t>性。</w:t>
            </w:r>
          </w:p>
          <w:p w:rsidR="00B76161" w:rsidRPr="00B76161" w:rsidRDefault="0059242C" w:rsidP="0059242C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t>ai-</w:t>
            </w:r>
            <w:r>
              <w:rPr>
                <w:rFonts w:ascii="細明體" w:eastAsia="細明體" w:hAnsi="細明體" w:cs="細明體" w:hint="eastAsia"/>
              </w:rPr>
              <w:t>Ⅳ</w:t>
            </w:r>
            <w:r>
              <w:t>-3</w:t>
            </w:r>
            <w:r>
              <w:t>透過所學到的科學知識和科學探索的各種方</w:t>
            </w:r>
            <w:r>
              <w:t xml:space="preserve"> </w:t>
            </w:r>
            <w:r>
              <w:t>法，解釋自然現象發生的原因，建立科學學</w:t>
            </w:r>
            <w:r>
              <w:t xml:space="preserve"> </w:t>
            </w:r>
            <w:r>
              <w:t>習的自信心。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7E90" w:rsidRPr="00A37E90" w:rsidRDefault="00A37E90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lastRenderedPageBreak/>
              <w:t>看見「聲音」</w:t>
            </w:r>
          </w:p>
          <w:p w:rsidR="00A37E90" w:rsidRDefault="00A37E90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1、了解「聲音」產生的原理</w:t>
            </w:r>
            <w:r w:rsidR="00E53175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(2</w:t>
            </w:r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節)</w:t>
            </w:r>
            <w:r w:rsidR="00DC38D8"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  <w:t xml:space="preserve"> </w:t>
            </w:r>
          </w:p>
          <w:p w:rsidR="00E53175" w:rsidRPr="00E53175" w:rsidRDefault="00E53175" w:rsidP="00A37E9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</w:p>
          <w:p w:rsidR="00DC38D8" w:rsidRDefault="00A37E90" w:rsidP="00DC38D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2、了解「空氣砲」產生的原理</w:t>
            </w:r>
            <w:r w:rsidR="00E53175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(2</w:t>
            </w:r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節)</w:t>
            </w:r>
          </w:p>
          <w:p w:rsidR="00B76161" w:rsidRPr="00B76161" w:rsidRDefault="00DC38D8" w:rsidP="00DC38D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  <w:highlight w:val="yellow"/>
              </w:rPr>
            </w:pPr>
            <w:r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 xml:space="preserve"> </w:t>
            </w:r>
            <w:r w:rsidR="00A37E90" w:rsidRPr="00A37E90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3、藉由產生「聲音」讓「空氣砲」形成，讓「聲音」被看見(2節)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6161" w:rsidRPr="00B76161" w:rsidRDefault="00A37E90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4AB6" w:rsidRDefault="00264AB6" w:rsidP="00A6416D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教學資源</w:t>
            </w:r>
          </w:p>
          <w:p w:rsidR="00B76161" w:rsidRDefault="00DC38D8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732197">
              <w:rPr>
                <w:rFonts w:ascii="標楷體" w:eastAsia="標楷體" w:hAnsi="標楷體" w:hint="eastAsia"/>
                <w:color w:val="000000" w:themeColor="text1"/>
              </w:rPr>
              <w:t>文本閱讀</w:t>
            </w:r>
          </w:p>
          <w:p w:rsidR="00732197" w:rsidRDefault="00DC38D8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732197">
              <w:rPr>
                <w:rFonts w:ascii="標楷體" w:eastAsia="標楷體" w:hAnsi="標楷體" w:hint="eastAsia"/>
                <w:color w:val="000000" w:themeColor="text1"/>
              </w:rPr>
              <w:t>虛擬實驗室</w:t>
            </w:r>
          </w:p>
          <w:p w:rsidR="00732197" w:rsidRDefault="00DC38D8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3.</w:t>
            </w:r>
            <w:r w:rsidR="00732197">
              <w:rPr>
                <w:rFonts w:ascii="標楷體" w:eastAsia="標楷體" w:hAnsi="標楷體" w:hint="eastAsia"/>
                <w:color w:val="000000" w:themeColor="text1"/>
              </w:rPr>
              <w:t>網路資料庫</w:t>
            </w:r>
          </w:p>
          <w:p w:rsidR="00264AB6" w:rsidRDefault="00264AB6" w:rsidP="00A6416D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000000" w:themeColor="text1"/>
              </w:rPr>
            </w:pPr>
          </w:p>
          <w:p w:rsidR="00264AB6" w:rsidRDefault="00264AB6" w:rsidP="00A6416D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學習策略</w:t>
            </w:r>
          </w:p>
          <w:p w:rsidR="00DC38D8" w:rsidRDefault="00264AB6" w:rsidP="00A6416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DC38D8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利用網路平台影片，及教師引導說明，讓學生理解聲音產生的原理</w:t>
            </w:r>
          </w:p>
          <w:p w:rsidR="00DC38D8" w:rsidRPr="00A37E90" w:rsidRDefault="00264AB6" w:rsidP="00DC38D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</w:t>
            </w:r>
            <w:r w:rsidR="00DC38D8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.透過網路影片，教師說明空氣砲原理，並由學生動手製作空氣砲</w:t>
            </w:r>
          </w:p>
          <w:p w:rsidR="00DC38D8" w:rsidRPr="00DC38D8" w:rsidRDefault="00264AB6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DC38D8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DC38D8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統整學生對聲波產生的基本知識，與空氣砲製作原理，並讓學生思考如何讓聲音看見，進行空氣砲的改良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1.觀察評量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2.口頭評量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3.報告</w:t>
            </w:r>
          </w:p>
          <w:p w:rsid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4.學習態度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5.操作測驗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3175" w:rsidRPr="006D26C0" w:rsidRDefault="00E53175" w:rsidP="00E5317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26C0">
              <w:rPr>
                <w:rFonts w:ascii="標楷體" w:eastAsia="標楷體" w:hAnsi="標楷體" w:hint="eastAsia"/>
                <w:szCs w:val="24"/>
              </w:rPr>
              <w:lastRenderedPageBreak/>
              <w:t>科技</w:t>
            </w:r>
            <w:r w:rsidRPr="006D26C0">
              <w:rPr>
                <w:rFonts w:ascii="標楷體" w:eastAsia="標楷體" w:hAnsi="標楷體"/>
                <w:szCs w:val="24"/>
              </w:rPr>
              <w:t>教育】</w:t>
            </w:r>
          </w:p>
          <w:p w:rsidR="00E53175" w:rsidRPr="006D26C0" w:rsidRDefault="00E53175" w:rsidP="00E5317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26C0">
              <w:rPr>
                <w:rFonts w:ascii="標楷體" w:eastAsia="標楷體" w:hAnsi="標楷體" w:hint="eastAsia"/>
                <w:szCs w:val="24"/>
              </w:rPr>
              <w:t>科 E2 了解動手實作的重要</w:t>
            </w:r>
            <w:r w:rsidRPr="006D26C0">
              <w:rPr>
                <w:rFonts w:ascii="標楷體" w:eastAsia="標楷體" w:hAnsi="標楷體" w:hint="eastAsia"/>
                <w:szCs w:val="24"/>
              </w:rPr>
              <w:lastRenderedPageBreak/>
              <w:t>性。</w:t>
            </w:r>
          </w:p>
          <w:p w:rsidR="00E53175" w:rsidRPr="006D26C0" w:rsidRDefault="00E53175" w:rsidP="00E5317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26C0">
              <w:rPr>
                <w:rFonts w:ascii="標楷體" w:eastAsia="標楷體" w:hAnsi="標楷體" w:hint="eastAsia"/>
                <w:szCs w:val="24"/>
              </w:rPr>
              <w:t>科 E4 體會動手實作的樂趣，並養成正向的科技態度。</w:t>
            </w:r>
          </w:p>
          <w:p w:rsidR="00B76161" w:rsidRDefault="00E53175" w:rsidP="00E531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szCs w:val="24"/>
              </w:rPr>
            </w:pPr>
            <w:r w:rsidRPr="006D26C0">
              <w:rPr>
                <w:rFonts w:ascii="標楷體" w:eastAsia="標楷體" w:hAnsi="標楷體" w:hint="eastAsia"/>
                <w:szCs w:val="24"/>
              </w:rPr>
              <w:t>科 E6 操作家庭常見的手工具</w:t>
            </w:r>
          </w:p>
          <w:p w:rsidR="00E53175" w:rsidRDefault="00E53175" w:rsidP="00E53175">
            <w:pPr>
              <w:rPr>
                <w:rFonts w:ascii="標楷體" w:eastAsia="標楷體" w:hAnsi="標楷體" w:cs="DFKaiShu-SB-Estd-BF"/>
                <w:b/>
                <w:bCs/>
                <w:color w:val="F79646" w:themeColor="accent6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F79646" w:themeColor="accent6"/>
              </w:rPr>
              <w:t>【環境教育】</w:t>
            </w:r>
          </w:p>
          <w:p w:rsidR="00E53175" w:rsidRDefault="00E53175" w:rsidP="00E53175">
            <w:r>
              <w:rPr>
                <w:rFonts w:hint="eastAsia"/>
              </w:rPr>
              <w:t>環</w:t>
            </w:r>
            <w:r>
              <w:rPr>
                <w:rFonts w:hint="eastAsia"/>
              </w:rPr>
              <w:t xml:space="preserve">J14 </w:t>
            </w:r>
            <w:r>
              <w:rPr>
                <w:rFonts w:hint="eastAsia"/>
              </w:rPr>
              <w:t>了解能量流動及物質循環與生態系統運作的關係。</w:t>
            </w:r>
          </w:p>
          <w:p w:rsidR="00E53175" w:rsidRPr="00E53175" w:rsidRDefault="00E53175" w:rsidP="00E531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6161" w:rsidRPr="00B76161" w:rsidRDefault="00B76161" w:rsidP="00A6416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B76161" w:rsidRPr="00B76161" w:rsidTr="0059242C">
        <w:trPr>
          <w:trHeight w:val="880"/>
          <w:jc w:val="center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6161" w:rsidRPr="00B76161" w:rsidRDefault="00E16662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13-21</w:t>
            </w:r>
            <w:r w:rsidR="00A37E90">
              <w:rPr>
                <w:rFonts w:ascii="標楷體" w:eastAsia="標楷體" w:hAnsi="標楷體" w:hint="eastAsia"/>
                <w:color w:val="000000" w:themeColor="text1"/>
              </w:rPr>
              <w:t>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6161" w:rsidRDefault="00CE3142" w:rsidP="00DA2318">
            <w:pPr>
              <w:spacing w:line="260" w:lineRule="exact"/>
              <w:jc w:val="left"/>
            </w:pPr>
            <w:r>
              <w:t>Bb-Ⅳ-4</w:t>
            </w:r>
            <w:r>
              <w:t>熱的傳播方式包含傳導、對流與輻射。</w:t>
            </w:r>
          </w:p>
          <w:p w:rsidR="00CE3142" w:rsidRPr="00CE3142" w:rsidRDefault="00CE3142" w:rsidP="00DA2318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t>Bb-Ⅳ-5</w:t>
            </w:r>
            <w:r>
              <w:t>熱會改變物質形態，例如：狀態產生變化、</w:t>
            </w:r>
            <w:r>
              <w:t xml:space="preserve"> </w:t>
            </w:r>
            <w:r>
              <w:t>體積發生脹縮。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6161" w:rsidRPr="00B76161" w:rsidRDefault="00CE3142" w:rsidP="00D71DA1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t xml:space="preserve">tr-Ⅳ-1 </w:t>
            </w:r>
            <w:r>
              <w:t>能將所習得的知識正確的連結到所觀察到的</w:t>
            </w:r>
            <w:r>
              <w:t xml:space="preserve"> </w:t>
            </w:r>
            <w:r>
              <w:t>自然現象及實驗數據，並推論出其中的關聯，</w:t>
            </w:r>
            <w:r>
              <w:t xml:space="preserve"> </w:t>
            </w:r>
            <w:r>
              <w:t>進而運用習得的知識來解釋自己論點的正確</w:t>
            </w:r>
            <w:r>
              <w:t xml:space="preserve"> </w:t>
            </w:r>
            <w:r>
              <w:t>性。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0672" w:rsidRPr="00B76161" w:rsidRDefault="00930672" w:rsidP="00DC38D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</w:t>
            </w:r>
            <w:r w:rsidR="00257BD8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熱能的應用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6161" w:rsidRPr="00B76161" w:rsidRDefault="00A37E90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4AB6" w:rsidRDefault="00264AB6" w:rsidP="009F4F30">
            <w:pPr>
              <w:spacing w:line="260" w:lineRule="exact"/>
              <w:jc w:val="left"/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教學資源</w:t>
            </w:r>
          </w:p>
          <w:p w:rsidR="00B76161" w:rsidRDefault="00DC38D8" w:rsidP="009F4F3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</w:t>
            </w:r>
            <w:r w:rsidR="00732197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文本閱讀</w:t>
            </w:r>
          </w:p>
          <w:p w:rsidR="00732197" w:rsidRDefault="00DC38D8" w:rsidP="009F4F3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</w:t>
            </w:r>
            <w:r w:rsidR="00732197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大數據資料庫</w:t>
            </w:r>
          </w:p>
          <w:p w:rsidR="00264AB6" w:rsidRDefault="00264AB6" w:rsidP="00DC38D8">
            <w:pPr>
              <w:spacing w:line="260" w:lineRule="exact"/>
              <w:jc w:val="left"/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</w:pPr>
          </w:p>
          <w:p w:rsidR="00264AB6" w:rsidRDefault="00264AB6" w:rsidP="00DC38D8">
            <w:pPr>
              <w:spacing w:line="260" w:lineRule="exact"/>
              <w:jc w:val="left"/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學習策略</w:t>
            </w:r>
          </w:p>
          <w:p w:rsidR="00DC38D8" w:rsidRDefault="00264AB6" w:rsidP="00DC38D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</w:t>
            </w:r>
            <w:bookmarkStart w:id="0" w:name="_GoBack"/>
            <w:bookmarkEnd w:id="0"/>
            <w:r w:rsidR="00DC38D8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將學生對熱能的基本知識與生活環境進行引導統整，並提出有效的改進方案</w:t>
            </w:r>
          </w:p>
          <w:p w:rsidR="00732197" w:rsidRPr="00DC38D8" w:rsidRDefault="00732197" w:rsidP="009F4F3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1.觀察評量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2.口頭評量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3.報告</w:t>
            </w:r>
          </w:p>
          <w:p w:rsid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B76161">
              <w:rPr>
                <w:rFonts w:ascii="標楷體" w:eastAsia="標楷體" w:hAnsi="標楷體" w:cs="標楷體" w:hint="eastAsia"/>
                <w:color w:val="000000" w:themeColor="text1"/>
              </w:rPr>
              <w:t>4.學習態度</w:t>
            </w:r>
          </w:p>
          <w:p w:rsidR="006E4305" w:rsidRPr="00B76161" w:rsidRDefault="006E4305" w:rsidP="006E4305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5.紙筆測驗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0672" w:rsidRDefault="00930672" w:rsidP="00930672">
            <w:pPr>
              <w:rPr>
                <w:rFonts w:ascii="標楷體" w:eastAsia="標楷體" w:hAnsi="標楷體" w:cs="DFKaiShu-SB-Estd-BF"/>
                <w:b/>
                <w:bCs/>
                <w:color w:val="F79646" w:themeColor="accent6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F79646" w:themeColor="accent6"/>
              </w:rPr>
              <w:t>【環境教育】</w:t>
            </w:r>
          </w:p>
          <w:p w:rsidR="00930672" w:rsidRDefault="00930672" w:rsidP="00930672">
            <w:r>
              <w:rPr>
                <w:rFonts w:hint="eastAsia"/>
              </w:rPr>
              <w:t>環</w:t>
            </w:r>
            <w:r>
              <w:rPr>
                <w:rFonts w:hint="eastAsia"/>
              </w:rPr>
              <w:t xml:space="preserve">J14 </w:t>
            </w:r>
            <w:r>
              <w:rPr>
                <w:rFonts w:hint="eastAsia"/>
              </w:rPr>
              <w:t>了解能量流動及物質循環與生態系統運作的關係。</w:t>
            </w:r>
          </w:p>
          <w:p w:rsidR="00B76161" w:rsidRPr="00930672" w:rsidRDefault="00B76161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6161" w:rsidRPr="00B76161" w:rsidRDefault="00B76161" w:rsidP="00A6416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956B1D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76" w:rsidRDefault="00736076">
      <w:r>
        <w:separator/>
      </w:r>
    </w:p>
  </w:endnote>
  <w:endnote w:type="continuationSeparator" w:id="0">
    <w:p w:rsidR="00736076" w:rsidRDefault="0073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9C" w:rsidRDefault="00E5769C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264AB6" w:rsidRPr="00264AB6">
      <w:rPr>
        <w:noProof/>
        <w:lang w:val="zh-TW"/>
      </w:rPr>
      <w:t>2</w:t>
    </w:r>
    <w:r>
      <w:fldChar w:fldCharType="end"/>
    </w:r>
  </w:p>
  <w:p w:rsidR="00E5769C" w:rsidRDefault="00E5769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76" w:rsidRDefault="00736076">
      <w:r>
        <w:separator/>
      </w:r>
    </w:p>
  </w:footnote>
  <w:footnote w:type="continuationSeparator" w:id="0">
    <w:p w:rsidR="00736076" w:rsidRDefault="00736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0A419C3"/>
    <w:multiLevelType w:val="hybridMultilevel"/>
    <w:tmpl w:val="8064F6F8"/>
    <w:lvl w:ilvl="0" w:tplc="1E08683E">
      <w:start w:val="1"/>
      <w:numFmt w:val="taiwaneseCountingThousand"/>
      <w:lvlText w:val="%1、"/>
      <w:lvlJc w:val="left"/>
      <w:pPr>
        <w:ind w:left="42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8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>
    <w:nsid w:val="7D626EBA"/>
    <w:multiLevelType w:val="hybridMultilevel"/>
    <w:tmpl w:val="596CD98E"/>
    <w:lvl w:ilvl="0" w:tplc="126E8484">
      <w:start w:val="1"/>
      <w:numFmt w:val="taiwaneseCountingThousand"/>
      <w:lvlText w:val="%1、"/>
      <w:lvlJc w:val="left"/>
      <w:pPr>
        <w:ind w:left="42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4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4"/>
  </w:num>
  <w:num w:numId="3">
    <w:abstractNumId w:val="75"/>
  </w:num>
  <w:num w:numId="4">
    <w:abstractNumId w:val="84"/>
  </w:num>
  <w:num w:numId="5">
    <w:abstractNumId w:val="40"/>
  </w:num>
  <w:num w:numId="6">
    <w:abstractNumId w:val="12"/>
  </w:num>
  <w:num w:numId="7">
    <w:abstractNumId w:val="48"/>
  </w:num>
  <w:num w:numId="8">
    <w:abstractNumId w:val="31"/>
  </w:num>
  <w:num w:numId="9">
    <w:abstractNumId w:val="43"/>
  </w:num>
  <w:num w:numId="10">
    <w:abstractNumId w:val="4"/>
  </w:num>
  <w:num w:numId="11">
    <w:abstractNumId w:val="0"/>
  </w:num>
  <w:num w:numId="12">
    <w:abstractNumId w:val="17"/>
  </w:num>
  <w:num w:numId="13">
    <w:abstractNumId w:val="65"/>
  </w:num>
  <w:num w:numId="14">
    <w:abstractNumId w:val="81"/>
  </w:num>
  <w:num w:numId="15">
    <w:abstractNumId w:val="34"/>
  </w:num>
  <w:num w:numId="16">
    <w:abstractNumId w:val="2"/>
  </w:num>
  <w:num w:numId="17">
    <w:abstractNumId w:val="72"/>
  </w:num>
  <w:num w:numId="18">
    <w:abstractNumId w:val="89"/>
  </w:num>
  <w:num w:numId="19">
    <w:abstractNumId w:val="76"/>
  </w:num>
  <w:num w:numId="20">
    <w:abstractNumId w:val="94"/>
  </w:num>
  <w:num w:numId="21">
    <w:abstractNumId w:val="37"/>
  </w:num>
  <w:num w:numId="22">
    <w:abstractNumId w:val="8"/>
  </w:num>
  <w:num w:numId="23">
    <w:abstractNumId w:val="78"/>
  </w:num>
  <w:num w:numId="24">
    <w:abstractNumId w:val="3"/>
  </w:num>
  <w:num w:numId="25">
    <w:abstractNumId w:val="57"/>
  </w:num>
  <w:num w:numId="26">
    <w:abstractNumId w:val="67"/>
  </w:num>
  <w:num w:numId="27">
    <w:abstractNumId w:val="36"/>
  </w:num>
  <w:num w:numId="28">
    <w:abstractNumId w:val="27"/>
  </w:num>
  <w:num w:numId="29">
    <w:abstractNumId w:val="42"/>
  </w:num>
  <w:num w:numId="30">
    <w:abstractNumId w:val="63"/>
  </w:num>
  <w:num w:numId="31">
    <w:abstractNumId w:val="19"/>
  </w:num>
  <w:num w:numId="32">
    <w:abstractNumId w:val="49"/>
  </w:num>
  <w:num w:numId="33">
    <w:abstractNumId w:val="32"/>
  </w:num>
  <w:num w:numId="34">
    <w:abstractNumId w:val="15"/>
  </w:num>
  <w:num w:numId="35">
    <w:abstractNumId w:val="45"/>
  </w:num>
  <w:num w:numId="36">
    <w:abstractNumId w:val="71"/>
  </w:num>
  <w:num w:numId="37">
    <w:abstractNumId w:val="85"/>
  </w:num>
  <w:num w:numId="38">
    <w:abstractNumId w:val="38"/>
  </w:num>
  <w:num w:numId="39">
    <w:abstractNumId w:val="30"/>
  </w:num>
  <w:num w:numId="40">
    <w:abstractNumId w:val="28"/>
  </w:num>
  <w:num w:numId="41">
    <w:abstractNumId w:val="80"/>
  </w:num>
  <w:num w:numId="42">
    <w:abstractNumId w:val="66"/>
  </w:num>
  <w:num w:numId="43">
    <w:abstractNumId w:val="54"/>
  </w:num>
  <w:num w:numId="44">
    <w:abstractNumId w:val="35"/>
  </w:num>
  <w:num w:numId="45">
    <w:abstractNumId w:val="59"/>
  </w:num>
  <w:num w:numId="46">
    <w:abstractNumId w:val="44"/>
  </w:num>
  <w:num w:numId="47">
    <w:abstractNumId w:val="7"/>
  </w:num>
  <w:num w:numId="48">
    <w:abstractNumId w:val="41"/>
  </w:num>
  <w:num w:numId="49">
    <w:abstractNumId w:val="51"/>
  </w:num>
  <w:num w:numId="50">
    <w:abstractNumId w:val="6"/>
  </w:num>
  <w:num w:numId="51">
    <w:abstractNumId w:val="88"/>
  </w:num>
  <w:num w:numId="52">
    <w:abstractNumId w:val="61"/>
  </w:num>
  <w:num w:numId="53">
    <w:abstractNumId w:val="79"/>
  </w:num>
  <w:num w:numId="54">
    <w:abstractNumId w:val="73"/>
  </w:num>
  <w:num w:numId="55">
    <w:abstractNumId w:val="62"/>
  </w:num>
  <w:num w:numId="56">
    <w:abstractNumId w:val="68"/>
  </w:num>
  <w:num w:numId="57">
    <w:abstractNumId w:val="23"/>
  </w:num>
  <w:num w:numId="58">
    <w:abstractNumId w:val="90"/>
  </w:num>
  <w:num w:numId="59">
    <w:abstractNumId w:val="39"/>
  </w:num>
  <w:num w:numId="60">
    <w:abstractNumId w:val="86"/>
  </w:num>
  <w:num w:numId="61">
    <w:abstractNumId w:val="92"/>
  </w:num>
  <w:num w:numId="62">
    <w:abstractNumId w:val="56"/>
  </w:num>
  <w:num w:numId="63">
    <w:abstractNumId w:val="16"/>
  </w:num>
  <w:num w:numId="64">
    <w:abstractNumId w:val="25"/>
  </w:num>
  <w:num w:numId="65">
    <w:abstractNumId w:val="83"/>
  </w:num>
  <w:num w:numId="66">
    <w:abstractNumId w:val="82"/>
  </w:num>
  <w:num w:numId="67">
    <w:abstractNumId w:val="22"/>
  </w:num>
  <w:num w:numId="68">
    <w:abstractNumId w:val="58"/>
  </w:num>
  <w:num w:numId="69">
    <w:abstractNumId w:val="9"/>
  </w:num>
  <w:num w:numId="70">
    <w:abstractNumId w:val="77"/>
  </w:num>
  <w:num w:numId="71">
    <w:abstractNumId w:val="11"/>
  </w:num>
  <w:num w:numId="72">
    <w:abstractNumId w:val="64"/>
  </w:num>
  <w:num w:numId="73">
    <w:abstractNumId w:val="33"/>
  </w:num>
  <w:num w:numId="74">
    <w:abstractNumId w:val="20"/>
  </w:num>
  <w:num w:numId="75">
    <w:abstractNumId w:val="18"/>
  </w:num>
  <w:num w:numId="76">
    <w:abstractNumId w:val="60"/>
  </w:num>
  <w:num w:numId="77">
    <w:abstractNumId w:val="87"/>
  </w:num>
  <w:num w:numId="78">
    <w:abstractNumId w:val="91"/>
  </w:num>
  <w:num w:numId="79">
    <w:abstractNumId w:val="5"/>
  </w:num>
  <w:num w:numId="80">
    <w:abstractNumId w:val="29"/>
  </w:num>
  <w:num w:numId="81">
    <w:abstractNumId w:val="13"/>
  </w:num>
  <w:num w:numId="82">
    <w:abstractNumId w:val="55"/>
  </w:num>
  <w:num w:numId="83">
    <w:abstractNumId w:val="10"/>
  </w:num>
  <w:num w:numId="84">
    <w:abstractNumId w:val="1"/>
  </w:num>
  <w:num w:numId="85">
    <w:abstractNumId w:val="21"/>
  </w:num>
  <w:num w:numId="86">
    <w:abstractNumId w:val="69"/>
  </w:num>
  <w:num w:numId="87">
    <w:abstractNumId w:val="52"/>
  </w:num>
  <w:num w:numId="88">
    <w:abstractNumId w:val="70"/>
  </w:num>
  <w:num w:numId="89">
    <w:abstractNumId w:val="24"/>
  </w:num>
  <w:num w:numId="90">
    <w:abstractNumId w:val="74"/>
  </w:num>
  <w:num w:numId="91">
    <w:abstractNumId w:val="53"/>
  </w:num>
  <w:num w:numId="92">
    <w:abstractNumId w:val="50"/>
  </w:num>
  <w:num w:numId="93">
    <w:abstractNumId w:val="26"/>
  </w:num>
  <w:num w:numId="94">
    <w:abstractNumId w:val="93"/>
  </w:num>
  <w:num w:numId="95">
    <w:abstractNumId w:val="4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9D9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24D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B659F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405E9"/>
    <w:rsid w:val="00141E97"/>
    <w:rsid w:val="00143740"/>
    <w:rsid w:val="001460C3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6726"/>
    <w:rsid w:val="00221BF0"/>
    <w:rsid w:val="00225853"/>
    <w:rsid w:val="00227D43"/>
    <w:rsid w:val="002465A9"/>
    <w:rsid w:val="0025196E"/>
    <w:rsid w:val="00252E0C"/>
    <w:rsid w:val="00257BD8"/>
    <w:rsid w:val="00263A25"/>
    <w:rsid w:val="00264AB6"/>
    <w:rsid w:val="002664FE"/>
    <w:rsid w:val="002670FA"/>
    <w:rsid w:val="00281385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6B47"/>
    <w:rsid w:val="002D7331"/>
    <w:rsid w:val="002D7EFA"/>
    <w:rsid w:val="002E2523"/>
    <w:rsid w:val="002E38B1"/>
    <w:rsid w:val="002E4DB0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489D"/>
    <w:rsid w:val="00330675"/>
    <w:rsid w:val="00330714"/>
    <w:rsid w:val="00334F63"/>
    <w:rsid w:val="0034044A"/>
    <w:rsid w:val="00342067"/>
    <w:rsid w:val="00355490"/>
    <w:rsid w:val="00356A99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380"/>
    <w:rsid w:val="00394743"/>
    <w:rsid w:val="00394C68"/>
    <w:rsid w:val="003A2FAC"/>
    <w:rsid w:val="003A6898"/>
    <w:rsid w:val="003B57B2"/>
    <w:rsid w:val="003B75E7"/>
    <w:rsid w:val="003B7C4D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A5665"/>
    <w:rsid w:val="004B0A44"/>
    <w:rsid w:val="004B103C"/>
    <w:rsid w:val="004B2A8F"/>
    <w:rsid w:val="004C00F3"/>
    <w:rsid w:val="004C31EE"/>
    <w:rsid w:val="004C409F"/>
    <w:rsid w:val="004C42DD"/>
    <w:rsid w:val="004C5CE7"/>
    <w:rsid w:val="004D048E"/>
    <w:rsid w:val="004D0F9B"/>
    <w:rsid w:val="004D2C2B"/>
    <w:rsid w:val="004D2FAA"/>
    <w:rsid w:val="004D3576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6E70"/>
    <w:rsid w:val="005336C0"/>
    <w:rsid w:val="0053472D"/>
    <w:rsid w:val="005376AE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9242C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51FE"/>
    <w:rsid w:val="006D1D3D"/>
    <w:rsid w:val="006D30E1"/>
    <w:rsid w:val="006D3ACD"/>
    <w:rsid w:val="006D3CA3"/>
    <w:rsid w:val="006D52E9"/>
    <w:rsid w:val="006E27FD"/>
    <w:rsid w:val="006E4305"/>
    <w:rsid w:val="006E44A1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2197"/>
    <w:rsid w:val="00736076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7F01F1"/>
    <w:rsid w:val="00811297"/>
    <w:rsid w:val="00811D0B"/>
    <w:rsid w:val="00812AC4"/>
    <w:rsid w:val="008222BF"/>
    <w:rsid w:val="00823DF1"/>
    <w:rsid w:val="00824477"/>
    <w:rsid w:val="00825116"/>
    <w:rsid w:val="008272A7"/>
    <w:rsid w:val="00832CA1"/>
    <w:rsid w:val="00834D4C"/>
    <w:rsid w:val="0083523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F16B4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672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07E5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C7E66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4F30"/>
    <w:rsid w:val="009F5DAD"/>
    <w:rsid w:val="00A00582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37E90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416D"/>
    <w:rsid w:val="00A654F9"/>
    <w:rsid w:val="00A6655E"/>
    <w:rsid w:val="00A67682"/>
    <w:rsid w:val="00A676A7"/>
    <w:rsid w:val="00A76789"/>
    <w:rsid w:val="00A76F8F"/>
    <w:rsid w:val="00A77B85"/>
    <w:rsid w:val="00A77E44"/>
    <w:rsid w:val="00A8183D"/>
    <w:rsid w:val="00A837EB"/>
    <w:rsid w:val="00A92B7A"/>
    <w:rsid w:val="00AA158C"/>
    <w:rsid w:val="00AA56E5"/>
    <w:rsid w:val="00AA5C9E"/>
    <w:rsid w:val="00AA7EF2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B014EC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76161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4D83"/>
    <w:rsid w:val="00BB69DE"/>
    <w:rsid w:val="00BC25C2"/>
    <w:rsid w:val="00BC285E"/>
    <w:rsid w:val="00BC3525"/>
    <w:rsid w:val="00BC3E0D"/>
    <w:rsid w:val="00BC687C"/>
    <w:rsid w:val="00BC75B2"/>
    <w:rsid w:val="00BD0C8A"/>
    <w:rsid w:val="00BD3CA2"/>
    <w:rsid w:val="00BD5193"/>
    <w:rsid w:val="00BD5366"/>
    <w:rsid w:val="00BE2654"/>
    <w:rsid w:val="00BE3EEA"/>
    <w:rsid w:val="00BE7C71"/>
    <w:rsid w:val="00BF1A42"/>
    <w:rsid w:val="00C01B71"/>
    <w:rsid w:val="00C0277A"/>
    <w:rsid w:val="00C16726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2D35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6BD"/>
    <w:rsid w:val="00C80FA1"/>
    <w:rsid w:val="00C85389"/>
    <w:rsid w:val="00C93D91"/>
    <w:rsid w:val="00CA47CD"/>
    <w:rsid w:val="00CA7DF5"/>
    <w:rsid w:val="00CB00F2"/>
    <w:rsid w:val="00CB2269"/>
    <w:rsid w:val="00CB3018"/>
    <w:rsid w:val="00CB33CC"/>
    <w:rsid w:val="00CB40FF"/>
    <w:rsid w:val="00CB62C6"/>
    <w:rsid w:val="00CB7455"/>
    <w:rsid w:val="00CC16B0"/>
    <w:rsid w:val="00CC1C3B"/>
    <w:rsid w:val="00CC450A"/>
    <w:rsid w:val="00CC4513"/>
    <w:rsid w:val="00CC59D8"/>
    <w:rsid w:val="00CC7789"/>
    <w:rsid w:val="00CE123A"/>
    <w:rsid w:val="00CE1354"/>
    <w:rsid w:val="00CE3142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318"/>
    <w:rsid w:val="00DA3981"/>
    <w:rsid w:val="00DA3FCB"/>
    <w:rsid w:val="00DB2FC8"/>
    <w:rsid w:val="00DB552D"/>
    <w:rsid w:val="00DC0AFE"/>
    <w:rsid w:val="00DC38D8"/>
    <w:rsid w:val="00DC62A2"/>
    <w:rsid w:val="00DC68AD"/>
    <w:rsid w:val="00DD4D59"/>
    <w:rsid w:val="00DE1D2A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6662"/>
    <w:rsid w:val="00E173BF"/>
    <w:rsid w:val="00E22722"/>
    <w:rsid w:val="00E22ED8"/>
    <w:rsid w:val="00E24A57"/>
    <w:rsid w:val="00E325ED"/>
    <w:rsid w:val="00E3550F"/>
    <w:rsid w:val="00E428EF"/>
    <w:rsid w:val="00E42F9B"/>
    <w:rsid w:val="00E46E43"/>
    <w:rsid w:val="00E47B31"/>
    <w:rsid w:val="00E51BC1"/>
    <w:rsid w:val="00E52EA3"/>
    <w:rsid w:val="00E53175"/>
    <w:rsid w:val="00E568E8"/>
    <w:rsid w:val="00E570C1"/>
    <w:rsid w:val="00E57107"/>
    <w:rsid w:val="00E5769C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69FC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5C"/>
    <w:rsid w:val="00F17733"/>
    <w:rsid w:val="00F30474"/>
    <w:rsid w:val="00F377B2"/>
    <w:rsid w:val="00F37A1E"/>
    <w:rsid w:val="00F4300C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3F6A"/>
    <w:rsid w:val="00F94E97"/>
    <w:rsid w:val="00FA2518"/>
    <w:rsid w:val="00FB6249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ff9">
    <w:name w:val="Hyperlink"/>
    <w:uiPriority w:val="99"/>
    <w:unhideWhenUsed/>
    <w:rsid w:val="009F4F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ff9">
    <w:name w:val="Hyperlink"/>
    <w:uiPriority w:val="99"/>
    <w:unhideWhenUsed/>
    <w:rsid w:val="009F4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43EF5-B73A-4143-8BE4-3B14F04E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279</Words>
  <Characters>1592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chenglj</cp:lastModifiedBy>
  <cp:revision>19</cp:revision>
  <cp:lastPrinted>2018-11-20T02:54:00Z</cp:lastPrinted>
  <dcterms:created xsi:type="dcterms:W3CDTF">2021-05-04T04:33:00Z</dcterms:created>
  <dcterms:modified xsi:type="dcterms:W3CDTF">2022-08-30T02:47:00Z</dcterms:modified>
</cp:coreProperties>
</file>