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27761" w:rsidRPr="000C2997" w:rsidRDefault="00827761" w:rsidP="00827761">
      <w:pPr>
        <w:jc w:val="center"/>
        <w:rPr>
          <w:rFonts w:ascii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立溪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proofErr w:type="gramStart"/>
      <w:r w:rsidR="00812FAC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年度年級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程計畫設計者：</w:t>
      </w:r>
      <w:r>
        <w:rPr>
          <w:rFonts w:ascii="新細明體" w:eastAsia="新細明體" w:hAnsi="新細明體" w:cs="新細明體" w:hint="eastAsia"/>
          <w:b/>
          <w:sz w:val="16"/>
          <w:szCs w:val="16"/>
        </w:rPr>
        <w:t>李建德、陳怡禎、彭偵豔、夏寶蓁</w:t>
      </w:r>
      <w:r>
        <w:rPr>
          <w:rFonts w:ascii="BiauKai" w:hAnsi="BiauKai" w:cs="BiauKai" w:hint="eastAsia"/>
          <w:b/>
          <w:sz w:val="16"/>
          <w:szCs w:val="16"/>
        </w:rPr>
        <w:t>、藍珮文</w:t>
      </w:r>
    </w:p>
    <w:p w:rsidR="00827761" w:rsidRPr="009476AD" w:rsidRDefault="00827761" w:rsidP="00827761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827761" w:rsidRDefault="00827761" w:rsidP="00827761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051FCF" w:rsidRPr="00051FCF">
        <w:rPr>
          <w:rFonts w:ascii="標楷體" w:eastAsia="標楷體" w:hAnsi="標楷體" w:cs="標楷體" w:hint="eastAsia"/>
          <w:sz w:val="24"/>
          <w:szCs w:val="24"/>
          <w:bdr w:val="single" w:sz="4" w:space="0" w:color="auto"/>
        </w:rPr>
        <w:t>V</w:t>
      </w:r>
      <w:r w:rsidRPr="00504BCC">
        <w:rPr>
          <w:rFonts w:ascii="標楷體" w:eastAsia="標楷體" w:hAnsi="標楷體" w:cs="標楷體"/>
          <w:sz w:val="24"/>
          <w:szCs w:val="24"/>
        </w:rPr>
        <w:t>統整</w:t>
      </w:r>
      <w:r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Pr="00504BCC">
        <w:rPr>
          <w:rFonts w:ascii="標楷體" w:eastAsia="標楷體" w:hAnsi="標楷體" w:cs="標楷體"/>
          <w:sz w:val="24"/>
          <w:szCs w:val="24"/>
        </w:rPr>
        <w:t>探究課程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新細明體" w:eastAsia="新細明體" w:hAnsi="新細明體" w:cs="新細明體" w:hint="eastAsia"/>
          <w:sz w:val="24"/>
          <w:szCs w:val="24"/>
          <w:u w:val="single"/>
        </w:rPr>
        <w:t>社會議題探究之一</w:t>
      </w:r>
      <w:r>
        <w:rPr>
          <w:rFonts w:asciiTheme="minorEastAsia" w:hAnsiTheme="minorEastAsia" w:cs="PMingLiu" w:hint="eastAsia"/>
          <w:sz w:val="24"/>
          <w:szCs w:val="24"/>
          <w:u w:val="single"/>
        </w:rPr>
        <w:t>身為好公民</w:t>
      </w:r>
      <w:r>
        <w:rPr>
          <w:rFonts w:ascii="標楷體" w:eastAsia="標楷體" w:hAnsi="標楷體" w:cs="標楷體" w:hint="eastAsia"/>
          <w:sz w:val="24"/>
          <w:szCs w:val="24"/>
        </w:rPr>
        <w:t>2.</w:t>
      </w:r>
      <w:r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827761" w:rsidRPr="00504BCC" w:rsidRDefault="00827761" w:rsidP="00827761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eastAsia="新細明體" w:hAnsi="新細明體" w:cs="標楷體" w:hint="eastAsia"/>
          <w:sz w:val="24"/>
          <w:szCs w:val="24"/>
        </w:rPr>
        <w:t>：</w:t>
      </w:r>
      <w:r>
        <w:rPr>
          <w:rFonts w:ascii="標楷體" w:eastAsia="標楷體" w:hAnsi="標楷體" w:cs="標楷體" w:hint="eastAsia"/>
          <w:sz w:val="24"/>
          <w:szCs w:val="24"/>
        </w:rPr>
        <w:t>3.</w:t>
      </w:r>
      <w:r w:rsidRPr="00504BCC">
        <w:rPr>
          <w:rFonts w:ascii="標楷體" w:eastAsia="標楷體" w:hAnsi="標楷體" w:cs="標楷體"/>
          <w:sz w:val="24"/>
          <w:szCs w:val="24"/>
        </w:rPr>
        <w:t>□其他</w:t>
      </w:r>
      <w:r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＿＿＿＿＿＿＿＿＿＿＿</w:t>
      </w:r>
    </w:p>
    <w:p w:rsidR="00827761" w:rsidRPr="00504BCC" w:rsidRDefault="00827761" w:rsidP="00827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504BCC">
        <w:rPr>
          <w:rFonts w:ascii="標楷體" w:eastAsia="標楷體" w:hAnsi="標楷體" w:cs="標楷體"/>
          <w:sz w:val="24"/>
          <w:szCs w:val="24"/>
        </w:rPr>
        <w:t>每週</w:t>
      </w:r>
      <w:r>
        <w:rPr>
          <w:rFonts w:ascii="標楷體" w:eastAsia="標楷體" w:hAnsi="標楷體" w:cs="標楷體" w:hint="eastAsia"/>
          <w:sz w:val="24"/>
          <w:szCs w:val="24"/>
        </w:rPr>
        <w:t>(1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>
        <w:rPr>
          <w:rFonts w:ascii="標楷體" w:eastAsia="標楷體" w:hAnsi="標楷體" w:cs="標楷體" w:hint="eastAsia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，共</w:t>
      </w:r>
      <w:r>
        <w:rPr>
          <w:rFonts w:ascii="標楷體" w:eastAsia="標楷體" w:hAnsi="標楷體" w:cs="標楷體" w:hint="eastAsia"/>
          <w:sz w:val="24"/>
          <w:szCs w:val="24"/>
        </w:rPr>
        <w:t>(21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Pr="00504BCC">
        <w:rPr>
          <w:rFonts w:ascii="標楷體" w:eastAsia="標楷體" w:hAnsi="標楷體" w:cs="標楷體"/>
          <w:sz w:val="24"/>
          <w:szCs w:val="24"/>
        </w:rPr>
        <w:t>節。</w:t>
      </w:r>
    </w:p>
    <w:p w:rsidR="00827761" w:rsidRDefault="00827761" w:rsidP="00827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27761" w:rsidRPr="00434C48" w:rsidTr="00B31926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7761" w:rsidRPr="00434C48" w:rsidRDefault="00827761" w:rsidP="00B31926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7761" w:rsidRPr="000C2997" w:rsidRDefault="00827761" w:rsidP="00B31926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827761" w:rsidRPr="00434C48" w:rsidTr="00B31926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761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827761" w:rsidRPr="00EC7948" w:rsidRDefault="00051FCF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827761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827761" w:rsidRPr="00EC7948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red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827761" w:rsidRPr="00EC7948" w:rsidRDefault="00051FCF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827761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827761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827761" w:rsidRPr="00EC7948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827761" w:rsidRPr="00EC7948" w:rsidRDefault="00051FCF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827761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827761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827761" w:rsidRPr="00EC7948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827761" w:rsidRPr="00EC7948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827761" w:rsidRPr="00EC7948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red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27761" w:rsidRPr="001D3382" w:rsidRDefault="00827761" w:rsidP="00B31926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C299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highlight w:val="red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7761" w:rsidRDefault="00827761" w:rsidP="00B31926">
            <w:pP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因校訂課程無課程綱要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  <w:p w:rsidR="00827761" w:rsidRDefault="00827761" w:rsidP="00B31926">
            <w:pPr>
              <w:pStyle w:val="10"/>
              <w:rPr>
                <w:rFonts w:ascii="PMingLiu" w:eastAsia="PMingLiu" w:hAnsi="PMingLiu" w:cs="PMingLiu"/>
                <w:sz w:val="24"/>
                <w:szCs w:val="24"/>
              </w:rPr>
            </w:pPr>
          </w:p>
          <w:p w:rsidR="00827761" w:rsidRPr="00C97935" w:rsidRDefault="00827761" w:rsidP="00B31926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一、</w:t>
            </w:r>
            <w:r>
              <w:rPr>
                <w:rFonts w:ascii="PMingLiu" w:hAnsi="PMingLiu" w:cs="PMingLiu" w:hint="eastAsia"/>
                <w:sz w:val="24"/>
                <w:szCs w:val="24"/>
              </w:rPr>
              <w:t>認識國家的功能，理解國際參與對國家達到安全目的的重要</w:t>
            </w:r>
          </w:p>
          <w:p w:rsidR="00827761" w:rsidRPr="00C97935" w:rsidRDefault="00827761" w:rsidP="00B31926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PMingLiu" w:hAnsi="PMingLiu" w:cs="PMingLiu" w:hint="eastAsia"/>
                <w:sz w:val="24"/>
                <w:szCs w:val="24"/>
              </w:rPr>
              <w:t>二、認識中央及地方政府權力的劃分，並理解其組織及職權</w:t>
            </w:r>
          </w:p>
          <w:p w:rsidR="00827761" w:rsidRDefault="00827761" w:rsidP="00B31926">
            <w:pPr>
              <w:pStyle w:val="10"/>
              <w:rPr>
                <w:rFonts w:ascii="PMingLiu" w:hAnsi="PMingLiu" w:cs="PMingLiu" w:hint="eastAsia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三、理解權利的發展</w:t>
            </w:r>
            <w:r>
              <w:rPr>
                <w:rFonts w:ascii="PMingLiu" w:hAnsi="PMingLiu" w:cs="PMingLiu" w:hint="eastAsia"/>
                <w:sz w:val="24"/>
                <w:szCs w:val="24"/>
              </w:rPr>
              <w:t>，並懂得珍惜人權及民主發展的成果</w:t>
            </w:r>
          </w:p>
          <w:p w:rsidR="00827761" w:rsidRDefault="00827761" w:rsidP="00B31926">
            <w:pPr>
              <w:pStyle w:val="10"/>
              <w:rPr>
                <w:rFonts w:ascii="PMingLiu" w:eastAsia="PMingLiu" w:hAnsi="PMingLiu" w:cs="PMingLiu"/>
                <w:sz w:val="24"/>
                <w:szCs w:val="24"/>
              </w:rPr>
            </w:pPr>
            <w:r>
              <w:rPr>
                <w:rFonts w:ascii="PMingLiu" w:hAnsi="PMingLiu" w:cs="PMingLiu" w:hint="eastAsia"/>
                <w:sz w:val="24"/>
                <w:szCs w:val="24"/>
              </w:rPr>
              <w:t>四、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發展民主社會所需之溝通互動、團隊合作、問題解決及社會參與等公民實踐的素養。</w:t>
            </w:r>
          </w:p>
          <w:p w:rsidR="00827761" w:rsidRPr="00C97935" w:rsidRDefault="00827761" w:rsidP="00B31926">
            <w:pPr>
              <w:pStyle w:val="10"/>
              <w:rPr>
                <w:rFonts w:ascii="標楷體" w:hAnsi="標楷體" w:cs="標楷體"/>
                <w:sz w:val="24"/>
                <w:szCs w:val="24"/>
              </w:rPr>
            </w:pPr>
          </w:p>
          <w:p w:rsidR="00827761" w:rsidRPr="00B62FC1" w:rsidRDefault="00827761" w:rsidP="00B3192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27761" w:rsidRPr="00BA2AA3" w:rsidRDefault="00827761" w:rsidP="008277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12FAC" w:rsidRDefault="00812FAC" w:rsidP="00812F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812FAC" w:rsidRPr="00A77E44" w:rsidRDefault="00812FAC" w:rsidP="00812F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827761" w:rsidRDefault="00812FAC" w:rsidP="00812F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</w:t>
      </w:r>
      <w:r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075E2B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075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D7" w:rsidRDefault="003A58D7" w:rsidP="003A58D7">
            <w:pPr>
              <w:jc w:val="center"/>
            </w:pPr>
            <w:r>
              <w:t>八上</w:t>
            </w:r>
          </w:p>
          <w:p w:rsidR="003A58D7" w:rsidRDefault="003A58D7" w:rsidP="003A58D7">
            <w:pPr>
              <w:jc w:val="center"/>
            </w:pPr>
            <w:r>
              <w:t>(</w:t>
            </w:r>
            <w:proofErr w:type="gramStart"/>
            <w:r>
              <w:t>一</w:t>
            </w:r>
            <w:proofErr w:type="gramEnd"/>
            <w:r>
              <w:t>)</w:t>
            </w:r>
          </w:p>
          <w:p w:rsidR="00A30498" w:rsidRDefault="003A58D7" w:rsidP="003A58D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>1-7</w:t>
            </w:r>
            <w:proofErr w:type="gramStart"/>
            <w: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C3A" w:rsidRDefault="00EA0C3A" w:rsidP="00EA0C3A">
            <w:pPr>
              <w:jc w:val="center"/>
            </w:pPr>
            <w:r>
              <w:t>社</w:t>
            </w:r>
            <w:r>
              <w:t xml:space="preserve"> 2a-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-3 </w:t>
            </w:r>
            <w:r>
              <w:t>關心不同的社會文化</w:t>
            </w:r>
            <w:r>
              <w:t xml:space="preserve"> </w:t>
            </w:r>
            <w:r>
              <w:t>及其發展，並展現開</w:t>
            </w:r>
            <w:r>
              <w:t xml:space="preserve"> </w:t>
            </w:r>
            <w:r>
              <w:t>闊的世界觀。</w:t>
            </w:r>
          </w:p>
          <w:p w:rsidR="00A30498" w:rsidRDefault="00EA0C3A" w:rsidP="00EA0C3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>社</w:t>
            </w:r>
            <w:r>
              <w:t xml:space="preserve"> 3b-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>-2</w:t>
            </w:r>
            <w:r>
              <w:t>利用社會領域相關概</w:t>
            </w:r>
            <w:r>
              <w:t xml:space="preserve"> </w:t>
            </w:r>
            <w:r>
              <w:t>念，整理並檢視所</w:t>
            </w:r>
            <w:proofErr w:type="gramStart"/>
            <w:r>
              <w:t>蒐</w:t>
            </w:r>
            <w:proofErr w:type="gramEnd"/>
            <w:r>
              <w:t xml:space="preserve"> </w:t>
            </w:r>
            <w:r>
              <w:t>集資料的適切性。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6460D" w:rsidRDefault="0066460D" w:rsidP="00EA0C3A">
            <w:r>
              <w:t>公</w:t>
            </w:r>
            <w:r>
              <w:t xml:space="preserve"> Ab-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-1 </w:t>
            </w:r>
            <w:r>
              <w:t>公</w:t>
            </w:r>
            <w:r>
              <w:t xml:space="preserve"> Ab-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-2 </w:t>
            </w:r>
            <w:r>
              <w:t>民主國家中權力與權利的差別及關聯。</w:t>
            </w:r>
          </w:p>
          <w:p w:rsidR="003A58D7" w:rsidRDefault="00EA0C3A" w:rsidP="00EA0C3A">
            <w:r>
              <w:t>公</w:t>
            </w:r>
            <w:r>
              <w:t xml:space="preserve"> Be-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-1 </w:t>
            </w:r>
            <w:r>
              <w:t>民主國家的政府體</w:t>
            </w:r>
            <w:r>
              <w:t xml:space="preserve"> </w:t>
            </w:r>
            <w:r>
              <w:t>制為什麼須符合權力分立的原則？</w:t>
            </w:r>
            <w:r>
              <w:t xml:space="preserve"> </w:t>
            </w:r>
          </w:p>
          <w:p w:rsidR="0066460D" w:rsidRDefault="0066460D" w:rsidP="00EA0C3A"/>
          <w:p w:rsidR="0066460D" w:rsidRDefault="0066460D" w:rsidP="00EA0C3A">
            <w:r>
              <w:t>公</w:t>
            </w:r>
            <w:r>
              <w:t xml:space="preserve"> Dd-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>-2</w:t>
            </w:r>
            <w:r>
              <w:t>全球化帶來哪些影響？人們有哪些回應和評價？</w:t>
            </w:r>
          </w:p>
          <w:p w:rsidR="00EA0C3A" w:rsidRPr="003A58D7" w:rsidRDefault="00EA0C3A" w:rsidP="00EA0C3A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58D7" w:rsidRDefault="003A58D7" w:rsidP="003A58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台灣的好朋友出場！</w:t>
            </w:r>
          </w:p>
          <w:p w:rsidR="00A30498" w:rsidRDefault="003A58D7" w:rsidP="003A58D7">
            <w:r>
              <w:t>--</w:t>
            </w:r>
            <w:r>
              <w:t>台灣的世界地位</w:t>
            </w:r>
          </w:p>
          <w:p w:rsidR="00DB3FD1" w:rsidRDefault="00DB3FD1" w:rsidP="003A58D7"/>
          <w:p w:rsidR="00BD43FC" w:rsidRPr="00BD43FC" w:rsidRDefault="00DB3FD1" w:rsidP="00BD43FC">
            <w:pPr>
              <w:rPr>
                <w:b/>
              </w:rPr>
            </w:pPr>
            <w:r>
              <w:rPr>
                <w:b/>
              </w:rPr>
              <w:t>由我國與其他國家的關係，認識邦交及實質外交的重要性並理解國家的功能</w:t>
            </w:r>
          </w:p>
          <w:p w:rsidR="00BD43FC" w:rsidRPr="00BD43FC" w:rsidRDefault="00BD43FC" w:rsidP="00DB3FD1"/>
          <w:p w:rsidR="00DB3FD1" w:rsidRDefault="00DB3FD1" w:rsidP="00DB3FD1">
            <w:r>
              <w:t>活動</w:t>
            </w:r>
            <w:proofErr w:type="gramStart"/>
            <w:r>
              <w:t>一</w:t>
            </w:r>
            <w:proofErr w:type="gramEnd"/>
            <w:r>
              <w:t>：分組搜尋資料並報告：</w:t>
            </w:r>
          </w:p>
          <w:p w:rsidR="00BD43FC" w:rsidRDefault="00BD43FC" w:rsidP="00BD43FC">
            <w:r w:rsidRPr="00BD43FC">
              <w:rPr>
                <w:rFonts w:ascii="標楷體" w:eastAsia="標楷體" w:hAnsi="標楷體"/>
              </w:rPr>
              <w:t>第1</w:t>
            </w:r>
            <w:proofErr w:type="gramStart"/>
            <w:r w:rsidRPr="00BD43FC"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BD43FC" w:rsidRDefault="00BD43FC" w:rsidP="00BD43FC">
            <w:r>
              <w:rPr>
                <w:rFonts w:hint="eastAsia"/>
              </w:rPr>
              <w:t>學生分組，一班分成</w:t>
            </w:r>
            <w:r w:rsidR="00402B1B">
              <w:rPr>
                <w:rFonts w:hint="eastAsia"/>
              </w:rPr>
              <w:t>小</w:t>
            </w:r>
            <w:r>
              <w:rPr>
                <w:rFonts w:hint="eastAsia"/>
              </w:rPr>
              <w:t>組，並決定各組主題；教師介紹可參考的</w:t>
            </w:r>
            <w:r w:rsidR="00503243">
              <w:rPr>
                <w:rFonts w:hint="eastAsia"/>
              </w:rPr>
              <w:t>網站，作業內容及報告方式。</w:t>
            </w:r>
            <w:r w:rsidR="00402B1B" w:rsidRPr="00402B1B">
              <w:rPr>
                <w:rFonts w:hint="eastAsia"/>
                <w:highlight w:val="yellow"/>
              </w:rPr>
              <w:t>分成</w:t>
            </w:r>
            <w:r w:rsidR="00402B1B" w:rsidRPr="00402B1B">
              <w:rPr>
                <w:rFonts w:hint="eastAsia"/>
                <w:highlight w:val="yellow"/>
              </w:rPr>
              <w:t>6</w:t>
            </w:r>
            <w:r w:rsidR="00402B1B" w:rsidRPr="00402B1B">
              <w:rPr>
                <w:rFonts w:hint="eastAsia"/>
                <w:highlight w:val="yellow"/>
              </w:rPr>
              <w:t>組，每</w:t>
            </w:r>
            <w:r w:rsidR="00402B1B" w:rsidRPr="00402B1B">
              <w:rPr>
                <w:rFonts w:hint="eastAsia"/>
                <w:highlight w:val="yellow"/>
              </w:rPr>
              <w:t>2</w:t>
            </w:r>
            <w:r w:rsidR="00402B1B" w:rsidRPr="00402B1B">
              <w:rPr>
                <w:rFonts w:hint="eastAsia"/>
                <w:highlight w:val="yellow"/>
              </w:rPr>
              <w:t>組同一種學習單</w:t>
            </w:r>
            <w:r w:rsidR="00402B1B" w:rsidRPr="00402B1B">
              <w:rPr>
                <w:rFonts w:hint="eastAsia"/>
                <w:highlight w:val="yellow"/>
              </w:rPr>
              <w:t>(</w:t>
            </w:r>
            <w:r w:rsidR="00402B1B" w:rsidRPr="00402B1B">
              <w:rPr>
                <w:rFonts w:hint="eastAsia"/>
                <w:highlight w:val="yellow"/>
              </w:rPr>
              <w:t>台灣好朋友一、二、三</w:t>
            </w:r>
            <w:r w:rsidR="00402B1B" w:rsidRPr="00402B1B">
              <w:rPr>
                <w:rFonts w:hint="eastAsia"/>
                <w:highlight w:val="yellow"/>
              </w:rPr>
              <w:t>)</w:t>
            </w:r>
          </w:p>
          <w:p w:rsidR="00DB3FD1" w:rsidRDefault="00DB3FD1" w:rsidP="00DB3FD1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eastAsia="Calibri"/>
              </w:rPr>
              <w:t>我國的邦交國</w:t>
            </w:r>
            <w:r>
              <w:rPr>
                <w:rFonts w:eastAsia="Calibri"/>
              </w:rPr>
              <w:t>(</w:t>
            </w:r>
            <w:r>
              <w:rPr>
                <w:rFonts w:eastAsia="Calibri"/>
              </w:rPr>
              <w:t>外交部</w:t>
            </w:r>
            <w:r>
              <w:rPr>
                <w:rFonts w:eastAsia="Calibri"/>
              </w:rPr>
              <w:t>)</w:t>
            </w:r>
            <w:r>
              <w:rPr>
                <w:rFonts w:eastAsia="Calibri"/>
              </w:rPr>
              <w:t>？</w:t>
            </w:r>
          </w:p>
          <w:p w:rsidR="00DB3FD1" w:rsidRDefault="00DB3FD1" w:rsidP="00DB3FD1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eastAsia="Calibri"/>
              </w:rPr>
              <w:t>我國的主要貿易夥伴</w:t>
            </w:r>
            <w:r>
              <w:rPr>
                <w:rFonts w:eastAsia="Calibri"/>
              </w:rPr>
              <w:t>(</w:t>
            </w:r>
            <w:r>
              <w:rPr>
                <w:rFonts w:eastAsia="Calibri"/>
              </w:rPr>
              <w:t>經濟部國貿局</w:t>
            </w:r>
            <w:r>
              <w:rPr>
                <w:rFonts w:eastAsia="Calibri"/>
              </w:rPr>
              <w:t>)</w:t>
            </w:r>
            <w:r>
              <w:rPr>
                <w:rFonts w:eastAsia="Calibri"/>
              </w:rPr>
              <w:t>？</w:t>
            </w:r>
          </w:p>
          <w:p w:rsidR="00DB3FD1" w:rsidRDefault="00DB3FD1" w:rsidP="00DB3FD1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eastAsia="Calibri"/>
              </w:rPr>
              <w:t>我國參與的國際組織？</w:t>
            </w:r>
          </w:p>
          <w:p w:rsidR="00DB3FD1" w:rsidRDefault="00DB3FD1" w:rsidP="00DB3FD1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rPr>
                <w:rFonts w:eastAsia="Calibri"/>
              </w:rPr>
              <w:t>支持我國參加聯合國或其他國際組織的國家？</w:t>
            </w:r>
          </w:p>
          <w:p w:rsidR="00BD43FC" w:rsidRDefault="00BD43FC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  <w:p w:rsidR="00BD43FC" w:rsidRDefault="00BD43FC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 w:rsidRPr="00BD43FC">
              <w:rPr>
                <w:rFonts w:ascii="標楷體" w:eastAsia="標楷體" w:hAnsi="標楷體" w:hint="eastAsia"/>
              </w:rPr>
              <w:t>第2</w:t>
            </w:r>
            <w:proofErr w:type="gramStart"/>
            <w:r w:rsidRPr="00BD43FC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A616CE" w:rsidRDefault="00A616CE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>
              <w:rPr>
                <w:rFonts w:hint="eastAsia"/>
              </w:rPr>
              <w:t>運用電腦將資訊製作成簡報</w:t>
            </w:r>
          </w:p>
          <w:p w:rsidR="0052507C" w:rsidRDefault="0052507C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>
              <w:rPr>
                <w:rFonts w:hint="eastAsia"/>
              </w:rPr>
              <w:t>或</w:t>
            </w:r>
            <w:r w:rsidRPr="00402B1B">
              <w:rPr>
                <w:rFonts w:hint="eastAsia"/>
                <w:highlight w:val="yellow"/>
              </w:rPr>
              <w:t>完成學習單</w:t>
            </w:r>
            <w:r w:rsidR="00402B1B" w:rsidRPr="00402B1B">
              <w:rPr>
                <w:rFonts w:hint="eastAsia"/>
                <w:highlight w:val="yellow"/>
              </w:rPr>
              <w:t>(</w:t>
            </w:r>
            <w:r w:rsidR="00402B1B" w:rsidRPr="00402B1B">
              <w:rPr>
                <w:rFonts w:hint="eastAsia"/>
                <w:highlight w:val="yellow"/>
              </w:rPr>
              <w:t>台灣好朋友一、二、三</w:t>
            </w:r>
            <w:r w:rsidR="00402B1B" w:rsidRPr="00402B1B">
              <w:rPr>
                <w:rFonts w:hint="eastAsia"/>
                <w:highlight w:val="yellow"/>
              </w:rPr>
              <w:t>)</w:t>
            </w:r>
          </w:p>
          <w:p w:rsidR="002D0627" w:rsidRPr="0052507C" w:rsidRDefault="002D0627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</w:p>
          <w:p w:rsidR="00A616CE" w:rsidRPr="00A616CE" w:rsidRDefault="00A616CE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/>
              </w:rPr>
            </w:pPr>
            <w:r w:rsidRPr="00A616CE">
              <w:rPr>
                <w:rFonts w:ascii="標楷體" w:eastAsia="標楷體" w:hAnsi="標楷體" w:hint="eastAsia"/>
              </w:rPr>
              <w:t>第3</w:t>
            </w:r>
            <w:proofErr w:type="gramStart"/>
            <w:r w:rsidRPr="00A616CE">
              <w:rPr>
                <w:rFonts w:ascii="標楷體" w:eastAsia="標楷體" w:hAnsi="標楷體" w:hint="eastAsia"/>
              </w:rPr>
              <w:t>週</w:t>
            </w:r>
            <w:proofErr w:type="gramEnd"/>
          </w:p>
          <w:p w:rsidR="00BD43FC" w:rsidRDefault="00503243" w:rsidP="00BD4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</w:pPr>
            <w:r>
              <w:rPr>
                <w:rFonts w:hint="eastAsia"/>
              </w:rPr>
              <w:lastRenderedPageBreak/>
              <w:t>各組輪流上台報告，並進行自</w:t>
            </w:r>
            <w:proofErr w:type="gramStart"/>
            <w:r>
              <w:rPr>
                <w:rFonts w:hint="eastAsia"/>
              </w:rPr>
              <w:t>評互評</w:t>
            </w:r>
            <w:proofErr w:type="gramEnd"/>
            <w:r>
              <w:rPr>
                <w:rFonts w:hint="eastAsia"/>
              </w:rPr>
              <w:t>。</w:t>
            </w:r>
          </w:p>
          <w:p w:rsidR="00DB3FD1" w:rsidRDefault="00DB3FD1" w:rsidP="00DB3FD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DB3FD1" w:rsidRDefault="00DB3FD1" w:rsidP="00DB3FD1">
            <w:r>
              <w:t>活動二：介紹邦交國。分組搜集資料介紹我們的邦交國，認識國家構成的要素及國家的型態</w:t>
            </w:r>
          </w:p>
          <w:p w:rsidR="002D0627" w:rsidRDefault="002D0627" w:rsidP="00DB3FD1"/>
          <w:p w:rsidR="00503243" w:rsidRPr="00853EFB" w:rsidRDefault="00503243" w:rsidP="00DB3FD1">
            <w:pPr>
              <w:rPr>
                <w:rFonts w:ascii="標楷體" w:eastAsia="標楷體" w:hAnsi="標楷體"/>
              </w:rPr>
            </w:pPr>
            <w:r w:rsidRPr="00853EFB">
              <w:rPr>
                <w:rFonts w:ascii="標楷體" w:eastAsia="標楷體" w:hAnsi="標楷體" w:hint="eastAsia"/>
              </w:rPr>
              <w:t>第4</w:t>
            </w:r>
            <w:proofErr w:type="gramStart"/>
            <w:r w:rsidRPr="00853EFB">
              <w:rPr>
                <w:rFonts w:ascii="標楷體" w:eastAsia="標楷體" w:hAnsi="標楷體" w:hint="eastAsia"/>
              </w:rPr>
              <w:t>週</w:t>
            </w:r>
            <w:proofErr w:type="gramEnd"/>
            <w:r w:rsidRPr="00853EFB">
              <w:rPr>
                <w:rFonts w:ascii="標楷體" w:eastAsia="標楷體" w:hAnsi="標楷體" w:hint="eastAsia"/>
              </w:rPr>
              <w:t>：</w:t>
            </w:r>
          </w:p>
          <w:p w:rsidR="00503243" w:rsidRDefault="00503243" w:rsidP="00DB3FD1">
            <w:r>
              <w:rPr>
                <w:rFonts w:hint="eastAsia"/>
              </w:rPr>
              <w:t>學生分組，利用手機或平板搜尋資料及討論</w:t>
            </w:r>
          </w:p>
          <w:p w:rsidR="002D0627" w:rsidRDefault="002D0627" w:rsidP="00DB3FD1"/>
          <w:p w:rsidR="00503243" w:rsidRPr="00853EFB" w:rsidRDefault="00503243" w:rsidP="00DB3FD1">
            <w:pPr>
              <w:rPr>
                <w:rFonts w:ascii="標楷體" w:eastAsia="標楷體" w:hAnsi="標楷體"/>
              </w:rPr>
            </w:pPr>
            <w:r w:rsidRPr="00853EFB">
              <w:rPr>
                <w:rFonts w:ascii="標楷體" w:eastAsia="標楷體" w:hAnsi="標楷體" w:hint="eastAsia"/>
              </w:rPr>
              <w:t>第5</w:t>
            </w:r>
            <w:proofErr w:type="gramStart"/>
            <w:r w:rsidRPr="00853EFB">
              <w:rPr>
                <w:rFonts w:ascii="標楷體" w:eastAsia="標楷體" w:hAnsi="標楷體" w:hint="eastAsia"/>
              </w:rPr>
              <w:t>週</w:t>
            </w:r>
            <w:proofErr w:type="gramEnd"/>
            <w:r w:rsidRPr="00853EFB">
              <w:rPr>
                <w:rFonts w:ascii="標楷體" w:eastAsia="標楷體" w:hAnsi="標楷體" w:hint="eastAsia"/>
              </w:rPr>
              <w:t>：</w:t>
            </w:r>
          </w:p>
          <w:p w:rsidR="00503243" w:rsidRDefault="00503243" w:rsidP="00DB3FD1">
            <w:r>
              <w:rPr>
                <w:rFonts w:hint="eastAsia"/>
              </w:rPr>
              <w:t>運用電腦將邦交國的資訊製作成簡報</w:t>
            </w:r>
          </w:p>
          <w:p w:rsidR="002D0627" w:rsidRDefault="002D0627" w:rsidP="00DB3FD1"/>
          <w:p w:rsidR="00503243" w:rsidRPr="00853EFB" w:rsidRDefault="00503243" w:rsidP="00503243">
            <w:pPr>
              <w:rPr>
                <w:rFonts w:ascii="標楷體" w:eastAsia="標楷體" w:hAnsi="標楷體"/>
              </w:rPr>
            </w:pPr>
            <w:r w:rsidRPr="00853EFB">
              <w:rPr>
                <w:rFonts w:ascii="標楷體" w:eastAsia="標楷體" w:hAnsi="標楷體" w:hint="eastAsia"/>
              </w:rPr>
              <w:t>第6</w:t>
            </w:r>
            <w:proofErr w:type="gramStart"/>
            <w:r w:rsidRPr="00853EFB">
              <w:rPr>
                <w:rFonts w:ascii="標楷體" w:eastAsia="標楷體" w:hAnsi="標楷體" w:hint="eastAsia"/>
              </w:rPr>
              <w:t>週</w:t>
            </w:r>
            <w:proofErr w:type="gramEnd"/>
            <w:r w:rsidRPr="00853EFB">
              <w:rPr>
                <w:rFonts w:ascii="標楷體" w:eastAsia="標楷體" w:hAnsi="標楷體" w:hint="eastAsia"/>
              </w:rPr>
              <w:t>：</w:t>
            </w:r>
          </w:p>
          <w:p w:rsidR="00503243" w:rsidRDefault="00503243" w:rsidP="00DB3FD1">
            <w:r>
              <w:rPr>
                <w:rFonts w:hint="eastAsia"/>
              </w:rPr>
              <w:t>各組上台介紹我國的邦交國；交互提問並</w:t>
            </w:r>
            <w:r w:rsidRPr="00EC15E4">
              <w:rPr>
                <w:rFonts w:hint="eastAsia"/>
                <w:highlight w:val="yellow"/>
              </w:rPr>
              <w:t>完成學習單</w:t>
            </w:r>
            <w:r w:rsidR="00EC15E4" w:rsidRPr="00EC15E4">
              <w:rPr>
                <w:rFonts w:hint="eastAsia"/>
                <w:highlight w:val="yellow"/>
              </w:rPr>
              <w:t>(</w:t>
            </w:r>
            <w:r w:rsidR="00EC15E4" w:rsidRPr="00EC15E4">
              <w:rPr>
                <w:rFonts w:hint="eastAsia"/>
                <w:highlight w:val="yellow"/>
              </w:rPr>
              <w:t>台灣好朋友四</w:t>
            </w:r>
            <w:r w:rsidR="00EC15E4" w:rsidRPr="00EC15E4">
              <w:rPr>
                <w:rFonts w:hint="eastAsia"/>
                <w:highlight w:val="yellow"/>
              </w:rPr>
              <w:t>)</w:t>
            </w:r>
          </w:p>
          <w:p w:rsidR="002D0627" w:rsidRPr="00503243" w:rsidRDefault="002D0627" w:rsidP="00DB3FD1"/>
          <w:p w:rsidR="00503243" w:rsidRPr="00853EFB" w:rsidRDefault="00503243" w:rsidP="00DB3FD1">
            <w:pPr>
              <w:rPr>
                <w:rFonts w:ascii="標楷體" w:eastAsia="標楷體" w:hAnsi="標楷體"/>
              </w:rPr>
            </w:pPr>
            <w:r w:rsidRPr="00853EFB">
              <w:rPr>
                <w:rFonts w:ascii="標楷體" w:eastAsia="標楷體" w:hAnsi="標楷體"/>
              </w:rPr>
              <w:t>第7</w:t>
            </w:r>
            <w:proofErr w:type="gramStart"/>
            <w:r w:rsidRPr="00853EFB">
              <w:rPr>
                <w:rFonts w:ascii="標楷體" w:eastAsia="標楷體" w:hAnsi="標楷體"/>
              </w:rPr>
              <w:t>週</w:t>
            </w:r>
            <w:proofErr w:type="gramEnd"/>
            <w:r w:rsidRPr="00853EFB">
              <w:rPr>
                <w:rFonts w:ascii="標楷體" w:eastAsia="標楷體" w:hAnsi="標楷體" w:hint="eastAsia"/>
              </w:rPr>
              <w:t>：</w:t>
            </w:r>
          </w:p>
          <w:p w:rsidR="00DB3FD1" w:rsidRPr="00DB3FD1" w:rsidRDefault="002B42D1" w:rsidP="002B42D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>綜合討論，歸納整理國家的功能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075E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58D7" w:rsidRDefault="003A58D7" w:rsidP="003A58D7">
            <w:r>
              <w:t>附件</w:t>
            </w:r>
            <w:r>
              <w:t>1</w:t>
            </w:r>
            <w:r>
              <w:t>：外交部我國國情資訊：國旗</w:t>
            </w:r>
            <w:r>
              <w:t>/</w:t>
            </w:r>
            <w:r>
              <w:t>國歌</w:t>
            </w:r>
            <w:r>
              <w:t>/</w:t>
            </w:r>
            <w:r>
              <w:t>國花</w:t>
            </w:r>
            <w:r>
              <w:t>/</w:t>
            </w:r>
            <w:r>
              <w:t>邦交國等</w:t>
            </w:r>
          </w:p>
          <w:p w:rsidR="003A58D7" w:rsidRDefault="00683911" w:rsidP="003A58D7">
            <w:hyperlink r:id="rId8">
              <w:r w:rsidR="003A58D7">
                <w:rPr>
                  <w:color w:val="0000FF"/>
                  <w:u w:val="single"/>
                </w:rPr>
                <w:t>https://www.mofa.gov.tw/Content_List.aspx?n=9823FDDC1781537C</w:t>
              </w:r>
            </w:hyperlink>
          </w:p>
          <w:p w:rsidR="003A58D7" w:rsidRDefault="003A58D7" w:rsidP="003A58D7">
            <w:r>
              <w:t>附件</w:t>
            </w:r>
            <w:r>
              <w:t>2</w:t>
            </w:r>
            <w:r>
              <w:t>：</w:t>
            </w:r>
          </w:p>
          <w:p w:rsidR="00A42A5A" w:rsidRPr="00A42A5A" w:rsidRDefault="00A42A5A" w:rsidP="003A58D7">
            <w:pPr>
              <w:rPr>
                <w:color w:val="auto"/>
              </w:rPr>
            </w:pPr>
            <w:r w:rsidRPr="00A42A5A">
              <w:rPr>
                <w:rFonts w:ascii="Arial" w:hAnsi="Arial" w:cs="Arial"/>
                <w:bCs/>
                <w:color w:val="auto"/>
                <w:shd w:val="clear" w:color="auto" w:fill="FFFFFF"/>
              </w:rPr>
              <w:t>我國爭取參與「世界衛生組織」獲得空前強勁的國際支持，外交部深感振奮並表示誠摯感謝</w:t>
            </w:r>
          </w:p>
          <w:p w:rsidR="00A42A5A" w:rsidRDefault="00683911" w:rsidP="003A58D7">
            <w:hyperlink r:id="rId9" w:history="1">
              <w:r w:rsidR="00A42A5A" w:rsidRPr="00A42A5A">
                <w:rPr>
                  <w:rStyle w:val="aff9"/>
                  <w:color w:val="0000FF"/>
                </w:rPr>
                <w:t>https://www.mofa.gov.tw/News_Content_M_2.aspx?n=8742DCE7A2A28761&amp;sms=491D0E5BF5F4BC36&amp;s=D5C3857664991316</w:t>
              </w:r>
            </w:hyperlink>
          </w:p>
          <w:p w:rsidR="005474CE" w:rsidRDefault="005474CE" w:rsidP="003A58D7"/>
          <w:p w:rsidR="0076042A" w:rsidRPr="005474CE" w:rsidRDefault="005474CE" w:rsidP="005474CE">
            <w:pPr>
              <w:pStyle w:val="3"/>
              <w:shd w:val="clear" w:color="auto" w:fill="FFFFFF"/>
              <w:spacing w:before="0" w:after="0"/>
              <w:rPr>
                <w:rFonts w:asciiTheme="minorEastAsia" w:hAnsiTheme="minorEastAsia" w:cs="Arial"/>
                <w:b w:val="0"/>
                <w:sz w:val="20"/>
                <w:szCs w:val="20"/>
              </w:rPr>
            </w:pPr>
            <w:r w:rsidRPr="005474CE">
              <w:rPr>
                <w:rFonts w:asciiTheme="minorEastAsia" w:hAnsiTheme="minorEastAsia" w:cs="Arial"/>
                <w:b w:val="0"/>
                <w:sz w:val="20"/>
                <w:szCs w:val="20"/>
              </w:rPr>
              <w:t>外交部誠摯感謝美國國會發起「#</w:t>
            </w:r>
            <w:proofErr w:type="spellStart"/>
            <w:r w:rsidRPr="005474CE">
              <w:rPr>
                <w:rFonts w:asciiTheme="minorEastAsia" w:hAnsiTheme="minorEastAsia" w:cs="Arial"/>
                <w:b w:val="0"/>
                <w:sz w:val="20"/>
                <w:szCs w:val="20"/>
              </w:rPr>
              <w:t>LetTaiwanHelp</w:t>
            </w:r>
            <w:proofErr w:type="spellEnd"/>
            <w:r w:rsidRPr="005474CE">
              <w:rPr>
                <w:rFonts w:asciiTheme="minorEastAsia" w:hAnsiTheme="minorEastAsia" w:cs="Arial"/>
                <w:b w:val="0"/>
                <w:sz w:val="20"/>
                <w:szCs w:val="20"/>
              </w:rPr>
              <w:t>」社群媒體跨國串聯支持台灣參與2021年第74屆「世界衛生大會」</w:t>
            </w:r>
          </w:p>
          <w:p w:rsidR="005474CE" w:rsidRDefault="00683911" w:rsidP="003A58D7">
            <w:pPr>
              <w:rPr>
                <w:color w:val="0000FF"/>
              </w:rPr>
            </w:pPr>
            <w:hyperlink r:id="rId10" w:history="1">
              <w:r w:rsidR="005474CE" w:rsidRPr="00B65DDA">
                <w:rPr>
                  <w:rStyle w:val="aff9"/>
                </w:rPr>
                <w:t>https://www.mofa.gov.tw/News_Content.aspx?n=95&amp;sms=73&amp;s=95744</w:t>
              </w:r>
            </w:hyperlink>
          </w:p>
          <w:p w:rsidR="005474CE" w:rsidRPr="005474CE" w:rsidRDefault="005474CE" w:rsidP="003A58D7">
            <w:pPr>
              <w:rPr>
                <w:color w:val="0000FF"/>
              </w:rPr>
            </w:pPr>
          </w:p>
          <w:p w:rsidR="0076042A" w:rsidRDefault="003A58D7" w:rsidP="003A58D7">
            <w:r>
              <w:t>附件</w:t>
            </w:r>
            <w:r>
              <w:t>3</w:t>
            </w:r>
            <w:r>
              <w:t>：</w:t>
            </w:r>
          </w:p>
          <w:p w:rsidR="0076042A" w:rsidRDefault="0076042A" w:rsidP="003A58D7">
            <w:pPr>
              <w:rPr>
                <w:rFonts w:asciiTheme="minorEastAsia" w:hAnsiTheme="minorEastAsia" w:cs="Arial"/>
                <w:bCs/>
                <w:color w:val="08254B"/>
                <w:shd w:val="clear" w:color="auto" w:fill="FFFFFF"/>
              </w:rPr>
            </w:pPr>
            <w:r w:rsidRPr="0076042A">
              <w:rPr>
                <w:rFonts w:asciiTheme="minorEastAsia" w:hAnsiTheme="minorEastAsia" w:cs="Arial"/>
                <w:bCs/>
                <w:color w:val="08254B"/>
                <w:shd w:val="clear" w:color="auto" w:fill="FFFFFF"/>
              </w:rPr>
              <w:t>外交部誠摯感謝70位歐洲議會、美國、英國、德</w:t>
            </w:r>
            <w:r w:rsidRPr="0076042A">
              <w:rPr>
                <w:rFonts w:asciiTheme="minorEastAsia" w:hAnsiTheme="minorEastAsia" w:cs="Arial"/>
                <w:bCs/>
                <w:color w:val="08254B"/>
                <w:shd w:val="clear" w:color="auto" w:fill="FFFFFF"/>
              </w:rPr>
              <w:lastRenderedPageBreak/>
              <w:t>國、法國等民主國家國會議員共同發聲，力</w:t>
            </w:r>
            <w:proofErr w:type="gramStart"/>
            <w:r w:rsidRPr="0076042A">
              <w:rPr>
                <w:rFonts w:asciiTheme="minorEastAsia" w:hAnsiTheme="minorEastAsia" w:cs="Arial"/>
                <w:bCs/>
                <w:color w:val="08254B"/>
                <w:shd w:val="clear" w:color="auto" w:fill="FFFFFF"/>
              </w:rPr>
              <w:t>挺</w:t>
            </w:r>
            <w:proofErr w:type="gramEnd"/>
            <w:r w:rsidRPr="0076042A">
              <w:rPr>
                <w:rFonts w:asciiTheme="minorEastAsia" w:hAnsiTheme="minorEastAsia" w:cs="Arial"/>
                <w:bCs/>
                <w:color w:val="08254B"/>
                <w:shd w:val="clear" w:color="auto" w:fill="FFFFFF"/>
              </w:rPr>
              <w:t>捷克參議長</w:t>
            </w:r>
            <w:proofErr w:type="gramStart"/>
            <w:r w:rsidRPr="0076042A">
              <w:rPr>
                <w:rFonts w:asciiTheme="minorEastAsia" w:hAnsiTheme="minorEastAsia" w:cs="Arial"/>
                <w:bCs/>
                <w:color w:val="08254B"/>
                <w:shd w:val="clear" w:color="auto" w:fill="FFFFFF"/>
              </w:rPr>
              <w:t>韋德齊率</w:t>
            </w:r>
            <w:proofErr w:type="gramEnd"/>
            <w:r w:rsidRPr="0076042A">
              <w:rPr>
                <w:rFonts w:asciiTheme="minorEastAsia" w:hAnsiTheme="minorEastAsia" w:cs="Arial"/>
                <w:bCs/>
                <w:color w:val="08254B"/>
                <w:shd w:val="clear" w:color="auto" w:fill="FFFFFF"/>
              </w:rPr>
              <w:t>團訪問臺灣</w:t>
            </w:r>
          </w:p>
          <w:p w:rsidR="0076042A" w:rsidRPr="0076042A" w:rsidRDefault="00683911" w:rsidP="003A58D7">
            <w:pPr>
              <w:rPr>
                <w:rFonts w:asciiTheme="minorEastAsia" w:hAnsiTheme="minorEastAsia"/>
              </w:rPr>
            </w:pPr>
            <w:hyperlink r:id="rId11" w:history="1">
              <w:r w:rsidR="0076042A">
                <w:rPr>
                  <w:rStyle w:val="aff9"/>
                </w:rPr>
                <w:t>https://www.mofa.gov.tw/News_Content_M_2.aspx?n=8742DCE7A2A28761&amp;sms=491D0E5BF5F4BC36&amp;s=1DC28B94BA5EC71C</w:t>
              </w:r>
            </w:hyperlink>
          </w:p>
          <w:p w:rsidR="0076042A" w:rsidRDefault="0076042A" w:rsidP="003A58D7"/>
          <w:p w:rsidR="0076042A" w:rsidRDefault="0076042A" w:rsidP="003A58D7"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：</w:t>
            </w:r>
          </w:p>
          <w:p w:rsidR="003A58D7" w:rsidRDefault="003A58D7" w:rsidP="003A58D7">
            <w:r>
              <w:t>參與國際組織：正式會員</w:t>
            </w:r>
            <w:r>
              <w:t>/</w:t>
            </w:r>
            <w:r>
              <w:t>其他參與身分</w:t>
            </w:r>
          </w:p>
          <w:p w:rsidR="003A58D7" w:rsidRDefault="00683911" w:rsidP="003A58D7">
            <w:hyperlink r:id="rId12">
              <w:r w:rsidR="003A58D7">
                <w:rPr>
                  <w:color w:val="0000FF"/>
                  <w:u w:val="single"/>
                </w:rPr>
                <w:t>https://www.mofa.gov.tw/igo/</w:t>
              </w:r>
            </w:hyperlink>
          </w:p>
          <w:p w:rsidR="0076042A" w:rsidRDefault="003A58D7" w:rsidP="003A58D7">
            <w:r>
              <w:t>附件</w:t>
            </w:r>
            <w:r w:rsidR="0076042A">
              <w:rPr>
                <w:rFonts w:hint="eastAsia"/>
              </w:rPr>
              <w:t>5</w:t>
            </w:r>
            <w:r w:rsidR="0076042A">
              <w:rPr>
                <w:rFonts w:hint="eastAsia"/>
              </w:rPr>
              <w:t>：</w:t>
            </w:r>
          </w:p>
          <w:p w:rsidR="003A58D7" w:rsidRDefault="003A58D7" w:rsidP="003A58D7">
            <w:r>
              <w:t>經濟部國貿局經貿資訊網</w:t>
            </w:r>
          </w:p>
          <w:p w:rsidR="00A30498" w:rsidRDefault="00683911" w:rsidP="003A58D7">
            <w:pPr>
              <w:ind w:left="-22" w:hanging="7"/>
            </w:pPr>
            <w:hyperlink r:id="rId13">
              <w:r w:rsidR="003A58D7">
                <w:rPr>
                  <w:color w:val="0000FF"/>
                  <w:u w:val="single"/>
                </w:rPr>
                <w:t>https://www.trade.gov.tw/</w:t>
              </w:r>
            </w:hyperlink>
          </w:p>
          <w:p w:rsidR="000A3DAC" w:rsidRDefault="000A3DAC" w:rsidP="000A3DAC">
            <w:pPr>
              <w:ind w:firstLine="0"/>
            </w:pPr>
          </w:p>
          <w:p w:rsidR="000A3DAC" w:rsidRDefault="00DD578D" w:rsidP="000A3DAC">
            <w:pPr>
              <w:ind w:left="-22" w:hanging="7"/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</w:p>
          <w:p w:rsidR="00DD578D" w:rsidRDefault="00DD578D" w:rsidP="003A58D7">
            <w:pPr>
              <w:ind w:left="-22" w:hanging="7"/>
            </w:pPr>
            <w:r>
              <w:rPr>
                <w:rFonts w:hint="eastAsia"/>
              </w:rPr>
              <w:t>參與國際經貿組織</w:t>
            </w:r>
          </w:p>
          <w:p w:rsidR="00DD578D" w:rsidRDefault="00683911" w:rsidP="003A58D7">
            <w:pPr>
              <w:ind w:left="-22" w:hanging="7"/>
            </w:pPr>
            <w:hyperlink r:id="rId14" w:history="1">
              <w:r w:rsidR="00DD578D">
                <w:rPr>
                  <w:rStyle w:val="aff9"/>
                </w:rPr>
                <w:t>https://www.trade.gov.tw/Pages/List.aspx?nodeID=4040</w:t>
              </w:r>
            </w:hyperlink>
          </w:p>
          <w:p w:rsidR="000A3DAC" w:rsidRDefault="000A3DAC" w:rsidP="003A58D7">
            <w:pPr>
              <w:ind w:left="-22" w:hanging="7"/>
            </w:pPr>
          </w:p>
          <w:p w:rsidR="00972CF5" w:rsidRDefault="00972CF5" w:rsidP="003A58D7">
            <w:pPr>
              <w:ind w:left="-22" w:hanging="7"/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7</w:t>
            </w:r>
          </w:p>
          <w:p w:rsidR="000A3DAC" w:rsidRDefault="00972CF5" w:rsidP="003A58D7">
            <w:pPr>
              <w:ind w:left="-22" w:hanging="7"/>
            </w:pPr>
            <w:r>
              <w:rPr>
                <w:rFonts w:hint="eastAsia"/>
              </w:rPr>
              <w:t>國際貿易情勢</w:t>
            </w:r>
          </w:p>
          <w:p w:rsidR="00972CF5" w:rsidRDefault="00683911" w:rsidP="003A58D7">
            <w:pPr>
              <w:ind w:left="-22" w:hanging="7"/>
            </w:pPr>
            <w:hyperlink r:id="rId15" w:history="1">
              <w:r w:rsidR="00972CF5">
                <w:rPr>
                  <w:rStyle w:val="aff9"/>
                </w:rPr>
                <w:t>https://www.trade.gov.tw/Pages/List.aspx?nodeID=1751</w:t>
              </w:r>
            </w:hyperlink>
          </w:p>
          <w:p w:rsidR="00972CF5" w:rsidRDefault="007B6AF0" w:rsidP="003A58D7">
            <w:pPr>
              <w:ind w:left="-22" w:hanging="7"/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</w:rPr>
              <w:t>8</w:t>
            </w:r>
          </w:p>
          <w:p w:rsidR="007B6AF0" w:rsidRPr="005474CE" w:rsidRDefault="007B6AF0" w:rsidP="003A58D7">
            <w:pPr>
              <w:ind w:left="-22" w:hanging="7"/>
            </w:pPr>
            <w:r>
              <w:rPr>
                <w:rFonts w:hint="eastAsia"/>
                <w:lang w:val="es-ES"/>
              </w:rPr>
              <w:t>對外貿易發展概況</w:t>
            </w:r>
          </w:p>
          <w:p w:rsidR="007B6AF0" w:rsidRDefault="00683911" w:rsidP="003A58D7">
            <w:pPr>
              <w:ind w:left="-22" w:hanging="7"/>
            </w:pPr>
            <w:hyperlink r:id="rId16" w:history="1">
              <w:r w:rsidR="007B6AF0" w:rsidRPr="005474CE">
                <w:rPr>
                  <w:rStyle w:val="aff9"/>
                </w:rPr>
                <w:t>https://www.trade.gov.tw/Pages/Detail.aspx?nodeID=4023&amp;pid=675336</w:t>
              </w:r>
            </w:hyperlink>
          </w:p>
          <w:p w:rsidR="00972CF5" w:rsidRPr="005474CE" w:rsidRDefault="00683911" w:rsidP="003A58D7">
            <w:pPr>
              <w:ind w:left="-22" w:hanging="7"/>
            </w:pPr>
            <w:hyperlink r:id="rId17" w:history="1"/>
          </w:p>
          <w:p w:rsidR="00DD578D" w:rsidRPr="005474CE" w:rsidRDefault="00DD578D" w:rsidP="003A58D7">
            <w:pPr>
              <w:ind w:left="-22" w:hanging="7"/>
            </w:pPr>
          </w:p>
          <w:p w:rsidR="000A3DAC" w:rsidRPr="005474CE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5474CE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5474CE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5474CE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5474CE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5474CE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0A3DAC" w:rsidRPr="005474CE" w:rsidRDefault="000A3DAC" w:rsidP="003A58D7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lastRenderedPageBreak/>
              <w:t>1.觀察記錄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A30498" w:rsidRDefault="00406D21" w:rsidP="00406D2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26E3" w:rsidRPr="005C26E3" w:rsidRDefault="005C26E3" w:rsidP="005C26E3">
            <w:pPr>
              <w:pStyle w:val="10"/>
              <w:jc w:val="left"/>
              <w:rPr>
                <w:rFonts w:asciiTheme="minorEastAsia" w:hAnsiTheme="minorEastAsia" w:cs="BiauKai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多元文化</w:t>
            </w:r>
          </w:p>
          <w:p w:rsidR="005C26E3" w:rsidRPr="005C26E3" w:rsidRDefault="005C26E3" w:rsidP="005C26E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AVGmdBU"/>
                <w:color w:val="FF0000"/>
                <w:sz w:val="24"/>
                <w:szCs w:val="24"/>
              </w:rPr>
            </w:pPr>
            <w:r w:rsidRPr="005C26E3"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閱讀素養</w:t>
            </w:r>
          </w:p>
          <w:p w:rsidR="00A30498" w:rsidRDefault="005C26E3" w:rsidP="005C26E3">
            <w:pPr>
              <w:ind w:firstLineChars="9" w:firstLine="22"/>
              <w:rPr>
                <w:rFonts w:asciiTheme="minorEastAsia" w:hAnsiTheme="minorEastAsia" w:cs="DFKaiShu-SB-Estd-BF"/>
                <w:color w:val="FF0000"/>
                <w:sz w:val="24"/>
                <w:szCs w:val="24"/>
              </w:rPr>
            </w:pPr>
            <w:r w:rsidRPr="005C26E3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國</w:t>
            </w:r>
            <w:r w:rsidRPr="005C26E3">
              <w:rPr>
                <w:rFonts w:asciiTheme="minorEastAsia" w:hAnsiTheme="minorEastAsia" w:cs="DFKaiShu-SB-Estd-BF" w:hint="eastAsia"/>
                <w:color w:val="FF0000"/>
                <w:sz w:val="24"/>
                <w:szCs w:val="24"/>
              </w:rPr>
              <w:t>際教育</w:t>
            </w:r>
          </w:p>
          <w:p w:rsidR="005C26E3" w:rsidRDefault="005C26E3" w:rsidP="005C26E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AVGmdBU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人權</w:t>
            </w:r>
          </w:p>
          <w:p w:rsidR="005C26E3" w:rsidRPr="005C26E3" w:rsidRDefault="005C26E3" w:rsidP="005C26E3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AVGmdBU"/>
                <w:color w:val="FF0000"/>
                <w:sz w:val="24"/>
                <w:szCs w:val="24"/>
              </w:rPr>
            </w:pPr>
            <w:r w:rsidRPr="005C26E3"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環境</w:t>
            </w:r>
          </w:p>
          <w:p w:rsidR="005C26E3" w:rsidRDefault="005C26E3" w:rsidP="005C26E3">
            <w:pPr>
              <w:ind w:firstLineChars="9" w:firstLine="2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Default="00A30498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A30498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D7" w:rsidRDefault="003A58D7" w:rsidP="003A58D7">
            <w:pPr>
              <w:jc w:val="center"/>
            </w:pPr>
            <w:r>
              <w:lastRenderedPageBreak/>
              <w:t>八上</w:t>
            </w:r>
          </w:p>
          <w:p w:rsidR="003A58D7" w:rsidRDefault="003A58D7" w:rsidP="003A58D7">
            <w:pPr>
              <w:jc w:val="center"/>
            </w:pPr>
            <w:r>
              <w:t>(</w:t>
            </w:r>
            <w:r>
              <w:t>二</w:t>
            </w:r>
            <w:r>
              <w:t>)</w:t>
            </w:r>
          </w:p>
          <w:p w:rsidR="00A30498" w:rsidRDefault="003A58D7" w:rsidP="003A58D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>8-14</w:t>
            </w:r>
            <w:proofErr w:type="gramStart"/>
            <w: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5CBD" w:rsidRDefault="00DC5CBD" w:rsidP="00DC5CBD">
            <w:pPr>
              <w:jc w:val="center"/>
            </w:pPr>
            <w:r>
              <w:t>社</w:t>
            </w:r>
            <w:r>
              <w:t xml:space="preserve"> 1a-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>-1</w:t>
            </w:r>
            <w:r>
              <w:t>發覺生活經驗或社會</w:t>
            </w:r>
            <w:r>
              <w:t xml:space="preserve"> </w:t>
            </w:r>
            <w:r>
              <w:t>現象與社會領域內容</w:t>
            </w:r>
            <w:r>
              <w:t xml:space="preserve"> </w:t>
            </w:r>
            <w:r>
              <w:t>知識的關係。</w:t>
            </w:r>
          </w:p>
          <w:p w:rsidR="00A30498" w:rsidRDefault="00DC5CBD" w:rsidP="00DC5CB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>社</w:t>
            </w:r>
            <w:r>
              <w:t xml:space="preserve"> 3d-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-1 </w:t>
            </w:r>
            <w:r>
              <w:t>規劃與執行社會領域</w:t>
            </w:r>
            <w:r>
              <w:t xml:space="preserve"> </w:t>
            </w:r>
            <w:r>
              <w:t>的問題探究、訪查、創</w:t>
            </w:r>
            <w:r>
              <w:t xml:space="preserve"> </w:t>
            </w:r>
            <w:r>
              <w:t>作或展演等活動。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Default="00DC5CBD" w:rsidP="00DB3FD1">
            <w:r>
              <w:t>公</w:t>
            </w:r>
            <w:r>
              <w:t xml:space="preserve"> Be-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>-3</w:t>
            </w:r>
            <w:r>
              <w:t>我國中央政府如何</w:t>
            </w:r>
            <w:r>
              <w:t xml:space="preserve"> </w:t>
            </w:r>
            <w:r>
              <w:t>組成？我國的地方</w:t>
            </w:r>
            <w:r>
              <w:t xml:space="preserve"> </w:t>
            </w:r>
            <w:r>
              <w:t>政府如何組成？</w:t>
            </w:r>
          </w:p>
          <w:p w:rsidR="0066460D" w:rsidRDefault="0066460D" w:rsidP="00DB3FD1"/>
          <w:p w:rsidR="0066460D" w:rsidRPr="000769D5" w:rsidRDefault="0066460D" w:rsidP="0066460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>公</w:t>
            </w:r>
            <w:r>
              <w:t xml:space="preserve"> Ca-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-2 </w:t>
            </w:r>
            <w:r>
              <w:t>行政機關在政策制</w:t>
            </w:r>
            <w:r>
              <w:t xml:space="preserve"> </w:t>
            </w:r>
            <w:r>
              <w:t>定前，為什麼應提供</w:t>
            </w:r>
            <w:r>
              <w:t xml:space="preserve"> </w:t>
            </w:r>
            <w:r>
              <w:t>人民參與和表達意</w:t>
            </w:r>
            <w:r>
              <w:t xml:space="preserve"> </w:t>
            </w:r>
            <w:r>
              <w:t>見的機會？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58D7" w:rsidRDefault="003A58D7" w:rsidP="003A58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我們的政府創造了幸福嗎？</w:t>
            </w:r>
          </w:p>
          <w:p w:rsidR="00A30498" w:rsidRDefault="003A58D7" w:rsidP="003A58D7">
            <w:r>
              <w:rPr>
                <w:sz w:val="28"/>
                <w:szCs w:val="28"/>
              </w:rPr>
              <w:t>--</w:t>
            </w:r>
            <w:r>
              <w:t>政府做什麼？</w:t>
            </w:r>
          </w:p>
          <w:p w:rsidR="00DB3FD1" w:rsidRDefault="00DB3FD1" w:rsidP="003A58D7"/>
          <w:p w:rsidR="00853EFB" w:rsidRDefault="00DB3FD1" w:rsidP="00853EFB">
            <w:pPr>
              <w:rPr>
                <w:b/>
              </w:rPr>
            </w:pPr>
            <w:r>
              <w:rPr>
                <w:b/>
              </w:rPr>
              <w:t>從上一主題活動延伸，認識政府的組織和職權</w:t>
            </w:r>
          </w:p>
          <w:p w:rsidR="00DB3FD1" w:rsidRDefault="00DB3FD1" w:rsidP="00DB3FD1">
            <w:r>
              <w:t>活動</w:t>
            </w:r>
            <w:proofErr w:type="gramStart"/>
            <w:r>
              <w:t>一</w:t>
            </w:r>
            <w:proofErr w:type="gramEnd"/>
            <w:r>
              <w:t>：將全班分組，以替中央政府某一部門經營</w:t>
            </w:r>
            <w:r>
              <w:t>FB</w:t>
            </w:r>
            <w:r>
              <w:t>或</w:t>
            </w:r>
            <w:r>
              <w:t>IG</w:t>
            </w:r>
            <w:proofErr w:type="gramStart"/>
            <w:r>
              <w:t>粉專的</w:t>
            </w:r>
            <w:proofErr w:type="gramEnd"/>
            <w:r>
              <w:t>方式，介紹政府的功能</w:t>
            </w:r>
          </w:p>
          <w:p w:rsidR="00853EFB" w:rsidRDefault="00853EFB" w:rsidP="00DB3FD1">
            <w:pPr>
              <w:rPr>
                <w:rFonts w:ascii="標楷體" w:eastAsia="標楷體" w:hAnsi="標楷體"/>
              </w:rPr>
            </w:pPr>
            <w:r w:rsidRPr="00853EFB">
              <w:rPr>
                <w:rFonts w:ascii="標楷體" w:eastAsia="標楷體" w:hAnsi="標楷體"/>
              </w:rPr>
              <w:t>第8</w:t>
            </w:r>
            <w:proofErr w:type="gramStart"/>
            <w:r w:rsidRPr="00853EFB"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p w:rsidR="00853EFB" w:rsidRDefault="00853EFB" w:rsidP="00DB3F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全班分組，各組選定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</w:rPr>
              <w:t>中央政府機關作為報告主題</w:t>
            </w:r>
          </w:p>
          <w:p w:rsidR="002D0627" w:rsidRDefault="002D0627" w:rsidP="00DB3FD1">
            <w:pPr>
              <w:rPr>
                <w:rFonts w:asciiTheme="majorEastAsia" w:eastAsiaTheme="majorEastAsia" w:hAnsiTheme="majorEastAsia"/>
              </w:rPr>
            </w:pPr>
          </w:p>
          <w:p w:rsidR="00853EFB" w:rsidRPr="00853EFB" w:rsidRDefault="00853EFB" w:rsidP="00DB3FD1">
            <w:pPr>
              <w:rPr>
                <w:rFonts w:ascii="標楷體" w:eastAsia="標楷體" w:hAnsi="標楷體"/>
              </w:rPr>
            </w:pPr>
            <w:r w:rsidRPr="00853EFB">
              <w:rPr>
                <w:rFonts w:ascii="標楷體" w:eastAsia="標楷體" w:hAnsi="標楷體" w:hint="eastAsia"/>
              </w:rPr>
              <w:t>第9</w:t>
            </w:r>
            <w:proofErr w:type="gramStart"/>
            <w:r w:rsidRPr="00853EFB">
              <w:rPr>
                <w:rFonts w:ascii="標楷體" w:eastAsia="標楷體" w:hAnsi="標楷體" w:hint="eastAsia"/>
              </w:rPr>
              <w:t>週</w:t>
            </w:r>
            <w:proofErr w:type="gramEnd"/>
            <w:r w:rsidRPr="00853EFB">
              <w:rPr>
                <w:rFonts w:ascii="標楷體" w:eastAsia="標楷體" w:hAnsi="標楷體" w:hint="eastAsia"/>
              </w:rPr>
              <w:t>：</w:t>
            </w:r>
          </w:p>
          <w:p w:rsidR="00853EFB" w:rsidRDefault="00853EFB" w:rsidP="00DB3F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將資料以粉絲專頁的格式，繪製成海報</w:t>
            </w:r>
          </w:p>
          <w:p w:rsidR="002D0627" w:rsidRDefault="002D0627" w:rsidP="00DB3FD1">
            <w:pPr>
              <w:rPr>
                <w:rFonts w:asciiTheme="majorEastAsia" w:eastAsiaTheme="majorEastAsia" w:hAnsiTheme="majorEastAsia"/>
              </w:rPr>
            </w:pPr>
          </w:p>
          <w:p w:rsidR="00853EFB" w:rsidRPr="00853EFB" w:rsidRDefault="00853EFB" w:rsidP="00DB3FD1">
            <w:pPr>
              <w:rPr>
                <w:rFonts w:ascii="標楷體" w:eastAsia="標楷體" w:hAnsi="標楷體"/>
              </w:rPr>
            </w:pPr>
            <w:r w:rsidRPr="00853EFB">
              <w:rPr>
                <w:rFonts w:ascii="標楷體" w:eastAsia="標楷體" w:hAnsi="標楷體" w:hint="eastAsia"/>
              </w:rPr>
              <w:t>第10</w:t>
            </w:r>
            <w:proofErr w:type="gramStart"/>
            <w:r w:rsidRPr="00853EFB">
              <w:rPr>
                <w:rFonts w:ascii="標楷體" w:eastAsia="標楷體" w:hAnsi="標楷體" w:hint="eastAsia"/>
              </w:rPr>
              <w:t>週</w:t>
            </w:r>
            <w:proofErr w:type="gramEnd"/>
            <w:r w:rsidRPr="00853EFB">
              <w:rPr>
                <w:rFonts w:ascii="標楷體" w:eastAsia="標楷體" w:hAnsi="標楷體" w:hint="eastAsia"/>
              </w:rPr>
              <w:t>：</w:t>
            </w:r>
          </w:p>
          <w:p w:rsidR="00853EFB" w:rsidRDefault="00853EFB" w:rsidP="00DB3FD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各組將成果與全班同學分享，並相互提問。</w:t>
            </w:r>
          </w:p>
          <w:p w:rsidR="00075E2B" w:rsidRPr="00853EFB" w:rsidRDefault="00075E2B" w:rsidP="00DB3FD1">
            <w:pPr>
              <w:rPr>
                <w:rFonts w:asciiTheme="majorEastAsia" w:eastAsiaTheme="majorEastAsia" w:hAnsiTheme="majorEastAsia"/>
              </w:rPr>
            </w:pPr>
          </w:p>
          <w:p w:rsidR="00DB3FD1" w:rsidRDefault="00DB3FD1" w:rsidP="00DB3FD1">
            <w:r>
              <w:t>活動二：以分組討論方式，找出某地可為地方籌措財源的特</w:t>
            </w:r>
            <w:r>
              <w:lastRenderedPageBreak/>
              <w:t>色，規劃活動，並發佈新聞稿作為宣傳</w:t>
            </w:r>
          </w:p>
          <w:p w:rsidR="00F649F5" w:rsidRDefault="00F649F5" w:rsidP="00DB3FD1">
            <w:r w:rsidRPr="002D66DD">
              <w:rPr>
                <w:rFonts w:ascii="標楷體" w:eastAsia="標楷體" w:hAnsi="標楷體" w:hint="eastAsia"/>
              </w:rPr>
              <w:t>第11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F649F5" w:rsidRDefault="00F649F5" w:rsidP="00DB3FD1">
            <w:r>
              <w:rPr>
                <w:rFonts w:hint="eastAsia"/>
              </w:rPr>
              <w:t>教師簡單說明地方政府籌措財源的方式後，全班分組，參考地方政府網站關於各地特色的介紹，決定規劃活動的主題。</w:t>
            </w:r>
          </w:p>
          <w:p w:rsidR="002D0627" w:rsidRDefault="002D0627" w:rsidP="00DB3FD1"/>
          <w:p w:rsidR="00F649F5" w:rsidRDefault="00F649F5" w:rsidP="00DB3FD1">
            <w:r w:rsidRPr="002D66DD">
              <w:rPr>
                <w:rFonts w:ascii="標楷體" w:eastAsia="標楷體" w:hAnsi="標楷體" w:hint="eastAsia"/>
              </w:rPr>
              <w:t xml:space="preserve">第12 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F649F5" w:rsidRDefault="00F649F5" w:rsidP="00DB3FD1">
            <w:r>
              <w:t>各組討論活動設計</w:t>
            </w:r>
            <w:r>
              <w:rPr>
                <w:rFonts w:hint="eastAsia"/>
              </w:rPr>
              <w:t>，完成新聞稿</w:t>
            </w:r>
          </w:p>
          <w:p w:rsidR="002D0627" w:rsidRDefault="002D0627" w:rsidP="00DB3FD1"/>
          <w:p w:rsidR="00F649F5" w:rsidRDefault="00F649F5" w:rsidP="00DB3FD1">
            <w:r w:rsidRPr="002D66DD">
              <w:rPr>
                <w:rFonts w:ascii="標楷體" w:eastAsia="標楷體" w:hAnsi="標楷體" w:hint="eastAsia"/>
              </w:rPr>
              <w:t>第13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DB3FD1" w:rsidRDefault="00F649F5" w:rsidP="00F649F5">
            <w:r>
              <w:rPr>
                <w:rFonts w:hint="eastAsia"/>
              </w:rPr>
              <w:t>成果發表，自評及互評</w:t>
            </w:r>
          </w:p>
          <w:p w:rsidR="002D0627" w:rsidRDefault="002D0627" w:rsidP="00F649F5"/>
          <w:p w:rsidR="00F649F5" w:rsidRDefault="00F649F5" w:rsidP="00F649F5">
            <w:r w:rsidRPr="002D66DD">
              <w:rPr>
                <w:rFonts w:ascii="標楷體" w:eastAsia="標楷體" w:hAnsi="標楷體" w:hint="eastAsia"/>
              </w:rPr>
              <w:t>第14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F649F5" w:rsidRPr="00DB3FD1" w:rsidRDefault="00F649F5" w:rsidP="00F649F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>綜合討論，總結中央及地方政府權限的劃分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075E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769D5" w:rsidRDefault="000769D5" w:rsidP="000769D5">
            <w:r>
              <w:t>附件</w:t>
            </w:r>
            <w:r w:rsidR="002F5D7A">
              <w:rPr>
                <w:rFonts w:hint="eastAsia"/>
              </w:rPr>
              <w:t>9</w:t>
            </w:r>
            <w:r>
              <w:t>：</w:t>
            </w:r>
          </w:p>
          <w:p w:rsidR="000769D5" w:rsidRDefault="000769D5" w:rsidP="000769D5">
            <w:r>
              <w:t>參考：衛生福利</w:t>
            </w:r>
            <w:proofErr w:type="gramStart"/>
            <w:r>
              <w:t>部臉書</w:t>
            </w:r>
            <w:proofErr w:type="gramEnd"/>
          </w:p>
          <w:p w:rsidR="000769D5" w:rsidRDefault="00683911" w:rsidP="000769D5">
            <w:hyperlink r:id="rId18">
              <w:r w:rsidR="000769D5">
                <w:rPr>
                  <w:color w:val="0000FF"/>
                  <w:u w:val="single"/>
                </w:rPr>
                <w:t>https://www.facebook.com/mohw.gov.tw/</w:t>
              </w:r>
            </w:hyperlink>
          </w:p>
          <w:p w:rsidR="000769D5" w:rsidRDefault="000769D5" w:rsidP="000769D5">
            <w:r>
              <w:t>附件</w:t>
            </w:r>
            <w:r w:rsidR="002F5D7A">
              <w:rPr>
                <w:rFonts w:hint="eastAsia"/>
              </w:rPr>
              <w:t>10</w:t>
            </w:r>
            <w:r>
              <w:t>：</w:t>
            </w:r>
          </w:p>
          <w:p w:rsidR="000769D5" w:rsidRDefault="000769D5" w:rsidP="000769D5">
            <w:r>
              <w:t>新北市觀光旅遊網</w:t>
            </w:r>
          </w:p>
          <w:p w:rsidR="000769D5" w:rsidRDefault="00683911" w:rsidP="000769D5">
            <w:hyperlink r:id="rId19">
              <w:r w:rsidR="000769D5">
                <w:rPr>
                  <w:color w:val="0000FF"/>
                  <w:u w:val="single"/>
                </w:rPr>
                <w:t>https://tour.ntpc.gov.tw/</w:t>
              </w:r>
            </w:hyperlink>
          </w:p>
          <w:p w:rsidR="000769D5" w:rsidRDefault="000769D5" w:rsidP="000769D5">
            <w:r>
              <w:t>附件</w:t>
            </w:r>
            <w:r w:rsidR="002F5D7A">
              <w:rPr>
                <w:rFonts w:hint="eastAsia"/>
              </w:rPr>
              <w:t>11</w:t>
            </w:r>
            <w:r>
              <w:t>：以碧潭水舞為例</w:t>
            </w:r>
          </w:p>
          <w:p w:rsidR="000769D5" w:rsidRDefault="000769D5" w:rsidP="000769D5">
            <w:r>
              <w:t>活動介紹：</w:t>
            </w:r>
            <w:hyperlink r:id="rId20">
              <w:r>
                <w:rPr>
                  <w:color w:val="0000FF"/>
                  <w:u w:val="single"/>
                </w:rPr>
                <w:t>https://tour.ntpc.gov.tw/zh-tw/Calendar/Detail?wnd_id=43&amp;year=0&amp;id=3d399607c57828c1</w:t>
              </w:r>
            </w:hyperlink>
          </w:p>
          <w:p w:rsidR="000769D5" w:rsidRDefault="000769D5" w:rsidP="000769D5">
            <w:r>
              <w:t>新聞稿：</w:t>
            </w:r>
          </w:p>
          <w:p w:rsidR="00A30498" w:rsidRDefault="00683911" w:rsidP="000769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21">
              <w:r w:rsidR="000769D5">
                <w:rPr>
                  <w:color w:val="0000FF"/>
                  <w:u w:val="single"/>
                </w:rPr>
                <w:t>https://tour.ntpc.gov.tw/zh-tw/News/Detail?wnd_id=44&amp;type=0&amp;id=c7655bba3194583a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1.觀察記錄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A30498" w:rsidRDefault="00406D21" w:rsidP="00406D2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26E3" w:rsidRPr="005C26E3" w:rsidRDefault="005C26E3" w:rsidP="005C26E3">
            <w:pPr>
              <w:pStyle w:val="10"/>
              <w:ind w:firstLine="0"/>
              <w:jc w:val="left"/>
              <w:rPr>
                <w:rFonts w:asciiTheme="minorEastAsia" w:hAnsiTheme="minorEastAsia" w:cs="BiauKai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多元文化</w:t>
            </w:r>
          </w:p>
          <w:p w:rsidR="005C26E3" w:rsidRPr="005C26E3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EastAsia" w:hAnsiTheme="minorEastAsia" w:cs="AVGmdBU"/>
                <w:color w:val="FF0000"/>
                <w:sz w:val="24"/>
                <w:szCs w:val="24"/>
              </w:rPr>
            </w:pPr>
            <w:r w:rsidRPr="005C26E3">
              <w:rPr>
                <w:rFonts w:asciiTheme="minorEastAsia" w:hAnsiTheme="minorEastAsia" w:cs="BiauKai"/>
                <w:color w:val="FF0000"/>
                <w:sz w:val="24"/>
                <w:szCs w:val="24"/>
              </w:rPr>
              <w:t>閱讀素養</w:t>
            </w:r>
          </w:p>
          <w:p w:rsidR="00A30498" w:rsidRDefault="005C26E3" w:rsidP="005C26E3">
            <w:pPr>
              <w:ind w:leftChars="-11" w:left="-22" w:firstLine="0"/>
              <w:rPr>
                <w:rFonts w:asciiTheme="minorEastAsia" w:hAnsiTheme="minorEastAsia" w:cs="DFKaiShu-SB-Estd-BF"/>
                <w:color w:val="FF0000"/>
                <w:sz w:val="24"/>
                <w:szCs w:val="24"/>
              </w:rPr>
            </w:pPr>
            <w:r w:rsidRPr="005C26E3">
              <w:rPr>
                <w:rFonts w:asciiTheme="minorEastAsia" w:hAnsiTheme="minorEastAsia" w:cs="AVGmdBU" w:hint="eastAsia"/>
                <w:color w:val="FF0000"/>
                <w:sz w:val="24"/>
                <w:szCs w:val="24"/>
              </w:rPr>
              <w:t>國</w:t>
            </w:r>
            <w:r w:rsidRPr="005C26E3">
              <w:rPr>
                <w:rFonts w:asciiTheme="minorEastAsia" w:hAnsiTheme="minorEastAsia" w:cs="DFKaiShu-SB-Estd-BF" w:hint="eastAsia"/>
                <w:color w:val="FF0000"/>
                <w:sz w:val="24"/>
                <w:szCs w:val="24"/>
              </w:rPr>
              <w:t>際教育</w:t>
            </w:r>
          </w:p>
          <w:p w:rsidR="005C26E3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EastAsia" w:eastAsiaTheme="majorEastAsia" w:hAnsiTheme="majorEastAsia" w:cs="AVGmdBU"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人權</w:t>
            </w:r>
          </w:p>
          <w:p w:rsidR="005C26E3" w:rsidRPr="005C26E3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EastAsia" w:eastAsiaTheme="majorEastAsia" w:hAnsiTheme="majorEastAsia" w:cs="AVGmdBU"/>
                <w:color w:val="FF0000"/>
                <w:sz w:val="24"/>
                <w:szCs w:val="24"/>
              </w:rPr>
            </w:pPr>
            <w:r w:rsidRPr="005C26E3"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環境</w:t>
            </w:r>
          </w:p>
          <w:p w:rsidR="005C26E3" w:rsidRDefault="005C26E3" w:rsidP="005C26E3">
            <w:pPr>
              <w:ind w:leftChars="-11" w:left="-22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A30498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58D7" w:rsidRDefault="003A58D7" w:rsidP="003A58D7">
            <w:pPr>
              <w:jc w:val="center"/>
            </w:pPr>
            <w:r>
              <w:t>八上</w:t>
            </w:r>
          </w:p>
          <w:p w:rsidR="003A58D7" w:rsidRDefault="003A58D7" w:rsidP="003A58D7">
            <w:pPr>
              <w:jc w:val="center"/>
            </w:pPr>
            <w:r>
              <w:t>(</w:t>
            </w:r>
            <w:r>
              <w:t>三</w:t>
            </w:r>
            <w:r>
              <w:t>)</w:t>
            </w:r>
          </w:p>
          <w:p w:rsidR="00A30498" w:rsidRDefault="00550973" w:rsidP="003A58D7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 w:rsidR="003A58D7">
              <w:t>5-21</w:t>
            </w:r>
            <w:proofErr w:type="gramStart"/>
            <w:r w:rsidR="003A58D7"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C3A" w:rsidRDefault="00EA0C3A" w:rsidP="00DC5CBD">
            <w:pPr>
              <w:jc w:val="center"/>
            </w:pPr>
            <w:r>
              <w:t>社</w:t>
            </w:r>
            <w:r>
              <w:t xml:space="preserve"> 2c-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-2 </w:t>
            </w:r>
            <w:r>
              <w:t>珍視重要的公民價值</w:t>
            </w:r>
            <w:r>
              <w:t xml:space="preserve"> </w:t>
            </w:r>
            <w:r>
              <w:t>並願意付諸行動。</w:t>
            </w:r>
          </w:p>
          <w:p w:rsidR="00FE0E9B" w:rsidRPr="00FE0E9B" w:rsidRDefault="00DC5CBD" w:rsidP="00DC5CBD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t>公</w:t>
            </w:r>
            <w:r>
              <w:t xml:space="preserve"> 1c-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-1 </w:t>
            </w:r>
            <w:r>
              <w:t>運用公民知識，提出</w:t>
            </w:r>
            <w:r>
              <w:t xml:space="preserve"> </w:t>
            </w:r>
            <w:r>
              <w:t>自己對公共議題的見</w:t>
            </w:r>
            <w:r>
              <w:t xml:space="preserve"> </w:t>
            </w:r>
            <w:r>
              <w:t>解。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C5CBD" w:rsidRDefault="00DC5CBD" w:rsidP="00DC5CBD">
            <w:pPr>
              <w:ind w:firstLine="0"/>
            </w:pPr>
            <w:r>
              <w:t>公</w:t>
            </w:r>
            <w:r>
              <w:t xml:space="preserve"> Ad-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>-1</w:t>
            </w:r>
            <w:r>
              <w:t>為什麼保障人權與</w:t>
            </w:r>
            <w:r>
              <w:t xml:space="preserve"> </w:t>
            </w:r>
            <w:r>
              <w:t>維</w:t>
            </w:r>
            <w:r>
              <w:t xml:space="preserve"> </w:t>
            </w:r>
            <w:r>
              <w:t>護</w:t>
            </w:r>
            <w:r>
              <w:t xml:space="preserve"> </w:t>
            </w:r>
            <w:r>
              <w:t>人</w:t>
            </w:r>
            <w:r>
              <w:t xml:space="preserve"> </w:t>
            </w:r>
            <w:r>
              <w:t>性</w:t>
            </w:r>
            <w:r>
              <w:t xml:space="preserve"> </w:t>
            </w:r>
            <w:r>
              <w:t>尊</w:t>
            </w:r>
            <w:r>
              <w:t xml:space="preserve"> </w:t>
            </w:r>
            <w:r>
              <w:t>嚴</w:t>
            </w:r>
            <w:r>
              <w:t xml:space="preserve"> </w:t>
            </w:r>
            <w:r>
              <w:t>有</w:t>
            </w:r>
            <w:r>
              <w:t xml:space="preserve"> </w:t>
            </w:r>
            <w:r>
              <w:t>關？</w:t>
            </w:r>
          </w:p>
          <w:p w:rsidR="00DC5CBD" w:rsidRDefault="00DC5CBD" w:rsidP="00DC5CBD">
            <w:pPr>
              <w:jc w:val="center"/>
            </w:pPr>
            <w:r>
              <w:t>公</w:t>
            </w:r>
            <w:r>
              <w:t xml:space="preserve"> Ad-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-2  </w:t>
            </w:r>
            <w:r>
              <w:t>為什麼人權應超越</w:t>
            </w:r>
            <w:r>
              <w:t xml:space="preserve"> </w:t>
            </w:r>
            <w:r>
              <w:t>國籍、種族、族群、</w:t>
            </w:r>
            <w:r>
              <w:t xml:space="preserve"> </w:t>
            </w:r>
            <w:r>
              <w:t>區域、文化、性別、</w:t>
            </w:r>
            <w:r>
              <w:t xml:space="preserve"> </w:t>
            </w:r>
            <w:r>
              <w:t>性傾向與身心障礙</w:t>
            </w:r>
            <w:r>
              <w:t xml:space="preserve"> </w:t>
            </w:r>
            <w:r>
              <w:t>等界限，受到普遍性</w:t>
            </w:r>
            <w:r>
              <w:t xml:space="preserve"> </w:t>
            </w:r>
            <w:r>
              <w:t>的保障？</w:t>
            </w:r>
          </w:p>
          <w:p w:rsidR="0066460D" w:rsidRDefault="0066460D" w:rsidP="00DC5CBD">
            <w:pPr>
              <w:jc w:val="center"/>
            </w:pPr>
            <w:r>
              <w:t>公</w:t>
            </w:r>
            <w:r>
              <w:t xml:space="preserve"> Da-</w:t>
            </w:r>
            <w:r>
              <w:rPr>
                <w:rFonts w:ascii="新細明體" w:eastAsia="新細明體" w:hAnsi="新細明體" w:cs="新細明體" w:hint="eastAsia"/>
              </w:rPr>
              <w:t>Ⅳ</w:t>
            </w:r>
            <w:r>
              <w:t xml:space="preserve">-2 </w:t>
            </w:r>
            <w:r>
              <w:t>日常生活中，個人或</w:t>
            </w:r>
            <w:r>
              <w:t xml:space="preserve"> </w:t>
            </w:r>
            <w:r>
              <w:t>群體可能面臨哪些</w:t>
            </w:r>
            <w:r>
              <w:t xml:space="preserve"> </w:t>
            </w:r>
            <w:r>
              <w:t>不公平處境？</w:t>
            </w:r>
          </w:p>
          <w:p w:rsidR="000769D5" w:rsidRPr="00DC5CBD" w:rsidRDefault="000769D5" w:rsidP="00DB3FD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A58D7" w:rsidRDefault="003A58D7" w:rsidP="003A58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我們在幸福的國家嗎？</w:t>
            </w:r>
          </w:p>
          <w:p w:rsidR="00A30498" w:rsidRDefault="003A58D7" w:rsidP="003A58D7">
            <w:r>
              <w:t>--</w:t>
            </w:r>
            <w:r>
              <w:t>人權與政治參與</w:t>
            </w:r>
          </w:p>
          <w:p w:rsidR="00DB3FD1" w:rsidRDefault="00DB3FD1" w:rsidP="003A58D7"/>
          <w:p w:rsidR="00DB3FD1" w:rsidRDefault="00DB3FD1" w:rsidP="00DB3FD1">
            <w:pPr>
              <w:rPr>
                <w:b/>
              </w:rPr>
            </w:pPr>
            <w:r>
              <w:rPr>
                <w:b/>
              </w:rPr>
              <w:t>以其他國家正面臨的人權危機或抗爭活動，說明權利與政治與是爭取而來，需要珍惜及守護</w:t>
            </w:r>
          </w:p>
          <w:p w:rsidR="00DB3FD1" w:rsidRDefault="00DB3FD1" w:rsidP="00DB3FD1">
            <w:r>
              <w:t>活動</w:t>
            </w:r>
            <w:proofErr w:type="gramStart"/>
            <w:r>
              <w:t>一</w:t>
            </w:r>
            <w:proofErr w:type="gramEnd"/>
            <w:r>
              <w:t>：參與國際特赦組織「寫信馬拉松」活動</w:t>
            </w:r>
          </w:p>
          <w:p w:rsidR="00075E2B" w:rsidRDefault="00075E2B" w:rsidP="00DB3FD1">
            <w:r w:rsidRPr="002D66DD">
              <w:rPr>
                <w:rFonts w:ascii="標楷體" w:eastAsia="標楷體" w:hAnsi="標楷體" w:hint="eastAsia"/>
              </w:rPr>
              <w:t>第15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075E2B" w:rsidRDefault="00075E2B" w:rsidP="00DB3FD1">
            <w:r>
              <w:rPr>
                <w:rFonts w:hint="eastAsia"/>
              </w:rPr>
              <w:t>教師利用影片及海報介紹寫信馬拉松活動</w:t>
            </w:r>
          </w:p>
          <w:p w:rsidR="002D0627" w:rsidRDefault="002D0627" w:rsidP="00DB3FD1"/>
          <w:p w:rsidR="00075E2B" w:rsidRDefault="00075E2B" w:rsidP="00DB3FD1">
            <w:r w:rsidRPr="002D66DD">
              <w:rPr>
                <w:rFonts w:ascii="標楷體" w:eastAsia="標楷體" w:hAnsi="標楷體" w:hint="eastAsia"/>
              </w:rPr>
              <w:t>第16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075E2B" w:rsidRDefault="00075E2B" w:rsidP="00DB3FD1">
            <w:r>
              <w:rPr>
                <w:rFonts w:hint="eastAsia"/>
              </w:rPr>
              <w:lastRenderedPageBreak/>
              <w:t>選定聲援對象後，進行寫信活動</w:t>
            </w:r>
          </w:p>
          <w:p w:rsidR="002D0627" w:rsidRDefault="002D0627" w:rsidP="00DB3FD1"/>
          <w:p w:rsidR="00075E2B" w:rsidRDefault="00075E2B" w:rsidP="00DB3FD1">
            <w:r w:rsidRPr="002D66DD">
              <w:rPr>
                <w:rFonts w:ascii="標楷體" w:eastAsia="標楷體" w:hAnsi="標楷體" w:hint="eastAsia"/>
              </w:rPr>
              <w:t>第17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075E2B" w:rsidRDefault="00075E2B" w:rsidP="00DB3FD1">
            <w:r>
              <w:rPr>
                <w:rFonts w:hint="eastAsia"/>
              </w:rPr>
              <w:t>成果分享及討論</w:t>
            </w:r>
          </w:p>
          <w:p w:rsidR="00DB3FD1" w:rsidRDefault="00DB3FD1" w:rsidP="00DB3FD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  <w:p w:rsidR="00DB3FD1" w:rsidRDefault="00DB3FD1" w:rsidP="00DB3FD1">
            <w:r>
              <w:t>活動二：好朋友的困境？以新聞報導發生示威抗爭的國家為例，分析其狀況、原因及目的</w:t>
            </w:r>
          </w:p>
          <w:p w:rsidR="00075E2B" w:rsidRDefault="00075E2B" w:rsidP="00DB3FD1">
            <w:r w:rsidRPr="002D66DD">
              <w:rPr>
                <w:rFonts w:ascii="標楷體" w:eastAsia="標楷體" w:hAnsi="標楷體" w:hint="eastAsia"/>
              </w:rPr>
              <w:t>第18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075E2B" w:rsidRDefault="00075E2B" w:rsidP="00DB3FD1">
            <w:r>
              <w:rPr>
                <w:rFonts w:hint="eastAsia"/>
              </w:rPr>
              <w:t>教師介紹最近世界各地發生爭取人權的新聞事件</w:t>
            </w:r>
          </w:p>
          <w:p w:rsidR="002D0627" w:rsidRDefault="002D0627" w:rsidP="00DB3FD1"/>
          <w:p w:rsidR="00075E2B" w:rsidRDefault="00075E2B" w:rsidP="00DB3FD1">
            <w:r w:rsidRPr="002D66DD">
              <w:rPr>
                <w:rFonts w:ascii="標楷體" w:eastAsia="標楷體" w:hAnsi="標楷體" w:hint="eastAsia"/>
              </w:rPr>
              <w:t>第19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075E2B" w:rsidRDefault="00075E2B" w:rsidP="00DB3FD1">
            <w:r>
              <w:rPr>
                <w:rFonts w:hint="eastAsia"/>
              </w:rPr>
              <w:t>分析及發表抗爭的原因，歷史背景、發展及目的</w:t>
            </w:r>
          </w:p>
          <w:p w:rsidR="002D0627" w:rsidRDefault="002D0627" w:rsidP="00DB3FD1"/>
          <w:p w:rsidR="00075E2B" w:rsidRDefault="00075E2B" w:rsidP="00DB3FD1">
            <w:r w:rsidRPr="002D66DD">
              <w:rPr>
                <w:rFonts w:ascii="標楷體" w:eastAsia="標楷體" w:hAnsi="標楷體" w:hint="eastAsia"/>
              </w:rPr>
              <w:t>第20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075E2B" w:rsidRDefault="00075E2B" w:rsidP="00DB3FD1">
            <w:r>
              <w:rPr>
                <w:rFonts w:hint="eastAsia"/>
              </w:rPr>
              <w:t>完成學習單</w:t>
            </w:r>
            <w:r w:rsidR="002D66DD">
              <w:rPr>
                <w:rFonts w:hint="eastAsia"/>
              </w:rPr>
              <w:t>，發表及討論</w:t>
            </w:r>
          </w:p>
          <w:p w:rsidR="002D0627" w:rsidRDefault="002D0627" w:rsidP="00DB3FD1"/>
          <w:p w:rsidR="002D66DD" w:rsidRDefault="002D66DD" w:rsidP="00DB3FD1">
            <w:r w:rsidRPr="002D66DD">
              <w:rPr>
                <w:rFonts w:ascii="標楷體" w:eastAsia="標楷體" w:hAnsi="標楷體" w:hint="eastAsia"/>
              </w:rPr>
              <w:t>第21</w:t>
            </w:r>
            <w:proofErr w:type="gramStart"/>
            <w:r w:rsidRPr="002D66DD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hint="eastAsia"/>
              </w:rPr>
              <w:t>：</w:t>
            </w:r>
          </w:p>
          <w:p w:rsidR="002D66DD" w:rsidRPr="00075E2B" w:rsidRDefault="002D66DD" w:rsidP="00DB3FD1">
            <w:r>
              <w:rPr>
                <w:rFonts w:hint="eastAsia"/>
              </w:rPr>
              <w:t>綜合座談</w:t>
            </w:r>
          </w:p>
          <w:p w:rsidR="00DB3FD1" w:rsidRPr="00DB3FD1" w:rsidRDefault="00DB3FD1" w:rsidP="003A58D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075E2B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769D5" w:rsidRPr="00EA66BF" w:rsidRDefault="000769D5" w:rsidP="000769D5">
            <w:r w:rsidRPr="00EA66BF">
              <w:t>2019</w:t>
            </w:r>
            <w:r w:rsidRPr="00EA66BF">
              <w:t>寫信馬拉松</w:t>
            </w:r>
            <w:r>
              <w:rPr>
                <w:rFonts w:hint="eastAsia"/>
              </w:rPr>
              <w:t>影片</w:t>
            </w:r>
            <w:r w:rsidRPr="00EA66BF">
              <w:t>播放清單</w:t>
            </w:r>
          </w:p>
          <w:p w:rsidR="00A30498" w:rsidRPr="006330C4" w:rsidRDefault="00683911" w:rsidP="000769D5">
            <w:pPr>
              <w:ind w:left="-22" w:hanging="7"/>
              <w:rPr>
                <w:color w:val="0000FF"/>
              </w:rPr>
            </w:pPr>
            <w:hyperlink r:id="rId22" w:history="1">
              <w:r w:rsidR="000769D5" w:rsidRPr="006330C4">
                <w:rPr>
                  <w:rStyle w:val="aff9"/>
                  <w:rFonts w:hint="eastAsia"/>
                  <w:color w:val="0000FF"/>
                </w:rPr>
                <w:t>https://www.youtube.com/playlist?list=PL5Bsj8kzrkOmnXvfxZm25dViHSbEbXbHH</w:t>
              </w:r>
            </w:hyperlink>
          </w:p>
          <w:p w:rsidR="000769D5" w:rsidRDefault="000769D5" w:rsidP="000769D5">
            <w:pPr>
              <w:ind w:left="-22" w:hanging="7"/>
            </w:pPr>
          </w:p>
          <w:p w:rsidR="000769D5" w:rsidRDefault="000769D5" w:rsidP="000769D5">
            <w:r w:rsidRPr="00C951BA">
              <w:rPr>
                <w:rFonts w:hint="eastAsia"/>
              </w:rPr>
              <w:t>抗議參選資格被拔莫斯科示威遊行</w:t>
            </w:r>
            <w:r w:rsidRPr="00C951BA">
              <w:rPr>
                <w:rFonts w:hint="eastAsia"/>
              </w:rPr>
              <w:t>1074</w:t>
            </w:r>
            <w:r w:rsidRPr="00C951BA">
              <w:rPr>
                <w:rFonts w:hint="eastAsia"/>
              </w:rPr>
              <w:t>人被捕</w:t>
            </w:r>
          </w:p>
          <w:p w:rsidR="000769D5" w:rsidRDefault="00683911" w:rsidP="000769D5">
            <w:hyperlink r:id="rId23" w:history="1">
              <w:r w:rsidR="000769D5" w:rsidRPr="00C951BA">
                <w:rPr>
                  <w:color w:val="0000FF"/>
                  <w:u w:val="single"/>
                </w:rPr>
                <w:t>https://news.ltn.com.tw/news/world/breakingnews/2866211</w:t>
              </w:r>
            </w:hyperlink>
          </w:p>
          <w:p w:rsidR="000769D5" w:rsidRDefault="000769D5" w:rsidP="000769D5">
            <w:r w:rsidRPr="00C951BA">
              <w:rPr>
                <w:rFonts w:hint="eastAsia"/>
              </w:rPr>
              <w:t>莫斯科</w:t>
            </w:r>
            <w:r w:rsidRPr="00C951BA">
              <w:rPr>
                <w:rFonts w:hint="eastAsia"/>
              </w:rPr>
              <w:t>2</w:t>
            </w:r>
            <w:r w:rsidRPr="00C951BA">
              <w:rPr>
                <w:rFonts w:hint="eastAsia"/>
              </w:rPr>
              <w:t>萬人上街要求選舉公正自由</w:t>
            </w:r>
          </w:p>
          <w:p w:rsidR="000769D5" w:rsidRDefault="00683911" w:rsidP="000769D5">
            <w:hyperlink r:id="rId24" w:history="1">
              <w:r w:rsidR="000769D5" w:rsidRPr="00C951BA">
                <w:rPr>
                  <w:color w:val="0000FF"/>
                  <w:u w:val="single"/>
                </w:rPr>
                <w:t>https://news.ltn.com.tw/news/world/breakingnews/28</w:t>
              </w:r>
              <w:r w:rsidR="000769D5" w:rsidRPr="00C951BA">
                <w:rPr>
                  <w:color w:val="0000FF"/>
                  <w:u w:val="single"/>
                </w:rPr>
                <w:lastRenderedPageBreak/>
                <w:t>59068</w:t>
              </w:r>
            </w:hyperlink>
          </w:p>
          <w:p w:rsidR="000769D5" w:rsidRDefault="000769D5" w:rsidP="000769D5"/>
          <w:p w:rsidR="000769D5" w:rsidRDefault="000769D5" w:rsidP="000769D5">
            <w:r w:rsidRPr="006F4DFC">
              <w:rPr>
                <w:rFonts w:hint="eastAsia"/>
              </w:rPr>
              <w:t>反送中原因是什麼？</w:t>
            </w:r>
          </w:p>
          <w:p w:rsidR="000769D5" w:rsidRDefault="00683911" w:rsidP="000769D5">
            <w:hyperlink r:id="rId25" w:history="1">
              <w:r w:rsidR="000769D5" w:rsidRPr="006F4DFC">
                <w:rPr>
                  <w:color w:val="0000FF"/>
                  <w:u w:val="single"/>
                </w:rPr>
                <w:t>https://tw.youcard.yahoo.com/cardstack/6ad89350-3676-11e9-a31b-35a77e1ec7ee/%E5%8F%8D%E9%80%81%E4%B8%AD%E6%98%AF%E4%BB%80%E9%BA%BC%EF%BC%9F%E4%B8%80%E6%A8%81%E4%BE%86%E5%8F%B0%E6%AE%BA%E4%BA%BA%E6%A1%88%E5%A6%82%E4%BD%95%E5%BC%95%E7%88%86103%E8%90%AC%E9%A6%99%E6%B8%AF%E4%BA%BA%E6%80%92%E7%81%AB</w:t>
              </w:r>
            </w:hyperlink>
          </w:p>
          <w:p w:rsidR="000769D5" w:rsidRDefault="000769D5" w:rsidP="000769D5">
            <w:r w:rsidRPr="006F4DFC">
              <w:rPr>
                <w:rFonts w:hint="eastAsia"/>
              </w:rPr>
              <w:t>港版太陽花到底爭什麼？</w:t>
            </w:r>
          </w:p>
          <w:p w:rsidR="000769D5" w:rsidRDefault="00683911" w:rsidP="000769D5">
            <w:hyperlink r:id="rId26" w:history="1">
              <w:r w:rsidR="000769D5" w:rsidRPr="006F4DFC">
                <w:rPr>
                  <w:color w:val="0000FF"/>
                  <w:u w:val="single"/>
                </w:rPr>
                <w:t>https://tw.youcard.yahoo.com/cardstack/b48c1da0-9ca1-11e9-b0bc-ab6e8607d3e8/%E6%B8%AF%E7%89%88%E5%A4%AA%E9%99%BD%E8%8A%B1%E5%88%B0%E5%BA%95%E7%88%AD%E4%BB%80%E9%BA%BC%EF%BC%9F%E4%BA%94%E5%A4%A7%E8%A8%B4%E6%B1%82%E9%A6%99%E6%B8%AF%E6%94%BF%E5%BA%9C%E5%A6%82%E4%BD%95%E5%9B%9E%E6%87%89</w:t>
              </w:r>
            </w:hyperlink>
          </w:p>
          <w:p w:rsidR="000769D5" w:rsidRDefault="000769D5" w:rsidP="000769D5">
            <w:r w:rsidRPr="004D0B31">
              <w:rPr>
                <w:rFonts w:hint="eastAsia"/>
              </w:rPr>
              <w:lastRenderedPageBreak/>
              <w:t>為何五大訴求，缺一不可</w:t>
            </w:r>
          </w:p>
          <w:p w:rsidR="000769D5" w:rsidRDefault="00683911" w:rsidP="000769D5">
            <w:hyperlink r:id="rId27" w:history="1">
              <w:r w:rsidR="000769D5" w:rsidRPr="004D0B31">
                <w:rPr>
                  <w:color w:val="0000FF"/>
                  <w:u w:val="single"/>
                </w:rPr>
                <w:t>https://www.thenewslens.com/article/123814</w:t>
              </w:r>
            </w:hyperlink>
          </w:p>
          <w:p w:rsidR="000769D5" w:rsidRDefault="000769D5" w:rsidP="000769D5">
            <w:proofErr w:type="gramStart"/>
            <w:r>
              <w:rPr>
                <w:rFonts w:hint="eastAsia"/>
              </w:rPr>
              <w:t>維基百</w:t>
            </w:r>
            <w:proofErr w:type="gramEnd"/>
            <w:r>
              <w:rPr>
                <w:rFonts w:hint="eastAsia"/>
              </w:rPr>
              <w:t>科</w:t>
            </w:r>
            <w:r w:rsidRPr="00C951BA">
              <w:rPr>
                <w:rFonts w:hint="eastAsia"/>
              </w:rPr>
              <w:t>「守護香港反送中」大遊行</w:t>
            </w:r>
          </w:p>
          <w:p w:rsidR="000769D5" w:rsidRDefault="00683911" w:rsidP="000769D5">
            <w:hyperlink r:id="rId28" w:history="1">
              <w:r w:rsidR="000769D5" w:rsidRPr="004D0B31">
                <w:rPr>
                  <w:color w:val="0000FF"/>
                  <w:u w:val="single"/>
                </w:rPr>
                <w:t>https://zh.wikipedia.org/wiki/%E3%80%8C%E5%AE%88%E8%AD%B7%E9%A6%99%E6%B8%AF%E5%8F%8D%E9%80%81%E4%B8%AD%E3%80%8D%E5%A4%A7%E9%81%8A%E8%A1%8C</w:t>
              </w:r>
            </w:hyperlink>
          </w:p>
          <w:p w:rsidR="000769D5" w:rsidRDefault="000769D5" w:rsidP="000769D5">
            <w:r w:rsidRPr="00C951BA">
              <w:rPr>
                <w:rFonts w:hint="eastAsia"/>
              </w:rPr>
              <w:t>2019</w:t>
            </w:r>
            <w:r w:rsidRPr="00C951BA">
              <w:rPr>
                <w:rFonts w:hint="eastAsia"/>
              </w:rPr>
              <w:t>香港反送中事件</w:t>
            </w:r>
            <w:r w:rsidRPr="00C951BA">
              <w:rPr>
                <w:rFonts w:hint="eastAsia"/>
              </w:rPr>
              <w:t>3D</w:t>
            </w:r>
            <w:r w:rsidRPr="00C951BA">
              <w:rPr>
                <w:rFonts w:hint="eastAsia"/>
              </w:rPr>
              <w:t>地圖</w:t>
            </w:r>
          </w:p>
          <w:p w:rsidR="000769D5" w:rsidRDefault="00683911" w:rsidP="000769D5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hyperlink r:id="rId29" w:history="1">
              <w:r w:rsidR="000769D5" w:rsidRPr="00C951BA">
                <w:rPr>
                  <w:color w:val="0000FF"/>
                  <w:u w:val="single"/>
                </w:rPr>
                <w:t>https://activity.thenewslens.com/hk-extradition-law/?lang=zh</w:t>
              </w:r>
            </w:hyperlink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lastRenderedPageBreak/>
              <w:t>1.觀察記錄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2.學習單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3.參與態度</w:t>
            </w:r>
          </w:p>
          <w:p w:rsidR="00406D21" w:rsidRDefault="00406D21" w:rsidP="00406D21">
            <w:pPr>
              <w:pStyle w:val="10"/>
              <w:ind w:left="-22" w:hanging="7"/>
              <w:rPr>
                <w:rFonts w:ascii="BiauKai" w:eastAsia="BiauKai" w:hAnsi="BiauKai" w:cs="BiauKai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4.合作能力</w:t>
            </w:r>
          </w:p>
          <w:p w:rsidR="00A30498" w:rsidRDefault="00406D21" w:rsidP="00406D21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BiauKai" w:eastAsia="BiauKai" w:hAnsi="BiauKai" w:cs="BiauKai"/>
                <w:color w:val="FF0000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26E3" w:rsidRPr="005C26E3" w:rsidRDefault="005C26E3" w:rsidP="005C26E3">
            <w:pPr>
              <w:pStyle w:val="10"/>
              <w:ind w:firstLine="0"/>
              <w:jc w:val="left"/>
              <w:rPr>
                <w:rFonts w:asciiTheme="majorEastAsia" w:eastAsiaTheme="majorEastAsia" w:hAnsiTheme="majorEastAsia" w:cs="BiauKai"/>
                <w:color w:val="FF0000"/>
                <w:sz w:val="24"/>
                <w:szCs w:val="24"/>
              </w:rPr>
            </w:pPr>
            <w:r w:rsidRPr="005C26E3">
              <w:rPr>
                <w:rFonts w:asciiTheme="majorEastAsia" w:eastAsiaTheme="majorEastAsia" w:hAnsiTheme="majorEastAsia" w:cs="BiauKai"/>
                <w:color w:val="FF0000"/>
                <w:sz w:val="24"/>
                <w:szCs w:val="24"/>
              </w:rPr>
              <w:t>多元文化</w:t>
            </w:r>
          </w:p>
          <w:p w:rsidR="005C26E3" w:rsidRPr="005C26E3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EastAsia" w:eastAsiaTheme="majorEastAsia" w:hAnsiTheme="majorEastAsia" w:cs="AVGmdBU"/>
                <w:color w:val="FF0000"/>
                <w:sz w:val="24"/>
                <w:szCs w:val="24"/>
              </w:rPr>
            </w:pPr>
            <w:r w:rsidRPr="005C26E3">
              <w:rPr>
                <w:rFonts w:asciiTheme="majorEastAsia" w:eastAsiaTheme="majorEastAsia" w:hAnsiTheme="majorEastAsia" w:cs="BiauKai"/>
                <w:color w:val="FF0000"/>
                <w:sz w:val="24"/>
                <w:szCs w:val="24"/>
              </w:rPr>
              <w:t>閱讀素養</w:t>
            </w:r>
          </w:p>
          <w:p w:rsidR="00A30498" w:rsidRPr="005C26E3" w:rsidRDefault="005C26E3" w:rsidP="005C26E3">
            <w:pPr>
              <w:ind w:left="-22" w:hanging="7"/>
              <w:rPr>
                <w:rFonts w:asciiTheme="majorEastAsia" w:eastAsiaTheme="majorEastAsia" w:hAnsiTheme="majorEastAsia" w:cs="DFKaiShu-SB-Estd-BF"/>
                <w:color w:val="FF0000"/>
                <w:sz w:val="24"/>
                <w:szCs w:val="24"/>
              </w:rPr>
            </w:pPr>
            <w:r w:rsidRPr="005C26E3"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國</w:t>
            </w:r>
            <w:r w:rsidRPr="005C26E3">
              <w:rPr>
                <w:rFonts w:asciiTheme="majorEastAsia" w:eastAsiaTheme="majorEastAsia" w:hAnsiTheme="majorEastAsia" w:cs="DFKaiShu-SB-Estd-BF" w:hint="eastAsia"/>
                <w:color w:val="FF0000"/>
                <w:sz w:val="24"/>
                <w:szCs w:val="24"/>
              </w:rPr>
              <w:t>際教育</w:t>
            </w:r>
          </w:p>
          <w:p w:rsidR="005C26E3" w:rsidRPr="005C26E3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ajorEastAsia" w:eastAsiaTheme="majorEastAsia" w:hAnsiTheme="majorEastAsia" w:cs="AVGmdBU"/>
                <w:color w:val="FF0000"/>
                <w:sz w:val="24"/>
                <w:szCs w:val="24"/>
              </w:rPr>
            </w:pPr>
            <w:r w:rsidRPr="005C26E3"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人權</w:t>
            </w:r>
          </w:p>
          <w:p w:rsidR="005C26E3" w:rsidRPr="00500692" w:rsidRDefault="005C26E3" w:rsidP="005C26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C26E3">
              <w:rPr>
                <w:rFonts w:asciiTheme="majorEastAsia" w:eastAsiaTheme="majorEastAsia" w:hAnsiTheme="majorEastAsia" w:cs="AVGmdBU" w:hint="eastAsia"/>
                <w:color w:val="FF0000"/>
                <w:sz w:val="24"/>
                <w:szCs w:val="24"/>
              </w:rPr>
              <w:t>環境</w:t>
            </w:r>
          </w:p>
          <w:p w:rsidR="005C26E3" w:rsidRDefault="005C26E3" w:rsidP="005C26E3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＿ 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500692" w:rsidRDefault="00A30498" w:rsidP="00075E2B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＿＿</w:t>
            </w:r>
          </w:p>
        </w:tc>
      </w:tr>
    </w:tbl>
    <w:p w:rsidR="009E7836" w:rsidRDefault="009E7836" w:rsidP="009E783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9E7836" w:rsidRDefault="009E7836" w:rsidP="009E783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9E7836" w:rsidRDefault="009E7836" w:rsidP="009E783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9E7836" w:rsidRDefault="009E7836" w:rsidP="009E783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9E7836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9E7836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E7836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9E7836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E7836" w:rsidRDefault="009E7836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9E7836" w:rsidRDefault="009E7836" w:rsidP="009E783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9E7836" w:rsidRDefault="009E7836" w:rsidP="009E7836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A30498" w:rsidRPr="009E7836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</w:p>
    <w:p w:rsidR="004428C8" w:rsidRDefault="004428C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28C8" w:rsidRDefault="004428C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4428C8" w:rsidRPr="00366AD4" w:rsidRDefault="004428C8" w:rsidP="004428C8">
      <w:pPr>
        <w:spacing w:line="0" w:lineRule="atLeast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4428C8" w:rsidRDefault="004428C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4428C8" w:rsidSect="003054B9">
      <w:footerReference w:type="default" r:id="rId30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911" w:rsidRDefault="00683911">
      <w:r>
        <w:separator/>
      </w:r>
    </w:p>
  </w:endnote>
  <w:endnote w:type="continuationSeparator" w:id="0">
    <w:p w:rsidR="00683911" w:rsidRDefault="0068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auKai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E2B" w:rsidRDefault="00075E2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911" w:rsidRDefault="00683911">
      <w:r>
        <w:separator/>
      </w:r>
    </w:p>
  </w:footnote>
  <w:footnote w:type="continuationSeparator" w:id="0">
    <w:p w:rsidR="00683911" w:rsidRDefault="0068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1357AFE"/>
    <w:multiLevelType w:val="multilevel"/>
    <w:tmpl w:val="70EEC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3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4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4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2"/>
  </w:num>
  <w:num w:numId="12">
    <w:abstractNumId w:val="33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54"/>
    <w:rsid w:val="00000AA8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1FCF"/>
    <w:rsid w:val="00052883"/>
    <w:rsid w:val="0005561B"/>
    <w:rsid w:val="00057CA1"/>
    <w:rsid w:val="00060028"/>
    <w:rsid w:val="00060770"/>
    <w:rsid w:val="00060DFA"/>
    <w:rsid w:val="000619E4"/>
    <w:rsid w:val="00061EC2"/>
    <w:rsid w:val="000668B0"/>
    <w:rsid w:val="00075E2B"/>
    <w:rsid w:val="00076501"/>
    <w:rsid w:val="000766D7"/>
    <w:rsid w:val="00076909"/>
    <w:rsid w:val="000769D5"/>
    <w:rsid w:val="00081436"/>
    <w:rsid w:val="00081700"/>
    <w:rsid w:val="00085DA0"/>
    <w:rsid w:val="0009638F"/>
    <w:rsid w:val="00096419"/>
    <w:rsid w:val="00097C2E"/>
    <w:rsid w:val="000A1997"/>
    <w:rsid w:val="000A3BDE"/>
    <w:rsid w:val="000A3DAC"/>
    <w:rsid w:val="000A544E"/>
    <w:rsid w:val="000A7AF6"/>
    <w:rsid w:val="000B1DEA"/>
    <w:rsid w:val="000B3A25"/>
    <w:rsid w:val="000C03B0"/>
    <w:rsid w:val="000C2997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A36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174A5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87174"/>
    <w:rsid w:val="00290376"/>
    <w:rsid w:val="002915C9"/>
    <w:rsid w:val="002920BA"/>
    <w:rsid w:val="00294813"/>
    <w:rsid w:val="0029565D"/>
    <w:rsid w:val="002A105E"/>
    <w:rsid w:val="002A156D"/>
    <w:rsid w:val="002A2334"/>
    <w:rsid w:val="002A2EB6"/>
    <w:rsid w:val="002A402E"/>
    <w:rsid w:val="002A422B"/>
    <w:rsid w:val="002A4EAA"/>
    <w:rsid w:val="002A7515"/>
    <w:rsid w:val="002B42D1"/>
    <w:rsid w:val="002B5B91"/>
    <w:rsid w:val="002C2C4F"/>
    <w:rsid w:val="002D0627"/>
    <w:rsid w:val="002D29AF"/>
    <w:rsid w:val="002D3F86"/>
    <w:rsid w:val="002D66DD"/>
    <w:rsid w:val="002D7331"/>
    <w:rsid w:val="002D7E22"/>
    <w:rsid w:val="002E2523"/>
    <w:rsid w:val="002F535E"/>
    <w:rsid w:val="002F5D7A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2C82"/>
    <w:rsid w:val="0036459A"/>
    <w:rsid w:val="003646AA"/>
    <w:rsid w:val="0037137A"/>
    <w:rsid w:val="0037218D"/>
    <w:rsid w:val="00376C12"/>
    <w:rsid w:val="00382A13"/>
    <w:rsid w:val="0039130B"/>
    <w:rsid w:val="00392A6A"/>
    <w:rsid w:val="0039306C"/>
    <w:rsid w:val="003939AB"/>
    <w:rsid w:val="0039412B"/>
    <w:rsid w:val="00394743"/>
    <w:rsid w:val="003A1130"/>
    <w:rsid w:val="003A2FAC"/>
    <w:rsid w:val="003A58D7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2B1B"/>
    <w:rsid w:val="00403CDE"/>
    <w:rsid w:val="00403E10"/>
    <w:rsid w:val="00406D21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28C8"/>
    <w:rsid w:val="00442C11"/>
    <w:rsid w:val="00444D37"/>
    <w:rsid w:val="00454FAA"/>
    <w:rsid w:val="00455DAF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1D2B"/>
    <w:rsid w:val="00493294"/>
    <w:rsid w:val="00497E93"/>
    <w:rsid w:val="004A46BB"/>
    <w:rsid w:val="004A5072"/>
    <w:rsid w:val="004A7C8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23B8"/>
    <w:rsid w:val="00503243"/>
    <w:rsid w:val="00504BCC"/>
    <w:rsid w:val="00507327"/>
    <w:rsid w:val="005103D7"/>
    <w:rsid w:val="00517FDB"/>
    <w:rsid w:val="0052507C"/>
    <w:rsid w:val="005336C0"/>
    <w:rsid w:val="0053472D"/>
    <w:rsid w:val="00540EB2"/>
    <w:rsid w:val="00543640"/>
    <w:rsid w:val="00543FDF"/>
    <w:rsid w:val="005474CE"/>
    <w:rsid w:val="00550328"/>
    <w:rsid w:val="00550973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26E3"/>
    <w:rsid w:val="005C62F3"/>
    <w:rsid w:val="005D0143"/>
    <w:rsid w:val="005D6008"/>
    <w:rsid w:val="005D74BC"/>
    <w:rsid w:val="005D7AB8"/>
    <w:rsid w:val="005E284E"/>
    <w:rsid w:val="005E6CDD"/>
    <w:rsid w:val="005F1B74"/>
    <w:rsid w:val="005F562B"/>
    <w:rsid w:val="005F5C4A"/>
    <w:rsid w:val="0060022B"/>
    <w:rsid w:val="00607C91"/>
    <w:rsid w:val="006121F2"/>
    <w:rsid w:val="0061276A"/>
    <w:rsid w:val="006177F3"/>
    <w:rsid w:val="00617F7F"/>
    <w:rsid w:val="00622E5F"/>
    <w:rsid w:val="00624805"/>
    <w:rsid w:val="00624D39"/>
    <w:rsid w:val="006330C4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60D"/>
    <w:rsid w:val="006648FA"/>
    <w:rsid w:val="00666617"/>
    <w:rsid w:val="006711E0"/>
    <w:rsid w:val="006820EF"/>
    <w:rsid w:val="00683911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4C8E"/>
    <w:rsid w:val="006D52E9"/>
    <w:rsid w:val="006E27FD"/>
    <w:rsid w:val="006E76C0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3524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42A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B6AF0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12FAC"/>
    <w:rsid w:val="008222BF"/>
    <w:rsid w:val="00823DF1"/>
    <w:rsid w:val="00824477"/>
    <w:rsid w:val="00825116"/>
    <w:rsid w:val="00827761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3EFB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794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4481"/>
    <w:rsid w:val="00965857"/>
    <w:rsid w:val="00966319"/>
    <w:rsid w:val="00967DBF"/>
    <w:rsid w:val="0097151F"/>
    <w:rsid w:val="00972994"/>
    <w:rsid w:val="00972CF5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E7836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2A5A"/>
    <w:rsid w:val="00A43A34"/>
    <w:rsid w:val="00A448DC"/>
    <w:rsid w:val="00A45123"/>
    <w:rsid w:val="00A45C34"/>
    <w:rsid w:val="00A47E10"/>
    <w:rsid w:val="00A501E0"/>
    <w:rsid w:val="00A57619"/>
    <w:rsid w:val="00A60A64"/>
    <w:rsid w:val="00A616CE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64F"/>
    <w:rsid w:val="00AB0D6C"/>
    <w:rsid w:val="00AB33BD"/>
    <w:rsid w:val="00AB6FC4"/>
    <w:rsid w:val="00AC4B0F"/>
    <w:rsid w:val="00AD2399"/>
    <w:rsid w:val="00AD3378"/>
    <w:rsid w:val="00AE5DA6"/>
    <w:rsid w:val="00AE66DD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3287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5B2"/>
    <w:rsid w:val="00BD0C8A"/>
    <w:rsid w:val="00BD3CA2"/>
    <w:rsid w:val="00BD43FC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97935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11CF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344C"/>
    <w:rsid w:val="00DB3FD1"/>
    <w:rsid w:val="00DB552D"/>
    <w:rsid w:val="00DC0AFE"/>
    <w:rsid w:val="00DC5CBD"/>
    <w:rsid w:val="00DC68AD"/>
    <w:rsid w:val="00DD4D59"/>
    <w:rsid w:val="00DD578D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6D21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0C3A"/>
    <w:rsid w:val="00EA1344"/>
    <w:rsid w:val="00EA1839"/>
    <w:rsid w:val="00EA289B"/>
    <w:rsid w:val="00EB2E6A"/>
    <w:rsid w:val="00EB34A3"/>
    <w:rsid w:val="00EB540B"/>
    <w:rsid w:val="00EC07DB"/>
    <w:rsid w:val="00EC15E4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F5"/>
    <w:rsid w:val="00F64A46"/>
    <w:rsid w:val="00F64A99"/>
    <w:rsid w:val="00F734A5"/>
    <w:rsid w:val="00F741D9"/>
    <w:rsid w:val="00F7647E"/>
    <w:rsid w:val="00F76AAA"/>
    <w:rsid w:val="00F80526"/>
    <w:rsid w:val="00F81C2A"/>
    <w:rsid w:val="00F83BC7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0E9B"/>
    <w:rsid w:val="00FE5095"/>
    <w:rsid w:val="00FE6368"/>
    <w:rsid w:val="00FF08D7"/>
    <w:rsid w:val="00FF527C"/>
    <w:rsid w:val="00FF6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5D8620-AEEC-4027-8AC6-4A1518FA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A7C82"/>
  </w:style>
  <w:style w:type="paragraph" w:styleId="1">
    <w:name w:val="heading 1"/>
    <w:basedOn w:val="a"/>
    <w:next w:val="a"/>
    <w:rsid w:val="004A7C8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A7C8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A7C8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A7C8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A7C82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A7C82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A7C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A7C8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4A7C8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4A7C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4A7C82"/>
    <w:tblPr>
      <w:tblStyleRowBandSize w:val="1"/>
      <w:tblStyleColBandSize w:val="1"/>
    </w:tblPr>
  </w:style>
  <w:style w:type="table" w:customStyle="1" w:styleId="aa">
    <w:basedOn w:val="TableNormal"/>
    <w:rsid w:val="004A7C82"/>
    <w:tblPr>
      <w:tblStyleRowBandSize w:val="1"/>
      <w:tblStyleColBandSize w:val="1"/>
    </w:tblPr>
  </w:style>
  <w:style w:type="table" w:customStyle="1" w:styleId="ab">
    <w:basedOn w:val="TableNormal"/>
    <w:rsid w:val="004A7C82"/>
    <w:tblPr>
      <w:tblStyleRowBandSize w:val="1"/>
      <w:tblStyleColBandSize w:val="1"/>
    </w:tblPr>
  </w:style>
  <w:style w:type="table" w:customStyle="1" w:styleId="ac">
    <w:basedOn w:val="TableNormal"/>
    <w:rsid w:val="004A7C82"/>
    <w:tblPr>
      <w:tblStyleRowBandSize w:val="1"/>
      <w:tblStyleColBandSize w:val="1"/>
    </w:tblPr>
  </w:style>
  <w:style w:type="table" w:customStyle="1" w:styleId="ad">
    <w:basedOn w:val="TableNormal"/>
    <w:rsid w:val="004A7C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4A7C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4A7C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4A7C82"/>
    <w:tblPr>
      <w:tblStyleRowBandSize w:val="1"/>
      <w:tblStyleColBandSize w:val="1"/>
    </w:tblPr>
  </w:style>
  <w:style w:type="table" w:customStyle="1" w:styleId="af4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4A7C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4A7C82"/>
    <w:tblPr>
      <w:tblStyleRowBandSize w:val="1"/>
      <w:tblStyleColBandSize w:val="1"/>
    </w:tblPr>
  </w:style>
  <w:style w:type="table" w:customStyle="1" w:styleId="afa">
    <w:basedOn w:val="TableNormal"/>
    <w:rsid w:val="004A7C82"/>
    <w:tblPr>
      <w:tblStyleRowBandSize w:val="1"/>
      <w:tblStyleColBandSize w:val="1"/>
    </w:tblPr>
  </w:style>
  <w:style w:type="table" w:customStyle="1" w:styleId="afb">
    <w:basedOn w:val="TableNormal"/>
    <w:rsid w:val="004A7C8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4A7C8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4A7C8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4A7C82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4A7C82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0C2997"/>
    <w:rPr>
      <w:color w:val="auto"/>
    </w:rPr>
  </w:style>
  <w:style w:type="character" w:styleId="aff9">
    <w:name w:val="Hyperlink"/>
    <w:basedOn w:val="a0"/>
    <w:uiPriority w:val="99"/>
    <w:unhideWhenUsed/>
    <w:rsid w:val="000769D5"/>
    <w:rPr>
      <w:color w:val="0563C1" w:themeColor="hyperlink"/>
      <w:u w:val="single"/>
    </w:rPr>
  </w:style>
  <w:style w:type="character" w:styleId="affa">
    <w:name w:val="FollowedHyperlink"/>
    <w:basedOn w:val="a0"/>
    <w:uiPriority w:val="99"/>
    <w:semiHidden/>
    <w:unhideWhenUsed/>
    <w:rsid w:val="00E06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a.gov.tw/Content_List.aspx?n=9823FDDC1781537C" TargetMode="External"/><Relationship Id="rId13" Type="http://schemas.openxmlformats.org/officeDocument/2006/relationships/hyperlink" Target="https://www.trade.gov.tw/" TargetMode="External"/><Relationship Id="rId18" Type="http://schemas.openxmlformats.org/officeDocument/2006/relationships/hyperlink" Target="https://www.facebook.com/mohw.gov.tw/" TargetMode="External"/><Relationship Id="rId26" Type="http://schemas.openxmlformats.org/officeDocument/2006/relationships/hyperlink" Target="https://tw.youcard.yahoo.com/cardstack/b48c1da0-9ca1-11e9-b0bc-ab6e8607d3e8/%E6%B8%AF%E7%89%88%E5%A4%AA%E9%99%BD%E8%8A%B1%E5%88%B0%E5%BA%95%E7%88%AD%E4%BB%80%E9%BA%BC%EF%BC%9F%E4%BA%94%E5%A4%A7%E8%A8%B4%E6%B1%82%E9%A6%99%E6%B8%AF%E6%94%BF%E5%BA%9C%E5%A6%82%E4%BD%95%E5%9B%9E%E6%87%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tour.ntpc.gov.tw/zh-tw/News/Detail?wnd_id=44&amp;type=0&amp;id=c7655bba3194583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fa.gov.tw/igo/" TargetMode="External"/><Relationship Id="rId17" Type="http://schemas.openxmlformats.org/officeDocument/2006/relationships/hyperlink" Target="file:///C:\Users\Owner\Downloads\20190718+%E6%88%91%E5%9C%8B%E5%B0%8D%E5%A4%96%E8%B2%BF%E6%98%93%E7%99%BC%E5%B1%95%E6%A6%82%E6%B3%81%E8%88%87%E6%94%BF%E7%AD%96%20(1).pdf" TargetMode="External"/><Relationship Id="rId25" Type="http://schemas.openxmlformats.org/officeDocument/2006/relationships/hyperlink" Target="https://tw.youcard.yahoo.com/cardstack/6ad89350-3676-11e9-a31b-35a77e1ec7ee/%E5%8F%8D%E9%80%81%E4%B8%AD%E6%98%AF%E4%BB%80%E9%BA%BC%EF%BC%9F%E4%B8%80%E6%A8%81%E4%BE%86%E5%8F%B0%E6%AE%BA%E4%BA%BA%E6%A1%88%E5%A6%82%E4%BD%95%E5%BC%95%E7%88%86103%E8%90%AC%E9%A6%99%E6%B8%AF%E4%BA%BA%E6%80%92%E7%81%A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rade.gov.tw/Pages/Detail.aspx?nodeID=4023&amp;pid=675336" TargetMode="External"/><Relationship Id="rId20" Type="http://schemas.openxmlformats.org/officeDocument/2006/relationships/hyperlink" Target="https://tour.ntpc.gov.tw/zh-tw/Calendar/Detail?wnd_id=43&amp;year=0&amp;id=3d399607c57828c1" TargetMode="External"/><Relationship Id="rId29" Type="http://schemas.openxmlformats.org/officeDocument/2006/relationships/hyperlink" Target="https://activity.thenewslens.com/hk-extradition-law/?lang=z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fa.gov.tw/News_Content_M_2.aspx?n=8742DCE7A2A28761&amp;sms=491D0E5BF5F4BC36&amp;s=1DC28B94BA5EC71C" TargetMode="External"/><Relationship Id="rId24" Type="http://schemas.openxmlformats.org/officeDocument/2006/relationships/hyperlink" Target="https://news.ltn.com.tw/news/world/breakingnews/2859068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de.gov.tw/Pages/List.aspx?nodeID=1751" TargetMode="External"/><Relationship Id="rId23" Type="http://schemas.openxmlformats.org/officeDocument/2006/relationships/hyperlink" Target="https://news.ltn.com.tw/news/world/breakingnews/2866211" TargetMode="External"/><Relationship Id="rId28" Type="http://schemas.openxmlformats.org/officeDocument/2006/relationships/hyperlink" Target="https://zh.wikipedia.org/wiki/%E3%80%8C%E5%AE%88%E8%AD%B7%E9%A6%99%E6%B8%AF%E5%8F%8D%E9%80%81%E4%B8%AD%E3%80%8D%E5%A4%A7%E9%81%8A%E8%A1%8C" TargetMode="External"/><Relationship Id="rId10" Type="http://schemas.openxmlformats.org/officeDocument/2006/relationships/hyperlink" Target="https://www.mofa.gov.tw/News_Content.aspx?n=95&amp;sms=73&amp;s=95744" TargetMode="External"/><Relationship Id="rId19" Type="http://schemas.openxmlformats.org/officeDocument/2006/relationships/hyperlink" Target="https://tour.ntpc.gov.tw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ofa.gov.tw/News_Content_M_2.aspx?n=8742DCE7A2A28761&amp;sms=491D0E5BF5F4BC36&amp;s=D5C3857664991316" TargetMode="External"/><Relationship Id="rId14" Type="http://schemas.openxmlformats.org/officeDocument/2006/relationships/hyperlink" Target="https://www.trade.gov.tw/Pages/List.aspx?nodeID=4040" TargetMode="External"/><Relationship Id="rId22" Type="http://schemas.openxmlformats.org/officeDocument/2006/relationships/hyperlink" Target="https://www.youtube.com/playlist?list=PL5Bsj8kzrkOmnXvfxZm25dViHSbEbXbHH" TargetMode="External"/><Relationship Id="rId27" Type="http://schemas.openxmlformats.org/officeDocument/2006/relationships/hyperlink" Target="https://www.thenewslens.com/article/12381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919A-C6AB-4B6E-B217-2E1BDF38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1099</Words>
  <Characters>6267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2018-10-23T01:56:00Z</cp:lastPrinted>
  <dcterms:created xsi:type="dcterms:W3CDTF">2021-05-12T10:27:00Z</dcterms:created>
  <dcterms:modified xsi:type="dcterms:W3CDTF">2021-07-15T07:56:00Z</dcterms:modified>
</cp:coreProperties>
</file>