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D3576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37E9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proofErr w:type="gramStart"/>
      <w:r w:rsidR="004A5665">
        <w:rPr>
          <w:rFonts w:ascii="標楷體" w:eastAsia="標楷體" w:hAnsi="標楷體" w:cs="標楷體" w:hint="eastAsia"/>
          <w:b/>
          <w:sz w:val="28"/>
          <w:szCs w:val="28"/>
        </w:rPr>
        <w:t>校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定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BC3E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自然領域團隊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A0058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A00582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F93F6A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</w:t>
      </w:r>
      <w:r w:rsidR="00DB1527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F93F6A">
        <w:rPr>
          <w:rFonts w:ascii="標楷體" w:eastAsia="標楷體" w:hAnsi="標楷體" w:cs="標楷體" w:hint="eastAsia"/>
          <w:sz w:val="24"/>
          <w:szCs w:val="24"/>
        </w:rPr>
        <w:t>2</w:t>
      </w:r>
      <w:r w:rsidR="00DB1527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A0058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981A4C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00582" w:rsidRDefault="00981A4C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00582" w:rsidRDefault="006E4305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00582" w:rsidRDefault="00981A4C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00582" w:rsidRPr="00BC3E0D" w:rsidRDefault="006E4305" w:rsidP="00A641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自-J-A2 能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將所習得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可信性抱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持合理的懷疑態度或進行檢核，提出問題可能的解決方案。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A00582" w:rsidRDefault="00A00582" w:rsidP="006E4305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自-J-C2 透過合作學習，發展與同儕溝通、共同參與、共同執行及共同發掘科學相關知識與問題解決的能力。</w:t>
            </w:r>
          </w:p>
        </w:tc>
      </w:tr>
    </w:tbl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p w:rsidR="006E4305" w:rsidRDefault="00FB6249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248285</wp:posOffset>
                </wp:positionV>
                <wp:extent cx="2305050" cy="1244600"/>
                <wp:effectExtent l="0" t="0" r="19050" b="1270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244600"/>
                          <a:chOff x="0" y="0"/>
                          <a:chExt cx="2305050" cy="1244600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生活與科學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科學發展史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45085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感官的科學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908050"/>
                            <a:ext cx="93980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能量的科學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單箭頭接點 4"/>
                        <wps:cNvCnPr/>
                        <wps:spPr>
                          <a:xfrm>
                            <a:off x="939800" y="120650"/>
                            <a:ext cx="4254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單箭頭接點 5"/>
                        <wps:cNvCnPr/>
                        <wps:spPr>
                          <a:xfrm>
                            <a:off x="1822450" y="26670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單箭頭接點 7"/>
                        <wps:cNvCnPr/>
                        <wps:spPr>
                          <a:xfrm>
                            <a:off x="1822450" y="70485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left:0;text-align:left;margin-left:4.3pt;margin-top:19.55pt;width:181.5pt;height:98pt;z-index:251670528" coordsize="23050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width:93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生活與科學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3652;width:93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科學發展史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3652;top:4508;width:93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感官的科學</w:t>
                        </w:r>
                      </w:p>
                    </w:txbxContent>
                  </v:textbox>
                </v:shape>
                <v:shape id="文字方塊 3" o:spid="_x0000_s1030" type="#_x0000_t202" style="position:absolute;left:13652;top:9080;width:939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能量的科學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" o:spid="_x0000_s1031" type="#_x0000_t32" style="position:absolute;left:9398;top:1206;width:4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" strokecolor="#4579b8 [3044]">
                  <v:stroke endarrow="open"/>
                </v:shape>
                <v:shape id="直線單箭頭接點 5" o:spid="_x0000_s1032" type="#_x0000_t32" style="position:absolute;left:18224;top:2667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" strokecolor="#4579b8 [3044]">
                  <v:stroke endarrow="open"/>
                </v:shape>
                <v:shape id="直線單箭頭接點 7" o:spid="_x0000_s1033" type="#_x0000_t32" style="position:absolute;left:18224;top:7048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" strokecolor="#4579b8 [3044]">
                  <v:stroke endarrow="open"/>
                </v:shape>
              </v:group>
            </w:pict>
          </mc:Fallback>
        </mc:AlternateContent>
      </w:r>
      <w:r w:rsidR="006E4305">
        <w:rPr>
          <w:rFonts w:ascii="標楷體" w:eastAsia="標楷體" w:hAnsi="標楷體" w:cs="標楷體" w:hint="eastAsia"/>
          <w:sz w:val="24"/>
          <w:szCs w:val="24"/>
        </w:rPr>
        <w:t>課程架構: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5"/>
        <w:gridCol w:w="2126"/>
        <w:gridCol w:w="2835"/>
        <w:gridCol w:w="2410"/>
        <w:gridCol w:w="709"/>
        <w:gridCol w:w="2126"/>
        <w:gridCol w:w="1276"/>
        <w:gridCol w:w="1417"/>
        <w:gridCol w:w="1075"/>
      </w:tblGrid>
      <w:tr w:rsidR="00A00582" w:rsidRPr="00B76161" w:rsidTr="0059242C">
        <w:trPr>
          <w:trHeight w:val="336"/>
          <w:jc w:val="center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教學期程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學習重點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B76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B76161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融入議題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</w:tr>
      <w:tr w:rsidR="00A00582" w:rsidRPr="00B76161" w:rsidTr="0059242C">
        <w:trPr>
          <w:trHeight w:val="708"/>
          <w:jc w:val="center"/>
        </w:trPr>
        <w:tc>
          <w:tcPr>
            <w:tcW w:w="110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</w:tc>
        <w:tc>
          <w:tcPr>
            <w:tcW w:w="2410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44FE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1-6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59F" w:rsidRDefault="0059242C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語文領域(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跨域)</w:t>
            </w:r>
            <w:proofErr w:type="gramEnd"/>
          </w:p>
          <w:p w:rsidR="0059242C" w:rsidRDefault="0059242C" w:rsidP="0059242C">
            <w:proofErr w:type="spellStart"/>
            <w:r>
              <w:t>Bc</w:t>
            </w:r>
            <w:proofErr w:type="spellEnd"/>
            <w:r>
              <w:t>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具邏輯、客觀、理性的說明，如科學知識、產品、環</w:t>
            </w:r>
            <w:r>
              <w:t xml:space="preserve"> </w:t>
            </w:r>
            <w:r>
              <w:t>境、制度等說明。</w:t>
            </w:r>
          </w:p>
          <w:p w:rsidR="0059242C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Bd-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以事實、理論為論據，達到說服、建構、批判等目的。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242C" w:rsidRDefault="0059242C" w:rsidP="0059242C">
            <w:r>
              <w:t>ah-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對於有關科學發現的報導，甚至權威的解釋</w:t>
            </w:r>
            <w:r>
              <w:t xml:space="preserve"> </w:t>
            </w:r>
            <w:proofErr w:type="gramStart"/>
            <w:r>
              <w:t>（</w:t>
            </w:r>
            <w:proofErr w:type="gramEnd"/>
            <w:r>
              <w:t>例如：報章雜誌的報導或書本上的解釋</w:t>
            </w:r>
            <w:proofErr w:type="gramStart"/>
            <w:r>
              <w:t>）</w:t>
            </w:r>
            <w:proofErr w:type="gramEnd"/>
            <w:r>
              <w:t>，</w:t>
            </w:r>
            <w:r>
              <w:t xml:space="preserve"> </w:t>
            </w:r>
            <w:r>
              <w:t>能抱持懷疑的態度，評估其推論的證據是否</w:t>
            </w:r>
            <w:r>
              <w:t xml:space="preserve"> </w:t>
            </w:r>
            <w:r>
              <w:t>充分且可信賴。</w:t>
            </w:r>
          </w:p>
          <w:p w:rsidR="00E5769C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an-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分辨科學知識的確定性和持久性，會因科學</w:t>
            </w:r>
            <w:r>
              <w:t xml:space="preserve"> </w:t>
            </w:r>
            <w:r>
              <w:t>研究的時空背景不同而有所變化。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Default="00A37E90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科學史閱讀與寫作</w:t>
            </w:r>
          </w:p>
          <w:p w:rsidR="00357E59" w:rsidRDefault="00357E59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1.科學的起源</w:t>
            </w:r>
          </w:p>
          <w:p w:rsidR="00357E59" w:rsidRDefault="00357E59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2.</w:t>
            </w:r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化學的起源煉金</w:t>
            </w:r>
          </w:p>
          <w:p w:rsidR="00357E59" w:rsidRPr="00357E59" w:rsidRDefault="00357E59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3.化學之父-波以耳</w:t>
            </w:r>
          </w:p>
          <w:p w:rsidR="00357E59" w:rsidRPr="00357E59" w:rsidRDefault="00357E59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4.</w:t>
            </w:r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史</w:t>
            </w:r>
            <w:proofErr w:type="gramStart"/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塔爾燃素</w:t>
            </w:r>
            <w:proofErr w:type="gramEnd"/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說</w:t>
            </w:r>
          </w:p>
          <w:p w:rsidR="00357E59" w:rsidRPr="00B76161" w:rsidRDefault="00357E59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  <w:highlight w:val="yellow"/>
              </w:rPr>
            </w:pPr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5.</w:t>
            </w:r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燃燒氧化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Default="00732197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732197" w:rsidRPr="00B76161" w:rsidRDefault="00732197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A6416D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76161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4FE" w:rsidRPr="00B76161" w:rsidRDefault="00F544FE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B76161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7-12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42C" w:rsidRDefault="0059242C" w:rsidP="0059242C">
            <w:r>
              <w:t>Ka-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波傳播的類型，例如：橫波和縱波。</w:t>
            </w:r>
          </w:p>
          <w:p w:rsidR="00B76161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Ka-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-3</w:t>
            </w:r>
            <w:r>
              <w:t>介質的種類、狀態、密度及溫度等因素會影</w:t>
            </w:r>
            <w:r>
              <w:t xml:space="preserve"> </w:t>
            </w:r>
            <w:r>
              <w:t>響聲音傳播的速率。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242C" w:rsidRDefault="0059242C" w:rsidP="0059242C">
            <w:r>
              <w:t>tr-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能</w:t>
            </w:r>
            <w:proofErr w:type="gramStart"/>
            <w:r>
              <w:t>將所習得</w:t>
            </w:r>
            <w:proofErr w:type="gramEnd"/>
            <w:r>
              <w:t>的知識正確的連結到所觀察到的</w:t>
            </w:r>
            <w:r>
              <w:t xml:space="preserve"> </w:t>
            </w:r>
            <w:r>
              <w:t>自然現象及實驗數據，並推論出其中的關聯，</w:t>
            </w:r>
            <w:r>
              <w:t xml:space="preserve"> </w:t>
            </w:r>
            <w:r>
              <w:t>進而運用習得的知識來解釋自己論點的正確</w:t>
            </w:r>
            <w:r>
              <w:t xml:space="preserve"> </w:t>
            </w:r>
            <w:r>
              <w:t>性。</w:t>
            </w:r>
          </w:p>
          <w:p w:rsidR="00B76161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ai-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-3</w:t>
            </w:r>
            <w:r>
              <w:t>透過所學到的科學知識和科學探索的各種方</w:t>
            </w:r>
            <w:r>
              <w:t xml:space="preserve"> </w:t>
            </w:r>
            <w:r>
              <w:t>法，解釋自然現象發生的原因，建立科學</w:t>
            </w:r>
            <w:proofErr w:type="gramStart"/>
            <w:r>
              <w:t>學</w:t>
            </w:r>
            <w:proofErr w:type="gramEnd"/>
            <w:r>
              <w:t xml:space="preserve"> </w:t>
            </w:r>
            <w:r>
              <w:t>習的自信心。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E90" w:rsidRPr="00A37E90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看見「聲音」</w:t>
            </w:r>
          </w:p>
          <w:p w:rsidR="00A37E90" w:rsidRPr="00A37E90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1了解「聲音」產生的原理</w:t>
            </w:r>
          </w:p>
          <w:p w:rsidR="00A37E90" w:rsidRPr="00A37E90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</w:t>
            </w:r>
            <w:r w:rsid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.</w:t>
            </w: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了解「空氣</w:t>
            </w:r>
            <w:proofErr w:type="gramStart"/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砲</w:t>
            </w:r>
            <w:proofErr w:type="gramEnd"/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」產生的原理</w:t>
            </w:r>
          </w:p>
          <w:p w:rsidR="00B76161" w:rsidRPr="00B76161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  <w:highlight w:val="yellow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</w:t>
            </w:r>
            <w:r w:rsid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.</w:t>
            </w: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藉由產生「聲音」讓「空氣</w:t>
            </w:r>
            <w:proofErr w:type="gramStart"/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砲</w:t>
            </w:r>
            <w:proofErr w:type="gramEnd"/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」形成，讓「聲音」被看見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Default="00732197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732197" w:rsidRDefault="00732197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虛擬實驗室</w:t>
            </w:r>
          </w:p>
          <w:p w:rsidR="00732197" w:rsidRPr="00B76161" w:rsidRDefault="00732197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5.操作測驗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B76161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Pr="00B76161" w:rsidRDefault="00B76161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B76161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13-2</w:t>
            </w:r>
            <w:r w:rsidR="00821FC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Default="00CE3142" w:rsidP="00DA2318">
            <w:pPr>
              <w:spacing w:line="260" w:lineRule="exact"/>
              <w:jc w:val="left"/>
            </w:pPr>
            <w:r>
              <w:t>Bb-Ⅳ-4</w:t>
            </w:r>
            <w:r>
              <w:t>熱的傳播方式包含傳導、對流與輻射。</w:t>
            </w:r>
          </w:p>
          <w:p w:rsidR="00CE3142" w:rsidRPr="00CE3142" w:rsidRDefault="00CE3142" w:rsidP="00DA2318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Bb-Ⅳ-5</w:t>
            </w:r>
            <w:r>
              <w:t>熱會改變物質形態，例如：狀態產生變化、</w:t>
            </w:r>
            <w:r>
              <w:t xml:space="preserve"> </w:t>
            </w:r>
            <w:r>
              <w:t>體積</w:t>
            </w:r>
            <w:proofErr w:type="gramStart"/>
            <w:r>
              <w:t>發生脹縮</w:t>
            </w:r>
            <w:proofErr w:type="gramEnd"/>
            <w: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357E59" w:rsidRDefault="00CE3142" w:rsidP="00D71DA1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tr-Ⅳ-1 能</w:t>
            </w:r>
            <w:proofErr w:type="gramStart"/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將所習得</w:t>
            </w:r>
            <w:proofErr w:type="gramEnd"/>
            <w:r w:rsidRPr="00357E59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的知識正確的連結到所觀察到的 自然現象及實驗數據，並推論出其中的關聯， 進而運用習得的知識來解釋自己論點的正確 性。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Default="00257BD8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熱能的應用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1.認識</w:t>
            </w:r>
            <w:r w:rsidRPr="00357E59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海水的溫差發電法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>2.了解海水溫差發電的類型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3.了解各類型發電的優缺點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4.認識地熱發電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lastRenderedPageBreak/>
              <w:t>5.了解地熱發電的原理與優缺點</w:t>
            </w:r>
          </w:p>
          <w:p w:rsid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6.認識發熱衣</w:t>
            </w:r>
          </w:p>
          <w:p w:rsidR="00357E59" w:rsidRPr="00357E59" w:rsidRDefault="00357E59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7.了解各類型發熱衣的原理與優缺點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Default="00732197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文本閱讀</w:t>
            </w:r>
          </w:p>
          <w:p w:rsidR="00732197" w:rsidRDefault="00732197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大數據資料庫</w:t>
            </w:r>
          </w:p>
          <w:p w:rsidR="00732197" w:rsidRPr="00B76161" w:rsidRDefault="00732197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B76161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Pr="00B76161" w:rsidRDefault="00B76161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DE494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DE494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E494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E494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946" w:rsidRDefault="00DE494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DE4946" w:rsidRDefault="00DE4946" w:rsidP="00DE494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956B1D" w:rsidRPr="00DE4946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56B1D" w:rsidRPr="00DE4946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D7" w:rsidRDefault="001649D7">
      <w:r>
        <w:separator/>
      </w:r>
    </w:p>
  </w:endnote>
  <w:endnote w:type="continuationSeparator" w:id="0">
    <w:p w:rsidR="001649D7" w:rsidRDefault="001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69C" w:rsidRDefault="00E5769C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B24604" w:rsidRPr="00B24604">
      <w:rPr>
        <w:noProof/>
        <w:lang w:val="zh-TW"/>
      </w:rPr>
      <w:t>2</w:t>
    </w:r>
    <w:r>
      <w:fldChar w:fldCharType="end"/>
    </w:r>
  </w:p>
  <w:p w:rsidR="00E5769C" w:rsidRDefault="00E5769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D7" w:rsidRDefault="001649D7">
      <w:r>
        <w:separator/>
      </w:r>
    </w:p>
  </w:footnote>
  <w:footnote w:type="continuationSeparator" w:id="0">
    <w:p w:rsidR="001649D7" w:rsidRDefault="0016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D626EBA"/>
    <w:multiLevelType w:val="hybridMultilevel"/>
    <w:tmpl w:val="596CD98E"/>
    <w:lvl w:ilvl="0" w:tplc="126E8484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4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5"/>
  </w:num>
  <w:num w:numId="4">
    <w:abstractNumId w:val="84"/>
  </w:num>
  <w:num w:numId="5">
    <w:abstractNumId w:val="40"/>
  </w:num>
  <w:num w:numId="6">
    <w:abstractNumId w:val="12"/>
  </w:num>
  <w:num w:numId="7">
    <w:abstractNumId w:val="48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5"/>
  </w:num>
  <w:num w:numId="14">
    <w:abstractNumId w:val="81"/>
  </w:num>
  <w:num w:numId="15">
    <w:abstractNumId w:val="34"/>
  </w:num>
  <w:num w:numId="16">
    <w:abstractNumId w:val="2"/>
  </w:num>
  <w:num w:numId="17">
    <w:abstractNumId w:val="72"/>
  </w:num>
  <w:num w:numId="18">
    <w:abstractNumId w:val="89"/>
  </w:num>
  <w:num w:numId="19">
    <w:abstractNumId w:val="76"/>
  </w:num>
  <w:num w:numId="20">
    <w:abstractNumId w:val="94"/>
  </w:num>
  <w:num w:numId="21">
    <w:abstractNumId w:val="37"/>
  </w:num>
  <w:num w:numId="22">
    <w:abstractNumId w:val="8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6"/>
  </w:num>
  <w:num w:numId="28">
    <w:abstractNumId w:val="27"/>
  </w:num>
  <w:num w:numId="29">
    <w:abstractNumId w:val="42"/>
  </w:num>
  <w:num w:numId="30">
    <w:abstractNumId w:val="63"/>
  </w:num>
  <w:num w:numId="31">
    <w:abstractNumId w:val="19"/>
  </w:num>
  <w:num w:numId="32">
    <w:abstractNumId w:val="49"/>
  </w:num>
  <w:num w:numId="33">
    <w:abstractNumId w:val="32"/>
  </w:num>
  <w:num w:numId="34">
    <w:abstractNumId w:val="15"/>
  </w:num>
  <w:num w:numId="35">
    <w:abstractNumId w:val="45"/>
  </w:num>
  <w:num w:numId="36">
    <w:abstractNumId w:val="71"/>
  </w:num>
  <w:num w:numId="37">
    <w:abstractNumId w:val="85"/>
  </w:num>
  <w:num w:numId="38">
    <w:abstractNumId w:val="38"/>
  </w:num>
  <w:num w:numId="39">
    <w:abstractNumId w:val="30"/>
  </w:num>
  <w:num w:numId="40">
    <w:abstractNumId w:val="28"/>
  </w:num>
  <w:num w:numId="41">
    <w:abstractNumId w:val="80"/>
  </w:num>
  <w:num w:numId="42">
    <w:abstractNumId w:val="66"/>
  </w:num>
  <w:num w:numId="43">
    <w:abstractNumId w:val="54"/>
  </w:num>
  <w:num w:numId="44">
    <w:abstractNumId w:val="35"/>
  </w:num>
  <w:num w:numId="45">
    <w:abstractNumId w:val="59"/>
  </w:num>
  <w:num w:numId="46">
    <w:abstractNumId w:val="44"/>
  </w:num>
  <w:num w:numId="47">
    <w:abstractNumId w:val="7"/>
  </w:num>
  <w:num w:numId="48">
    <w:abstractNumId w:val="41"/>
  </w:num>
  <w:num w:numId="49">
    <w:abstractNumId w:val="51"/>
  </w:num>
  <w:num w:numId="50">
    <w:abstractNumId w:val="6"/>
  </w:num>
  <w:num w:numId="51">
    <w:abstractNumId w:val="88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3"/>
  </w:num>
  <w:num w:numId="58">
    <w:abstractNumId w:val="90"/>
  </w:num>
  <w:num w:numId="59">
    <w:abstractNumId w:val="39"/>
  </w:num>
  <w:num w:numId="60">
    <w:abstractNumId w:val="86"/>
  </w:num>
  <w:num w:numId="61">
    <w:abstractNumId w:val="92"/>
  </w:num>
  <w:num w:numId="62">
    <w:abstractNumId w:val="56"/>
  </w:num>
  <w:num w:numId="63">
    <w:abstractNumId w:val="16"/>
  </w:num>
  <w:num w:numId="64">
    <w:abstractNumId w:val="25"/>
  </w:num>
  <w:num w:numId="65">
    <w:abstractNumId w:val="83"/>
  </w:num>
  <w:num w:numId="66">
    <w:abstractNumId w:val="82"/>
  </w:num>
  <w:num w:numId="67">
    <w:abstractNumId w:val="22"/>
  </w:num>
  <w:num w:numId="68">
    <w:abstractNumId w:val="58"/>
  </w:num>
  <w:num w:numId="69">
    <w:abstractNumId w:val="9"/>
  </w:num>
  <w:num w:numId="70">
    <w:abstractNumId w:val="77"/>
  </w:num>
  <w:num w:numId="71">
    <w:abstractNumId w:val="11"/>
  </w:num>
  <w:num w:numId="72">
    <w:abstractNumId w:val="64"/>
  </w:num>
  <w:num w:numId="73">
    <w:abstractNumId w:val="33"/>
  </w:num>
  <w:num w:numId="74">
    <w:abstractNumId w:val="20"/>
  </w:num>
  <w:num w:numId="75">
    <w:abstractNumId w:val="18"/>
  </w:num>
  <w:num w:numId="76">
    <w:abstractNumId w:val="60"/>
  </w:num>
  <w:num w:numId="77">
    <w:abstractNumId w:val="87"/>
  </w:num>
  <w:num w:numId="78">
    <w:abstractNumId w:val="91"/>
  </w:num>
  <w:num w:numId="79">
    <w:abstractNumId w:val="5"/>
  </w:num>
  <w:num w:numId="80">
    <w:abstractNumId w:val="29"/>
  </w:num>
  <w:num w:numId="81">
    <w:abstractNumId w:val="13"/>
  </w:num>
  <w:num w:numId="82">
    <w:abstractNumId w:val="55"/>
  </w:num>
  <w:num w:numId="83">
    <w:abstractNumId w:val="10"/>
  </w:num>
  <w:num w:numId="84">
    <w:abstractNumId w:val="1"/>
  </w:num>
  <w:num w:numId="85">
    <w:abstractNumId w:val="21"/>
  </w:num>
  <w:num w:numId="86">
    <w:abstractNumId w:val="69"/>
  </w:num>
  <w:num w:numId="87">
    <w:abstractNumId w:val="52"/>
  </w:num>
  <w:num w:numId="88">
    <w:abstractNumId w:val="70"/>
  </w:num>
  <w:num w:numId="89">
    <w:abstractNumId w:val="24"/>
  </w:num>
  <w:num w:numId="90">
    <w:abstractNumId w:val="74"/>
  </w:num>
  <w:num w:numId="91">
    <w:abstractNumId w:val="53"/>
  </w:num>
  <w:num w:numId="92">
    <w:abstractNumId w:val="50"/>
  </w:num>
  <w:num w:numId="93">
    <w:abstractNumId w:val="26"/>
  </w:num>
  <w:num w:numId="94">
    <w:abstractNumId w:val="93"/>
  </w:num>
  <w:num w:numId="9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9D9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24D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9F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05E9"/>
    <w:rsid w:val="00141E97"/>
    <w:rsid w:val="00143740"/>
    <w:rsid w:val="001460C3"/>
    <w:rsid w:val="0014796F"/>
    <w:rsid w:val="00150A4C"/>
    <w:rsid w:val="00156A6B"/>
    <w:rsid w:val="001649D7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6726"/>
    <w:rsid w:val="00221BF0"/>
    <w:rsid w:val="00225853"/>
    <w:rsid w:val="00227D43"/>
    <w:rsid w:val="002465A9"/>
    <w:rsid w:val="0025196E"/>
    <w:rsid w:val="00252E0C"/>
    <w:rsid w:val="00257BD8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D7EFA"/>
    <w:rsid w:val="002E2523"/>
    <w:rsid w:val="002E38B1"/>
    <w:rsid w:val="002E4DB0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6A99"/>
    <w:rsid w:val="0035771B"/>
    <w:rsid w:val="00357A06"/>
    <w:rsid w:val="00357E59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380"/>
    <w:rsid w:val="00394743"/>
    <w:rsid w:val="003A2FAC"/>
    <w:rsid w:val="003A6898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5665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3576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376AE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242C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305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197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1D0B"/>
    <w:rsid w:val="00812AC4"/>
    <w:rsid w:val="00821FC2"/>
    <w:rsid w:val="008222BF"/>
    <w:rsid w:val="00823DF1"/>
    <w:rsid w:val="00824477"/>
    <w:rsid w:val="00825116"/>
    <w:rsid w:val="008272A7"/>
    <w:rsid w:val="00832CA1"/>
    <w:rsid w:val="00834D4C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07E5"/>
    <w:rsid w:val="0097151F"/>
    <w:rsid w:val="00972994"/>
    <w:rsid w:val="009740F8"/>
    <w:rsid w:val="00981915"/>
    <w:rsid w:val="00981A4C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C7E66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4F30"/>
    <w:rsid w:val="009F5DAD"/>
    <w:rsid w:val="00A00582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7E90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416D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7EF2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14EC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604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76161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4D83"/>
    <w:rsid w:val="00BB69DE"/>
    <w:rsid w:val="00BC25C2"/>
    <w:rsid w:val="00BC285E"/>
    <w:rsid w:val="00BC3525"/>
    <w:rsid w:val="00BC3E0D"/>
    <w:rsid w:val="00BC687C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2D35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6BD"/>
    <w:rsid w:val="00C80FA1"/>
    <w:rsid w:val="00C85389"/>
    <w:rsid w:val="00C93D91"/>
    <w:rsid w:val="00CA47CD"/>
    <w:rsid w:val="00CA7DF5"/>
    <w:rsid w:val="00CB00F2"/>
    <w:rsid w:val="00CB2269"/>
    <w:rsid w:val="00CB3018"/>
    <w:rsid w:val="00CB33CC"/>
    <w:rsid w:val="00CB40FF"/>
    <w:rsid w:val="00CB62C6"/>
    <w:rsid w:val="00CB7455"/>
    <w:rsid w:val="00CC16B0"/>
    <w:rsid w:val="00CC1C3B"/>
    <w:rsid w:val="00CC450A"/>
    <w:rsid w:val="00CC4513"/>
    <w:rsid w:val="00CC59D8"/>
    <w:rsid w:val="00CC7789"/>
    <w:rsid w:val="00CE123A"/>
    <w:rsid w:val="00CE1354"/>
    <w:rsid w:val="00CE3142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318"/>
    <w:rsid w:val="00DA3981"/>
    <w:rsid w:val="00DA3FCB"/>
    <w:rsid w:val="00DB1527"/>
    <w:rsid w:val="00DB2FC8"/>
    <w:rsid w:val="00DB552D"/>
    <w:rsid w:val="00DC0AFE"/>
    <w:rsid w:val="00DC62A2"/>
    <w:rsid w:val="00DC68AD"/>
    <w:rsid w:val="00DD4D59"/>
    <w:rsid w:val="00DE1D2A"/>
    <w:rsid w:val="00DE4946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2F9B"/>
    <w:rsid w:val="00E46E43"/>
    <w:rsid w:val="00E47B31"/>
    <w:rsid w:val="00E51BC1"/>
    <w:rsid w:val="00E52EA3"/>
    <w:rsid w:val="00E568E8"/>
    <w:rsid w:val="00E570C1"/>
    <w:rsid w:val="00E57107"/>
    <w:rsid w:val="00E5769C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7B2"/>
    <w:rsid w:val="00F37A1E"/>
    <w:rsid w:val="00F4300C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3F6A"/>
    <w:rsid w:val="00F94E97"/>
    <w:rsid w:val="00FA2518"/>
    <w:rsid w:val="00FB6249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F49B"/>
  <w15:docId w15:val="{D23D5842-CF4E-4CB5-A3ED-EE822F24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  <w:style w:type="paragraph" w:customStyle="1" w:styleId="10">
    <w:name w:val="內文1"/>
    <w:rsid w:val="00DE4946"/>
    <w:pPr>
      <w:ind w:firstLine="2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FAD9-211F-4503-8377-1873BA47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</cp:revision>
  <cp:lastPrinted>2018-11-20T02:54:00Z</cp:lastPrinted>
  <dcterms:created xsi:type="dcterms:W3CDTF">2021-07-08T16:07:00Z</dcterms:created>
  <dcterms:modified xsi:type="dcterms:W3CDTF">2021-07-15T07:57:00Z</dcterms:modified>
</cp:coreProperties>
</file>