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97D63" w:rsidRDefault="00897D63" w:rsidP="00904E21">
      <w:pPr>
        <w:jc w:val="center"/>
        <w:rPr>
          <w:rFonts w:ascii="標楷體" w:eastAsia="標楷體" w:hAnsi="標楷體"/>
          <w:sz w:val="28"/>
          <w:szCs w:val="28"/>
        </w:rPr>
      </w:pPr>
    </w:p>
    <w:p w:rsidR="00904E21" w:rsidRPr="00677095" w:rsidRDefault="00904E21" w:rsidP="00904E21">
      <w:pPr>
        <w:jc w:val="center"/>
        <w:rPr>
          <w:rFonts w:ascii="標楷體" w:eastAsia="標楷體" w:hAnsi="標楷體"/>
          <w:sz w:val="28"/>
        </w:rPr>
      </w:pPr>
      <w:r w:rsidRPr="002F3783">
        <w:rPr>
          <w:rFonts w:ascii="標楷體" w:eastAsia="標楷體" w:hAnsi="標楷體" w:hint="eastAsia"/>
          <w:sz w:val="28"/>
          <w:szCs w:val="28"/>
        </w:rPr>
        <w:t>新北市溪</w:t>
      </w:r>
      <w:proofErr w:type="gramStart"/>
      <w:r w:rsidRPr="002F3783">
        <w:rPr>
          <w:rFonts w:ascii="標楷體" w:eastAsia="標楷體" w:hAnsi="標楷體" w:hint="eastAsia"/>
          <w:sz w:val="28"/>
          <w:szCs w:val="28"/>
        </w:rPr>
        <w:t>崑</w:t>
      </w:r>
      <w:proofErr w:type="gramEnd"/>
      <w:r w:rsidRPr="002F3783">
        <w:rPr>
          <w:rFonts w:ascii="標楷體" w:eastAsia="標楷體" w:hAnsi="標楷體"/>
          <w:sz w:val="28"/>
          <w:szCs w:val="28"/>
        </w:rPr>
        <w:t>國民中學</w:t>
      </w:r>
      <w:r w:rsidRPr="002F3783">
        <w:rPr>
          <w:rFonts w:ascii="標楷體" w:eastAsia="標楷體" w:hAnsi="標楷體" w:hint="eastAsia"/>
          <w:sz w:val="28"/>
          <w:szCs w:val="28"/>
        </w:rPr>
        <w:t>1</w:t>
      </w:r>
      <w:r w:rsidR="00EB5D33">
        <w:rPr>
          <w:rFonts w:ascii="標楷體" w:eastAsia="標楷體" w:hAnsi="標楷體" w:hint="eastAsia"/>
          <w:sz w:val="28"/>
          <w:szCs w:val="28"/>
        </w:rPr>
        <w:t>1</w:t>
      </w:r>
      <w:r w:rsidR="00DA4746">
        <w:rPr>
          <w:rFonts w:ascii="標楷體" w:eastAsia="標楷體" w:hAnsi="標楷體" w:hint="eastAsia"/>
          <w:sz w:val="28"/>
          <w:szCs w:val="28"/>
        </w:rPr>
        <w:t>1</w:t>
      </w:r>
      <w:r w:rsidRPr="002F3783">
        <w:rPr>
          <w:rFonts w:ascii="標楷體" w:eastAsia="標楷體" w:hAnsi="標楷體"/>
          <w:sz w:val="28"/>
          <w:szCs w:val="28"/>
        </w:rPr>
        <w:t>學年度</w:t>
      </w:r>
      <w:r w:rsidRPr="002F3783">
        <w:rPr>
          <w:rFonts w:ascii="標楷體" w:eastAsia="標楷體" w:hAnsi="標楷體" w:hint="eastAsia"/>
          <w:sz w:val="28"/>
          <w:szCs w:val="28"/>
        </w:rPr>
        <w:t>第</w:t>
      </w:r>
      <w:r w:rsidR="00EB5D33">
        <w:rPr>
          <w:rFonts w:ascii="標楷體" w:eastAsia="標楷體" w:hAnsi="標楷體"/>
          <w:sz w:val="28"/>
          <w:szCs w:val="28"/>
        </w:rPr>
        <w:t>1</w:t>
      </w:r>
      <w:r w:rsidRPr="002F3783">
        <w:rPr>
          <w:rFonts w:ascii="標楷體" w:eastAsia="標楷體" w:hAnsi="標楷體"/>
          <w:sz w:val="28"/>
          <w:szCs w:val="28"/>
        </w:rPr>
        <w:t>學期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 </w:t>
      </w:r>
      <w:r w:rsidR="004514F5">
        <w:rPr>
          <w:rFonts w:ascii="標楷體" w:eastAsia="標楷體" w:hAnsi="標楷體" w:hint="eastAsia"/>
          <w:sz w:val="28"/>
          <w:szCs w:val="28"/>
        </w:rPr>
        <w:t>八</w:t>
      </w:r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Pr="002F3783">
        <w:rPr>
          <w:rFonts w:ascii="標楷體" w:eastAsia="標楷體" w:hAnsi="標楷體"/>
          <w:sz w:val="28"/>
          <w:szCs w:val="28"/>
        </w:rPr>
        <w:t>年級</w:t>
      </w:r>
      <w:r w:rsidRPr="002F3783">
        <w:rPr>
          <w:rFonts w:ascii="標楷體" w:eastAsia="標楷體" w:hAnsi="標楷體" w:hint="eastAsia"/>
          <w:sz w:val="28"/>
          <w:szCs w:val="28"/>
        </w:rPr>
        <w:t xml:space="preserve"> </w:t>
      </w:r>
      <w:r w:rsidR="005F7621">
        <w:rPr>
          <w:rFonts w:ascii="標楷體" w:eastAsia="標楷體" w:hAnsi="標楷體" w:hint="eastAsia"/>
          <w:sz w:val="28"/>
          <w:szCs w:val="28"/>
        </w:rPr>
        <w:t xml:space="preserve">藝術 </w:t>
      </w:r>
      <w:r w:rsidRPr="002F3783">
        <w:rPr>
          <w:rFonts w:ascii="標楷體" w:eastAsia="標楷體" w:hAnsi="標楷體"/>
          <w:sz w:val="28"/>
          <w:szCs w:val="28"/>
        </w:rPr>
        <w:t>領域課程計畫 設計者：</w:t>
      </w:r>
      <w:r w:rsidR="005F7621">
        <w:rPr>
          <w:rFonts w:ascii="標楷體" w:eastAsia="標楷體" w:hAnsi="標楷體" w:hint="eastAsia"/>
          <w:sz w:val="28"/>
          <w:szCs w:val="28"/>
        </w:rPr>
        <w:t>詹雅琇</w:t>
      </w:r>
    </w:p>
    <w:p w:rsidR="00904E21" w:rsidRPr="00E614F8" w:rsidRDefault="00904E21" w:rsidP="00904E2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04E21" w:rsidRPr="009476AD" w:rsidRDefault="00904E21" w:rsidP="00904E21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04E21" w:rsidRPr="00903674" w:rsidRDefault="00904E21" w:rsidP="00904E21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1.</w:t>
      </w:r>
      <w:r w:rsidR="009E5C49" w:rsidRPr="009E5C49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E5C49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   2.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   3.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   4.</w:t>
      </w:r>
      <w:r w:rsidRPr="008C40E2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   5.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   6.</w:t>
      </w:r>
      <w:r w:rsidR="005F7621" w:rsidRPr="005F7621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5F7621" w:rsidRPr="0090367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  7.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 8.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  9.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904E21" w:rsidRPr="00504BCC" w:rsidRDefault="00904E21" w:rsidP="00904E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</w:t>
      </w:r>
      <w:r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5F7621">
        <w:rPr>
          <w:rFonts w:ascii="標楷體" w:eastAsia="標楷體" w:hAnsi="標楷體" w:cs="標楷體"/>
          <w:sz w:val="24"/>
          <w:szCs w:val="24"/>
        </w:rPr>
        <w:t>1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5F7621">
        <w:rPr>
          <w:rFonts w:ascii="標楷體" w:eastAsia="標楷體" w:hAnsi="標楷體" w:cs="標楷體"/>
          <w:sz w:val="24"/>
          <w:szCs w:val="24"/>
        </w:rPr>
        <w:t>21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/>
          <w:sz w:val="24"/>
          <w:szCs w:val="24"/>
        </w:rPr>
        <w:t>，</w:t>
      </w:r>
      <w:r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5F7621">
        <w:rPr>
          <w:rFonts w:ascii="標楷體" w:eastAsia="標楷體" w:hAnsi="標楷體" w:cs="標楷體"/>
          <w:sz w:val="24"/>
          <w:szCs w:val="24"/>
        </w:rPr>
        <w:t>2</w:t>
      </w:r>
      <w:r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Default="00504BCC" w:rsidP="00F33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p w:rsidR="005F7621" w:rsidRPr="00285A39" w:rsidRDefault="005F7621" w:rsidP="00F33E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2F7A4D" w:rsidTr="002F7A4D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5F7621" w:rsidRPr="002F7A4D" w:rsidTr="002F7A4D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5F7621" w:rsidRDefault="005F7621" w:rsidP="005F762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5F7621" w:rsidRPr="00BC3E0D" w:rsidRDefault="005F7621" w:rsidP="005F762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藝-J-A1 參與藝術活動，增進美感知能。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藝-J-A2 嘗試設計思考，探索藝術實踐解決問題的途徑。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藝-J-A3 嘗試規劃與執行藝術活動，因應情境需求發揮創意。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藝-J-B1 應用藝術符號，以表達觀點與風格。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藝-J-B2 思辨科技資訊、媒體與藝術的關係，進行創作與鑑賞。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藝-J-B3 善用多元感官，探索理解藝術與生活的關聯，以展現美感意識。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藝-J-C1 探討藝術活動中社會議題的意義。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藝-J-C2 透過藝術實踐，建立利他與合群的知能，培養團隊合作與溝通協調的能力。</w:t>
            </w:r>
          </w:p>
          <w:p w:rsidR="005F7621" w:rsidRDefault="005F7621" w:rsidP="005F7621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藝-J-C3 理解在地及全球藝術與文化的多元與差異。</w:t>
            </w:r>
          </w:p>
        </w:tc>
      </w:tr>
    </w:tbl>
    <w:p w:rsid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1E2E52" w:rsidRDefault="001E2E52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235E9B" w:rsidRDefault="00235E9B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235E9B" w:rsidRDefault="00235E9B" w:rsidP="00235E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1E2E52" w:rsidRDefault="001E2E52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235E9B" w:rsidRDefault="00235E9B" w:rsidP="00940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  <w:r w:rsidRPr="00FF2926">
        <w:rPr>
          <w:rFonts w:ascii="標楷體" w:eastAsia="標楷體" w:hAnsi="標楷體" w:cs="標楷體"/>
          <w:noProof/>
          <w:szCs w:val="24"/>
        </w:rPr>
        <w:drawing>
          <wp:inline distT="0" distB="0" distL="0" distR="0" wp14:anchorId="00A5E884" wp14:editId="77D5CE71">
            <wp:extent cx="8855710" cy="4679950"/>
            <wp:effectExtent l="19050" t="19050" r="78740" b="25400"/>
            <wp:docPr id="2" name="資料庫圖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1E2E52" w:rsidRDefault="001E2E52" w:rsidP="00235E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Pr="00FC3CEB" w:rsidRDefault="005F7621" w:rsidP="00C53D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lastRenderedPageBreak/>
        <w:t>五</w:t>
      </w:r>
      <w:r w:rsidR="00433109" w:rsidRPr="00A77E44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FC3CEB">
        <w:rPr>
          <w:rFonts w:ascii="標楷體" w:eastAsia="標楷體" w:hAnsi="標楷體" w:cs="標楷體"/>
          <w:color w:val="auto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72"/>
        <w:gridCol w:w="2126"/>
        <w:gridCol w:w="1985"/>
        <w:gridCol w:w="2268"/>
        <w:gridCol w:w="567"/>
        <w:gridCol w:w="1701"/>
        <w:gridCol w:w="1417"/>
        <w:gridCol w:w="1559"/>
        <w:gridCol w:w="1784"/>
      </w:tblGrid>
      <w:tr w:rsidR="00FC3CEB" w:rsidRPr="000F73E9" w:rsidTr="001C51AC">
        <w:trPr>
          <w:trHeight w:val="278"/>
          <w:tblHeader/>
          <w:jc w:val="center"/>
        </w:trPr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0F73E9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Hlk106112766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0F73E9" w:rsidRDefault="00F82967">
            <w:pPr>
              <w:spacing w:line="240" w:lineRule="atLeast"/>
              <w:ind w:firstLine="0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0F73E9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0F73E9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節數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0F73E9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0F73E9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0F73E9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0F73E9" w:rsidRDefault="00F82967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備註</w:t>
            </w:r>
          </w:p>
        </w:tc>
      </w:tr>
      <w:tr w:rsidR="00FC3CEB" w:rsidRPr="000F73E9" w:rsidTr="001C51AC">
        <w:trPr>
          <w:trHeight w:val="278"/>
          <w:tblHeader/>
          <w:jc w:val="center"/>
        </w:trPr>
        <w:tc>
          <w:tcPr>
            <w:tcW w:w="1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0F73E9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0F73E9" w:rsidRDefault="00F82967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學習內容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F82967" w:rsidRPr="000F73E9" w:rsidRDefault="00F82967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學習表現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0F73E9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0F73E9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0F73E9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0F73E9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0F73E9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2967" w:rsidRPr="000F73E9" w:rsidRDefault="00F82967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0E325F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325F" w:rsidRPr="000F73E9" w:rsidRDefault="000E325F" w:rsidP="000E325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E325F" w:rsidRPr="000F73E9" w:rsidRDefault="000E325F" w:rsidP="000E325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25F" w:rsidRPr="000F73E9" w:rsidRDefault="000E325F" w:rsidP="000E325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表E-Ⅳ-1 聲音、身體、情感、時間、空間、勁力、即興、動作等戲劇或舞蹈元素。</w:t>
            </w:r>
          </w:p>
          <w:p w:rsidR="000E325F" w:rsidRPr="000F73E9" w:rsidRDefault="000E325F" w:rsidP="000E325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表E-Ⅳ-2 肢體動作與語彙、角色建立與表演、各類型文本分析與創作。</w:t>
            </w:r>
          </w:p>
          <w:p w:rsidR="000E325F" w:rsidRPr="000F73E9" w:rsidRDefault="00235E9B" w:rsidP="000E325F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表A-Ⅳ-2 在地及各族群、東西方、傳統與當代表演藝術之類型、代表作品與人物。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325F" w:rsidRPr="000F73E9" w:rsidRDefault="000E325F" w:rsidP="000E325F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表1-Ⅳ-1 能運用特定元素、形式、技巧與肢體語彙表現想法，發展多元能力，並在劇場中呈現。</w:t>
            </w:r>
          </w:p>
          <w:p w:rsidR="000E325F" w:rsidRPr="000F73E9" w:rsidRDefault="000E325F" w:rsidP="000E325F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表1-Ⅳ-2 能理解表演的形式、文本與表現技巧並創作發表。</w:t>
            </w:r>
          </w:p>
          <w:p w:rsidR="000E325F" w:rsidRPr="000F73E9" w:rsidRDefault="000E325F" w:rsidP="000E325F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表2-Ⅳ-2 能體認各種表演藝術發展脈絡、文化內涵及代表人物。</w:t>
            </w:r>
          </w:p>
          <w:p w:rsidR="000E325F" w:rsidRPr="000F73E9" w:rsidRDefault="000E325F" w:rsidP="000E32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A444F" w:rsidRPr="000F73E9" w:rsidRDefault="000E325F" w:rsidP="002A444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輕靈優雅的迴旋</w:t>
            </w:r>
          </w:p>
          <w:p w:rsidR="002A444F" w:rsidRPr="000F73E9" w:rsidRDefault="000E325F" w:rsidP="00F44783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透過圖片或影片欣賞，認識芭蕾動作中</w:t>
            </w:r>
            <w:r w:rsidR="002A444F" w:rsidRPr="000F73E9">
              <w:rPr>
                <w:rFonts w:ascii="標楷體" w:eastAsia="標楷體" w:hAnsi="標楷體" w:hint="eastAsia"/>
                <w:sz w:val="20"/>
                <w:szCs w:val="20"/>
              </w:rPr>
              <w:t>「開、繃、直、立、輕、</w:t>
            </w:r>
            <w:proofErr w:type="gramStart"/>
            <w:r w:rsidR="002A444F" w:rsidRPr="000F73E9">
              <w:rPr>
                <w:rFonts w:ascii="標楷體" w:eastAsia="標楷體" w:hAnsi="標楷體" w:hint="eastAsia"/>
                <w:sz w:val="20"/>
                <w:szCs w:val="20"/>
              </w:rPr>
              <w:t>準</w:t>
            </w:r>
            <w:proofErr w:type="gramEnd"/>
            <w:r w:rsidR="002A444F" w:rsidRPr="000F73E9">
              <w:rPr>
                <w:rFonts w:ascii="標楷體" w:eastAsia="標楷體" w:hAnsi="標楷體" w:hint="eastAsia"/>
                <w:sz w:val="20"/>
                <w:szCs w:val="20"/>
              </w:rPr>
              <w:t>、穩、美」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的特徵。</w:t>
            </w:r>
          </w:p>
          <w:p w:rsidR="002A444F" w:rsidRPr="000F73E9" w:rsidRDefault="000E325F" w:rsidP="00F44783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了解如何欣賞芭蕾舞蹈。</w:t>
            </w:r>
          </w:p>
          <w:p w:rsidR="002A444F" w:rsidRPr="000F73E9" w:rsidRDefault="002A444F" w:rsidP="00F44783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練習芭蕾手位動作和腳位動作。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325F" w:rsidRPr="000F73E9" w:rsidRDefault="000E325F" w:rsidP="000E325F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66466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866466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866466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鈴鼓</w:t>
            </w:r>
          </w:p>
          <w:p w:rsidR="000E325F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E325F" w:rsidRPr="000F73E9" w:rsidRDefault="000E325F" w:rsidP="000E32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0E325F" w:rsidRPr="000F73E9" w:rsidRDefault="000E325F" w:rsidP="000E32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285296" w:rsidRPr="000F73E9">
              <w:rPr>
                <w:rFonts w:ascii="標楷體" w:eastAsia="標楷體" w:hAnsi="標楷體" w:hint="eastAsia"/>
                <w:sz w:val="20"/>
                <w:szCs w:val="20"/>
              </w:rPr>
              <w:t>欣賞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</w:p>
          <w:p w:rsidR="000E325F" w:rsidRPr="000F73E9" w:rsidRDefault="000E325F" w:rsidP="000E325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3.討論評量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72106" w:rsidRPr="000F73E9" w:rsidRDefault="00072106" w:rsidP="0007210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【性別平等教育】</w:t>
            </w:r>
          </w:p>
          <w:p w:rsidR="00072106" w:rsidRPr="000F73E9" w:rsidRDefault="00072106" w:rsidP="00072106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性J3 檢視家庭、學校、職場中基於性別刻板印象產生的偏見與歧視。</w:t>
            </w:r>
          </w:p>
          <w:p w:rsidR="000543D8" w:rsidRPr="000F73E9" w:rsidRDefault="000543D8" w:rsidP="0007210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【</w:t>
            </w:r>
            <w:r w:rsidRPr="000F73E9">
              <w:rPr>
                <w:rFonts w:ascii="標楷體" w:eastAsia="標楷體" w:hAnsi="標楷體" w:hint="eastAsia"/>
                <w:color w:val="auto"/>
              </w:rPr>
              <w:t>國際教育議題</w:t>
            </w:r>
            <w:r w:rsidRPr="000F73E9">
              <w:rPr>
                <w:rFonts w:ascii="標楷體" w:eastAsia="標楷體" w:hAnsi="標楷體" w:hint="eastAsia"/>
                <w:color w:val="auto"/>
              </w:rPr>
              <w:t>】</w:t>
            </w:r>
          </w:p>
          <w:p w:rsidR="000543D8" w:rsidRPr="000F73E9" w:rsidRDefault="000543D8" w:rsidP="00072106">
            <w:pPr>
              <w:snapToGrid w:val="0"/>
              <w:ind w:firstLine="0"/>
              <w:jc w:val="left"/>
              <w:rPr>
                <w:rFonts w:ascii="標楷體" w:eastAsia="標楷體" w:hAnsi="標楷體" w:hint="eastAsia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國J4 尊重與欣賞世界不同文化的價值。</w:t>
            </w:r>
          </w:p>
          <w:p w:rsidR="000E325F" w:rsidRPr="000F73E9" w:rsidRDefault="000E325F" w:rsidP="0056609C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25F" w:rsidRPr="000F73E9" w:rsidRDefault="000E325F" w:rsidP="000E325F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6609C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609C" w:rsidRPr="000F73E9" w:rsidRDefault="0056609C" w:rsidP="0056609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609C" w:rsidRPr="000F73E9" w:rsidRDefault="0056609C" w:rsidP="0056609C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表E-Ⅳ-2 肢體動作與語彙、角色建立與表演、各類型文本分析與創作。</w:t>
            </w:r>
          </w:p>
          <w:p w:rsidR="00235E9B" w:rsidRPr="000F73E9" w:rsidRDefault="00235E9B" w:rsidP="00235E9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表A-Ⅳ-2 在地及各族群、東西方、傳統與當代表演藝術之類型、代表作品與人物。</w:t>
            </w:r>
          </w:p>
          <w:p w:rsidR="0056609C" w:rsidRPr="000F73E9" w:rsidRDefault="0056609C" w:rsidP="0056609C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表P-Ⅳ-4 表演藝術活動與展演、表演藝</w:t>
            </w:r>
            <w:r w:rsidRPr="000F73E9">
              <w:rPr>
                <w:rFonts w:ascii="標楷體" w:eastAsia="標楷體" w:hAnsi="標楷體" w:cs="新細明體"/>
                <w:color w:val="auto"/>
              </w:rPr>
              <w:lastRenderedPageBreak/>
              <w:t>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609C" w:rsidRPr="000F73E9" w:rsidRDefault="0056609C" w:rsidP="0056609C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56609C" w:rsidRPr="000F73E9" w:rsidRDefault="0056609C" w:rsidP="0056609C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表2-Ⅳ-1 能覺察並感受創作與美感經驗的關聯。</w:t>
            </w:r>
          </w:p>
          <w:p w:rsidR="0056609C" w:rsidRPr="000F73E9" w:rsidRDefault="0056609C" w:rsidP="0056609C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表2-Ⅳ-2 能體認各種表演藝術發展脈絡、文化內涵及代表人物。</w:t>
            </w:r>
          </w:p>
          <w:p w:rsidR="0056609C" w:rsidRPr="000F73E9" w:rsidRDefault="0056609C" w:rsidP="0056609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napToGrid w:val="0"/>
                <w:sz w:val="20"/>
                <w:szCs w:val="20"/>
              </w:rPr>
              <w:lastRenderedPageBreak/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609C" w:rsidRPr="000F73E9" w:rsidRDefault="0056609C" w:rsidP="0056609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輕靈優雅的迴旋</w:t>
            </w:r>
          </w:p>
          <w:p w:rsidR="0056609C" w:rsidRPr="000F73E9" w:rsidRDefault="0056609C" w:rsidP="00F44783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介紹芭蕾起源、重要發展時期及代表作品。</w:t>
            </w:r>
          </w:p>
          <w:p w:rsidR="0056609C" w:rsidRPr="000F73E9" w:rsidRDefault="0056609C" w:rsidP="00F44783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認識芭蕾每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個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時期的服裝、舞鞋與動作或芭蕾舞劇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故事間的關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聯。</w:t>
            </w:r>
          </w:p>
          <w:p w:rsidR="0056609C" w:rsidRPr="000F73E9" w:rsidRDefault="0056609C" w:rsidP="00F44783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學習芭蕾舞劇中啞劇的動作。</w:t>
            </w:r>
          </w:p>
          <w:p w:rsidR="0056609C" w:rsidRPr="000F73E9" w:rsidRDefault="0056609C" w:rsidP="00F44783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生活</w:t>
            </w:r>
            <w:r w:rsidR="00235E9B" w:rsidRPr="000F73E9">
              <w:rPr>
                <w:rFonts w:ascii="標楷體" w:eastAsia="標楷體" w:hAnsi="標楷體" w:hint="eastAsia"/>
                <w:sz w:val="20"/>
                <w:szCs w:val="20"/>
              </w:rPr>
              <w:t>中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找芭蕾。請學生思考生活中有哪些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芭蕾元素被使用於現代。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609C" w:rsidRPr="000F73E9" w:rsidRDefault="0056609C" w:rsidP="0056609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66466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866466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866466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鈴鼓</w:t>
            </w:r>
          </w:p>
          <w:p w:rsidR="0056609C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2.表現評量</w:t>
            </w:r>
          </w:p>
          <w:p w:rsidR="0056609C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3.討論評量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609C" w:rsidRPr="000F73E9" w:rsidRDefault="0056609C" w:rsidP="0056609C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【性別平等教育】</w:t>
            </w:r>
          </w:p>
          <w:p w:rsidR="0056609C" w:rsidRPr="000F73E9" w:rsidRDefault="0056609C" w:rsidP="0056609C">
            <w:pPr>
              <w:snapToGrid w:val="0"/>
              <w:ind w:firstLine="0"/>
              <w:jc w:val="left"/>
              <w:rPr>
                <w:rFonts w:ascii="標楷體" w:eastAsia="標楷體" w:hAnsi="標楷體" w:cs="新細明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性J3 檢視家庭、學校、職場中基於性別刻板印象產生的偏見與歧視。</w:t>
            </w:r>
          </w:p>
          <w:p w:rsidR="000543D8" w:rsidRPr="000F73E9" w:rsidRDefault="000543D8" w:rsidP="000543D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【</w:t>
            </w:r>
            <w:r w:rsidRPr="000F73E9">
              <w:rPr>
                <w:rFonts w:ascii="標楷體" w:eastAsia="標楷體" w:hAnsi="標楷體" w:hint="eastAsia"/>
                <w:color w:val="auto"/>
              </w:rPr>
              <w:t>生涯規劃教育</w:t>
            </w:r>
            <w:r w:rsidRPr="000F73E9">
              <w:rPr>
                <w:rFonts w:ascii="標楷體" w:eastAsia="標楷體" w:hAnsi="標楷體" w:cs="新細明體"/>
                <w:color w:val="auto"/>
              </w:rPr>
              <w:t>】</w:t>
            </w:r>
          </w:p>
          <w:p w:rsidR="000543D8" w:rsidRPr="000F73E9" w:rsidRDefault="000543D8" w:rsidP="0056609C">
            <w:pPr>
              <w:snapToGrid w:val="0"/>
              <w:ind w:firstLine="0"/>
              <w:jc w:val="left"/>
              <w:rPr>
                <w:rFonts w:ascii="標楷體" w:eastAsia="標楷體" w:hAnsi="標楷體" w:hint="eastAsia"/>
                <w:color w:val="auto"/>
              </w:rPr>
            </w:pPr>
            <w:proofErr w:type="gramStart"/>
            <w:r w:rsidRPr="000F73E9">
              <w:rPr>
                <w:rFonts w:ascii="標楷體" w:eastAsia="標楷體" w:hAnsi="標楷體" w:hint="eastAsia"/>
                <w:color w:val="auto"/>
              </w:rPr>
              <w:t>涯</w:t>
            </w:r>
            <w:proofErr w:type="gramEnd"/>
            <w:r w:rsidRPr="000F73E9">
              <w:rPr>
                <w:rFonts w:ascii="標楷體" w:eastAsia="標楷體" w:hAnsi="標楷體" w:hint="eastAsia"/>
                <w:color w:val="auto"/>
              </w:rPr>
              <w:t>J5 探索性別與生涯規劃的關係。</w:t>
            </w:r>
          </w:p>
          <w:p w:rsidR="0056609C" w:rsidRPr="000F73E9" w:rsidRDefault="0056609C" w:rsidP="0056609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609C" w:rsidRDefault="0056609C" w:rsidP="0056609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lastRenderedPageBreak/>
              <w:t>9/6~7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</w:rPr>
              <w:t>九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</w:rPr>
              <w:t>年級複習考</w:t>
            </w:r>
          </w:p>
          <w:p w:rsidR="000F73E9" w:rsidRPr="000F73E9" w:rsidRDefault="000F73E9" w:rsidP="0056609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hint="eastAsia"/>
                <w:color w:val="auto"/>
              </w:rPr>
            </w:pPr>
            <w:r w:rsidRPr="001C107C">
              <w:rPr>
                <w:rFonts w:ascii="標楷體" w:eastAsia="標楷體" w:hAnsi="標楷體" w:cs="標楷體" w:hint="eastAsia"/>
                <w:color w:val="auto"/>
              </w:rPr>
              <w:t>預計本</w:t>
            </w:r>
            <w:proofErr w:type="gramStart"/>
            <w:r w:rsidRPr="001C107C">
              <w:rPr>
                <w:rFonts w:ascii="標楷體" w:eastAsia="標楷體" w:hAnsi="標楷體" w:cs="標楷體" w:hint="eastAsia"/>
                <w:color w:val="auto"/>
              </w:rPr>
              <w:t>周進行線上教學</w:t>
            </w:r>
            <w:proofErr w:type="gramEnd"/>
            <w:r w:rsidRPr="001C107C">
              <w:rPr>
                <w:rFonts w:ascii="標楷體" w:eastAsia="標楷體" w:hAnsi="標楷體" w:cs="標楷體" w:hint="eastAsia"/>
                <w:color w:val="auto"/>
              </w:rPr>
              <w:t>演練</w:t>
            </w:r>
          </w:p>
        </w:tc>
      </w:tr>
      <w:tr w:rsidR="000F73E9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6609C" w:rsidRPr="000F73E9" w:rsidRDefault="0056609C" w:rsidP="0056609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609C" w:rsidRPr="000F73E9" w:rsidRDefault="0056609C" w:rsidP="0056609C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表E-Ⅳ-2 肢體動作與語彙、角色建立與表演、各類型文本分析與創作。</w:t>
            </w:r>
          </w:p>
          <w:p w:rsidR="00235E9B" w:rsidRPr="000F73E9" w:rsidRDefault="00235E9B" w:rsidP="00235E9B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表A-Ⅳ-2 在地及各族群、東西方、傳統與當代表演藝術之類型、代表作品與人物。</w:t>
            </w:r>
          </w:p>
          <w:p w:rsidR="0056609C" w:rsidRPr="000F73E9" w:rsidRDefault="0056609C" w:rsidP="0056609C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表P-Ⅳ-4 表演藝術活動與展演、表演藝術相關工作的特性與種類。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609C" w:rsidRPr="000F73E9" w:rsidRDefault="0056609C" w:rsidP="0056609C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表1-Ⅳ-1 能運用特定元素、形式、技巧與肢體語彙表現想法，發展多元能力，並在劇場中呈現。</w:t>
            </w:r>
          </w:p>
          <w:p w:rsidR="0056609C" w:rsidRPr="000F73E9" w:rsidRDefault="0056609C" w:rsidP="0056609C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表2-Ⅳ-2 能體認各種表演藝術發展脈絡、文化內涵及代表人物。</w:t>
            </w:r>
          </w:p>
          <w:p w:rsidR="0056609C" w:rsidRPr="000F73E9" w:rsidRDefault="0056609C" w:rsidP="0056609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napToGrid w:val="0"/>
                <w:sz w:val="20"/>
                <w:szCs w:val="20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609C" w:rsidRPr="000F73E9" w:rsidRDefault="0056609C" w:rsidP="0056609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輕靈優雅的迴旋</w:t>
            </w:r>
          </w:p>
          <w:p w:rsidR="0056609C" w:rsidRPr="000F73E9" w:rsidRDefault="0056609C" w:rsidP="00F44783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練習芭蕾基本動作。</w:t>
            </w:r>
          </w:p>
          <w:p w:rsidR="0056609C" w:rsidRPr="000F73E9" w:rsidRDefault="0056609C" w:rsidP="00F44783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複習芭蕾手位動作和腳位動作。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609C" w:rsidRPr="000F73E9" w:rsidRDefault="0056609C" w:rsidP="0056609C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66466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866466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866466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鈴鼓</w:t>
            </w:r>
          </w:p>
          <w:p w:rsidR="0056609C" w:rsidRPr="000F73E9" w:rsidRDefault="00866466" w:rsidP="0086646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609C" w:rsidRPr="000F73E9" w:rsidRDefault="0056609C" w:rsidP="0056609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285296" w:rsidRPr="000F73E9">
              <w:rPr>
                <w:rFonts w:ascii="標楷體" w:eastAsia="標楷體" w:hAnsi="標楷體" w:hint="eastAsia"/>
                <w:sz w:val="20"/>
                <w:szCs w:val="20"/>
              </w:rPr>
              <w:t>表現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</w:p>
          <w:p w:rsidR="0056609C" w:rsidRPr="000F73E9" w:rsidRDefault="0056609C" w:rsidP="0056609C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285296" w:rsidRPr="000F73E9">
              <w:rPr>
                <w:rFonts w:ascii="標楷體" w:eastAsia="標楷體" w:hAnsi="標楷體" w:hint="eastAsia"/>
                <w:sz w:val="20"/>
                <w:szCs w:val="20"/>
              </w:rPr>
              <w:t>態度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</w:p>
          <w:p w:rsidR="0056609C" w:rsidRPr="000F73E9" w:rsidRDefault="0056609C" w:rsidP="0056609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6609C" w:rsidRPr="000F73E9" w:rsidRDefault="0056609C" w:rsidP="00235E9B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609C" w:rsidRPr="000F73E9" w:rsidRDefault="0056609C" w:rsidP="0056609C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285296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表E-Ⅳ-1 聲音、身體、情感、時間、空間、勁力、即興、動作等戲劇或舞蹈元素。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表E-Ⅳ-2 肢體動作與語彙、角色建立與表演、各類型文本分析與創作。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表1-Ⅳ-1 能運用特定元素、形式、技巧與肢體語彙表現想法，發展多元能力，並在劇場中呈現。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表1-Ⅳ-2 能理解表演的形式、文本與表現技巧並創作發表。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 w:hint="eastAsia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表2-Ⅳ-1 能覺察並感受創作與美感經驗的關聯。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輕靈優雅的迴旋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複習芭蕾基本動作。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觀賞天鵝湖芭蕾舞劇中四隻小天鵝並學習代表動作。</w:t>
            </w:r>
            <w:r w:rsidRPr="000F73E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鈴鼓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1.表現評量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2.態度評量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285296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表E-Ⅳ-1 聲音、身體、情感、時間、空間、勁力、即興、動作等戲劇或舞蹈元素。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表E-Ⅳ-2 肢體動作與語彙、角色建立與表演、各類型文本分析與創作。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表1-Ⅳ-1 能運用特定元素、形式、技巧與肢體語彙表現想法，發展多元能力，並在劇場中呈現。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表1-Ⅳ-2 能理解表演的形式、文本與表現技巧並創作發表。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 w:hint="eastAsia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表2-Ⅳ-1 能覺察並感受創作與美感經驗的關聯。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輕靈優雅的迴旋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複習芭蕾基本動作和四隻小天鵝主要動作。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欣賞不同版本的四隻小天鵝。</w:t>
            </w:r>
            <w:r w:rsidRPr="000F73E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在教師引導下進行舞蹈小品的排練。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鈴鼓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2.表現評量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3.態度評量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285296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表E-Ⅳ-1 聲音、身體、情感、時間、空間、勁力、即興、動作等戲劇或舞蹈元素。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表E-Ⅳ-2 肢體動作與語彙、角色建立與表演、各類型文本分析與創作。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表A-Ⅳ-2 在地及各族群、東西方、傳統與當代表演藝術之類型、代表作品與人物。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表P-Ⅳ-4 表演藝術活動與展演、表演藝</w:t>
            </w:r>
            <w:r w:rsidRPr="000F73E9">
              <w:rPr>
                <w:rFonts w:ascii="標楷體" w:eastAsia="標楷體" w:hAnsi="標楷體" w:cs="新細明體"/>
                <w:color w:val="auto"/>
              </w:rPr>
              <w:lastRenderedPageBreak/>
              <w:t>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lastRenderedPageBreak/>
              <w:t>表1-Ⅳ-1 能運用特定元素、形式、技巧與肢體語彙表現想法，發展多元能力，並在劇場中呈現。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表1-Ⅳ-2 能理解表演的形式、文本與表現技巧並創作發表。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表2-Ⅳ-1 能覺察並感受創作與美感經驗的關聯。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表2-Ⅳ-2 能體認各種表演藝術發展脈絡、文化內涵及代表人物。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napToGrid w:val="0"/>
                <w:sz w:val="20"/>
                <w:szCs w:val="20"/>
              </w:rPr>
              <w:lastRenderedPageBreak/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輕靈優雅的迴旋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複習四隻小天鵝的舞蹈小品。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分組呈現。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地板教室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鈴鼓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t>2.態度評量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475EF1">
            <w:pPr>
              <w:ind w:firstLine="0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285296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表E-Ⅳ-3 戲劇、舞蹈與其他藝術元素的結合演出。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表A-Ⅳ-3 表演形式分析、文本分析。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表P-Ⅳ-3 影片製作、媒體應用、電腦與行動裝置相關應用程式。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t>表P-Ⅳ-4 表演藝術活動與展演、表演藝術相關工作的特性與種類。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表1-Ⅳ-2 能理解表演的形式、文本與表現技巧並創作發表。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表1-Ⅳ-3 能連結其他藝術並創作。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表2-Ⅳ-1 能覺察並感受創作與美感經驗的關聯。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表3-Ⅳ-2 能運用多元創作探討公共議題，展現人文關懷與獨立思考能力。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napToGrid w:val="0"/>
                <w:sz w:val="20"/>
                <w:szCs w:val="20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創意廣告新點子V</w:t>
            </w:r>
            <w:r w:rsidRPr="000F73E9">
              <w:rPr>
                <w:rFonts w:ascii="標楷體" w:eastAsia="標楷體" w:hAnsi="標楷體"/>
                <w:b/>
                <w:sz w:val="20"/>
                <w:szCs w:val="20"/>
              </w:rPr>
              <w:t>S</w:t>
            </w: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影像動起來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暖身活動：與學生討論什麼是廣告?用什麼媒體、付費、廣告主、廣告對象?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練習創意思考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 xml:space="preserve">說明廣告製作流程 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電腦單槍設備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1表現評量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【閱讀素養教育】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閱J2 發展跨文本的比對、分析、深究的能力，以判讀文本知識的正確性。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【多元文化教育】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多J4:了解不同群體間如何看待彼此的文化。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10/12~13段考</w:t>
            </w:r>
          </w:p>
        </w:tc>
      </w:tr>
      <w:tr w:rsidR="00285296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表E-Ⅳ-3 戲劇、舞蹈與其他藝術元素的結合演出。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表A-Ⅳ-3 表演形式分析、文本分析。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表P-Ⅳ-3 影片製作、媒體應用、電腦與行動裝置相關應用程式。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lastRenderedPageBreak/>
              <w:t>表P-Ⅳ-4 表演藝術活動與展演、表演藝術相關工作的特性與種類。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lastRenderedPageBreak/>
              <w:t>表1-Ⅳ-2 能理解表演的形式、文本與表現技巧並創作發表。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表1-Ⅳ-3 能連結其他藝術並創作。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表2-Ⅳ-1 能覺察並感受創作與美感經驗的關聯。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lastRenderedPageBreak/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創意廣告新點子V</w:t>
            </w:r>
            <w:r w:rsidRPr="000F73E9">
              <w:rPr>
                <w:rFonts w:ascii="標楷體" w:eastAsia="標楷體" w:hAnsi="標楷體"/>
                <w:b/>
                <w:sz w:val="20"/>
                <w:szCs w:val="20"/>
              </w:rPr>
              <w:t>S</w:t>
            </w: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影像動起來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廣告創意思考的方法與練習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(1)教師可先播放幾則知名的廣告，請學生發表或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討論各則廣告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是強調或從哪一個面向去宣傳商品？(2)教師可從學生的回饋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中，說明即使是同一件商品，皆可以利用不同創意思考方法，去找到商品的賣點。(3)教師解說文中五個創意思考的方法：單一目標、擴大商品思考的範圍、尋找不同觀點、從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時程去切入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、運用感官擴散思考。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電腦單槍設備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1表現評量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【閱讀素養教育】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閱J2 發展跨文本的比對、分析、深究的能力，以判讀文本知識的正確性。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auto"/>
              </w:rPr>
            </w:pPr>
          </w:p>
        </w:tc>
      </w:tr>
      <w:tr w:rsidR="00285296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表E-Ⅳ-1 聲音、身體、情感、時間、空間、勁力、即興、動作等戲劇或舞蹈元素。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表E-Ⅳ-3 戲劇、舞蹈與其他藝術元素的結合演出。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表A-Ⅳ-2 在地及各族群、東西方、傳統與當代表演藝術之類型、代表作品與人物。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表P-Ⅳ-3 影片製作、媒體應用、電腦與行動裝置相關應用程式。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表1-Ⅳ-2 能理解表演的形式、文本與表現技巧並創作發表。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表1-Ⅳ-3 能連結其他藝術並創作。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表2-Ⅳ-2 能體認各種表演藝術發展脈絡、文化內涵及代表人物。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表3-Ⅳ-3 能結合科技媒體傳達訊息，展現多元表演形式的作品。</w:t>
            </w:r>
          </w:p>
          <w:p w:rsidR="00285296" w:rsidRPr="000F73E9" w:rsidRDefault="00285296" w:rsidP="00285296">
            <w:pPr>
              <w:snapToGrid w:val="0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創意廣告新點子V</w:t>
            </w:r>
            <w:r w:rsidRPr="000F73E9">
              <w:rPr>
                <w:rFonts w:ascii="標楷體" w:eastAsia="標楷體" w:hAnsi="標楷體"/>
                <w:b/>
                <w:sz w:val="20"/>
                <w:szCs w:val="20"/>
              </w:rPr>
              <w:t>S</w:t>
            </w: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影像動起來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透過認識電影，了解鏡頭前的表演動。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介紹鏡頭和鏡頭的選擇。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電腦單槍設備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欣賞</w:t>
            </w:r>
            <w:r w:rsidRPr="000F73E9">
              <w:rPr>
                <w:rFonts w:ascii="標楷體" w:eastAsia="標楷體" w:hAnsi="標楷體"/>
                <w:sz w:val="20"/>
                <w:szCs w:val="20"/>
              </w:rPr>
              <w:t>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t>3.態度評量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【生命教育】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生J7 面對並超越人生的各種挫折與苦難，探討促進全人健康與幸福的方法。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0F73E9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C107C">
              <w:rPr>
                <w:rFonts w:ascii="標楷體" w:eastAsia="標楷體" w:hAnsi="標楷體" w:cs="標楷體" w:hint="eastAsia"/>
                <w:color w:val="auto"/>
              </w:rPr>
              <w:t>預計本</w:t>
            </w:r>
            <w:proofErr w:type="gramStart"/>
            <w:r w:rsidRPr="001C107C">
              <w:rPr>
                <w:rFonts w:ascii="標楷體" w:eastAsia="標楷體" w:hAnsi="標楷體" w:cs="標楷體" w:hint="eastAsia"/>
                <w:color w:val="auto"/>
              </w:rPr>
              <w:t>周進行線上教學</w:t>
            </w:r>
            <w:proofErr w:type="gramEnd"/>
            <w:r w:rsidRPr="001C107C">
              <w:rPr>
                <w:rFonts w:ascii="標楷體" w:eastAsia="標楷體" w:hAnsi="標楷體" w:cs="標楷體" w:hint="eastAsia"/>
                <w:color w:val="auto"/>
              </w:rPr>
              <w:t>演練</w:t>
            </w:r>
          </w:p>
        </w:tc>
      </w:tr>
      <w:tr w:rsidR="00285296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表E-Ⅳ-1 聲音、身體、情感、時間、空間、勁力、即興、動作等戲劇或舞蹈元素。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表E-Ⅳ-3 戲劇、舞蹈與其他藝術元素的結合演出。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表A-Ⅳ-2 在地及各族群、東西方、傳統與當代表演藝術之類型、代表作品與人物。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表P-Ⅳ-3 影片製作、媒體應用、電腦與行動裝置相關應用程式。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表1-Ⅳ-2 能理解表演的形式、文本與表現技巧並創作發表。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表1-Ⅳ-3 能連結其他藝術並創作。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表2-Ⅳ-2 能體認各種表演藝術發展脈絡、文化內涵及代表人物。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表3-Ⅳ-3 能結合科技媒體傳達訊息，展現多元表演形式的作品。</w:t>
            </w:r>
          </w:p>
          <w:p w:rsidR="00285296" w:rsidRPr="000F73E9" w:rsidRDefault="00285296" w:rsidP="00285296">
            <w:pPr>
              <w:snapToGrid w:val="0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創意廣告新點子V</w:t>
            </w:r>
            <w:r w:rsidRPr="000F73E9">
              <w:rPr>
                <w:rFonts w:ascii="標楷體" w:eastAsia="標楷體" w:hAnsi="標楷體"/>
                <w:b/>
                <w:sz w:val="20"/>
                <w:szCs w:val="20"/>
              </w:rPr>
              <w:t>S</w:t>
            </w: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影像動起來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1.九宮格練習，練習構圖的基本準則。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2.練習拍攝。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.以創意廣告新點子為練習，分組討論作品。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電腦單槍設備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欣賞</w:t>
            </w:r>
            <w:r w:rsidRPr="000F73E9">
              <w:rPr>
                <w:rFonts w:ascii="標楷體" w:eastAsia="標楷體" w:hAnsi="標楷體"/>
                <w:sz w:val="20"/>
                <w:szCs w:val="20"/>
              </w:rPr>
              <w:t>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t>3.態度評量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285296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表E-Ⅳ-3 戲劇、舞蹈與其他藝術元素的結合演出。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表A-Ⅳ-3 表演形式分析、文本分析。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表P-Ⅳ-3 影片製作、媒體應用、電腦與行動裝置相關應用程式。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lastRenderedPageBreak/>
              <w:t>表P-Ⅳ-4 表演藝術活動與展演、表演藝術相關工作的特性與種類。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lastRenderedPageBreak/>
              <w:t>表1-Ⅳ-2 能理解表演的形式、文本與表現技巧並創作發表。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表1-Ⅳ-3 能連結其他藝術並創作。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表2-Ⅳ-1 能覺察並感受創作與美感經驗的關聯。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表3-Ⅳ-2 能運用多元創作探討公共議</w:t>
            </w: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lastRenderedPageBreak/>
              <w:t>題，展現人文關懷與獨立思考能力。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創意廣告新點子V</w:t>
            </w:r>
            <w:r w:rsidRPr="000F73E9">
              <w:rPr>
                <w:rFonts w:ascii="標楷體" w:eastAsia="標楷體" w:hAnsi="標楷體"/>
                <w:b/>
                <w:sz w:val="20"/>
                <w:szCs w:val="20"/>
              </w:rPr>
              <w:t>S</w:t>
            </w: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影像動起來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進行廣告拍攝作業。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進行剪接工作，並為影片加上標語，也能依需要加上字幕或片尾工作人員表。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廣告影片加上適當配樂。</w:t>
            </w:r>
            <w:r w:rsidRPr="000F73E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電腦單槍設備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1.教師評量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2.表現評量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285296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表E-Ⅳ-3 戲劇、舞蹈與其他藝術元素的結合演出。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表A-Ⅳ-3 表演形式分析、文本分析。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表P-Ⅳ-3 影片製作、媒體應用、電腦與行動裝置相關應用程式。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z w:val="20"/>
                <w:szCs w:val="20"/>
              </w:rPr>
              <w:t>表P-Ⅳ-4 表演藝術活動與展演、表演藝術相關工作的特性與種類。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表1-Ⅳ-2 能理解表演的形式、文本與表現技巧並創作發表。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表1-Ⅳ-3 能連結其他藝術並創作。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表2-Ⅳ-1 能覺察並感受創作與美感經驗的關聯。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表2-Ⅳ-3 能運用適當的語彙，明確表達、解析及評價自己與他人的作品。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snapToGrid w:val="0"/>
                <w:color w:val="auto"/>
              </w:rPr>
            </w:pPr>
            <w:r w:rsidRPr="000F73E9">
              <w:rPr>
                <w:rFonts w:ascii="標楷體" w:eastAsia="標楷體" w:hAnsi="標楷體" w:cs="新細明體"/>
                <w:snapToGrid w:val="0"/>
                <w:color w:val="auto"/>
              </w:rPr>
              <w:t>表3-Ⅳ-2 能運用多元創作探討公共議題，展現人文關懷與獨立思考能力。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/>
                <w:snapToGrid w:val="0"/>
                <w:sz w:val="20"/>
                <w:szCs w:val="20"/>
              </w:rPr>
              <w:t>表3-Ⅳ-4 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創意廣告新點子V</w:t>
            </w:r>
            <w:r w:rsidRPr="000F73E9">
              <w:rPr>
                <w:rFonts w:ascii="標楷體" w:eastAsia="標楷體" w:hAnsi="標楷體"/>
                <w:b/>
                <w:sz w:val="20"/>
                <w:szCs w:val="20"/>
              </w:rPr>
              <w:t>S</w:t>
            </w:r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影像動起來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進行廣告拍攝作業。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進行剪接工作，並為影片加上標語，也能依需要加上字幕或片尾工作人員表。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廣告影片加上適當配樂。</w:t>
            </w:r>
            <w:r w:rsidRPr="000F73E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285296" w:rsidRPr="000F73E9" w:rsidRDefault="00285296" w:rsidP="00285296">
            <w:pPr>
              <w:pStyle w:val="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作品呈現與分享。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電腦單槍設備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1.實作評量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2.討論評量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【閱讀素養教育】</w:t>
            </w:r>
          </w:p>
          <w:p w:rsidR="00285296" w:rsidRPr="000F73E9" w:rsidRDefault="00285296" w:rsidP="00285296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cs="新細明體"/>
                <w:color w:val="auto"/>
              </w:rPr>
              <w:t>閱J2 發展跨文本的比對、分析、深究的能力，以判讀文本知識的正確性。</w:t>
            </w:r>
          </w:p>
          <w:p w:rsidR="00285296" w:rsidRPr="000F73E9" w:rsidRDefault="00285296" w:rsidP="0028529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285296" w:rsidRPr="000F73E9" w:rsidTr="00504AB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表E-Ⅳ-1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聲音、身體、情感、時間、空間、勁力、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即興、動作等戲劇或舞蹈元素。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表E-Ⅳ-2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肢體動作與語彙、角色建立與表演、各類型文本分析與創作。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表E-Ⅳ-3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戲劇、舞蹈與其他藝術元素的結合演出。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表A-Ⅳ-3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表演形式分析、文本分析。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表P-Ⅳ-1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表演團隊組織與架構、劇場基礎設計和製作。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lastRenderedPageBreak/>
              <w:t>表1-Ⅳ-1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能運用特定元素、形式、技巧與肢體語彙表現想法，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lastRenderedPageBreak/>
              <w:t>發展多元能力，並在劇場中呈現。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表1-Ⅳ-2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能理解表演的形式、文本與表現技巧並創作發表。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表1-Ⅳ-3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能連結其他藝術並創作。</w:t>
            </w:r>
          </w:p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285296" w:rsidRPr="000F73E9" w:rsidRDefault="00285296" w:rsidP="00285296">
            <w:pPr>
              <w:rPr>
                <w:rFonts w:ascii="標楷體" w:eastAsia="標楷體" w:hAnsi="標楷體" w:cs="標楷體"/>
                <w:color w:val="auto"/>
              </w:rPr>
            </w:pPr>
          </w:p>
          <w:p w:rsidR="00285296" w:rsidRPr="000F73E9" w:rsidRDefault="00285296" w:rsidP="0028529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pacing w:line="32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lastRenderedPageBreak/>
              <w:t>校本課程</w:t>
            </w:r>
          </w:p>
          <w:p w:rsidR="00285296" w:rsidRPr="000F73E9" w:rsidRDefault="00285296" w:rsidP="00285296">
            <w:pPr>
              <w:spacing w:line="32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【</w:t>
            </w:r>
            <w:r w:rsidRPr="000F73E9">
              <w:rPr>
                <w:rFonts w:ascii="標楷體" w:eastAsia="標楷體" w:hAnsi="標楷體" w:hint="eastAsia"/>
                <w:b/>
                <w:bCs/>
                <w:color w:val="auto"/>
              </w:rPr>
              <w:t>英文歌曲比賽</w:t>
            </w:r>
            <w:r w:rsidRPr="000F73E9">
              <w:rPr>
                <w:rFonts w:ascii="標楷體" w:eastAsia="標楷體" w:hAnsi="標楷體" w:hint="eastAsia"/>
                <w:color w:val="auto"/>
              </w:rPr>
              <w:t>】</w:t>
            </w:r>
          </w:p>
          <w:p w:rsidR="00285296" w:rsidRPr="000F73E9" w:rsidRDefault="00285296" w:rsidP="00285296">
            <w:pPr>
              <w:spacing w:line="32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/>
                <w:color w:val="auto"/>
              </w:rPr>
              <w:lastRenderedPageBreak/>
              <w:t>1</w:t>
            </w:r>
            <w:r w:rsidRPr="000F73E9">
              <w:rPr>
                <w:rFonts w:ascii="標楷體" w:eastAsia="標楷體" w:hAnsi="標楷體" w:hint="eastAsia"/>
                <w:color w:val="auto"/>
              </w:rPr>
              <w:t>配合英文及音樂課，由學生挑選競賽歌曲討論動作或畫面。</w:t>
            </w:r>
          </w:p>
          <w:p w:rsidR="00285296" w:rsidRPr="000F73E9" w:rsidRDefault="00285296" w:rsidP="00285296">
            <w:pPr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/>
                <w:color w:val="auto"/>
              </w:rPr>
              <w:t>2</w:t>
            </w:r>
            <w:r w:rsidRPr="000F73E9">
              <w:rPr>
                <w:rFonts w:ascii="標楷體" w:eastAsia="標楷體" w:hAnsi="標楷體" w:hint="eastAsia"/>
                <w:color w:val="auto"/>
              </w:rPr>
              <w:t>分組練習。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圖像與影像資源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電腦投影設備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1教</w:t>
            </w:r>
            <w:r w:rsidR="008D2297" w:rsidRPr="000F73E9">
              <w:rPr>
                <w:rFonts w:ascii="標楷體" w:eastAsia="標楷體" w:hAnsi="標楷體" w:cs="標楷體" w:hint="eastAsia"/>
                <w:color w:val="auto"/>
              </w:rPr>
              <w:t>師</w:t>
            </w:r>
            <w:r w:rsidRPr="000F73E9">
              <w:rPr>
                <w:rFonts w:ascii="標楷體" w:eastAsia="標楷體" w:hAnsi="標楷體" w:cs="標楷體" w:hint="eastAsia"/>
                <w:color w:val="auto"/>
              </w:rPr>
              <w:t>評量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2表現評量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【品德教育】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品J1 溝通合作與和諧人際關係。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lastRenderedPageBreak/>
              <w:t>品J8 理性溝通與問題解決。</w:t>
            </w:r>
          </w:p>
          <w:p w:rsidR="00285296" w:rsidRPr="000F73E9" w:rsidRDefault="00285296" w:rsidP="00475EF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 w:hint="eastAsia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品EJU4 自律負責。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【生涯規劃教育】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proofErr w:type="gramStart"/>
            <w:r w:rsidRPr="000F73E9">
              <w:rPr>
                <w:rFonts w:ascii="標楷體" w:eastAsia="標楷體" w:hAnsi="標楷體" w:cs="DFKaiShu-SB-Estd-BF"/>
                <w:color w:val="auto"/>
              </w:rPr>
              <w:t>涯</w:t>
            </w:r>
            <w:proofErr w:type="gramEnd"/>
            <w:r w:rsidRPr="000F73E9">
              <w:rPr>
                <w:rFonts w:ascii="標楷體" w:eastAsia="標楷體" w:hAnsi="標楷體" w:cs="DFKaiShu-SB-Estd-BF"/>
                <w:color w:val="auto"/>
              </w:rPr>
              <w:t>J3 覺察自己的能力與興趣。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 w:hint="eastAsia"/>
                <w:color w:val="auto"/>
              </w:rPr>
              <w:t>【閱讀素養】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閱J1發展多元文本的閱讀策略。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閱J10主動尋求多元的詮釋，並試著表達自己的想法。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285296" w:rsidRPr="000F73E9" w:rsidTr="00504AB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表E-Ⅳ-1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聲音、身體、情感、時間、空間、勁力、即興、動作等戲劇或舞蹈元素。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表E-Ⅳ-2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肢體動作與語彙、角色建立與表演、各類型文本分析與創作。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表E-Ⅳ-3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戲劇、舞蹈與其他藝術元素的結合演出。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表A-Ⅳ-3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表演形式分析、文本分析。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表P-Ⅳ-1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表演團隊組織與架構、劇場基礎設計和製作。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lastRenderedPageBreak/>
              <w:t>表1-Ⅳ-1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能運用特定元素、形式、技巧與肢體語彙表現想法，發展多元能力，並在劇場中呈現。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表1-Ⅳ-2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能理解表演的形式、文本與表現技巧並創作發表。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表1-Ⅳ-3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能連結其他藝術並創作。</w:t>
            </w:r>
          </w:p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285296" w:rsidRPr="000F73E9" w:rsidRDefault="00285296" w:rsidP="00285296">
            <w:pPr>
              <w:rPr>
                <w:rFonts w:ascii="標楷體" w:eastAsia="標楷體" w:hAnsi="標楷體" w:cs="標楷體"/>
                <w:color w:val="auto"/>
              </w:rPr>
            </w:pPr>
          </w:p>
          <w:p w:rsidR="00285296" w:rsidRPr="000F73E9" w:rsidRDefault="00285296" w:rsidP="0028529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pacing w:line="32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lastRenderedPageBreak/>
              <w:t>校本課程</w:t>
            </w:r>
          </w:p>
          <w:p w:rsidR="00285296" w:rsidRPr="000F73E9" w:rsidRDefault="00285296" w:rsidP="00285296">
            <w:pPr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【</w:t>
            </w:r>
            <w:r w:rsidRPr="000F73E9">
              <w:rPr>
                <w:rFonts w:ascii="標楷體" w:eastAsia="標楷體" w:hAnsi="標楷體" w:hint="eastAsia"/>
                <w:b/>
                <w:bCs/>
                <w:color w:val="auto"/>
              </w:rPr>
              <w:t>英文歌曲比賽</w:t>
            </w:r>
            <w:r w:rsidRPr="000F73E9">
              <w:rPr>
                <w:rFonts w:ascii="標楷體" w:eastAsia="標楷體" w:hAnsi="標楷體" w:hint="eastAsia"/>
                <w:color w:val="auto"/>
              </w:rPr>
              <w:t>】</w:t>
            </w:r>
          </w:p>
          <w:p w:rsidR="00285296" w:rsidRPr="000F73E9" w:rsidRDefault="00285296" w:rsidP="00285296">
            <w:pPr>
              <w:spacing w:line="32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1.製作道具及設計演唱時的肢體動作</w:t>
            </w:r>
          </w:p>
          <w:p w:rsidR="00285296" w:rsidRPr="000F73E9" w:rsidRDefault="00285296" w:rsidP="00285296">
            <w:pPr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2.分組練習及驗收。</w:t>
            </w:r>
          </w:p>
          <w:p w:rsidR="00285296" w:rsidRPr="000F73E9" w:rsidRDefault="00285296" w:rsidP="00285296">
            <w:pPr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圖像與影像資源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電腦投影設備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04666" w:rsidRPr="000F73E9" w:rsidRDefault="00504666" w:rsidP="0050466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1教</w:t>
            </w:r>
            <w:r w:rsidR="008D2297" w:rsidRPr="000F73E9">
              <w:rPr>
                <w:rFonts w:ascii="標楷體" w:eastAsia="標楷體" w:hAnsi="標楷體" w:cs="標楷體" w:hint="eastAsia"/>
                <w:color w:val="auto"/>
              </w:rPr>
              <w:t>師</w:t>
            </w:r>
            <w:r w:rsidRPr="000F73E9">
              <w:rPr>
                <w:rFonts w:ascii="標楷體" w:eastAsia="標楷體" w:hAnsi="標楷體" w:cs="標楷體" w:hint="eastAsia"/>
                <w:color w:val="auto"/>
              </w:rPr>
              <w:t>評量</w:t>
            </w:r>
          </w:p>
          <w:p w:rsidR="00285296" w:rsidRPr="000F73E9" w:rsidRDefault="00504666" w:rsidP="0050466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2表現評量</w:t>
            </w:r>
          </w:p>
          <w:p w:rsidR="00504666" w:rsidRPr="000F73E9" w:rsidRDefault="00504666" w:rsidP="00504666">
            <w:pPr>
              <w:ind w:left="92" w:hanging="7"/>
              <w:jc w:val="left"/>
              <w:rPr>
                <w:rFonts w:ascii="標楷體" w:eastAsia="標楷體" w:hAnsi="標楷體" w:cs="標楷體" w:hint="eastAsia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3態度評量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【品德教育】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品J1 溝通合作與和諧人際關係。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品J8 理性溝通與問題解決。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品EJU4 自律負責。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【生涯規劃教育】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proofErr w:type="gramStart"/>
            <w:r w:rsidRPr="000F73E9">
              <w:rPr>
                <w:rFonts w:ascii="標楷體" w:eastAsia="標楷體" w:hAnsi="標楷體" w:cs="DFKaiShu-SB-Estd-BF"/>
                <w:color w:val="auto"/>
              </w:rPr>
              <w:lastRenderedPageBreak/>
              <w:t>涯</w:t>
            </w:r>
            <w:proofErr w:type="gramEnd"/>
            <w:r w:rsidRPr="000F73E9">
              <w:rPr>
                <w:rFonts w:ascii="標楷體" w:eastAsia="標楷體" w:hAnsi="標楷體" w:cs="DFKaiShu-SB-Estd-BF"/>
                <w:color w:val="auto"/>
              </w:rPr>
              <w:t>J3 覺察自己的能力與興趣。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 w:hint="eastAsia"/>
                <w:color w:val="auto"/>
              </w:rPr>
              <w:t>【閱讀素養】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閱J1發展多元文本的閱讀策略。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閱J10主動尋求多元的詮釋，並試著表達自己的想法。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lastRenderedPageBreak/>
              <w:t>11/29~30段考</w:t>
            </w:r>
          </w:p>
        </w:tc>
      </w:tr>
      <w:tr w:rsidR="00285296" w:rsidRPr="000F73E9" w:rsidTr="00504AB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表E-Ⅳ-1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聲音、身體、情感、時間、空間、勁力、即興、動作等戲劇或舞蹈元素。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表E-Ⅳ-2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肢體動作與語彙、角色建立與表演、各類型文本分析與創作。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表E-Ⅳ-3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戲劇、舞蹈與其他藝術元素的結合演出。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表A-Ⅳ-3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表演形式分析、文本分析。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表P-Ⅳ-1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表演團隊組織與架構、劇場基礎設計和製作。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lastRenderedPageBreak/>
              <w:t>表1-Ⅳ-1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能運用特定元素、形式、技巧與肢體語彙表現想法，發展多元能力，並在劇場中呈現。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表1-Ⅳ-2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能理解表演的形式、文本與表現技巧並創作發表。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表1-Ⅳ-3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能連結其他藝術並創作。</w:t>
            </w:r>
          </w:p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285296" w:rsidRPr="000F73E9" w:rsidRDefault="00285296" w:rsidP="00285296">
            <w:pPr>
              <w:rPr>
                <w:rFonts w:ascii="標楷體" w:eastAsia="標楷體" w:hAnsi="標楷體" w:cs="標楷體"/>
                <w:color w:val="auto"/>
              </w:rPr>
            </w:pPr>
          </w:p>
          <w:p w:rsidR="00285296" w:rsidRPr="000F73E9" w:rsidRDefault="00285296" w:rsidP="0028529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pacing w:line="32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校本課程</w:t>
            </w:r>
          </w:p>
          <w:p w:rsidR="00285296" w:rsidRPr="000F73E9" w:rsidRDefault="00285296" w:rsidP="00285296">
            <w:pPr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【</w:t>
            </w:r>
            <w:r w:rsidRPr="000F73E9">
              <w:rPr>
                <w:rFonts w:ascii="標楷體" w:eastAsia="標楷體" w:hAnsi="標楷體" w:hint="eastAsia"/>
                <w:b/>
                <w:bCs/>
                <w:color w:val="auto"/>
              </w:rPr>
              <w:t>英文歌曲比賽</w:t>
            </w:r>
            <w:r w:rsidRPr="000F73E9">
              <w:rPr>
                <w:rFonts w:ascii="標楷體" w:eastAsia="標楷體" w:hAnsi="標楷體" w:hint="eastAsia"/>
                <w:color w:val="auto"/>
              </w:rPr>
              <w:t>】</w:t>
            </w:r>
          </w:p>
          <w:p w:rsidR="00285296" w:rsidRPr="000F73E9" w:rsidRDefault="00285296" w:rsidP="00285296">
            <w:pPr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1. 練習及驗收。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圖像與影像資源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電腦投影設備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 xml:space="preserve"> 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50466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1表現評量</w:t>
            </w:r>
          </w:p>
          <w:p w:rsidR="00504666" w:rsidRPr="000F73E9" w:rsidRDefault="0050466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="00CE6479" w:rsidRPr="000F73E9">
              <w:rPr>
                <w:rFonts w:ascii="標楷體" w:eastAsia="標楷體" w:hAnsi="標楷體" w:cs="標楷體" w:hint="eastAsia"/>
                <w:color w:val="auto"/>
              </w:rPr>
              <w:t>態度評量</w:t>
            </w:r>
          </w:p>
          <w:p w:rsidR="00CE6479" w:rsidRPr="000F73E9" w:rsidRDefault="00CE6479" w:rsidP="00285296">
            <w:pPr>
              <w:ind w:left="92" w:hanging="7"/>
              <w:jc w:val="left"/>
              <w:rPr>
                <w:rFonts w:ascii="標楷體" w:eastAsia="標楷體" w:hAnsi="標楷體" w:cs="標楷體" w:hint="eastAsia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3欣賞評量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【品德教育】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品J1 溝通合作與和諧人際關係。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品J8 理性溝通與問題解決。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品EJU4 自律負責。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【生涯規劃教育】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proofErr w:type="gramStart"/>
            <w:r w:rsidRPr="000F73E9">
              <w:rPr>
                <w:rFonts w:ascii="標楷體" w:eastAsia="標楷體" w:hAnsi="標楷體" w:cs="DFKaiShu-SB-Estd-BF"/>
                <w:color w:val="auto"/>
              </w:rPr>
              <w:t>涯</w:t>
            </w:r>
            <w:proofErr w:type="gramEnd"/>
            <w:r w:rsidRPr="000F73E9">
              <w:rPr>
                <w:rFonts w:ascii="標楷體" w:eastAsia="標楷體" w:hAnsi="標楷體" w:cs="DFKaiShu-SB-Estd-BF"/>
                <w:color w:val="auto"/>
              </w:rPr>
              <w:t>J3 覺察自己的能力與興趣。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 w:hint="eastAsia"/>
                <w:color w:val="auto"/>
              </w:rPr>
              <w:t>【閱讀素養】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閱J1發展多元文本的閱讀策略。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閱J10主動尋求多元的詮釋，並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lastRenderedPageBreak/>
              <w:t>試著表達自己的想法。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285296" w:rsidRPr="000F73E9" w:rsidTr="00504AB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732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表E-Ⅳ-1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聲音、身體、情感、時間、空間、勁力、即興、動作等戲劇或舞蹈元素。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表E-Ⅳ-2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肢體動作與語彙、角色建立與表演、各類型文本分析與創作。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表E-Ⅳ-3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戲劇、舞蹈與其他藝術元素的結合演出。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表A-Ⅳ-3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表演形式分析、文本分析。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表P-Ⅳ-1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表演團隊組織與架構、劇場基礎設計和製作。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表1-Ⅳ-1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能運用特定元素、形式、技巧與肢體語彙表現想法，發展多元能力，並在劇場中呈現。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表1-Ⅳ-2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能理解表演的形式、文本與表現技巧並創作發表。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表1-Ⅳ-3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能連結其他藝術並創作。</w:t>
            </w:r>
          </w:p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285296" w:rsidRPr="000F73E9" w:rsidRDefault="00285296" w:rsidP="00285296">
            <w:pPr>
              <w:rPr>
                <w:rFonts w:ascii="標楷體" w:eastAsia="標楷體" w:hAnsi="標楷體" w:cs="標楷體"/>
                <w:color w:val="auto"/>
              </w:rPr>
            </w:pPr>
          </w:p>
          <w:p w:rsidR="00285296" w:rsidRPr="000F73E9" w:rsidRDefault="00285296" w:rsidP="0028529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pacing w:line="32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校本課程</w:t>
            </w:r>
          </w:p>
          <w:p w:rsidR="00285296" w:rsidRPr="000F73E9" w:rsidRDefault="00285296" w:rsidP="00285296">
            <w:pPr>
              <w:spacing w:line="32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【</w:t>
            </w:r>
            <w:r w:rsidRPr="000F73E9">
              <w:rPr>
                <w:rFonts w:ascii="標楷體" w:eastAsia="標楷體" w:hAnsi="標楷體" w:hint="eastAsia"/>
                <w:b/>
                <w:bCs/>
                <w:color w:val="auto"/>
              </w:rPr>
              <w:t>英文歌曲比賽</w:t>
            </w:r>
            <w:r w:rsidRPr="000F73E9">
              <w:rPr>
                <w:rFonts w:ascii="標楷體" w:eastAsia="標楷體" w:hAnsi="標楷體" w:hint="eastAsia"/>
                <w:color w:val="auto"/>
              </w:rPr>
              <w:t>】</w:t>
            </w:r>
          </w:p>
          <w:p w:rsidR="00285296" w:rsidRPr="000F73E9" w:rsidRDefault="00285296" w:rsidP="00285296">
            <w:pPr>
              <w:spacing w:line="32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/>
                <w:color w:val="auto"/>
              </w:rPr>
              <w:t>1.</w:t>
            </w:r>
            <w:r w:rsidRPr="000F73E9">
              <w:rPr>
                <w:rFonts w:ascii="標楷體" w:eastAsia="標楷體" w:hAnsi="標楷體" w:hint="eastAsia"/>
                <w:color w:val="auto"/>
              </w:rPr>
              <w:t>錄影及檢討。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圖像與影像資源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電腦投影設備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E6479" w:rsidRPr="000F73E9" w:rsidRDefault="00CE6479" w:rsidP="00CE647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Pr="000F73E9">
              <w:rPr>
                <w:rFonts w:ascii="標楷體" w:eastAsia="標楷體" w:hAnsi="標楷體" w:cs="標楷體" w:hint="eastAsia"/>
                <w:color w:val="auto"/>
              </w:rPr>
              <w:t>實作</w:t>
            </w:r>
            <w:r w:rsidRPr="000F73E9">
              <w:rPr>
                <w:rFonts w:ascii="標楷體" w:eastAsia="標楷體" w:hAnsi="標楷體" w:cs="標楷體" w:hint="eastAsia"/>
                <w:color w:val="auto"/>
              </w:rPr>
              <w:t>評量</w:t>
            </w:r>
          </w:p>
          <w:p w:rsidR="00285296" w:rsidRPr="000F73E9" w:rsidRDefault="00CE6479" w:rsidP="00CE6479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2欣賞評量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【品德教育】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品J1 溝通合作與和諧人際關係。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品J8 理性溝通與問題解決。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品EJU4 自律負責。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【生涯規劃教育】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proofErr w:type="gramStart"/>
            <w:r w:rsidRPr="000F73E9">
              <w:rPr>
                <w:rFonts w:ascii="標楷體" w:eastAsia="標楷體" w:hAnsi="標楷體" w:cs="DFKaiShu-SB-Estd-BF"/>
                <w:color w:val="auto"/>
              </w:rPr>
              <w:t>涯</w:t>
            </w:r>
            <w:proofErr w:type="gramEnd"/>
            <w:r w:rsidRPr="000F73E9">
              <w:rPr>
                <w:rFonts w:ascii="標楷體" w:eastAsia="標楷體" w:hAnsi="標楷體" w:cs="DFKaiShu-SB-Estd-BF"/>
                <w:color w:val="auto"/>
              </w:rPr>
              <w:t>J3 覺察自己的能力與興趣。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 w:hint="eastAsia"/>
                <w:color w:val="auto"/>
              </w:rPr>
              <w:t>【閱讀素養】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閱J1發展多元文本的閱讀策略。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閱J10主動尋求多元的詮釋，並試著表達自己的想法。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0F73E9" w:rsidRPr="000F73E9" w:rsidTr="00504AB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表E-Ⅳ-1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聲音、身體、情感、時間、空間、勁力、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即興、動作等戲劇或舞蹈元素。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表E-Ⅳ-2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肢體動作與語彙、角色建立與表演、各類型文本分析與創作。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表E-Ⅳ-3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戲劇、舞蹈與其他藝術元素的結合演出。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表A-Ⅳ-3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表演形式分析、文本分析。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表P-Ⅳ-1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>表演團隊組織與架構、劇場基礎設計和製作。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lastRenderedPageBreak/>
              <w:t>表1-Ⅳ-1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能運用特定元素、形式、技巧與肢體語彙表現想法，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lastRenderedPageBreak/>
              <w:t>發展多元能力，並在劇場中呈現。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表1-Ⅳ-2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能理解表演的形式、文本與表現技巧並創作發表。</w:t>
            </w:r>
          </w:p>
          <w:p w:rsidR="00285296" w:rsidRPr="000F73E9" w:rsidRDefault="00285296" w:rsidP="00285296">
            <w:pPr>
              <w:pStyle w:val="Defaul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表1-Ⅳ-3</w:t>
            </w:r>
            <w:r w:rsidRPr="000F73E9">
              <w:rPr>
                <w:rFonts w:eastAsia="標楷體" w:hint="eastAsia"/>
                <w:color w:val="auto"/>
                <w:sz w:val="20"/>
                <w:szCs w:val="20"/>
              </w:rPr>
              <w:t xml:space="preserve"> </w:t>
            </w:r>
            <w:r w:rsidRPr="000F73E9">
              <w:rPr>
                <w:rFonts w:eastAsia="標楷體"/>
                <w:color w:val="auto"/>
                <w:sz w:val="20"/>
                <w:szCs w:val="20"/>
              </w:rPr>
              <w:t>能連結其他藝術並創作。</w:t>
            </w:r>
          </w:p>
          <w:p w:rsidR="00285296" w:rsidRPr="000F73E9" w:rsidRDefault="00285296" w:rsidP="00285296">
            <w:pPr>
              <w:jc w:val="left"/>
              <w:rPr>
                <w:rFonts w:ascii="標楷體" w:eastAsia="標楷體" w:hAnsi="標楷體" w:cs="標楷體"/>
                <w:color w:val="auto"/>
              </w:rPr>
            </w:pPr>
          </w:p>
          <w:p w:rsidR="00285296" w:rsidRPr="000F73E9" w:rsidRDefault="00285296" w:rsidP="00285296">
            <w:pPr>
              <w:rPr>
                <w:rFonts w:ascii="標楷體" w:eastAsia="標楷體" w:hAnsi="標楷體" w:cs="標楷體"/>
                <w:color w:val="auto"/>
              </w:rPr>
            </w:pPr>
          </w:p>
          <w:p w:rsidR="00285296" w:rsidRPr="000F73E9" w:rsidRDefault="00285296" w:rsidP="0028529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spacing w:line="32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lastRenderedPageBreak/>
              <w:t>校本課程</w:t>
            </w:r>
          </w:p>
          <w:p w:rsidR="00285296" w:rsidRPr="000F73E9" w:rsidRDefault="00285296" w:rsidP="00285296">
            <w:pPr>
              <w:spacing w:line="30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【</w:t>
            </w:r>
            <w:r w:rsidRPr="000F73E9">
              <w:rPr>
                <w:rFonts w:ascii="標楷體" w:eastAsia="標楷體" w:hAnsi="標楷體" w:hint="eastAsia"/>
                <w:b/>
                <w:bCs/>
                <w:color w:val="auto"/>
              </w:rPr>
              <w:t>英文歌曲比賽</w:t>
            </w:r>
            <w:r w:rsidRPr="000F73E9">
              <w:rPr>
                <w:rFonts w:ascii="標楷體" w:eastAsia="標楷體" w:hAnsi="標楷體" w:hint="eastAsia"/>
                <w:color w:val="auto"/>
              </w:rPr>
              <w:t>】</w:t>
            </w:r>
          </w:p>
          <w:p w:rsidR="00285296" w:rsidRPr="000F73E9" w:rsidRDefault="00285296" w:rsidP="00285296">
            <w:pPr>
              <w:spacing w:line="300" w:lineRule="exact"/>
              <w:rPr>
                <w:rFonts w:ascii="標楷體" w:eastAsia="標楷體" w:hAnsi="標楷體"/>
                <w:b/>
                <w:color w:val="auto"/>
              </w:rPr>
            </w:pPr>
            <w:r w:rsidRPr="000F73E9">
              <w:rPr>
                <w:rFonts w:ascii="標楷體" w:eastAsia="標楷體" w:hAnsi="標楷體" w:hint="eastAsia"/>
                <w:b/>
                <w:color w:val="auto"/>
              </w:rPr>
              <w:t>(八年級英語歌曲比賽)</w:t>
            </w:r>
          </w:p>
          <w:p w:rsidR="00285296" w:rsidRPr="000F73E9" w:rsidRDefault="00285296" w:rsidP="00285296">
            <w:pPr>
              <w:spacing w:line="300" w:lineRule="exact"/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/>
                <w:color w:val="auto"/>
              </w:rPr>
              <w:lastRenderedPageBreak/>
              <w:t>1.</w:t>
            </w:r>
            <w:r w:rsidRPr="000F73E9">
              <w:rPr>
                <w:rFonts w:ascii="標楷體" w:eastAsia="標楷體" w:hAnsi="標楷體" w:hint="eastAsia"/>
                <w:color w:val="auto"/>
              </w:rPr>
              <w:t>成果發表</w:t>
            </w:r>
            <w:r w:rsidRPr="000F73E9">
              <w:rPr>
                <w:rFonts w:ascii="標楷體" w:eastAsia="標楷體" w:hAnsi="標楷體"/>
                <w:color w:val="auto"/>
              </w:rPr>
              <w:t>(</w:t>
            </w:r>
            <w:r w:rsidRPr="000F73E9">
              <w:rPr>
                <w:rFonts w:ascii="標楷體" w:eastAsia="標楷體" w:hAnsi="標楷體" w:hint="eastAsia"/>
                <w:color w:val="auto"/>
              </w:rPr>
              <w:t>上台比賽</w:t>
            </w:r>
            <w:r w:rsidRPr="000F73E9">
              <w:rPr>
                <w:rFonts w:ascii="標楷體" w:eastAsia="標楷體" w:hAnsi="標楷體"/>
                <w:color w:val="auto"/>
              </w:rPr>
              <w:t>)</w:t>
            </w:r>
          </w:p>
          <w:p w:rsidR="00285296" w:rsidRPr="000F73E9" w:rsidRDefault="00285296" w:rsidP="00285296">
            <w:pPr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/>
                <w:color w:val="auto"/>
              </w:rPr>
              <w:t>2.</w:t>
            </w:r>
            <w:r w:rsidRPr="000F73E9">
              <w:rPr>
                <w:rFonts w:ascii="標楷體" w:eastAsia="標楷體" w:hAnsi="標楷體" w:hint="eastAsia"/>
                <w:color w:val="auto"/>
              </w:rPr>
              <w:t>賽後檢討</w:t>
            </w:r>
            <w:r w:rsidRPr="000F73E9">
              <w:rPr>
                <w:rFonts w:ascii="標楷體" w:eastAsia="標楷體" w:hAnsi="標楷體"/>
                <w:color w:val="auto"/>
              </w:rPr>
              <w:t>----</w:t>
            </w:r>
            <w:r w:rsidRPr="000F73E9">
              <w:rPr>
                <w:rFonts w:ascii="標楷體" w:eastAsia="標楷體" w:hAnsi="標楷體" w:hint="eastAsia"/>
                <w:color w:val="auto"/>
              </w:rPr>
              <w:t>欣賞比賽實況</w:t>
            </w:r>
            <w:r w:rsidRPr="000F73E9">
              <w:rPr>
                <w:rFonts w:ascii="標楷體" w:eastAsia="標楷體" w:hAnsi="標楷體"/>
                <w:color w:val="auto"/>
              </w:rPr>
              <w:t xml:space="preserve"> ,</w:t>
            </w:r>
            <w:r w:rsidRPr="000F73E9">
              <w:rPr>
                <w:rFonts w:ascii="標楷體" w:eastAsia="標楷體" w:hAnsi="標楷體" w:hint="eastAsia"/>
                <w:color w:val="auto"/>
              </w:rPr>
              <w:t>發表感言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圖像與影像資源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/>
                <w:color w:val="auto"/>
              </w:rPr>
              <w:t>電腦投影設備</w:t>
            </w:r>
          </w:p>
          <w:p w:rsidR="00285296" w:rsidRPr="000F73E9" w:rsidRDefault="00285296" w:rsidP="0028529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D2297" w:rsidRPr="000F73E9" w:rsidRDefault="008D2297" w:rsidP="008D229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1實作評量</w:t>
            </w:r>
          </w:p>
          <w:p w:rsidR="00285296" w:rsidRPr="000F73E9" w:rsidRDefault="008D2297" w:rsidP="008D229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2欣賞評量</w:t>
            </w:r>
          </w:p>
          <w:p w:rsidR="008D2297" w:rsidRPr="000F73E9" w:rsidRDefault="008D2297" w:rsidP="008D2297">
            <w:pPr>
              <w:ind w:left="92" w:hanging="7"/>
              <w:jc w:val="left"/>
              <w:rPr>
                <w:rFonts w:ascii="標楷體" w:eastAsia="標楷體" w:hAnsi="標楷體" w:cs="標楷體" w:hint="eastAsia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3發表評量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【品德教育】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lastRenderedPageBreak/>
              <w:t>品J1 溝通合作與和諧人際關係。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品J8 理性溝通與問題解決。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/>
                <w:color w:val="auto"/>
              </w:rPr>
              <w:t>品EJU4 自律負責。</w:t>
            </w:r>
          </w:p>
          <w:p w:rsidR="00285296" w:rsidRPr="000F73E9" w:rsidRDefault="00285296" w:rsidP="0028529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0F73E9">
              <w:rPr>
                <w:rFonts w:ascii="標楷體" w:eastAsia="標楷體" w:hAnsi="標楷體" w:cs="DFKaiShu-SB-Estd-BF" w:hint="eastAsia"/>
                <w:color w:val="auto"/>
              </w:rPr>
              <w:t>【閱讀素養】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閱J1發展多元文本的閱讀策略。</w:t>
            </w:r>
          </w:p>
          <w:p w:rsidR="00285296" w:rsidRPr="000F73E9" w:rsidRDefault="00285296" w:rsidP="00285296">
            <w:pPr>
              <w:pStyle w:val="Default"/>
              <w:jc w:val="left"/>
              <w:rPr>
                <w:rFonts w:eastAsia="標楷體" w:hint="eastAsia"/>
                <w:color w:val="auto"/>
                <w:sz w:val="20"/>
                <w:szCs w:val="20"/>
              </w:rPr>
            </w:pPr>
            <w:r w:rsidRPr="000F73E9">
              <w:rPr>
                <w:rFonts w:eastAsia="標楷體"/>
                <w:color w:val="auto"/>
                <w:sz w:val="20"/>
                <w:szCs w:val="20"/>
              </w:rPr>
              <w:t>閱J10主動尋求多元的詮釋，並試著表達自己的想法。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5296" w:rsidRPr="000F73E9" w:rsidRDefault="00285296" w:rsidP="00285296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9920C2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0C2" w:rsidRPr="000F73E9" w:rsidRDefault="009920C2" w:rsidP="009920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表E-Ⅳ-3:戲劇、舞蹈與其他藝術元素的結合演出。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表P-Ⅳ-1:表演團隊組織與架構、劇場基礎設計和製作。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表1-Ⅳ-3:能連結其他藝術並創作。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藝起話</w:t>
            </w:r>
            <w:proofErr w:type="gramEnd"/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相聲</w:t>
            </w:r>
          </w:p>
          <w:p w:rsidR="009920C2" w:rsidRPr="000F73E9" w:rsidRDefault="009920C2" w:rsidP="009920C2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認識相聲的形式。</w:t>
            </w:r>
          </w:p>
          <w:p w:rsidR="009920C2" w:rsidRPr="000F73E9" w:rsidRDefault="009920C2" w:rsidP="009920C2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介紹相聲中的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說學逗唱並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由教師帶著練習。</w:t>
            </w:r>
          </w:p>
          <w:p w:rsidR="009920C2" w:rsidRPr="000F73E9" w:rsidRDefault="009920C2" w:rsidP="009920C2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活動練習:</w:t>
            </w:r>
            <w:r w:rsidRPr="000F73E9">
              <w:rPr>
                <w:rFonts w:ascii="標楷體" w:eastAsia="標楷體" w:hAnsi="標楷體"/>
                <w:sz w:val="20"/>
                <w:szCs w:val="20"/>
              </w:rPr>
              <w:t xml:space="preserve"> 咬文嚼字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1.參與評量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2.問答評量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品J1 溝通合作與和諧人際關係。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J3:覺察自己的能力與興趣。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0C2" w:rsidRPr="000F73E9" w:rsidRDefault="009920C2" w:rsidP="009920C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</w:rPr>
              <w:t>12/22~23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</w:rPr>
              <w:t>九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</w:rPr>
              <w:t>年級複習考</w:t>
            </w:r>
            <w:r w:rsidRPr="000F73E9">
              <w:rPr>
                <w:rFonts w:ascii="標楷體" w:eastAsia="標楷體" w:hAnsi="標楷體" w:cs="標楷體"/>
                <w:color w:val="auto"/>
              </w:rPr>
              <w:br/>
            </w:r>
            <w:r w:rsidRPr="000F73E9">
              <w:rPr>
                <w:rFonts w:ascii="標楷體" w:eastAsia="標楷體" w:hAnsi="標楷體" w:cs="標楷體" w:hint="eastAsia"/>
                <w:color w:val="auto"/>
              </w:rPr>
              <w:t>12/23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</w:rPr>
              <w:t>八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</w:rPr>
              <w:t>年級英文歌唱比賽</w:t>
            </w:r>
          </w:p>
        </w:tc>
      </w:tr>
      <w:tr w:rsidR="009920C2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0C2" w:rsidRPr="000F73E9" w:rsidRDefault="009920C2" w:rsidP="009920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表E-Ⅳ-3:戲劇、舞蹈與其他藝術元素的結合演出。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表P-Ⅳ-1:表演團隊組織與架構、劇場基礎設計和製作。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表1-Ⅳ-3:能連結其他藝術並創作。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藝起話</w:t>
            </w:r>
            <w:proofErr w:type="gramEnd"/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相聲</w:t>
            </w:r>
          </w:p>
          <w:p w:rsidR="009920C2" w:rsidRPr="000F73E9" w:rsidRDefault="009920C2" w:rsidP="009920C2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介紹相聲特色: 「三翻四抖」的觀念，讓學生理解相聲是如何引人發笑。</w:t>
            </w:r>
          </w:p>
          <w:p w:rsidR="009920C2" w:rsidRPr="000F73E9" w:rsidRDefault="009920C2" w:rsidP="009920C2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介紹相聲演出中常見的道具及可能使用的時機與功能</w:t>
            </w:r>
          </w:p>
          <w:p w:rsidR="009920C2" w:rsidRPr="000F73E9" w:rsidRDefault="009920C2" w:rsidP="009920C2">
            <w:pPr>
              <w:pStyle w:val="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解說相聲舞臺形式及走位。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1.參與評量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2.態度評量</w:t>
            </w:r>
            <w:r w:rsidRPr="000F73E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【品德教育】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品J1 溝通合作與和諧人際關係。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0C2" w:rsidRPr="000F73E9" w:rsidRDefault="000F73E9" w:rsidP="009920C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C107C">
              <w:rPr>
                <w:rFonts w:ascii="標楷體" w:eastAsia="標楷體" w:hAnsi="標楷體" w:cs="標楷體" w:hint="eastAsia"/>
                <w:color w:val="auto"/>
              </w:rPr>
              <w:t>預計本周進行線上教學演練</w:t>
            </w:r>
            <w:bookmarkStart w:id="1" w:name="_GoBack"/>
            <w:bookmarkEnd w:id="1"/>
          </w:p>
        </w:tc>
      </w:tr>
      <w:tr w:rsidR="009920C2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0C2" w:rsidRPr="000F73E9" w:rsidRDefault="009920C2" w:rsidP="009920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表E-Ⅳ-3:戲劇、舞蹈與其他藝術元素的結合演出。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表P-Ⅳ-1:表演團隊組織與架構、劇場基礎設計和製作。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表1-Ⅳ-3:能連結其他藝術並創作。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藝起話</w:t>
            </w:r>
            <w:proofErr w:type="gramEnd"/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相聲</w:t>
            </w:r>
          </w:p>
          <w:p w:rsidR="009920C2" w:rsidRPr="000F73E9" w:rsidRDefault="009920C2" w:rsidP="009920C2">
            <w:pPr>
              <w:pStyle w:val="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透過相聲作品的欣賞了解相聲常見的形式：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(1)舉顛倒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岔說的例子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。(2)舉調侃諷刺的例子。(3)舉誤會曲解的例子。(4)舉同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音異義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的例子。</w:t>
            </w:r>
          </w:p>
          <w:p w:rsidR="009920C2" w:rsidRPr="000F73E9" w:rsidRDefault="009920C2" w:rsidP="009920C2">
            <w:pPr>
              <w:pStyle w:val="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活動練習:反義詞接龍、生活找相聲、諧音連連看。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電腦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影音音響設備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1.參與評量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2.態度評量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3.表現評量</w:t>
            </w:r>
            <w:r w:rsidRPr="000F73E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0543D8" w:rsidRPr="000F73E9" w:rsidRDefault="009920C2" w:rsidP="000543D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J3:覺察自己的能力與興趣。</w:t>
            </w:r>
            <w:r w:rsidR="000543D8" w:rsidRPr="000F73E9">
              <w:rPr>
                <w:rFonts w:ascii="標楷體" w:eastAsia="標楷體" w:hAnsi="標楷體"/>
                <w:sz w:val="20"/>
                <w:szCs w:val="20"/>
              </w:rPr>
              <w:br/>
            </w:r>
            <w:r w:rsidR="000543D8" w:rsidRPr="000F73E9">
              <w:rPr>
                <w:rFonts w:ascii="標楷體" w:eastAsia="標楷體" w:hAnsi="標楷體" w:hint="eastAsia"/>
                <w:sz w:val="20"/>
                <w:szCs w:val="20"/>
              </w:rPr>
              <w:t>【</w:t>
            </w:r>
            <w:r w:rsidR="000543D8" w:rsidRPr="000F73E9">
              <w:rPr>
                <w:rFonts w:ascii="標楷體" w:eastAsia="標楷體" w:hAnsi="標楷體" w:hint="eastAsia"/>
                <w:sz w:val="20"/>
                <w:szCs w:val="20"/>
              </w:rPr>
              <w:t>家庭教育議題</w:t>
            </w:r>
            <w:r w:rsidR="000543D8" w:rsidRPr="000F73E9">
              <w:rPr>
                <w:rFonts w:ascii="標楷體" w:eastAsia="標楷體" w:hAnsi="標楷體" w:hint="eastAsia"/>
                <w:sz w:val="20"/>
                <w:szCs w:val="20"/>
              </w:rPr>
              <w:t>】</w:t>
            </w:r>
          </w:p>
          <w:p w:rsidR="009920C2" w:rsidRPr="000F73E9" w:rsidRDefault="000543D8" w:rsidP="000543D8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家J3 了解人際交往、親密關係的發展，以及溝通與衝突處理。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0C2" w:rsidRPr="000F73E9" w:rsidRDefault="009920C2" w:rsidP="009920C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auto"/>
              </w:rPr>
            </w:pPr>
          </w:p>
        </w:tc>
      </w:tr>
      <w:tr w:rsidR="000F73E9" w:rsidRPr="000F73E9" w:rsidTr="001C51A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880"/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0C2" w:rsidRPr="000F73E9" w:rsidRDefault="009920C2" w:rsidP="009920C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一週</w:t>
            </w:r>
            <w:proofErr w:type="gramEnd"/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1/16~1/19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表E-Ⅳ-3:戲劇、舞蹈與其他藝術元素的結合演出。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表P-Ⅳ-1:表演團隊組織與架構、劇場基礎設計和製作。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表1-Ⅳ-3:能連結其他藝術並創作。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表3-Ⅳ-1:能運用劇場相關技術，有計畫地排練與展演。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表3-Ⅳ-4:能養成鑑賞表演藝術的習慣，並能適性發展。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藝起話</w:t>
            </w:r>
            <w:proofErr w:type="gramEnd"/>
            <w:r w:rsidRPr="000F73E9">
              <w:rPr>
                <w:rFonts w:ascii="標楷體" w:eastAsia="標楷體" w:hAnsi="標楷體" w:hint="eastAsia"/>
                <w:b/>
                <w:sz w:val="20"/>
                <w:szCs w:val="20"/>
              </w:rPr>
              <w:t>相聲</w:t>
            </w:r>
          </w:p>
          <w:p w:rsidR="009920C2" w:rsidRPr="000F73E9" w:rsidRDefault="009920C2" w:rsidP="009920C2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引導學生學習以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「貫口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」形式完成自我介紹，並找一段有「三翻四抖」形式的笑話。</w:t>
            </w:r>
          </w:p>
          <w:p w:rsidR="009920C2" w:rsidRPr="000F73E9" w:rsidRDefault="009920C2" w:rsidP="009920C2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作品呈現。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康軒課本第三</w:t>
            </w: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冊</w:t>
            </w:r>
            <w:proofErr w:type="gramEnd"/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【生涯規劃教育】</w:t>
            </w:r>
          </w:p>
          <w:p w:rsidR="009920C2" w:rsidRPr="000F73E9" w:rsidRDefault="009920C2" w:rsidP="009920C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J3:覺察自己的能力與興趣。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20C2" w:rsidRPr="000F73E9" w:rsidRDefault="009920C2" w:rsidP="009920C2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/>
                <w:color w:val="auto"/>
              </w:rPr>
            </w:pPr>
          </w:p>
        </w:tc>
      </w:tr>
      <w:bookmarkEnd w:id="0"/>
    </w:tbl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F84AEF" w:rsidRPr="00FC3CEB" w:rsidRDefault="00F84AEF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F84AEF" w:rsidRPr="00FC3CEB" w:rsidRDefault="00F84AEF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F84AEF" w:rsidRPr="00FC3CEB" w:rsidRDefault="00F84AEF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F84AEF" w:rsidRDefault="00F84AEF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A6330F" w:rsidRDefault="00A6330F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A6330F" w:rsidRDefault="00A6330F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A6330F" w:rsidRDefault="00A6330F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A6330F" w:rsidRPr="00FC3CEB" w:rsidRDefault="00A6330F" w:rsidP="00353DD1">
      <w:pPr>
        <w:jc w:val="center"/>
        <w:rPr>
          <w:rFonts w:ascii="標楷體" w:eastAsia="標楷體" w:hAnsi="標楷體" w:hint="eastAsia"/>
          <w:color w:val="auto"/>
          <w:sz w:val="32"/>
          <w:szCs w:val="32"/>
        </w:rPr>
      </w:pPr>
    </w:p>
    <w:p w:rsidR="00F84AEF" w:rsidRPr="00FC3CEB" w:rsidRDefault="00F84AEF" w:rsidP="006A648F">
      <w:pPr>
        <w:ind w:firstLine="0"/>
        <w:rPr>
          <w:rFonts w:ascii="標楷體" w:eastAsia="標楷體" w:hAnsi="標楷體"/>
          <w:color w:val="auto"/>
          <w:sz w:val="32"/>
          <w:szCs w:val="32"/>
        </w:rPr>
      </w:pPr>
    </w:p>
    <w:p w:rsidR="00353DD1" w:rsidRPr="00FC3CEB" w:rsidRDefault="00353DD1" w:rsidP="00353DD1">
      <w:pPr>
        <w:jc w:val="center"/>
        <w:rPr>
          <w:rFonts w:ascii="標楷體" w:eastAsia="標楷體" w:hAnsi="標楷體"/>
          <w:color w:val="auto"/>
          <w:sz w:val="32"/>
          <w:szCs w:val="32"/>
        </w:rPr>
      </w:pPr>
    </w:p>
    <w:p w:rsidR="00EB5D33" w:rsidRPr="00FC3CEB" w:rsidRDefault="00EB5D33" w:rsidP="00EB5D33">
      <w:pPr>
        <w:rPr>
          <w:color w:val="auto"/>
        </w:rPr>
      </w:pPr>
      <w:r w:rsidRPr="00FC3CEB">
        <w:rPr>
          <w:rFonts w:ascii="標楷體" w:eastAsia="標楷體" w:hAnsi="標楷體" w:cs="標楷體"/>
          <w:b/>
          <w:color w:val="auto"/>
          <w:sz w:val="28"/>
          <w:szCs w:val="28"/>
        </w:rPr>
        <w:lastRenderedPageBreak/>
        <w:t>六、</w:t>
      </w:r>
      <w:r w:rsidRPr="00FC3CEB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4514F5" w:rsidRPr="00FC3CEB" w:rsidTr="0066566A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EB5D33" w:rsidRPr="000F73E9" w:rsidRDefault="00EB5D33" w:rsidP="0066566A">
            <w:pPr>
              <w:rPr>
                <w:color w:val="auto"/>
              </w:rPr>
            </w:pPr>
            <w:r w:rsidRPr="000F73E9">
              <w:rPr>
                <w:rFonts w:ascii="標楷體" w:eastAsia="標楷體" w:hAnsi="標楷體"/>
                <w:b/>
                <w:color w:val="auto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4514F5" w:rsidRPr="00FC3CEB" w:rsidTr="0066566A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FC3CEB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D33" w:rsidRPr="000F73E9" w:rsidRDefault="00EB5D33" w:rsidP="0066566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6330F" w:rsidRPr="00FC3CEB" w:rsidTr="0032425E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FC3CEB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0F" w:rsidRPr="000F73E9" w:rsidRDefault="00A6330F" w:rsidP="00A6330F">
            <w:pPr>
              <w:jc w:val="center"/>
              <w:rPr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left"/>
              <w:rPr>
                <w:color w:val="auto"/>
              </w:rPr>
            </w:pPr>
          </w:p>
        </w:tc>
      </w:tr>
      <w:tr w:rsidR="00A6330F" w:rsidRPr="00FC3CEB" w:rsidTr="0076245F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FC3CEB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0F" w:rsidRPr="000F73E9" w:rsidRDefault="00A6330F" w:rsidP="00A6330F">
            <w:pPr>
              <w:jc w:val="center"/>
              <w:rPr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left"/>
              <w:rPr>
                <w:color w:val="auto"/>
              </w:rPr>
            </w:pPr>
          </w:p>
        </w:tc>
      </w:tr>
      <w:tr w:rsidR="00A6330F" w:rsidRPr="00FC3CEB" w:rsidTr="00F01767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FC3CEB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left"/>
              <w:rPr>
                <w:color w:val="auto"/>
              </w:rPr>
            </w:pPr>
          </w:p>
        </w:tc>
      </w:tr>
      <w:tr w:rsidR="00A6330F" w:rsidRPr="00FC3CEB" w:rsidTr="00F01767">
        <w:trPr>
          <w:trHeight w:val="340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FC3CEB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13-17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left"/>
              <w:rPr>
                <w:color w:val="auto"/>
              </w:rPr>
            </w:pPr>
          </w:p>
        </w:tc>
      </w:tr>
      <w:tr w:rsidR="00A6330F" w:rsidRPr="00FC3CEB" w:rsidTr="00706EE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FC3CEB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/>
                <w:color w:val="auto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0F" w:rsidRPr="000F73E9" w:rsidRDefault="00A6330F" w:rsidP="00A6330F">
            <w:pPr>
              <w:jc w:val="center"/>
              <w:rPr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pStyle w:val="Web"/>
              <w:spacing w:before="0" w:beforeAutospacing="0" w:after="0" w:afterAutospacing="0"/>
              <w:rPr>
                <w:sz w:val="20"/>
                <w:szCs w:val="20"/>
              </w:rPr>
            </w:pP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輕靈優雅的迴旋，</w:t>
            </w:r>
            <w:proofErr w:type="gramStart"/>
            <w:r w:rsidRPr="000F73E9">
              <w:rPr>
                <w:rFonts w:ascii="標楷體" w:eastAsia="標楷體" w:hAnsi="標楷體"/>
                <w:sz w:val="20"/>
                <w:szCs w:val="20"/>
              </w:rPr>
              <w:t>涯</w:t>
            </w:r>
            <w:proofErr w:type="gramEnd"/>
            <w:r w:rsidRPr="000F73E9">
              <w:rPr>
                <w:rFonts w:ascii="標楷體" w:eastAsia="標楷體" w:hAnsi="標楷體"/>
                <w:sz w:val="20"/>
                <w:szCs w:val="20"/>
              </w:rPr>
              <w:t>J</w:t>
            </w:r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  <w:p w:rsidR="00A6330F" w:rsidRPr="000F73E9" w:rsidRDefault="00A6330F" w:rsidP="00A6330F">
            <w:pPr>
              <w:rPr>
                <w:rFonts w:ascii="標楷體" w:eastAsia="標楷體" w:hAnsi="標楷體"/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</w:rPr>
              <w:t>英文歌曲比賽，</w:t>
            </w:r>
            <w:proofErr w:type="gramStart"/>
            <w:r w:rsidRPr="000F73E9">
              <w:rPr>
                <w:rFonts w:ascii="標楷體" w:eastAsia="標楷體" w:hAnsi="標楷體"/>
                <w:color w:val="auto"/>
              </w:rPr>
              <w:t>涯</w:t>
            </w:r>
            <w:proofErr w:type="gramEnd"/>
            <w:r w:rsidRPr="000F73E9">
              <w:rPr>
                <w:rFonts w:ascii="標楷體" w:eastAsia="標楷體" w:hAnsi="標楷體"/>
                <w:color w:val="auto"/>
              </w:rPr>
              <w:t>J3</w:t>
            </w:r>
            <w:r w:rsidRPr="000F73E9">
              <w:rPr>
                <w:rFonts w:ascii="標楷體" w:eastAsia="標楷體" w:hAnsi="標楷體" w:hint="eastAsia"/>
                <w:color w:val="auto"/>
              </w:rPr>
              <w:t xml:space="preserve"> </w:t>
            </w:r>
          </w:p>
          <w:p w:rsidR="00A6330F" w:rsidRPr="000F73E9" w:rsidRDefault="00A6330F" w:rsidP="00A6330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藝起話</w:t>
            </w:r>
            <w:proofErr w:type="gramEnd"/>
            <w:r w:rsidRPr="000F73E9">
              <w:rPr>
                <w:rFonts w:ascii="標楷體" w:eastAsia="標楷體" w:hAnsi="標楷體" w:hint="eastAsia"/>
                <w:sz w:val="20"/>
                <w:szCs w:val="20"/>
              </w:rPr>
              <w:t>相聲，</w:t>
            </w:r>
            <w:proofErr w:type="gramStart"/>
            <w:r w:rsidRPr="000F73E9">
              <w:rPr>
                <w:rFonts w:ascii="標楷體" w:eastAsia="標楷體" w:hAnsi="標楷體"/>
                <w:sz w:val="20"/>
                <w:szCs w:val="20"/>
              </w:rPr>
              <w:t>涯</w:t>
            </w:r>
            <w:proofErr w:type="gramEnd"/>
            <w:r w:rsidRPr="000F73E9">
              <w:rPr>
                <w:rFonts w:ascii="標楷體" w:eastAsia="標楷體" w:hAnsi="標楷體"/>
                <w:sz w:val="20"/>
                <w:szCs w:val="20"/>
              </w:rPr>
              <w:t>J3</w:t>
            </w:r>
          </w:p>
          <w:p w:rsidR="00A6330F" w:rsidRPr="000F73E9" w:rsidRDefault="00A6330F" w:rsidP="00A6330F">
            <w:pP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</w:p>
        </w:tc>
      </w:tr>
      <w:tr w:rsidR="00A6330F" w:rsidRPr="00FC3CEB" w:rsidTr="00706EE8">
        <w:trPr>
          <w:trHeight w:val="340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FC3CEB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0F" w:rsidRPr="000F73E9" w:rsidRDefault="00A6330F" w:rsidP="00A6330F">
            <w:pPr>
              <w:jc w:val="center"/>
              <w:rPr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</w:t>
            </w: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left"/>
              <w:rPr>
                <w:color w:val="auto"/>
              </w:rPr>
            </w:pPr>
          </w:p>
        </w:tc>
      </w:tr>
      <w:tr w:rsidR="00A6330F" w:rsidRPr="00FC3CEB" w:rsidTr="00706EE8">
        <w:trPr>
          <w:trHeight w:val="340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FC3CEB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0F" w:rsidRPr="000F73E9" w:rsidRDefault="00A6330F" w:rsidP="00A6330F">
            <w:pPr>
              <w:jc w:val="center"/>
              <w:rPr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left"/>
              <w:rPr>
                <w:color w:val="auto"/>
              </w:rPr>
            </w:pPr>
          </w:p>
        </w:tc>
      </w:tr>
      <w:tr w:rsidR="00A6330F" w:rsidRPr="00FC3CEB" w:rsidTr="0066566A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FC3CEB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多元文化</w:t>
            </w:r>
            <w:r w:rsidRPr="000F73E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left"/>
              <w:rPr>
                <w:color w:val="auto"/>
              </w:rPr>
            </w:pPr>
          </w:p>
        </w:tc>
      </w:tr>
      <w:tr w:rsidR="00A6330F" w:rsidRPr="00FC3CEB" w:rsidTr="009E436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FC3CEB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品德</w:t>
            </w:r>
            <w:r w:rsidRPr="000F73E9">
              <w:rPr>
                <w:rFonts w:ascii="標楷體" w:eastAsia="標楷體" w:hAnsi="標楷體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0F" w:rsidRPr="000F73E9" w:rsidRDefault="00A6330F" w:rsidP="00A6330F">
            <w:pPr>
              <w:jc w:val="center"/>
              <w:rPr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13-19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left"/>
              <w:rPr>
                <w:color w:val="auto"/>
              </w:rPr>
            </w:pPr>
          </w:p>
        </w:tc>
      </w:tr>
      <w:tr w:rsidR="00A6330F" w:rsidRPr="00FC3CEB" w:rsidTr="009E4361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FC3CEB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color w:val="auto"/>
              </w:rPr>
            </w:pPr>
            <w:r w:rsidRPr="000F73E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30F" w:rsidRPr="000F73E9" w:rsidRDefault="00A6330F" w:rsidP="00A6330F">
            <w:pPr>
              <w:jc w:val="center"/>
              <w:rPr>
                <w:color w:val="auto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新細明體" w:hint="eastAsia"/>
                <w:color w:val="auto"/>
                <w:kern w:val="2"/>
                <w:sz w:val="24"/>
                <w:szCs w:val="24"/>
              </w:rPr>
              <w:t>藝術領域-表演藝術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F73E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30F" w:rsidRPr="000F73E9" w:rsidRDefault="00A6330F" w:rsidP="00A6330F">
            <w:pPr>
              <w:rPr>
                <w:color w:val="auto"/>
              </w:rPr>
            </w:pPr>
          </w:p>
        </w:tc>
      </w:tr>
    </w:tbl>
    <w:p w:rsidR="00EB5D33" w:rsidRPr="00FC3CEB" w:rsidRDefault="00EB5D33" w:rsidP="00434A37">
      <w:pPr>
        <w:ind w:firstLine="0"/>
        <w:rPr>
          <w:color w:val="auto"/>
        </w:rPr>
      </w:pPr>
    </w:p>
    <w:p w:rsidR="00434A37" w:rsidRPr="00FC3CEB" w:rsidRDefault="00434A37" w:rsidP="00434A37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七、本課程是否有校外人士協助教學</w:t>
      </w:r>
    </w:p>
    <w:p w:rsidR="00434A37" w:rsidRPr="00FC3CEB" w:rsidRDefault="00434A37" w:rsidP="00434A37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FC3CEB">
        <w:rPr>
          <w:rFonts w:ascii="新細明體" w:hAnsi="新細明體" w:cs="標楷體" w:hint="eastAsia"/>
          <w:color w:val="auto"/>
          <w:sz w:val="24"/>
          <w:szCs w:val="24"/>
        </w:rPr>
        <w:t>■</w:t>
      </w:r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FC3CEB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Pr="00FC3CEB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434A37" w:rsidRPr="00FC3CEB" w:rsidRDefault="00434A37" w:rsidP="00434A37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FC3CEB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434A37" w:rsidRPr="00FC3CEB" w:rsidRDefault="00434A37" w:rsidP="00434A37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f7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4"/>
        <w:gridCol w:w="3244"/>
        <w:gridCol w:w="4054"/>
        <w:gridCol w:w="2189"/>
        <w:gridCol w:w="1344"/>
        <w:gridCol w:w="3033"/>
      </w:tblGrid>
      <w:tr w:rsidR="00FC3CEB" w:rsidRPr="00FC3CEB" w:rsidTr="00504AB4">
        <w:tc>
          <w:tcPr>
            <w:tcW w:w="1292" w:type="dxa"/>
          </w:tcPr>
          <w:p w:rsidR="00434A37" w:rsidRPr="00FC3CEB" w:rsidRDefault="00434A37" w:rsidP="00504AB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434A37" w:rsidRPr="00FC3CEB" w:rsidRDefault="00434A37" w:rsidP="00504AB4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434A37" w:rsidRPr="00FC3CEB" w:rsidRDefault="00434A37" w:rsidP="00504AB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434A37" w:rsidRPr="00FC3CEB" w:rsidRDefault="00434A37" w:rsidP="00504AB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434A37" w:rsidRPr="00FC3CEB" w:rsidRDefault="00434A37" w:rsidP="00504AB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434A37" w:rsidRPr="00FC3CEB" w:rsidRDefault="00434A37" w:rsidP="00504AB4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C3CE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FC3CEB" w:rsidRPr="00FC3CEB" w:rsidTr="00504AB4">
        <w:tc>
          <w:tcPr>
            <w:tcW w:w="1292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434A37" w:rsidRPr="00FC3CEB" w:rsidRDefault="00434A37" w:rsidP="00434A37">
            <w:pPr>
              <w:pStyle w:val="Web"/>
              <w:ind w:left="-25" w:firstLineChars="1509" w:firstLine="3622"/>
              <w:rPr>
                <w:rFonts w:ascii="標楷體" w:eastAsia="標楷體" w:hAnsi="標楷體" w:cs="標楷體"/>
              </w:rPr>
            </w:pPr>
            <w:r w:rsidRPr="00FC3CEB">
              <w:rPr>
                <w:rFonts w:ascii="標楷體" w:eastAsia="標楷體" w:hAnsi="標楷體" w:cs="標楷體"/>
              </w:rPr>
              <w:t>□</w:t>
            </w:r>
            <w:r w:rsidRPr="00FC3CEB">
              <w:rPr>
                <w:rFonts w:ascii="標楷體" w:eastAsia="標楷體" w:hAnsi="標楷體" w:cs="標楷體" w:hint="eastAsia"/>
              </w:rPr>
              <w:t>簡報</w:t>
            </w:r>
            <w:r w:rsidRPr="00FC3CEB">
              <w:rPr>
                <w:rFonts w:ascii="標楷體" w:eastAsia="標楷體" w:hAnsi="標楷體" w:cs="標楷體"/>
              </w:rPr>
              <w:t>□</w:t>
            </w:r>
            <w:r w:rsidRPr="00FC3CEB">
              <w:rPr>
                <w:rFonts w:ascii="標楷體" w:eastAsia="標楷體" w:hAnsi="標楷體" w:cs="標楷體" w:hint="eastAsia"/>
              </w:rPr>
              <w:t>印刷品</w:t>
            </w:r>
            <w:r w:rsidRPr="00FC3CEB">
              <w:rPr>
                <w:rFonts w:ascii="標楷體" w:eastAsia="標楷體" w:hAnsi="標楷體" w:cs="標楷體"/>
              </w:rPr>
              <w:t>□</w:t>
            </w:r>
            <w:r w:rsidRPr="00FC3CEB">
              <w:rPr>
                <w:rFonts w:ascii="標楷體" w:eastAsia="標楷體" w:hAnsi="標楷體" w:cs="標楷體" w:hint="eastAsia"/>
              </w:rPr>
              <w:t>影音光碟</w:t>
            </w:r>
          </w:p>
          <w:p w:rsidR="00434A37" w:rsidRPr="00FC3CEB" w:rsidRDefault="00434A37" w:rsidP="005270F6">
            <w:pPr>
              <w:pStyle w:val="Web"/>
              <w:ind w:left="-25" w:firstLineChars="1509" w:firstLine="3622"/>
              <w:rPr>
                <w:rFonts w:ascii="標楷體" w:eastAsia="標楷體" w:hAnsi="標楷體" w:cs="標楷體"/>
              </w:rPr>
            </w:pPr>
            <w:r w:rsidRPr="00FC3CEB">
              <w:rPr>
                <w:rFonts w:ascii="標楷體" w:eastAsia="標楷體" w:hAnsi="標楷體" w:cs="標楷體"/>
              </w:rPr>
              <w:lastRenderedPageBreak/>
              <w:t>□</w:t>
            </w:r>
            <w:r w:rsidRPr="00FC3CEB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FC3CEB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C3CEB" w:rsidRPr="00FC3CEB" w:rsidTr="00504AB4">
        <w:tc>
          <w:tcPr>
            <w:tcW w:w="1292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C3CEB" w:rsidRPr="00FC3CEB" w:rsidTr="00504AB4">
        <w:tc>
          <w:tcPr>
            <w:tcW w:w="1292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434A37" w:rsidRPr="00FC3CEB" w:rsidRDefault="00434A37" w:rsidP="00504AB4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434A37" w:rsidRPr="00FC3CEB" w:rsidRDefault="00434A37" w:rsidP="00434A37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FC3CEB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FC3CEB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434A37" w:rsidRPr="00FC3CEB" w:rsidRDefault="00434A37" w:rsidP="00434A37">
      <w:pPr>
        <w:ind w:firstLine="0"/>
        <w:rPr>
          <w:color w:val="auto"/>
        </w:rPr>
      </w:pPr>
    </w:p>
    <w:sectPr w:rsidR="00434A37" w:rsidRPr="00FC3CEB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337" w:rsidRDefault="007A1337">
      <w:r>
        <w:separator/>
      </w:r>
    </w:p>
  </w:endnote>
  <w:endnote w:type="continuationSeparator" w:id="0">
    <w:p w:rsidR="007A1337" w:rsidRDefault="007A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149" w:rsidRDefault="002E5149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Pr="00034BA0">
      <w:rPr>
        <w:noProof/>
        <w:lang w:val="zh-TW"/>
      </w:rPr>
      <w:t>14</w:t>
    </w:r>
    <w:r>
      <w:fldChar w:fldCharType="end"/>
    </w:r>
  </w:p>
  <w:p w:rsidR="002E5149" w:rsidRDefault="002E5149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337" w:rsidRDefault="007A1337">
      <w:r>
        <w:separator/>
      </w:r>
    </w:p>
  </w:footnote>
  <w:footnote w:type="continuationSeparator" w:id="0">
    <w:p w:rsidR="007A1337" w:rsidRDefault="007A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20C4"/>
    <w:multiLevelType w:val="hybridMultilevel"/>
    <w:tmpl w:val="A740B79E"/>
    <w:lvl w:ilvl="0" w:tplc="76366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467DC"/>
    <w:multiLevelType w:val="hybridMultilevel"/>
    <w:tmpl w:val="A8E280BC"/>
    <w:lvl w:ilvl="0" w:tplc="76366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0843F8"/>
    <w:multiLevelType w:val="hybridMultilevel"/>
    <w:tmpl w:val="A740B79E"/>
    <w:lvl w:ilvl="0" w:tplc="76366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2776AD"/>
    <w:multiLevelType w:val="hybridMultilevel"/>
    <w:tmpl w:val="74487D0A"/>
    <w:lvl w:ilvl="0" w:tplc="EEBAD4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3F161D"/>
    <w:multiLevelType w:val="hybridMultilevel"/>
    <w:tmpl w:val="4AB0D966"/>
    <w:lvl w:ilvl="0" w:tplc="76366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8D4FB3"/>
    <w:multiLevelType w:val="hybridMultilevel"/>
    <w:tmpl w:val="4F58362A"/>
    <w:lvl w:ilvl="0" w:tplc="76366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B20E71"/>
    <w:multiLevelType w:val="hybridMultilevel"/>
    <w:tmpl w:val="7FBCDFC8"/>
    <w:lvl w:ilvl="0" w:tplc="76366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F557AE"/>
    <w:multiLevelType w:val="hybridMultilevel"/>
    <w:tmpl w:val="309AE9E0"/>
    <w:lvl w:ilvl="0" w:tplc="AECC7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D177C6"/>
    <w:multiLevelType w:val="hybridMultilevel"/>
    <w:tmpl w:val="83082B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440BEB"/>
    <w:multiLevelType w:val="hybridMultilevel"/>
    <w:tmpl w:val="6AE8ADFE"/>
    <w:lvl w:ilvl="0" w:tplc="76366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883AC0"/>
    <w:multiLevelType w:val="hybridMultilevel"/>
    <w:tmpl w:val="EA683A2C"/>
    <w:lvl w:ilvl="0" w:tplc="64C69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200F41"/>
    <w:multiLevelType w:val="hybridMultilevel"/>
    <w:tmpl w:val="A740B79E"/>
    <w:lvl w:ilvl="0" w:tplc="76366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20B278A"/>
    <w:multiLevelType w:val="hybridMultilevel"/>
    <w:tmpl w:val="29CC04C0"/>
    <w:lvl w:ilvl="0" w:tplc="0930E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D56448"/>
    <w:multiLevelType w:val="hybridMultilevel"/>
    <w:tmpl w:val="C178B4B4"/>
    <w:lvl w:ilvl="0" w:tplc="A642B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2153DA"/>
    <w:multiLevelType w:val="hybridMultilevel"/>
    <w:tmpl w:val="88022A20"/>
    <w:lvl w:ilvl="0" w:tplc="76366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2"/>
  </w:num>
  <w:num w:numId="5">
    <w:abstractNumId w:val="11"/>
  </w:num>
  <w:num w:numId="6">
    <w:abstractNumId w:val="0"/>
  </w:num>
  <w:num w:numId="7">
    <w:abstractNumId w:val="14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  <w:num w:numId="13">
    <w:abstractNumId w:val="4"/>
  </w:num>
  <w:num w:numId="14">
    <w:abstractNumId w:val="12"/>
  </w:num>
  <w:num w:numId="15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C9E"/>
    <w:rsid w:val="00006DA2"/>
    <w:rsid w:val="00010F37"/>
    <w:rsid w:val="00010FED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4BA0"/>
    <w:rsid w:val="00035DBB"/>
    <w:rsid w:val="00040719"/>
    <w:rsid w:val="00043253"/>
    <w:rsid w:val="00045A88"/>
    <w:rsid w:val="00046661"/>
    <w:rsid w:val="00046E11"/>
    <w:rsid w:val="000502B5"/>
    <w:rsid w:val="00052883"/>
    <w:rsid w:val="000543D8"/>
    <w:rsid w:val="0005561B"/>
    <w:rsid w:val="00055FB5"/>
    <w:rsid w:val="00060028"/>
    <w:rsid w:val="00060770"/>
    <w:rsid w:val="00060DFA"/>
    <w:rsid w:val="000619E4"/>
    <w:rsid w:val="00061EC2"/>
    <w:rsid w:val="0006313A"/>
    <w:rsid w:val="0006440D"/>
    <w:rsid w:val="000668B0"/>
    <w:rsid w:val="00067289"/>
    <w:rsid w:val="00072106"/>
    <w:rsid w:val="00075A0E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306"/>
    <w:rsid w:val="000A3BDE"/>
    <w:rsid w:val="000A50A1"/>
    <w:rsid w:val="000A544E"/>
    <w:rsid w:val="000A7AF6"/>
    <w:rsid w:val="000B1DEA"/>
    <w:rsid w:val="000B3A25"/>
    <w:rsid w:val="000B54BF"/>
    <w:rsid w:val="000C03B0"/>
    <w:rsid w:val="000C0FEA"/>
    <w:rsid w:val="000C2DE4"/>
    <w:rsid w:val="000C3028"/>
    <w:rsid w:val="000C7F1D"/>
    <w:rsid w:val="000D26F4"/>
    <w:rsid w:val="000D4140"/>
    <w:rsid w:val="000D6C88"/>
    <w:rsid w:val="000D7DEE"/>
    <w:rsid w:val="000E325F"/>
    <w:rsid w:val="000E334A"/>
    <w:rsid w:val="000E5DD5"/>
    <w:rsid w:val="000E67EC"/>
    <w:rsid w:val="000E6E01"/>
    <w:rsid w:val="000E7ADE"/>
    <w:rsid w:val="000E7B47"/>
    <w:rsid w:val="000F33DD"/>
    <w:rsid w:val="000F6784"/>
    <w:rsid w:val="000F6D79"/>
    <w:rsid w:val="000F73E9"/>
    <w:rsid w:val="00100477"/>
    <w:rsid w:val="00100A5C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270B2"/>
    <w:rsid w:val="00130353"/>
    <w:rsid w:val="00134398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5E5D"/>
    <w:rsid w:val="00187019"/>
    <w:rsid w:val="00190072"/>
    <w:rsid w:val="001918A5"/>
    <w:rsid w:val="00191B20"/>
    <w:rsid w:val="001933CC"/>
    <w:rsid w:val="00193897"/>
    <w:rsid w:val="001948DA"/>
    <w:rsid w:val="001A0925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1AC"/>
    <w:rsid w:val="001C5493"/>
    <w:rsid w:val="001C5ACF"/>
    <w:rsid w:val="001C7FAA"/>
    <w:rsid w:val="001D0E7F"/>
    <w:rsid w:val="001D1DB9"/>
    <w:rsid w:val="001D27B0"/>
    <w:rsid w:val="001D293D"/>
    <w:rsid w:val="001D3382"/>
    <w:rsid w:val="001D52A7"/>
    <w:rsid w:val="001E06EE"/>
    <w:rsid w:val="001E290D"/>
    <w:rsid w:val="001E2E52"/>
    <w:rsid w:val="001E39F7"/>
    <w:rsid w:val="001E40D4"/>
    <w:rsid w:val="001E5752"/>
    <w:rsid w:val="001E5E80"/>
    <w:rsid w:val="001E61FA"/>
    <w:rsid w:val="001E6F9A"/>
    <w:rsid w:val="001E724D"/>
    <w:rsid w:val="001F1F5B"/>
    <w:rsid w:val="001F249A"/>
    <w:rsid w:val="001F4460"/>
    <w:rsid w:val="001F476F"/>
    <w:rsid w:val="00200C15"/>
    <w:rsid w:val="00201917"/>
    <w:rsid w:val="002026C7"/>
    <w:rsid w:val="00203590"/>
    <w:rsid w:val="002058E2"/>
    <w:rsid w:val="00205A5D"/>
    <w:rsid w:val="00210F9A"/>
    <w:rsid w:val="00214156"/>
    <w:rsid w:val="00214BA9"/>
    <w:rsid w:val="00221BF0"/>
    <w:rsid w:val="00225853"/>
    <w:rsid w:val="00227D43"/>
    <w:rsid w:val="00235E9B"/>
    <w:rsid w:val="0024490B"/>
    <w:rsid w:val="002465A9"/>
    <w:rsid w:val="0025196E"/>
    <w:rsid w:val="00252E0C"/>
    <w:rsid w:val="00263A25"/>
    <w:rsid w:val="00264647"/>
    <w:rsid w:val="002664FE"/>
    <w:rsid w:val="00266E03"/>
    <w:rsid w:val="002670FA"/>
    <w:rsid w:val="00270E36"/>
    <w:rsid w:val="00274508"/>
    <w:rsid w:val="00281385"/>
    <w:rsid w:val="00285296"/>
    <w:rsid w:val="00285A39"/>
    <w:rsid w:val="00285CAC"/>
    <w:rsid w:val="00286D0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44F"/>
    <w:rsid w:val="002A4EAA"/>
    <w:rsid w:val="002A6408"/>
    <w:rsid w:val="002A7515"/>
    <w:rsid w:val="002B5B91"/>
    <w:rsid w:val="002C2C4F"/>
    <w:rsid w:val="002C488A"/>
    <w:rsid w:val="002C4FEE"/>
    <w:rsid w:val="002C6411"/>
    <w:rsid w:val="002D3F86"/>
    <w:rsid w:val="002D7331"/>
    <w:rsid w:val="002E2523"/>
    <w:rsid w:val="002E38B1"/>
    <w:rsid w:val="002E5149"/>
    <w:rsid w:val="002E5DBD"/>
    <w:rsid w:val="002F535E"/>
    <w:rsid w:val="002F74D8"/>
    <w:rsid w:val="002F7A4D"/>
    <w:rsid w:val="00301426"/>
    <w:rsid w:val="00301576"/>
    <w:rsid w:val="00302525"/>
    <w:rsid w:val="00302B24"/>
    <w:rsid w:val="003054B9"/>
    <w:rsid w:val="00306DEF"/>
    <w:rsid w:val="00307A45"/>
    <w:rsid w:val="00310872"/>
    <w:rsid w:val="00314C01"/>
    <w:rsid w:val="00315311"/>
    <w:rsid w:val="00316E9B"/>
    <w:rsid w:val="00317D6A"/>
    <w:rsid w:val="0032064E"/>
    <w:rsid w:val="00320E8E"/>
    <w:rsid w:val="003219D1"/>
    <w:rsid w:val="00322744"/>
    <w:rsid w:val="00323167"/>
    <w:rsid w:val="00327F27"/>
    <w:rsid w:val="00330675"/>
    <w:rsid w:val="00334F63"/>
    <w:rsid w:val="0034044A"/>
    <w:rsid w:val="00342067"/>
    <w:rsid w:val="00342FD3"/>
    <w:rsid w:val="00353DD1"/>
    <w:rsid w:val="00355490"/>
    <w:rsid w:val="0035771B"/>
    <w:rsid w:val="00357A06"/>
    <w:rsid w:val="00360009"/>
    <w:rsid w:val="0036459A"/>
    <w:rsid w:val="003646AA"/>
    <w:rsid w:val="003652AB"/>
    <w:rsid w:val="00365C9D"/>
    <w:rsid w:val="0037137A"/>
    <w:rsid w:val="003718B0"/>
    <w:rsid w:val="0037218D"/>
    <w:rsid w:val="00375C2E"/>
    <w:rsid w:val="00376C12"/>
    <w:rsid w:val="00384845"/>
    <w:rsid w:val="00387D86"/>
    <w:rsid w:val="003915F7"/>
    <w:rsid w:val="00392A6A"/>
    <w:rsid w:val="0039306C"/>
    <w:rsid w:val="003939AB"/>
    <w:rsid w:val="0039412B"/>
    <w:rsid w:val="00394743"/>
    <w:rsid w:val="003A105B"/>
    <w:rsid w:val="003A2FAC"/>
    <w:rsid w:val="003A73BA"/>
    <w:rsid w:val="003B57B2"/>
    <w:rsid w:val="003B75E7"/>
    <w:rsid w:val="003B7C4D"/>
    <w:rsid w:val="003C1C0A"/>
    <w:rsid w:val="003C7092"/>
    <w:rsid w:val="003D227B"/>
    <w:rsid w:val="003D2C05"/>
    <w:rsid w:val="003D2E00"/>
    <w:rsid w:val="003E11DC"/>
    <w:rsid w:val="003E4EDC"/>
    <w:rsid w:val="003F2C64"/>
    <w:rsid w:val="003F2F14"/>
    <w:rsid w:val="003F7A48"/>
    <w:rsid w:val="00401839"/>
    <w:rsid w:val="00401A1A"/>
    <w:rsid w:val="0040278C"/>
    <w:rsid w:val="00403CDE"/>
    <w:rsid w:val="00403E10"/>
    <w:rsid w:val="0040618C"/>
    <w:rsid w:val="004070BB"/>
    <w:rsid w:val="00415037"/>
    <w:rsid w:val="00420212"/>
    <w:rsid w:val="0042042E"/>
    <w:rsid w:val="004209FB"/>
    <w:rsid w:val="00426712"/>
    <w:rsid w:val="004273E8"/>
    <w:rsid w:val="00431B0B"/>
    <w:rsid w:val="00433109"/>
    <w:rsid w:val="00434A37"/>
    <w:rsid w:val="00434C48"/>
    <w:rsid w:val="00434E3E"/>
    <w:rsid w:val="00440A20"/>
    <w:rsid w:val="00440B21"/>
    <w:rsid w:val="00441B99"/>
    <w:rsid w:val="00444D37"/>
    <w:rsid w:val="004514F5"/>
    <w:rsid w:val="00452093"/>
    <w:rsid w:val="00454FAA"/>
    <w:rsid w:val="0046203E"/>
    <w:rsid w:val="00464AD1"/>
    <w:rsid w:val="00465A21"/>
    <w:rsid w:val="00467F96"/>
    <w:rsid w:val="00470E2B"/>
    <w:rsid w:val="00471A5D"/>
    <w:rsid w:val="00471BCC"/>
    <w:rsid w:val="00474E06"/>
    <w:rsid w:val="00475EF1"/>
    <w:rsid w:val="00480C4C"/>
    <w:rsid w:val="00481A87"/>
    <w:rsid w:val="00481DB6"/>
    <w:rsid w:val="004843EC"/>
    <w:rsid w:val="00485FE2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BBA"/>
    <w:rsid w:val="004E6CC7"/>
    <w:rsid w:val="004F1AB5"/>
    <w:rsid w:val="004F2F0B"/>
    <w:rsid w:val="004F40A0"/>
    <w:rsid w:val="004F7550"/>
    <w:rsid w:val="00500692"/>
    <w:rsid w:val="00501758"/>
    <w:rsid w:val="00502DF7"/>
    <w:rsid w:val="00504666"/>
    <w:rsid w:val="005048F6"/>
    <w:rsid w:val="00504AB4"/>
    <w:rsid w:val="00504BCC"/>
    <w:rsid w:val="00507327"/>
    <w:rsid w:val="005103D7"/>
    <w:rsid w:val="005128D8"/>
    <w:rsid w:val="005151BD"/>
    <w:rsid w:val="00517FDB"/>
    <w:rsid w:val="00524F98"/>
    <w:rsid w:val="005270F6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489"/>
    <w:rsid w:val="005571F5"/>
    <w:rsid w:val="00560A7B"/>
    <w:rsid w:val="00563811"/>
    <w:rsid w:val="005639B8"/>
    <w:rsid w:val="0056609C"/>
    <w:rsid w:val="00570442"/>
    <w:rsid w:val="00573E05"/>
    <w:rsid w:val="00575BF8"/>
    <w:rsid w:val="00581EFB"/>
    <w:rsid w:val="00586943"/>
    <w:rsid w:val="00587D37"/>
    <w:rsid w:val="005902DD"/>
    <w:rsid w:val="0059752C"/>
    <w:rsid w:val="005A3DF5"/>
    <w:rsid w:val="005A4D9A"/>
    <w:rsid w:val="005B1A2D"/>
    <w:rsid w:val="005B39AB"/>
    <w:rsid w:val="005B3F5F"/>
    <w:rsid w:val="005B4FE2"/>
    <w:rsid w:val="005B60A6"/>
    <w:rsid w:val="005B69DE"/>
    <w:rsid w:val="005B6BA4"/>
    <w:rsid w:val="005B722E"/>
    <w:rsid w:val="005C10D9"/>
    <w:rsid w:val="005C62F3"/>
    <w:rsid w:val="005C7136"/>
    <w:rsid w:val="005D0143"/>
    <w:rsid w:val="005D2CCD"/>
    <w:rsid w:val="005D6008"/>
    <w:rsid w:val="005D6F2B"/>
    <w:rsid w:val="005D74BC"/>
    <w:rsid w:val="005D7AB8"/>
    <w:rsid w:val="005E0EF1"/>
    <w:rsid w:val="005E2D45"/>
    <w:rsid w:val="005E6CDD"/>
    <w:rsid w:val="005F1B74"/>
    <w:rsid w:val="005F5233"/>
    <w:rsid w:val="005F53D4"/>
    <w:rsid w:val="005F562B"/>
    <w:rsid w:val="005F5C4A"/>
    <w:rsid w:val="005F7008"/>
    <w:rsid w:val="005F7621"/>
    <w:rsid w:val="0060022B"/>
    <w:rsid w:val="00607C91"/>
    <w:rsid w:val="006121F2"/>
    <w:rsid w:val="0061264C"/>
    <w:rsid w:val="006151C6"/>
    <w:rsid w:val="006177F3"/>
    <w:rsid w:val="00617F7F"/>
    <w:rsid w:val="0062005B"/>
    <w:rsid w:val="00621DA1"/>
    <w:rsid w:val="00622E5F"/>
    <w:rsid w:val="00624805"/>
    <w:rsid w:val="00624D39"/>
    <w:rsid w:val="00626B26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0D99"/>
    <w:rsid w:val="0066106E"/>
    <w:rsid w:val="00663336"/>
    <w:rsid w:val="00663906"/>
    <w:rsid w:val="006648FA"/>
    <w:rsid w:val="0066566A"/>
    <w:rsid w:val="00666617"/>
    <w:rsid w:val="006711E0"/>
    <w:rsid w:val="0067147F"/>
    <w:rsid w:val="006742C7"/>
    <w:rsid w:val="0067651A"/>
    <w:rsid w:val="006820EF"/>
    <w:rsid w:val="00683A76"/>
    <w:rsid w:val="006848A7"/>
    <w:rsid w:val="00684EC6"/>
    <w:rsid w:val="0068714E"/>
    <w:rsid w:val="0069073B"/>
    <w:rsid w:val="00691588"/>
    <w:rsid w:val="006920B6"/>
    <w:rsid w:val="00693F13"/>
    <w:rsid w:val="00694980"/>
    <w:rsid w:val="006967C2"/>
    <w:rsid w:val="006A2526"/>
    <w:rsid w:val="006A529F"/>
    <w:rsid w:val="006A648F"/>
    <w:rsid w:val="006B02E0"/>
    <w:rsid w:val="006B2866"/>
    <w:rsid w:val="006B3591"/>
    <w:rsid w:val="006C55C5"/>
    <w:rsid w:val="006C7497"/>
    <w:rsid w:val="006D1D3D"/>
    <w:rsid w:val="006D30E1"/>
    <w:rsid w:val="006D31C0"/>
    <w:rsid w:val="006D3ACD"/>
    <w:rsid w:val="006D3CA3"/>
    <w:rsid w:val="006D52E9"/>
    <w:rsid w:val="006D5D48"/>
    <w:rsid w:val="006D6DAF"/>
    <w:rsid w:val="006E27FD"/>
    <w:rsid w:val="006F1847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894"/>
    <w:rsid w:val="00742F96"/>
    <w:rsid w:val="00747546"/>
    <w:rsid w:val="00751FD8"/>
    <w:rsid w:val="00754A2E"/>
    <w:rsid w:val="00756819"/>
    <w:rsid w:val="00760AB4"/>
    <w:rsid w:val="00762578"/>
    <w:rsid w:val="007649FE"/>
    <w:rsid w:val="00765F73"/>
    <w:rsid w:val="00772791"/>
    <w:rsid w:val="0077280D"/>
    <w:rsid w:val="00774BD8"/>
    <w:rsid w:val="00777B8C"/>
    <w:rsid w:val="00780181"/>
    <w:rsid w:val="00780CEF"/>
    <w:rsid w:val="00786577"/>
    <w:rsid w:val="0079073C"/>
    <w:rsid w:val="007924F8"/>
    <w:rsid w:val="00793F87"/>
    <w:rsid w:val="007A03E7"/>
    <w:rsid w:val="007A05A5"/>
    <w:rsid w:val="007A1337"/>
    <w:rsid w:val="007A320B"/>
    <w:rsid w:val="007A486F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29B"/>
    <w:rsid w:val="007D5CDE"/>
    <w:rsid w:val="007E17EE"/>
    <w:rsid w:val="007E35D8"/>
    <w:rsid w:val="007E6129"/>
    <w:rsid w:val="008102AF"/>
    <w:rsid w:val="00811297"/>
    <w:rsid w:val="00812AC4"/>
    <w:rsid w:val="0081531C"/>
    <w:rsid w:val="008215E1"/>
    <w:rsid w:val="008222BF"/>
    <w:rsid w:val="00823A72"/>
    <w:rsid w:val="00823DF1"/>
    <w:rsid w:val="00824477"/>
    <w:rsid w:val="00824FF7"/>
    <w:rsid w:val="00825116"/>
    <w:rsid w:val="00827C3E"/>
    <w:rsid w:val="00832CA1"/>
    <w:rsid w:val="00836EFC"/>
    <w:rsid w:val="0084049D"/>
    <w:rsid w:val="00841C2C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1991"/>
    <w:rsid w:val="00864919"/>
    <w:rsid w:val="008656BF"/>
    <w:rsid w:val="00866466"/>
    <w:rsid w:val="00870B61"/>
    <w:rsid w:val="00871317"/>
    <w:rsid w:val="00871E0A"/>
    <w:rsid w:val="0087429D"/>
    <w:rsid w:val="008742A6"/>
    <w:rsid w:val="0087452F"/>
    <w:rsid w:val="0087576F"/>
    <w:rsid w:val="00875CBB"/>
    <w:rsid w:val="0088018D"/>
    <w:rsid w:val="00882E64"/>
    <w:rsid w:val="0089168C"/>
    <w:rsid w:val="008920B6"/>
    <w:rsid w:val="0089672F"/>
    <w:rsid w:val="00897D63"/>
    <w:rsid w:val="008A075D"/>
    <w:rsid w:val="008A248D"/>
    <w:rsid w:val="008A339B"/>
    <w:rsid w:val="008A5131"/>
    <w:rsid w:val="008A5E7D"/>
    <w:rsid w:val="008B066B"/>
    <w:rsid w:val="008B2B8C"/>
    <w:rsid w:val="008B3BE9"/>
    <w:rsid w:val="008B56DD"/>
    <w:rsid w:val="008B5D33"/>
    <w:rsid w:val="008B7B1A"/>
    <w:rsid w:val="008C346B"/>
    <w:rsid w:val="008C6637"/>
    <w:rsid w:val="008C6D57"/>
    <w:rsid w:val="008C7AF6"/>
    <w:rsid w:val="008D1272"/>
    <w:rsid w:val="008D2297"/>
    <w:rsid w:val="008D2428"/>
    <w:rsid w:val="008E1F08"/>
    <w:rsid w:val="008E2D2A"/>
    <w:rsid w:val="008E7003"/>
    <w:rsid w:val="008F1D99"/>
    <w:rsid w:val="008F22B2"/>
    <w:rsid w:val="008F2B26"/>
    <w:rsid w:val="008F49B8"/>
    <w:rsid w:val="00902CB0"/>
    <w:rsid w:val="00902D8F"/>
    <w:rsid w:val="009034F6"/>
    <w:rsid w:val="00903674"/>
    <w:rsid w:val="00904158"/>
    <w:rsid w:val="00904E21"/>
    <w:rsid w:val="009102E9"/>
    <w:rsid w:val="009114CF"/>
    <w:rsid w:val="00913A45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6D6F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0C2"/>
    <w:rsid w:val="0099265F"/>
    <w:rsid w:val="00992B4E"/>
    <w:rsid w:val="00992C7C"/>
    <w:rsid w:val="00994F36"/>
    <w:rsid w:val="00995135"/>
    <w:rsid w:val="0099536D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3EAB"/>
    <w:rsid w:val="009C47DF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19F7"/>
    <w:rsid w:val="009E5C49"/>
    <w:rsid w:val="009F0433"/>
    <w:rsid w:val="009F2C5D"/>
    <w:rsid w:val="009F5DAD"/>
    <w:rsid w:val="00A05906"/>
    <w:rsid w:val="00A1047D"/>
    <w:rsid w:val="00A11E9A"/>
    <w:rsid w:val="00A1338F"/>
    <w:rsid w:val="00A17F97"/>
    <w:rsid w:val="00A20A0D"/>
    <w:rsid w:val="00A22826"/>
    <w:rsid w:val="00A22D08"/>
    <w:rsid w:val="00A25248"/>
    <w:rsid w:val="00A311F1"/>
    <w:rsid w:val="00A3233F"/>
    <w:rsid w:val="00A331DD"/>
    <w:rsid w:val="00A34AD6"/>
    <w:rsid w:val="00A4179C"/>
    <w:rsid w:val="00A43A34"/>
    <w:rsid w:val="00A448DC"/>
    <w:rsid w:val="00A45123"/>
    <w:rsid w:val="00A45C34"/>
    <w:rsid w:val="00A46A53"/>
    <w:rsid w:val="00A4720B"/>
    <w:rsid w:val="00A47732"/>
    <w:rsid w:val="00A47BCE"/>
    <w:rsid w:val="00A47E10"/>
    <w:rsid w:val="00A501E0"/>
    <w:rsid w:val="00A5508B"/>
    <w:rsid w:val="00A57619"/>
    <w:rsid w:val="00A60A64"/>
    <w:rsid w:val="00A62145"/>
    <w:rsid w:val="00A6330F"/>
    <w:rsid w:val="00A654F9"/>
    <w:rsid w:val="00A6655E"/>
    <w:rsid w:val="00A67682"/>
    <w:rsid w:val="00A676A7"/>
    <w:rsid w:val="00A72085"/>
    <w:rsid w:val="00A75A2D"/>
    <w:rsid w:val="00A76789"/>
    <w:rsid w:val="00A76F8F"/>
    <w:rsid w:val="00A77B85"/>
    <w:rsid w:val="00A77E44"/>
    <w:rsid w:val="00A837EB"/>
    <w:rsid w:val="00A85137"/>
    <w:rsid w:val="00A9281C"/>
    <w:rsid w:val="00A92B7A"/>
    <w:rsid w:val="00A956CD"/>
    <w:rsid w:val="00A96496"/>
    <w:rsid w:val="00AA158C"/>
    <w:rsid w:val="00AA56E5"/>
    <w:rsid w:val="00AA5C9E"/>
    <w:rsid w:val="00AB046A"/>
    <w:rsid w:val="00AB0D6C"/>
    <w:rsid w:val="00AB33BD"/>
    <w:rsid w:val="00AB671C"/>
    <w:rsid w:val="00AB6FC4"/>
    <w:rsid w:val="00AC4B0F"/>
    <w:rsid w:val="00AC7018"/>
    <w:rsid w:val="00AD2399"/>
    <w:rsid w:val="00AD3378"/>
    <w:rsid w:val="00AD5D6D"/>
    <w:rsid w:val="00AE4420"/>
    <w:rsid w:val="00AE5DA6"/>
    <w:rsid w:val="00AE6E7D"/>
    <w:rsid w:val="00AF06C7"/>
    <w:rsid w:val="00AF1E63"/>
    <w:rsid w:val="00AF4902"/>
    <w:rsid w:val="00B0211E"/>
    <w:rsid w:val="00B0232A"/>
    <w:rsid w:val="00B02B71"/>
    <w:rsid w:val="00B057AC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5B60"/>
    <w:rsid w:val="00B308B6"/>
    <w:rsid w:val="00B31FFF"/>
    <w:rsid w:val="00B32176"/>
    <w:rsid w:val="00B346A1"/>
    <w:rsid w:val="00B350CF"/>
    <w:rsid w:val="00B41FD5"/>
    <w:rsid w:val="00B47EBB"/>
    <w:rsid w:val="00B5159E"/>
    <w:rsid w:val="00B5253C"/>
    <w:rsid w:val="00B54810"/>
    <w:rsid w:val="00B5559D"/>
    <w:rsid w:val="00B62FC1"/>
    <w:rsid w:val="00B66C53"/>
    <w:rsid w:val="00B7069B"/>
    <w:rsid w:val="00B80E48"/>
    <w:rsid w:val="00B85833"/>
    <w:rsid w:val="00B858CC"/>
    <w:rsid w:val="00B8634E"/>
    <w:rsid w:val="00B87A7B"/>
    <w:rsid w:val="00B9119B"/>
    <w:rsid w:val="00B934DB"/>
    <w:rsid w:val="00B93C61"/>
    <w:rsid w:val="00B9600B"/>
    <w:rsid w:val="00BA1445"/>
    <w:rsid w:val="00BA16C7"/>
    <w:rsid w:val="00BA332E"/>
    <w:rsid w:val="00BA61D7"/>
    <w:rsid w:val="00BA7CF8"/>
    <w:rsid w:val="00BB197B"/>
    <w:rsid w:val="00BB2520"/>
    <w:rsid w:val="00BB3889"/>
    <w:rsid w:val="00BB69DE"/>
    <w:rsid w:val="00BC25C2"/>
    <w:rsid w:val="00BC285E"/>
    <w:rsid w:val="00BC3525"/>
    <w:rsid w:val="00BC75B2"/>
    <w:rsid w:val="00BD0C8A"/>
    <w:rsid w:val="00BD23C0"/>
    <w:rsid w:val="00BD3CA2"/>
    <w:rsid w:val="00BD5193"/>
    <w:rsid w:val="00BD5366"/>
    <w:rsid w:val="00BE0EED"/>
    <w:rsid w:val="00BE2654"/>
    <w:rsid w:val="00BE3EEA"/>
    <w:rsid w:val="00BE7C71"/>
    <w:rsid w:val="00BF1A42"/>
    <w:rsid w:val="00BF2417"/>
    <w:rsid w:val="00BF54C3"/>
    <w:rsid w:val="00C01B71"/>
    <w:rsid w:val="00C0277A"/>
    <w:rsid w:val="00C14A27"/>
    <w:rsid w:val="00C16726"/>
    <w:rsid w:val="00C2050A"/>
    <w:rsid w:val="00C2644D"/>
    <w:rsid w:val="00C26ADA"/>
    <w:rsid w:val="00C27837"/>
    <w:rsid w:val="00C27A1B"/>
    <w:rsid w:val="00C3006D"/>
    <w:rsid w:val="00C31F2D"/>
    <w:rsid w:val="00C35623"/>
    <w:rsid w:val="00C3784A"/>
    <w:rsid w:val="00C40C29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3DD5"/>
    <w:rsid w:val="00C5403B"/>
    <w:rsid w:val="00C56A17"/>
    <w:rsid w:val="00C60C7A"/>
    <w:rsid w:val="00C63B62"/>
    <w:rsid w:val="00C64D62"/>
    <w:rsid w:val="00C669AB"/>
    <w:rsid w:val="00C66C03"/>
    <w:rsid w:val="00C67293"/>
    <w:rsid w:val="00C73B44"/>
    <w:rsid w:val="00C73DB2"/>
    <w:rsid w:val="00C76145"/>
    <w:rsid w:val="00C80467"/>
    <w:rsid w:val="00C85389"/>
    <w:rsid w:val="00C93D91"/>
    <w:rsid w:val="00C945F0"/>
    <w:rsid w:val="00C9799A"/>
    <w:rsid w:val="00CA47CD"/>
    <w:rsid w:val="00CB00F2"/>
    <w:rsid w:val="00CB2269"/>
    <w:rsid w:val="00CB3018"/>
    <w:rsid w:val="00CB40FF"/>
    <w:rsid w:val="00CB625A"/>
    <w:rsid w:val="00CB62C6"/>
    <w:rsid w:val="00CC16B0"/>
    <w:rsid w:val="00CC1C3B"/>
    <w:rsid w:val="00CC450A"/>
    <w:rsid w:val="00CC4513"/>
    <w:rsid w:val="00CC59D8"/>
    <w:rsid w:val="00CC7789"/>
    <w:rsid w:val="00CD543B"/>
    <w:rsid w:val="00CD6D6C"/>
    <w:rsid w:val="00CD78D9"/>
    <w:rsid w:val="00CE123A"/>
    <w:rsid w:val="00CE1354"/>
    <w:rsid w:val="00CE3EA2"/>
    <w:rsid w:val="00CE479D"/>
    <w:rsid w:val="00CE6479"/>
    <w:rsid w:val="00CE79C5"/>
    <w:rsid w:val="00CE7CA1"/>
    <w:rsid w:val="00CF16CC"/>
    <w:rsid w:val="00CF21F2"/>
    <w:rsid w:val="00CF4E48"/>
    <w:rsid w:val="00CF54DE"/>
    <w:rsid w:val="00CF63E0"/>
    <w:rsid w:val="00CF7EE5"/>
    <w:rsid w:val="00D045C7"/>
    <w:rsid w:val="00D0472C"/>
    <w:rsid w:val="00D05ED7"/>
    <w:rsid w:val="00D07E13"/>
    <w:rsid w:val="00D10117"/>
    <w:rsid w:val="00D10D1F"/>
    <w:rsid w:val="00D11E2A"/>
    <w:rsid w:val="00D14A1A"/>
    <w:rsid w:val="00D14AD0"/>
    <w:rsid w:val="00D20DA2"/>
    <w:rsid w:val="00D216BA"/>
    <w:rsid w:val="00D23103"/>
    <w:rsid w:val="00D23BE9"/>
    <w:rsid w:val="00D24AC9"/>
    <w:rsid w:val="00D26332"/>
    <w:rsid w:val="00D27998"/>
    <w:rsid w:val="00D31E75"/>
    <w:rsid w:val="00D336E5"/>
    <w:rsid w:val="00D37503"/>
    <w:rsid w:val="00D37619"/>
    <w:rsid w:val="00D40406"/>
    <w:rsid w:val="00D4194F"/>
    <w:rsid w:val="00D41C2B"/>
    <w:rsid w:val="00D44219"/>
    <w:rsid w:val="00D4505C"/>
    <w:rsid w:val="00D4517C"/>
    <w:rsid w:val="00D45AC9"/>
    <w:rsid w:val="00D46921"/>
    <w:rsid w:val="00D4747A"/>
    <w:rsid w:val="00D55878"/>
    <w:rsid w:val="00D564D0"/>
    <w:rsid w:val="00D57FF1"/>
    <w:rsid w:val="00D63D19"/>
    <w:rsid w:val="00D660A8"/>
    <w:rsid w:val="00D67729"/>
    <w:rsid w:val="00D735D6"/>
    <w:rsid w:val="00D777C7"/>
    <w:rsid w:val="00D8163B"/>
    <w:rsid w:val="00D81B60"/>
    <w:rsid w:val="00D82CA1"/>
    <w:rsid w:val="00D85659"/>
    <w:rsid w:val="00D90E58"/>
    <w:rsid w:val="00D91CCA"/>
    <w:rsid w:val="00DA254A"/>
    <w:rsid w:val="00DA3981"/>
    <w:rsid w:val="00DA3FCB"/>
    <w:rsid w:val="00DA4746"/>
    <w:rsid w:val="00DA5F75"/>
    <w:rsid w:val="00DB2FC8"/>
    <w:rsid w:val="00DB552D"/>
    <w:rsid w:val="00DB790F"/>
    <w:rsid w:val="00DB7D6F"/>
    <w:rsid w:val="00DC0AFE"/>
    <w:rsid w:val="00DC68AD"/>
    <w:rsid w:val="00DD4D59"/>
    <w:rsid w:val="00DE1D2A"/>
    <w:rsid w:val="00DE5D3F"/>
    <w:rsid w:val="00DE677C"/>
    <w:rsid w:val="00DF1923"/>
    <w:rsid w:val="00DF2965"/>
    <w:rsid w:val="00DF4173"/>
    <w:rsid w:val="00DF5C3D"/>
    <w:rsid w:val="00DF5C42"/>
    <w:rsid w:val="00DF608F"/>
    <w:rsid w:val="00DF698D"/>
    <w:rsid w:val="00DF6DD0"/>
    <w:rsid w:val="00DF6E8B"/>
    <w:rsid w:val="00E07B7B"/>
    <w:rsid w:val="00E1186D"/>
    <w:rsid w:val="00E131CD"/>
    <w:rsid w:val="00E13C58"/>
    <w:rsid w:val="00E13ECD"/>
    <w:rsid w:val="00E22624"/>
    <w:rsid w:val="00E22722"/>
    <w:rsid w:val="00E22ED8"/>
    <w:rsid w:val="00E24A57"/>
    <w:rsid w:val="00E25E69"/>
    <w:rsid w:val="00E2728A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6977"/>
    <w:rsid w:val="00E906A3"/>
    <w:rsid w:val="00E91F01"/>
    <w:rsid w:val="00E93A00"/>
    <w:rsid w:val="00E94462"/>
    <w:rsid w:val="00E94C62"/>
    <w:rsid w:val="00E954D0"/>
    <w:rsid w:val="00E95856"/>
    <w:rsid w:val="00E965A8"/>
    <w:rsid w:val="00E974D7"/>
    <w:rsid w:val="00EA1344"/>
    <w:rsid w:val="00EA289B"/>
    <w:rsid w:val="00EA4753"/>
    <w:rsid w:val="00EA6163"/>
    <w:rsid w:val="00EB34A3"/>
    <w:rsid w:val="00EB540B"/>
    <w:rsid w:val="00EB5D33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2B3"/>
    <w:rsid w:val="00EE7CBD"/>
    <w:rsid w:val="00EF1BAB"/>
    <w:rsid w:val="00EF1F52"/>
    <w:rsid w:val="00F00E16"/>
    <w:rsid w:val="00F01103"/>
    <w:rsid w:val="00F03751"/>
    <w:rsid w:val="00F10314"/>
    <w:rsid w:val="00F11260"/>
    <w:rsid w:val="00F13548"/>
    <w:rsid w:val="00F17733"/>
    <w:rsid w:val="00F20B91"/>
    <w:rsid w:val="00F27A3D"/>
    <w:rsid w:val="00F30474"/>
    <w:rsid w:val="00F33E27"/>
    <w:rsid w:val="00F33E8A"/>
    <w:rsid w:val="00F343B3"/>
    <w:rsid w:val="00F34467"/>
    <w:rsid w:val="00F37A1E"/>
    <w:rsid w:val="00F44783"/>
    <w:rsid w:val="00F471D9"/>
    <w:rsid w:val="00F50AA5"/>
    <w:rsid w:val="00F53B9A"/>
    <w:rsid w:val="00F55354"/>
    <w:rsid w:val="00F57092"/>
    <w:rsid w:val="00F612CC"/>
    <w:rsid w:val="00F62B3F"/>
    <w:rsid w:val="00F6351E"/>
    <w:rsid w:val="00F63EED"/>
    <w:rsid w:val="00F649DF"/>
    <w:rsid w:val="00F64A46"/>
    <w:rsid w:val="00F64A99"/>
    <w:rsid w:val="00F650E3"/>
    <w:rsid w:val="00F6602E"/>
    <w:rsid w:val="00F734A5"/>
    <w:rsid w:val="00F741D9"/>
    <w:rsid w:val="00F7647E"/>
    <w:rsid w:val="00F76AAA"/>
    <w:rsid w:val="00F80526"/>
    <w:rsid w:val="00F81C2A"/>
    <w:rsid w:val="00F82967"/>
    <w:rsid w:val="00F83476"/>
    <w:rsid w:val="00F84AEF"/>
    <w:rsid w:val="00F87A49"/>
    <w:rsid w:val="00F906D6"/>
    <w:rsid w:val="00F9202A"/>
    <w:rsid w:val="00F931AD"/>
    <w:rsid w:val="00F94E97"/>
    <w:rsid w:val="00FA2518"/>
    <w:rsid w:val="00FA687D"/>
    <w:rsid w:val="00FB7303"/>
    <w:rsid w:val="00FB7658"/>
    <w:rsid w:val="00FC01EC"/>
    <w:rsid w:val="00FC1ECF"/>
    <w:rsid w:val="00FC234E"/>
    <w:rsid w:val="00FC25E5"/>
    <w:rsid w:val="00FC2E78"/>
    <w:rsid w:val="00FC384A"/>
    <w:rsid w:val="00FC3AAA"/>
    <w:rsid w:val="00FC3CEB"/>
    <w:rsid w:val="00FC5594"/>
    <w:rsid w:val="00FC648B"/>
    <w:rsid w:val="00FD0581"/>
    <w:rsid w:val="00FD06EA"/>
    <w:rsid w:val="00FD4A78"/>
    <w:rsid w:val="00FE5095"/>
    <w:rsid w:val="00FE6368"/>
    <w:rsid w:val="00FF2926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E811A"/>
  <w15:chartTrackingRefBased/>
  <w15:docId w15:val="{ED5C054D-2ACA-475B-B728-B36D0D46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f9"/>
    <w:rsid w:val="006D31C0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f9">
    <w:name w:val="Plain Text"/>
    <w:basedOn w:val="a"/>
    <w:link w:val="affa"/>
    <w:uiPriority w:val="99"/>
    <w:semiHidden/>
    <w:unhideWhenUsed/>
    <w:rsid w:val="006D31C0"/>
    <w:rPr>
      <w:rFonts w:ascii="細明體" w:eastAsia="細明體" w:hAnsi="Courier New" w:cs="Courier New"/>
      <w:sz w:val="24"/>
      <w:szCs w:val="24"/>
    </w:rPr>
  </w:style>
  <w:style w:type="character" w:customStyle="1" w:styleId="affa">
    <w:name w:val="純文字 字元"/>
    <w:link w:val="aff9"/>
    <w:uiPriority w:val="99"/>
    <w:semiHidden/>
    <w:rsid w:val="006D31C0"/>
    <w:rPr>
      <w:rFonts w:ascii="細明體" w:eastAsia="細明體" w:hAnsi="Courier New" w:cs="Courier New"/>
      <w:color w:val="000000"/>
      <w:sz w:val="24"/>
      <w:szCs w:val="24"/>
    </w:rPr>
  </w:style>
  <w:style w:type="paragraph" w:customStyle="1" w:styleId="10">
    <w:name w:val="樣式1"/>
    <w:basedOn w:val="a"/>
    <w:autoRedefine/>
    <w:rsid w:val="009E19F7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styleId="affb">
    <w:name w:val="Note Heading"/>
    <w:basedOn w:val="a"/>
    <w:next w:val="a"/>
    <w:link w:val="affc"/>
    <w:unhideWhenUsed/>
    <w:rsid w:val="00353DD1"/>
    <w:pPr>
      <w:spacing w:line="280" w:lineRule="exact"/>
      <w:ind w:firstLine="0"/>
      <w:jc w:val="center"/>
    </w:pPr>
    <w:rPr>
      <w:color w:val="auto"/>
      <w:kern w:val="2"/>
      <w:sz w:val="24"/>
      <w:szCs w:val="24"/>
    </w:rPr>
  </w:style>
  <w:style w:type="character" w:customStyle="1" w:styleId="affc">
    <w:name w:val="註釋標題 字元"/>
    <w:link w:val="affb"/>
    <w:rsid w:val="00353DD1"/>
    <w:rPr>
      <w:kern w:val="2"/>
      <w:sz w:val="24"/>
      <w:szCs w:val="24"/>
    </w:rPr>
  </w:style>
  <w:style w:type="character" w:styleId="affd">
    <w:name w:val="Emphasis"/>
    <w:uiPriority w:val="20"/>
    <w:qFormat/>
    <w:rsid w:val="000A3306"/>
    <w:rPr>
      <w:i/>
      <w:iCs/>
    </w:rPr>
  </w:style>
  <w:style w:type="paragraph" w:styleId="affe">
    <w:name w:val="Closing"/>
    <w:basedOn w:val="a"/>
    <w:link w:val="afff"/>
    <w:uiPriority w:val="99"/>
    <w:unhideWhenUsed/>
    <w:rsid w:val="00F84AEF"/>
    <w:pPr>
      <w:ind w:leftChars="1800" w:left="100"/>
    </w:pPr>
    <w:rPr>
      <w:rFonts w:ascii="標楷體" w:eastAsia="標楷體" w:hAnsi="標楷體"/>
      <w:color w:val="auto"/>
      <w:kern w:val="2"/>
      <w:sz w:val="28"/>
      <w:szCs w:val="28"/>
    </w:rPr>
  </w:style>
  <w:style w:type="character" w:customStyle="1" w:styleId="afff">
    <w:name w:val="結語 字元"/>
    <w:link w:val="affe"/>
    <w:uiPriority w:val="99"/>
    <w:rsid w:val="00F84AEF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471DEA-0E8F-46B2-8461-B790F993A171}" type="doc">
      <dgm:prSet loTypeId="urn:microsoft.com/office/officeart/2005/8/layout/cycle4" loCatId="cycle" qsTypeId="urn:microsoft.com/office/officeart/2005/8/quickstyle/simple2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0B763D4-5114-40E2-8130-7EB3E814E903}">
      <dgm:prSet phldrT="[文字]" custT="1"/>
      <dgm:spPr>
        <a:xfrm>
          <a:off x="2368102" y="265957"/>
          <a:ext cx="2021768" cy="2042042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1.</a:t>
          </a:r>
          <a:r>
            <a:rPr lang="zh-TW" altLang="en-US" sz="2200" b="0" i="0" u="none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輕靈優雅的迴旋</a:t>
          </a:r>
          <a:endParaRPr lang="zh-TW" altLang="en-US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48EFDC2-2C8A-4D66-990A-C17981693CE1}" type="par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9B881C83-117E-46E9-BD17-F263299010D3}" type="sibTrans" cxnId="{6C6ABA43-FA4C-4758-84B2-AB3F20749B54}">
      <dgm:prSet/>
      <dgm:spPr/>
      <dgm:t>
        <a:bodyPr/>
        <a:lstStyle/>
        <a:p>
          <a:endParaRPr lang="zh-TW" altLang="en-US"/>
        </a:p>
      </dgm:t>
    </dgm:pt>
    <dgm:pt modelId="{B3ADE7D5-5915-410B-BCD3-5CFC37856642}">
      <dgm:prSet phldrT="[文字]" custT="1"/>
      <dgm:spPr>
        <a:xfrm rot="5400000">
          <a:off x="4460147" y="276094"/>
          <a:ext cx="2042042" cy="2021768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創意廣告新點子</a:t>
          </a:r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vs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影像動起來</a:t>
          </a:r>
          <a:endParaRPr lang="zh-TW" altLang="en-US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9FF9EBFA-0459-46CF-BBF0-FA33280E6DEC}" type="par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5DC345EB-A1F9-4A9C-80C8-287F423FB552}" type="sibTrans" cxnId="{73BB8DF4-EF05-4EA2-B4A1-F5DF9A443DC5}">
      <dgm:prSet/>
      <dgm:spPr/>
      <dgm:t>
        <a:bodyPr/>
        <a:lstStyle/>
        <a:p>
          <a:endParaRPr lang="zh-TW" altLang="en-US"/>
        </a:p>
      </dgm:t>
    </dgm:pt>
    <dgm:pt modelId="{2ACDBB38-42A6-4D20-8E5D-86E3795A3ED7}">
      <dgm:prSet phldrT="[文字]" custT="1"/>
      <dgm:spPr>
        <a:xfrm rot="16200000">
          <a:off x="2357965" y="2378276"/>
          <a:ext cx="2042042" cy="2021768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 altLang="zh-TW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>
            <a:buNone/>
          </a:pPr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藝起話相聲</a:t>
          </a:r>
        </a:p>
        <a:p>
          <a:pPr>
            <a:buNone/>
          </a:pPr>
          <a:endParaRPr lang="zh-TW" altLang="en-US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B90DC95-5DFB-47B5-9D5F-DAAEAF65812D}" type="par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F9FA9E9E-F59C-40F5-B30D-4E8ADE2BA356}" type="sibTrans" cxnId="{D92B307B-5F5C-47DE-BA11-3FE92B57F178}">
      <dgm:prSet/>
      <dgm:spPr/>
      <dgm:t>
        <a:bodyPr/>
        <a:lstStyle/>
        <a:p>
          <a:endParaRPr lang="zh-TW" altLang="en-US"/>
        </a:p>
      </dgm:t>
    </dgm:pt>
    <dgm:pt modelId="{B6BB53B9-88A4-4429-8ACE-F25AA528CF43}">
      <dgm:prSet phldrT="[文字]" custT="1"/>
      <dgm:spPr>
        <a:xfrm>
          <a:off x="0" y="3059821"/>
          <a:ext cx="4359796" cy="156799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認識相聲的形式、學說逗唱、特色及舞臺道具。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D85932F-651C-449D-84B7-A4399D91AEC6}" type="par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F388A746-D92D-431E-9CFB-CCC1DE2B9FC9}" type="sibTrans" cxnId="{9BE15234-A2DF-4FE9-B495-C37C32E80FDE}">
      <dgm:prSet/>
      <dgm:spPr/>
      <dgm:t>
        <a:bodyPr/>
        <a:lstStyle/>
        <a:p>
          <a:endParaRPr lang="zh-TW" altLang="en-US"/>
        </a:p>
      </dgm:t>
    </dgm:pt>
    <dgm:pt modelId="{D6CB9737-39D2-4753-A546-14B5E5EFF37D}">
      <dgm:prSet phldrT="[文字]" custT="1"/>
      <dgm:spPr>
        <a:xfrm rot="10800000">
          <a:off x="4470284" y="2368139"/>
          <a:ext cx="2021768" cy="2042042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altLang="zh-TW" sz="2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200" b="0" i="0" u="none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英文歌曲比賽</a:t>
          </a:r>
          <a:endParaRPr lang="en-US" altLang="zh-TW" sz="2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369E6156-F46F-41EE-86ED-ECF4604D7721}" type="sib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2231832E-0F2D-41C5-8D84-0DFE7DD76AD3}" type="parTrans" cxnId="{82D7C10A-217C-4FB5-878F-FACFD19C862C}">
      <dgm:prSet/>
      <dgm:spPr/>
      <dgm:t>
        <a:bodyPr/>
        <a:lstStyle/>
        <a:p>
          <a:endParaRPr lang="zh-TW" altLang="en-US"/>
        </a:p>
      </dgm:t>
    </dgm:pt>
    <dgm:pt modelId="{03399660-2AFB-4B5C-8ED9-81F997D6BF7F}">
      <dgm:prSet phldrT="[文字]" custT="1"/>
      <dgm:spPr>
        <a:xfrm>
          <a:off x="5081608" y="2965286"/>
          <a:ext cx="3778546" cy="171085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能設計編排肢體動作與隊形和製作道具，完成英文歌唱比賽。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B999888F-F2EF-4AB1-81FD-87F2F8E868C6}" type="sib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5F4A0169-8A73-4894-8A11-A90E32F4B15E}" type="parTrans" cxnId="{9C043FE0-D579-421F-BDE7-78CAED303D5E}">
      <dgm:prSet/>
      <dgm:spPr/>
      <dgm:t>
        <a:bodyPr/>
        <a:lstStyle/>
        <a:p>
          <a:endParaRPr lang="zh-TW" altLang="en-US"/>
        </a:p>
      </dgm:t>
    </dgm:pt>
    <dgm:pt modelId="{260B767B-BD25-43B2-AC27-7EA1A04950F2}">
      <dgm:prSet phldrT="[文字]" custT="1"/>
      <dgm:spPr>
        <a:xfrm>
          <a:off x="30468" y="-18011"/>
          <a:ext cx="4025947" cy="1568604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欣賞芭蕾動作的美學與學習芭蕾動作。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75E1073-1D78-4AB0-8223-8E71BD0C9ED6}" type="par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75EC1F53-A123-4939-837D-13B7518F2BF7}" type="sibTrans" cxnId="{B950CAB1-49CA-4FE3-BEE0-81FEF863C8F0}">
      <dgm:prSet/>
      <dgm:spPr/>
      <dgm:t>
        <a:bodyPr/>
        <a:lstStyle/>
        <a:p>
          <a:endParaRPr lang="zh-TW" altLang="en-US"/>
        </a:p>
      </dgm:t>
    </dgm:pt>
    <dgm:pt modelId="{9520A367-62F2-464D-BF11-D70270F47E8A}">
      <dgm:prSet phldrT="[文字]" custT="1"/>
      <dgm:spPr>
        <a:xfrm>
          <a:off x="4408408" y="1"/>
          <a:ext cx="4451746" cy="15374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欣賞創意廣告作品，認識創意廣告的定義與內涵。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E46FC7B-5BFA-4707-A040-5D0C5B829295}" type="par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D0BFD1A6-F41F-42A4-A68B-8B5404651D90}" type="sibTrans" cxnId="{59A8A8FD-1DEB-4B93-BFAA-9CCBFF84E6CD}">
      <dgm:prSet/>
      <dgm:spPr/>
      <dgm:t>
        <a:bodyPr/>
        <a:lstStyle/>
        <a:p>
          <a:endParaRPr lang="zh-TW" altLang="en-US"/>
        </a:p>
      </dgm:t>
    </dgm:pt>
    <dgm:pt modelId="{63BBF6A9-5CAC-47F2-9F23-4FBA4F9F0F20}">
      <dgm:prSet phldrT="[文字]" custT="1"/>
      <dgm:spPr>
        <a:xfrm>
          <a:off x="5081608" y="2965286"/>
          <a:ext cx="3778546" cy="171085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成果發表上台比賽，賽後檢討</a:t>
          </a:r>
          <a:r>
            <a:rPr lang="en-US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----</a:t>
          </a: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欣賞比賽實況 </a:t>
          </a:r>
          <a:r>
            <a:rPr lang="en-US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,</a:t>
          </a: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發表感言。</a:t>
          </a:r>
          <a:endParaRPr lang="zh-TW" alt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942AC7C-D3E7-44F2-BB37-9BF1B0085E04}" type="parTrans" cxnId="{DCF5EAB5-48CE-459B-BAE0-10A910DBBBD7}">
      <dgm:prSet/>
      <dgm:spPr/>
      <dgm:t>
        <a:bodyPr/>
        <a:lstStyle/>
        <a:p>
          <a:endParaRPr lang="zh-TW" altLang="en-US"/>
        </a:p>
      </dgm:t>
    </dgm:pt>
    <dgm:pt modelId="{2E918475-2A30-45D4-A306-EDA396F7A57E}" type="sibTrans" cxnId="{DCF5EAB5-48CE-459B-BAE0-10A910DBBBD7}">
      <dgm:prSet/>
      <dgm:spPr/>
      <dgm:t>
        <a:bodyPr/>
        <a:lstStyle/>
        <a:p>
          <a:endParaRPr lang="zh-TW" altLang="en-US"/>
        </a:p>
      </dgm:t>
    </dgm:pt>
    <dgm:pt modelId="{7D6A0006-AA89-4502-BB0B-E2AB7EAB29CF}">
      <dgm:prSet custT="1"/>
      <dgm:spPr/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芭蕾舞劇的欣賞。</a:t>
          </a:r>
        </a:p>
      </dgm:t>
    </dgm:pt>
    <dgm:pt modelId="{9D376095-9D64-477B-8F77-B8BC64ACDFD0}" type="parTrans" cxnId="{D997E706-D7CD-4836-8ABD-53DA0AD3ECDB}">
      <dgm:prSet/>
      <dgm:spPr/>
      <dgm:t>
        <a:bodyPr/>
        <a:lstStyle/>
        <a:p>
          <a:endParaRPr lang="zh-TW" altLang="en-US"/>
        </a:p>
      </dgm:t>
    </dgm:pt>
    <dgm:pt modelId="{4039D02E-FE0B-4809-9121-413EB91BD4DA}" type="sibTrans" cxnId="{D997E706-D7CD-4836-8ABD-53DA0AD3ECDB}">
      <dgm:prSet/>
      <dgm:spPr/>
      <dgm:t>
        <a:bodyPr/>
        <a:lstStyle/>
        <a:p>
          <a:endParaRPr lang="zh-TW" altLang="en-US"/>
        </a:p>
      </dgm:t>
    </dgm:pt>
    <dgm:pt modelId="{20E3FBEB-7B93-4A4A-A62B-B92432C0A0A9}">
      <dgm:prSet custT="1"/>
      <dgm:spPr/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認識芭蕾的歷史。</a:t>
          </a:r>
        </a:p>
      </dgm:t>
    </dgm:pt>
    <dgm:pt modelId="{2C8B0CF0-E121-4D2B-94A9-FDDF2807089E}" type="parTrans" cxnId="{CC7562B2-5D83-4BEB-B5EF-74DED75A8FF2}">
      <dgm:prSet/>
      <dgm:spPr/>
      <dgm:t>
        <a:bodyPr/>
        <a:lstStyle/>
        <a:p>
          <a:endParaRPr lang="zh-TW" altLang="en-US"/>
        </a:p>
      </dgm:t>
    </dgm:pt>
    <dgm:pt modelId="{5EBC869E-D0F9-4093-9FF0-0DB3C97A451D}" type="sibTrans" cxnId="{CC7562B2-5D83-4BEB-B5EF-74DED75A8FF2}">
      <dgm:prSet/>
      <dgm:spPr/>
      <dgm:t>
        <a:bodyPr/>
        <a:lstStyle/>
        <a:p>
          <a:endParaRPr lang="zh-TW" altLang="en-US"/>
        </a:p>
      </dgm:t>
    </dgm:pt>
    <dgm:pt modelId="{61A53164-414C-4A8F-B24C-DC90DDC82BAE}">
      <dgm:prSet custT="1"/>
      <dgm:spPr/>
      <dgm:t>
        <a:bodyPr/>
        <a:lstStyle/>
        <a:p>
          <a:pPr rtl="0">
            <a:buChar char="•"/>
          </a:pPr>
          <a:endParaRPr lang="zh-TW" altLang="en-US" sz="1200" b="0" i="0" u="non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5B9ECA2-0B86-47B7-B73F-AB1B8EC07C9D}" type="parTrans" cxnId="{526CE29E-829B-4E12-8CED-9E8296F3EF22}">
      <dgm:prSet/>
      <dgm:spPr/>
      <dgm:t>
        <a:bodyPr/>
        <a:lstStyle/>
        <a:p>
          <a:endParaRPr lang="zh-TW" altLang="en-US"/>
        </a:p>
      </dgm:t>
    </dgm:pt>
    <dgm:pt modelId="{742B6E7B-A95F-4EAF-BDC8-F0132639650B}" type="sibTrans" cxnId="{526CE29E-829B-4E12-8CED-9E8296F3EF22}">
      <dgm:prSet/>
      <dgm:spPr/>
      <dgm:t>
        <a:bodyPr/>
        <a:lstStyle/>
        <a:p>
          <a:endParaRPr lang="zh-TW" altLang="en-US"/>
        </a:p>
      </dgm:t>
    </dgm:pt>
    <dgm:pt modelId="{1249C6E7-8703-48E8-B573-D6BA347ECECD}">
      <dgm:prSet custT="1"/>
      <dgm:spPr/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理解廣告表現手法，解析生活中廣告形式，並透過創意策略學習創作創意廣告。</a:t>
          </a:r>
        </a:p>
      </dgm:t>
    </dgm:pt>
    <dgm:pt modelId="{CA932EA3-3F9E-443D-BF4F-7927C2A67121}" type="parTrans" cxnId="{EA48F5BB-B92D-42DE-8D02-2F550E082D46}">
      <dgm:prSet/>
      <dgm:spPr/>
      <dgm:t>
        <a:bodyPr/>
        <a:lstStyle/>
        <a:p>
          <a:endParaRPr lang="zh-TW" altLang="en-US"/>
        </a:p>
      </dgm:t>
    </dgm:pt>
    <dgm:pt modelId="{59A63436-57A0-47F7-A793-59A23A6888CB}" type="sibTrans" cxnId="{EA48F5BB-B92D-42DE-8D02-2F550E082D46}">
      <dgm:prSet/>
      <dgm:spPr/>
      <dgm:t>
        <a:bodyPr/>
        <a:lstStyle/>
        <a:p>
          <a:endParaRPr lang="zh-TW" altLang="en-US"/>
        </a:p>
      </dgm:t>
    </dgm:pt>
    <dgm:pt modelId="{E2F69E8A-7070-415C-953E-C27AC75D71A8}">
      <dgm:prSet custT="1"/>
      <dgm:spPr/>
      <dgm:t>
        <a:bodyPr/>
        <a:lstStyle/>
        <a:p>
          <a:pPr rtl="0"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透過學習電影鏡頭拍攝廣告影片製作。</a:t>
          </a:r>
        </a:p>
      </dgm:t>
    </dgm:pt>
    <dgm:pt modelId="{0DA98AE0-A525-4026-93BE-082F2FAEC83A}" type="parTrans" cxnId="{17C09D4A-6495-49CE-B5F7-7F4A89681E9D}">
      <dgm:prSet/>
      <dgm:spPr/>
      <dgm:t>
        <a:bodyPr/>
        <a:lstStyle/>
        <a:p>
          <a:endParaRPr lang="zh-TW" altLang="en-US"/>
        </a:p>
      </dgm:t>
    </dgm:pt>
    <dgm:pt modelId="{89012D3C-B529-4820-995F-AEEB4EDE44A6}" type="sibTrans" cxnId="{17C09D4A-6495-49CE-B5F7-7F4A89681E9D}">
      <dgm:prSet/>
      <dgm:spPr/>
      <dgm:t>
        <a:bodyPr/>
        <a:lstStyle/>
        <a:p>
          <a:endParaRPr lang="zh-TW" altLang="en-US"/>
        </a:p>
      </dgm:t>
    </dgm:pt>
    <dgm:pt modelId="{A4459B7E-9B3C-4603-B34C-31EFBB90EFD2}">
      <dgm:prSet custT="1"/>
      <dgm:spPr/>
      <dgm:t>
        <a:bodyPr/>
        <a:lstStyle/>
        <a:p>
          <a:pPr rtl="0">
            <a:buChar char="•"/>
          </a:pPr>
          <a:endParaRPr lang="zh-TW" altLang="en-US" sz="1200" b="0" i="0" u="non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E8D8031-6295-4CE8-B12E-A1BA04CB15E0}" type="parTrans" cxnId="{57C7D004-3C43-4C01-9277-69DF4D8DF86A}">
      <dgm:prSet/>
      <dgm:spPr/>
      <dgm:t>
        <a:bodyPr/>
        <a:lstStyle/>
        <a:p>
          <a:endParaRPr lang="zh-TW" altLang="en-US"/>
        </a:p>
      </dgm:t>
    </dgm:pt>
    <dgm:pt modelId="{6A27EB8F-D21A-4462-9E8F-BC0B84C3DD53}" type="sibTrans" cxnId="{57C7D004-3C43-4C01-9277-69DF4D8DF86A}">
      <dgm:prSet/>
      <dgm:spPr/>
      <dgm:t>
        <a:bodyPr/>
        <a:lstStyle/>
        <a:p>
          <a:endParaRPr lang="zh-TW" altLang="en-US"/>
        </a:p>
      </dgm:t>
    </dgm:pt>
    <dgm:pt modelId="{40A1ACD1-8B13-4CBF-8391-2A69B407A37B}">
      <dgm:prSet custT="1"/>
      <dgm:spPr/>
      <dgm:t>
        <a:bodyPr/>
        <a:lstStyle/>
        <a:p>
          <a:pPr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了解相聲中製造笑點的類型。</a:t>
          </a:r>
        </a:p>
      </dgm:t>
    </dgm:pt>
    <dgm:pt modelId="{EA6C7D35-E346-43B5-85E0-6FF2AA61D53B}" type="parTrans" cxnId="{04756FE7-287D-4F49-AD37-9EF20DBDE7FE}">
      <dgm:prSet/>
      <dgm:spPr/>
      <dgm:t>
        <a:bodyPr/>
        <a:lstStyle/>
        <a:p>
          <a:endParaRPr lang="zh-TW" altLang="en-US"/>
        </a:p>
      </dgm:t>
    </dgm:pt>
    <dgm:pt modelId="{0F5E5629-0DBF-4179-A16E-B809C2653200}" type="sibTrans" cxnId="{04756FE7-287D-4F49-AD37-9EF20DBDE7FE}">
      <dgm:prSet/>
      <dgm:spPr/>
      <dgm:t>
        <a:bodyPr/>
        <a:lstStyle/>
        <a:p>
          <a:endParaRPr lang="zh-TW" altLang="en-US"/>
        </a:p>
      </dgm:t>
    </dgm:pt>
    <dgm:pt modelId="{A98FE837-238D-4D8C-8E1A-ADCBA91F70D2}">
      <dgm:prSet custT="1"/>
      <dgm:spPr/>
      <dgm:t>
        <a:bodyPr/>
        <a:lstStyle/>
        <a:p>
          <a:pPr>
            <a:buChar char="•"/>
          </a:pPr>
          <a:r>
            <a:rPr lang="zh-TW" altLang="en-US" sz="1200" b="0" i="0" u="none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了解相聲劇本的結構及生活素養。</a:t>
          </a:r>
        </a:p>
      </dgm:t>
    </dgm:pt>
    <dgm:pt modelId="{0A4BBD0B-D92D-459A-BE50-8E602BF7C3B3}" type="parTrans" cxnId="{A5C06800-CAB0-4D0B-AC3F-B5DE7A192C03}">
      <dgm:prSet/>
      <dgm:spPr/>
      <dgm:t>
        <a:bodyPr/>
        <a:lstStyle/>
        <a:p>
          <a:endParaRPr lang="zh-TW" altLang="en-US"/>
        </a:p>
      </dgm:t>
    </dgm:pt>
    <dgm:pt modelId="{4FE24789-5B1B-49C3-907C-6006AB5F3C8E}" type="sibTrans" cxnId="{A5C06800-CAB0-4D0B-AC3F-B5DE7A192C03}">
      <dgm:prSet/>
      <dgm:spPr/>
      <dgm:t>
        <a:bodyPr/>
        <a:lstStyle/>
        <a:p>
          <a:endParaRPr lang="zh-TW" altLang="en-US"/>
        </a:p>
      </dgm:t>
    </dgm:pt>
    <dgm:pt modelId="{80868F74-65C7-44B3-9FA9-062C9454F25B}">
      <dgm:prSet custT="1"/>
      <dgm:spPr/>
      <dgm:t>
        <a:bodyPr/>
        <a:lstStyle/>
        <a:p>
          <a:pPr>
            <a:buChar char="•"/>
          </a:pPr>
          <a:endParaRPr lang="zh-TW" altLang="en-US" sz="1200" b="0" i="0" u="none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C5DB3FB1-F028-46A4-85B7-7780F1C5B6D9}" type="parTrans" cxnId="{DF0FB801-3E39-4B7A-8C64-27DF43EBFEB7}">
      <dgm:prSet/>
      <dgm:spPr/>
      <dgm:t>
        <a:bodyPr/>
        <a:lstStyle/>
        <a:p>
          <a:endParaRPr lang="zh-TW" altLang="en-US"/>
        </a:p>
      </dgm:t>
    </dgm:pt>
    <dgm:pt modelId="{0FD874F3-D483-47B9-831B-935C5289F924}" type="sibTrans" cxnId="{DF0FB801-3E39-4B7A-8C64-27DF43EBFEB7}">
      <dgm:prSet/>
      <dgm:spPr/>
      <dgm:t>
        <a:bodyPr/>
        <a:lstStyle/>
        <a:p>
          <a:endParaRPr lang="zh-TW" altLang="en-US"/>
        </a:p>
      </dgm:t>
    </dgm:pt>
    <dgm:pt modelId="{DDDF8465-E19A-4A95-9C37-E2C8E1EF54C4}" type="pres">
      <dgm:prSet presAssocID="{8A471DEA-0E8F-46B2-8461-B790F993A171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B52F8D84-6015-4BEE-A91E-2B9FA2659AE8}" type="pres">
      <dgm:prSet presAssocID="{8A471DEA-0E8F-46B2-8461-B790F993A171}" presName="children" presStyleCnt="0"/>
      <dgm:spPr/>
    </dgm:pt>
    <dgm:pt modelId="{CDA4DC15-0680-4DDA-97AB-7A80C9A98FBD}" type="pres">
      <dgm:prSet presAssocID="{8A471DEA-0E8F-46B2-8461-B790F993A171}" presName="child1group" presStyleCnt="0"/>
      <dgm:spPr/>
    </dgm:pt>
    <dgm:pt modelId="{84132D9D-0A89-4F14-8207-182757EAB78E}" type="pres">
      <dgm:prSet presAssocID="{8A471DEA-0E8F-46B2-8461-B790F993A171}" presName="child1" presStyleLbl="bgAcc1" presStyleIdx="0" presStyleCnt="4" custScaleX="175618" custScaleY="105631" custLinFactNeighborX="-21527" custLinFactNeighborY="2800"/>
      <dgm:spPr>
        <a:prstGeom prst="roundRect">
          <a:avLst>
            <a:gd name="adj" fmla="val 10000"/>
          </a:avLst>
        </a:prstGeom>
      </dgm:spPr>
    </dgm:pt>
    <dgm:pt modelId="{C025100A-6399-416A-9626-749544219082}" type="pres">
      <dgm:prSet presAssocID="{8A471DEA-0E8F-46B2-8461-B790F993A171}" presName="child1Text" presStyleLbl="bgAcc1" presStyleIdx="0" presStyleCnt="4">
        <dgm:presLayoutVars>
          <dgm:bulletEnabled val="1"/>
        </dgm:presLayoutVars>
      </dgm:prSet>
      <dgm:spPr/>
    </dgm:pt>
    <dgm:pt modelId="{57B54469-5675-4F67-BC68-503FEB0450CB}" type="pres">
      <dgm:prSet presAssocID="{8A471DEA-0E8F-46B2-8461-B790F993A171}" presName="child2group" presStyleCnt="0"/>
      <dgm:spPr/>
    </dgm:pt>
    <dgm:pt modelId="{D55A9959-61C8-4AFC-BEEB-6487A066670F}" type="pres">
      <dgm:prSet presAssocID="{8A471DEA-0E8F-46B2-8461-B790F993A171}" presName="child2" presStyleLbl="bgAcc1" presStyleIdx="1" presStyleCnt="4" custScaleX="194192" custScaleY="103535" custLinFactNeighborX="15735" custLinFactNeighborY="2965"/>
      <dgm:spPr>
        <a:prstGeom prst="roundRect">
          <a:avLst>
            <a:gd name="adj" fmla="val 10000"/>
          </a:avLst>
        </a:prstGeom>
      </dgm:spPr>
    </dgm:pt>
    <dgm:pt modelId="{00ED8B39-CE1A-4EEB-8F44-2F24FEF18300}" type="pres">
      <dgm:prSet presAssocID="{8A471DEA-0E8F-46B2-8461-B790F993A171}" presName="child2Text" presStyleLbl="bgAcc1" presStyleIdx="1" presStyleCnt="4">
        <dgm:presLayoutVars>
          <dgm:bulletEnabled val="1"/>
        </dgm:presLayoutVars>
      </dgm:prSet>
      <dgm:spPr/>
    </dgm:pt>
    <dgm:pt modelId="{604EC29D-AAC4-4646-A00A-96410E2AB72F}" type="pres">
      <dgm:prSet presAssocID="{8A471DEA-0E8F-46B2-8461-B790F993A171}" presName="child3group" presStyleCnt="0"/>
      <dgm:spPr/>
    </dgm:pt>
    <dgm:pt modelId="{969D90C3-A024-46C0-88D8-F19C15C90A85}" type="pres">
      <dgm:prSet presAssocID="{8A471DEA-0E8F-46B2-8461-B790F993A171}" presName="child3" presStyleLbl="bgAcc1" presStyleIdx="2" presStyleCnt="4" custScaleX="164826" custScaleY="115210" custLinFactNeighborX="30418" custLinFactNeighborY="-4013"/>
      <dgm:spPr>
        <a:prstGeom prst="roundRect">
          <a:avLst>
            <a:gd name="adj" fmla="val 10000"/>
          </a:avLst>
        </a:prstGeom>
      </dgm:spPr>
    </dgm:pt>
    <dgm:pt modelId="{EB0F45EB-0452-4901-B8F8-E23A08805A7A}" type="pres">
      <dgm:prSet presAssocID="{8A471DEA-0E8F-46B2-8461-B790F993A171}" presName="child3Text" presStyleLbl="bgAcc1" presStyleIdx="2" presStyleCnt="4">
        <dgm:presLayoutVars>
          <dgm:bulletEnabled val="1"/>
        </dgm:presLayoutVars>
      </dgm:prSet>
      <dgm:spPr/>
    </dgm:pt>
    <dgm:pt modelId="{F50FA4C2-35B4-44A9-A8B1-D34322F860D0}" type="pres">
      <dgm:prSet presAssocID="{8A471DEA-0E8F-46B2-8461-B790F993A171}" presName="child4group" presStyleCnt="0"/>
      <dgm:spPr/>
    </dgm:pt>
    <dgm:pt modelId="{B8FCD477-0F06-4F88-8049-55EA345D648F}" type="pres">
      <dgm:prSet presAssocID="{8A471DEA-0E8F-46B2-8461-B790F993A171}" presName="child4" presStyleLbl="bgAcc1" presStyleIdx="3" presStyleCnt="4" custScaleX="190181" custScaleY="105590" custLinFactNeighborX="-40105" custLinFactNeighborY="-2457"/>
      <dgm:spPr>
        <a:prstGeom prst="roundRect">
          <a:avLst>
            <a:gd name="adj" fmla="val 10000"/>
          </a:avLst>
        </a:prstGeom>
      </dgm:spPr>
    </dgm:pt>
    <dgm:pt modelId="{501BA3DC-7113-45B8-BFA6-1E921AF36FD4}" type="pres">
      <dgm:prSet presAssocID="{8A471DEA-0E8F-46B2-8461-B790F993A171}" presName="child4Text" presStyleLbl="bgAcc1" presStyleIdx="3" presStyleCnt="4">
        <dgm:presLayoutVars>
          <dgm:bulletEnabled val="1"/>
        </dgm:presLayoutVars>
      </dgm:prSet>
      <dgm:spPr/>
    </dgm:pt>
    <dgm:pt modelId="{097903C0-4CF7-4409-9DD9-750BA5C14048}" type="pres">
      <dgm:prSet presAssocID="{8A471DEA-0E8F-46B2-8461-B790F993A171}" presName="childPlaceholder" presStyleCnt="0"/>
      <dgm:spPr/>
    </dgm:pt>
    <dgm:pt modelId="{3A23F5D0-E905-4AA8-9A68-1273BA91383D}" type="pres">
      <dgm:prSet presAssocID="{8A471DEA-0E8F-46B2-8461-B790F993A171}" presName="circle" presStyleCnt="0"/>
      <dgm:spPr/>
    </dgm:pt>
    <dgm:pt modelId="{8819DCAF-E440-422F-84D8-56AFE944C221}" type="pres">
      <dgm:prSet presAssocID="{8A471DEA-0E8F-46B2-8461-B790F993A171}" presName="quadrant1" presStyleLbl="node1" presStyleIdx="0" presStyleCnt="4" custScaleX="100617" custScaleY="101626">
        <dgm:presLayoutVars>
          <dgm:chMax val="1"/>
          <dgm:bulletEnabled val="1"/>
        </dgm:presLayoutVars>
      </dgm:prSet>
      <dgm:spPr/>
    </dgm:pt>
    <dgm:pt modelId="{57385554-26D0-438F-AADD-F483AEE6E1F2}" type="pres">
      <dgm:prSet presAssocID="{8A471DEA-0E8F-46B2-8461-B790F993A171}" presName="quadrant2" presStyleLbl="node1" presStyleIdx="1" presStyleCnt="4" custScaleX="100617" custScaleY="101626">
        <dgm:presLayoutVars>
          <dgm:chMax val="1"/>
          <dgm:bulletEnabled val="1"/>
        </dgm:presLayoutVars>
      </dgm:prSet>
      <dgm:spPr/>
    </dgm:pt>
    <dgm:pt modelId="{85CD5D2F-6706-4258-BA2C-5F5C6AC0B2AB}" type="pres">
      <dgm:prSet presAssocID="{8A471DEA-0E8F-46B2-8461-B790F993A171}" presName="quadrant3" presStyleLbl="node1" presStyleIdx="2" presStyleCnt="4" custScaleX="100617" custScaleY="101626">
        <dgm:presLayoutVars>
          <dgm:chMax val="1"/>
          <dgm:bulletEnabled val="1"/>
        </dgm:presLayoutVars>
      </dgm:prSet>
      <dgm:spPr/>
    </dgm:pt>
    <dgm:pt modelId="{B863EEDF-3940-4AF5-B821-DC705732AA36}" type="pres">
      <dgm:prSet presAssocID="{8A471DEA-0E8F-46B2-8461-B790F993A171}" presName="quadrant4" presStyleLbl="node1" presStyleIdx="3" presStyleCnt="4" custScaleX="100617" custScaleY="101626">
        <dgm:presLayoutVars>
          <dgm:chMax val="1"/>
          <dgm:bulletEnabled val="1"/>
        </dgm:presLayoutVars>
      </dgm:prSet>
      <dgm:spPr>
        <a:prstGeom prst="pieWedge">
          <a:avLst/>
        </a:prstGeom>
      </dgm:spPr>
    </dgm:pt>
    <dgm:pt modelId="{0809F11E-073A-4E53-9F50-2D95C3E796F4}" type="pres">
      <dgm:prSet presAssocID="{8A471DEA-0E8F-46B2-8461-B790F993A171}" presName="quadrantPlaceholder" presStyleCnt="0"/>
      <dgm:spPr/>
    </dgm:pt>
    <dgm:pt modelId="{2D2E6023-1795-463C-A82C-413437368F3C}" type="pres">
      <dgm:prSet presAssocID="{8A471DEA-0E8F-46B2-8461-B790F993A171}" presName="center1" presStyleLbl="fgShp" presStyleIdx="0" presStyleCnt="2"/>
      <dgm:spPr>
        <a:xfrm>
          <a:off x="4083194" y="1920417"/>
          <a:ext cx="693766" cy="603275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D4BD33E-EBD2-48C9-AC9C-5AA7AC9A0729}" type="pres">
      <dgm:prSet presAssocID="{8A471DEA-0E8F-46B2-8461-B790F993A171}" presName="center2" presStyleLbl="fgShp" presStyleIdx="1" presStyleCnt="2"/>
      <dgm:spPr>
        <a:xfrm rot="10800000">
          <a:off x="4083194" y="2152446"/>
          <a:ext cx="693766" cy="603275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A5C06800-CAB0-4D0B-AC3F-B5DE7A192C03}" srcId="{2ACDBB38-42A6-4D20-8E5D-86E3795A3ED7}" destId="{A98FE837-238D-4D8C-8E1A-ADCBA91F70D2}" srcOrd="2" destOrd="0" parTransId="{0A4BBD0B-D92D-459A-BE50-8E602BF7C3B3}" sibTransId="{4FE24789-5B1B-49C3-907C-6006AB5F3C8E}"/>
    <dgm:cxn modelId="{DF0FB801-3E39-4B7A-8C64-27DF43EBFEB7}" srcId="{2ACDBB38-42A6-4D20-8E5D-86E3795A3ED7}" destId="{80868F74-65C7-44B3-9FA9-062C9454F25B}" srcOrd="3" destOrd="0" parTransId="{C5DB3FB1-F028-46A4-85B7-7780F1C5B6D9}" sibTransId="{0FD874F3-D483-47B9-831B-935C5289F924}"/>
    <dgm:cxn modelId="{57C7D004-3C43-4C01-9277-69DF4D8DF86A}" srcId="{B3ADE7D5-5915-410B-BCD3-5CFC37856642}" destId="{A4459B7E-9B3C-4603-B34C-31EFBB90EFD2}" srcOrd="3" destOrd="0" parTransId="{FE8D8031-6295-4CE8-B12E-A1BA04CB15E0}" sibTransId="{6A27EB8F-D21A-4462-9E8F-BC0B84C3DD53}"/>
    <dgm:cxn modelId="{D997E706-D7CD-4836-8ABD-53DA0AD3ECDB}" srcId="{A0B763D4-5114-40E2-8130-7EB3E814E903}" destId="{7D6A0006-AA89-4502-BB0B-E2AB7EAB29CF}" srcOrd="1" destOrd="0" parTransId="{9D376095-9D64-477B-8F77-B8BC64ACDFD0}" sibTransId="{4039D02E-FE0B-4809-9121-413EB91BD4DA}"/>
    <dgm:cxn modelId="{7AB82B0A-4289-4A6E-B28B-8939CF034A46}" type="presOf" srcId="{1249C6E7-8703-48E8-B573-D6BA347ECECD}" destId="{D55A9959-61C8-4AFC-BEEB-6487A066670F}" srcOrd="0" destOrd="1" presId="urn:microsoft.com/office/officeart/2005/8/layout/cycle4"/>
    <dgm:cxn modelId="{82D7C10A-217C-4FB5-878F-FACFD19C862C}" srcId="{8A471DEA-0E8F-46B2-8461-B790F993A171}" destId="{D6CB9737-39D2-4753-A546-14B5E5EFF37D}" srcOrd="2" destOrd="0" parTransId="{2231832E-0F2D-41C5-8D84-0DFE7DD76AD3}" sibTransId="{369E6156-F46F-41EE-86ED-ECF4604D7721}"/>
    <dgm:cxn modelId="{B9DCE91B-7FD1-4191-B082-FE3C08E4CE88}" type="presOf" srcId="{B6BB53B9-88A4-4429-8ACE-F25AA528CF43}" destId="{501BA3DC-7113-45B8-BFA6-1E921AF36FD4}" srcOrd="1" destOrd="0" presId="urn:microsoft.com/office/officeart/2005/8/layout/cycle4"/>
    <dgm:cxn modelId="{B1C88520-8498-4BF2-BB7B-687C0390C726}" type="presOf" srcId="{61A53164-414C-4A8F-B24C-DC90DDC82BAE}" destId="{84132D9D-0A89-4F14-8207-182757EAB78E}" srcOrd="0" destOrd="3" presId="urn:microsoft.com/office/officeart/2005/8/layout/cycle4"/>
    <dgm:cxn modelId="{EE4E3F23-6949-4356-9EBD-FADF4D1CF15F}" type="presOf" srcId="{A4459B7E-9B3C-4603-B34C-31EFBB90EFD2}" destId="{D55A9959-61C8-4AFC-BEEB-6487A066670F}" srcOrd="0" destOrd="3" presId="urn:microsoft.com/office/officeart/2005/8/layout/cycle4"/>
    <dgm:cxn modelId="{9BE15234-A2DF-4FE9-B495-C37C32E80FDE}" srcId="{2ACDBB38-42A6-4D20-8E5D-86E3795A3ED7}" destId="{B6BB53B9-88A4-4429-8ACE-F25AA528CF43}" srcOrd="0" destOrd="0" parTransId="{ED85932F-651C-449D-84B7-A4399D91AEC6}" sibTransId="{F388A746-D92D-431E-9CFB-CCC1DE2B9FC9}"/>
    <dgm:cxn modelId="{24BA3D38-700C-4163-B299-5B7EB42C46A0}" type="presOf" srcId="{D6CB9737-39D2-4753-A546-14B5E5EFF37D}" destId="{85CD5D2F-6706-4258-BA2C-5F5C6AC0B2AB}" srcOrd="0" destOrd="0" presId="urn:microsoft.com/office/officeart/2005/8/layout/cycle4"/>
    <dgm:cxn modelId="{EA6C3039-34D9-4FAD-BF70-3B2D1BC8AF6B}" type="presOf" srcId="{61A53164-414C-4A8F-B24C-DC90DDC82BAE}" destId="{C025100A-6399-416A-9626-749544219082}" srcOrd="1" destOrd="3" presId="urn:microsoft.com/office/officeart/2005/8/layout/cycle4"/>
    <dgm:cxn modelId="{86868540-42A2-446F-8AF0-503F3EC335EA}" type="presOf" srcId="{B3ADE7D5-5915-410B-BCD3-5CFC37856642}" destId="{57385554-26D0-438F-AADD-F483AEE6E1F2}" srcOrd="0" destOrd="0" presId="urn:microsoft.com/office/officeart/2005/8/layout/cycle4"/>
    <dgm:cxn modelId="{4AC8E840-89A6-414F-912C-47C1CE4D9F82}" type="presOf" srcId="{03399660-2AFB-4B5C-8ED9-81F997D6BF7F}" destId="{EB0F45EB-0452-4901-B8F8-E23A08805A7A}" srcOrd="1" destOrd="0" presId="urn:microsoft.com/office/officeart/2005/8/layout/cycle4"/>
    <dgm:cxn modelId="{AC076742-0DF1-478E-BAFA-35F1123B6805}" type="presOf" srcId="{40A1ACD1-8B13-4CBF-8391-2A69B407A37B}" destId="{B8FCD477-0F06-4F88-8049-55EA345D648F}" srcOrd="0" destOrd="1" presId="urn:microsoft.com/office/officeart/2005/8/layout/cycle4"/>
    <dgm:cxn modelId="{6C6ABA43-FA4C-4758-84B2-AB3F20749B54}" srcId="{8A471DEA-0E8F-46B2-8461-B790F993A171}" destId="{A0B763D4-5114-40E2-8130-7EB3E814E903}" srcOrd="0" destOrd="0" parTransId="{C48EFDC2-2C8A-4D66-990A-C17981693CE1}" sibTransId="{9B881C83-117E-46E9-BD17-F263299010D3}"/>
    <dgm:cxn modelId="{5E2BC644-B81C-4AD9-B011-99B74B445298}" type="presOf" srcId="{A0B763D4-5114-40E2-8130-7EB3E814E903}" destId="{8819DCAF-E440-422F-84D8-56AFE944C221}" srcOrd="0" destOrd="0" presId="urn:microsoft.com/office/officeart/2005/8/layout/cycle4"/>
    <dgm:cxn modelId="{4AF4E065-CE18-4FCD-8B2D-0802BDFDC1B7}" type="presOf" srcId="{E2F69E8A-7070-415C-953E-C27AC75D71A8}" destId="{00ED8B39-CE1A-4EEB-8F44-2F24FEF18300}" srcOrd="1" destOrd="2" presId="urn:microsoft.com/office/officeart/2005/8/layout/cycle4"/>
    <dgm:cxn modelId="{525BFB46-9FF5-47B5-927E-F88595DC1DC9}" type="presOf" srcId="{63BBF6A9-5CAC-47F2-9F23-4FBA4F9F0F20}" destId="{969D90C3-A024-46C0-88D8-F19C15C90A85}" srcOrd="0" destOrd="1" presId="urn:microsoft.com/office/officeart/2005/8/layout/cycle4"/>
    <dgm:cxn modelId="{A5D32048-533C-4F77-B9C7-9B8C255F73E9}" type="presOf" srcId="{20E3FBEB-7B93-4A4A-A62B-B92432C0A0A9}" destId="{C025100A-6399-416A-9626-749544219082}" srcOrd="1" destOrd="2" presId="urn:microsoft.com/office/officeart/2005/8/layout/cycle4"/>
    <dgm:cxn modelId="{17C09D4A-6495-49CE-B5F7-7F4A89681E9D}" srcId="{B3ADE7D5-5915-410B-BCD3-5CFC37856642}" destId="{E2F69E8A-7070-415C-953E-C27AC75D71A8}" srcOrd="2" destOrd="0" parTransId="{0DA98AE0-A525-4026-93BE-082F2FAEC83A}" sibTransId="{89012D3C-B529-4820-995F-AEEB4EDE44A6}"/>
    <dgm:cxn modelId="{307A9B6B-8CB2-4E0B-9A97-D104CD3591F9}" type="presOf" srcId="{1249C6E7-8703-48E8-B573-D6BA347ECECD}" destId="{00ED8B39-CE1A-4EEB-8F44-2F24FEF18300}" srcOrd="1" destOrd="1" presId="urn:microsoft.com/office/officeart/2005/8/layout/cycle4"/>
    <dgm:cxn modelId="{B0C50E6F-981F-4EFC-B7EE-FE73B06B3FAD}" type="presOf" srcId="{A4459B7E-9B3C-4603-B34C-31EFBB90EFD2}" destId="{00ED8B39-CE1A-4EEB-8F44-2F24FEF18300}" srcOrd="1" destOrd="3" presId="urn:microsoft.com/office/officeart/2005/8/layout/cycle4"/>
    <dgm:cxn modelId="{9B984B6F-11F7-4375-821B-36C53B14AB2E}" type="presOf" srcId="{9520A367-62F2-464D-BF11-D70270F47E8A}" destId="{D55A9959-61C8-4AFC-BEEB-6487A066670F}" srcOrd="0" destOrd="0" presId="urn:microsoft.com/office/officeart/2005/8/layout/cycle4"/>
    <dgm:cxn modelId="{D1019573-7221-4EC1-9154-EDF0DA4F3D03}" type="presOf" srcId="{03399660-2AFB-4B5C-8ED9-81F997D6BF7F}" destId="{969D90C3-A024-46C0-88D8-F19C15C90A85}" srcOrd="0" destOrd="0" presId="urn:microsoft.com/office/officeart/2005/8/layout/cycle4"/>
    <dgm:cxn modelId="{5212BF53-7A84-4DDA-A5A4-46BEA0081EF6}" type="presOf" srcId="{260B767B-BD25-43B2-AC27-7EA1A04950F2}" destId="{84132D9D-0A89-4F14-8207-182757EAB78E}" srcOrd="0" destOrd="0" presId="urn:microsoft.com/office/officeart/2005/8/layout/cycle4"/>
    <dgm:cxn modelId="{D92B307B-5F5C-47DE-BA11-3FE92B57F178}" srcId="{8A471DEA-0E8F-46B2-8461-B790F993A171}" destId="{2ACDBB38-42A6-4D20-8E5D-86E3795A3ED7}" srcOrd="3" destOrd="0" parTransId="{FB90DC95-5DFB-47B5-9D5F-DAAEAF65812D}" sibTransId="{F9FA9E9E-F59C-40F5-B30D-4E8ADE2BA356}"/>
    <dgm:cxn modelId="{DDDAC27C-9ACC-4DC3-9221-D8022773D841}" type="presOf" srcId="{20E3FBEB-7B93-4A4A-A62B-B92432C0A0A9}" destId="{84132D9D-0A89-4F14-8207-182757EAB78E}" srcOrd="0" destOrd="2" presId="urn:microsoft.com/office/officeart/2005/8/layout/cycle4"/>
    <dgm:cxn modelId="{2F745380-CDED-4E49-9E54-B594D172198A}" type="presOf" srcId="{8A471DEA-0E8F-46B2-8461-B790F993A171}" destId="{DDDF8465-E19A-4A95-9C37-E2C8E1EF54C4}" srcOrd="0" destOrd="0" presId="urn:microsoft.com/office/officeart/2005/8/layout/cycle4"/>
    <dgm:cxn modelId="{2913B386-A181-439D-A3B9-549AB5B59897}" type="presOf" srcId="{80868F74-65C7-44B3-9FA9-062C9454F25B}" destId="{B8FCD477-0F06-4F88-8049-55EA345D648F}" srcOrd="0" destOrd="3" presId="urn:microsoft.com/office/officeart/2005/8/layout/cycle4"/>
    <dgm:cxn modelId="{88727C99-B7FD-4D60-BA31-80647E54E951}" type="presOf" srcId="{A98FE837-238D-4D8C-8E1A-ADCBA91F70D2}" destId="{501BA3DC-7113-45B8-BFA6-1E921AF36FD4}" srcOrd="1" destOrd="2" presId="urn:microsoft.com/office/officeart/2005/8/layout/cycle4"/>
    <dgm:cxn modelId="{928E239D-EECA-4960-8C71-30FC014FCF8A}" type="presOf" srcId="{E2F69E8A-7070-415C-953E-C27AC75D71A8}" destId="{D55A9959-61C8-4AFC-BEEB-6487A066670F}" srcOrd="0" destOrd="2" presId="urn:microsoft.com/office/officeart/2005/8/layout/cycle4"/>
    <dgm:cxn modelId="{526CE29E-829B-4E12-8CED-9E8296F3EF22}" srcId="{A0B763D4-5114-40E2-8130-7EB3E814E903}" destId="{61A53164-414C-4A8F-B24C-DC90DDC82BAE}" srcOrd="3" destOrd="0" parTransId="{A5B9ECA2-0B86-47B7-B73F-AB1B8EC07C9D}" sibTransId="{742B6E7B-A95F-4EAF-BDC8-F0132639650B}"/>
    <dgm:cxn modelId="{D8D8D2A1-28A3-4F4C-A395-D135A41422B7}" type="presOf" srcId="{63BBF6A9-5CAC-47F2-9F23-4FBA4F9F0F20}" destId="{EB0F45EB-0452-4901-B8F8-E23A08805A7A}" srcOrd="1" destOrd="1" presId="urn:microsoft.com/office/officeart/2005/8/layout/cycle4"/>
    <dgm:cxn modelId="{B950CAB1-49CA-4FE3-BEE0-81FEF863C8F0}" srcId="{A0B763D4-5114-40E2-8130-7EB3E814E903}" destId="{260B767B-BD25-43B2-AC27-7EA1A04950F2}" srcOrd="0" destOrd="0" parTransId="{C75E1073-1D78-4AB0-8223-8E71BD0C9ED6}" sibTransId="{75EC1F53-A123-4939-837D-13B7518F2BF7}"/>
    <dgm:cxn modelId="{CC7562B2-5D83-4BEB-B5EF-74DED75A8FF2}" srcId="{A0B763D4-5114-40E2-8130-7EB3E814E903}" destId="{20E3FBEB-7B93-4A4A-A62B-B92432C0A0A9}" srcOrd="2" destOrd="0" parTransId="{2C8B0CF0-E121-4D2B-94A9-FDDF2807089E}" sibTransId="{5EBC869E-D0F9-4093-9FF0-0DB3C97A451D}"/>
    <dgm:cxn modelId="{3C40ECB4-D7EE-4804-B340-A18699F6BE8B}" type="presOf" srcId="{2ACDBB38-42A6-4D20-8E5D-86E3795A3ED7}" destId="{B863EEDF-3940-4AF5-B821-DC705732AA36}" srcOrd="0" destOrd="0" presId="urn:microsoft.com/office/officeart/2005/8/layout/cycle4"/>
    <dgm:cxn modelId="{DCF5EAB5-48CE-459B-BAE0-10A910DBBBD7}" srcId="{D6CB9737-39D2-4753-A546-14B5E5EFF37D}" destId="{63BBF6A9-5CAC-47F2-9F23-4FBA4F9F0F20}" srcOrd="1" destOrd="0" parTransId="{A942AC7C-D3E7-44F2-BB37-9BF1B0085E04}" sibTransId="{2E918475-2A30-45D4-A306-EDA396F7A57E}"/>
    <dgm:cxn modelId="{C607F8B6-688D-48EC-8EFE-3C090F2CA73A}" type="presOf" srcId="{9520A367-62F2-464D-BF11-D70270F47E8A}" destId="{00ED8B39-CE1A-4EEB-8F44-2F24FEF18300}" srcOrd="1" destOrd="0" presId="urn:microsoft.com/office/officeart/2005/8/layout/cycle4"/>
    <dgm:cxn modelId="{EA48F5BB-B92D-42DE-8D02-2F550E082D46}" srcId="{B3ADE7D5-5915-410B-BCD3-5CFC37856642}" destId="{1249C6E7-8703-48E8-B573-D6BA347ECECD}" srcOrd="1" destOrd="0" parTransId="{CA932EA3-3F9E-443D-BF4F-7927C2A67121}" sibTransId="{59A63436-57A0-47F7-A793-59A23A6888CB}"/>
    <dgm:cxn modelId="{3E7AA6CE-6C04-4D47-ABC4-6F3C50FC76E6}" type="presOf" srcId="{7D6A0006-AA89-4502-BB0B-E2AB7EAB29CF}" destId="{84132D9D-0A89-4F14-8207-182757EAB78E}" srcOrd="0" destOrd="1" presId="urn:microsoft.com/office/officeart/2005/8/layout/cycle4"/>
    <dgm:cxn modelId="{215B83D8-C005-49FB-B893-C8F32E884531}" type="presOf" srcId="{A98FE837-238D-4D8C-8E1A-ADCBA91F70D2}" destId="{B8FCD477-0F06-4F88-8049-55EA345D648F}" srcOrd="0" destOrd="2" presId="urn:microsoft.com/office/officeart/2005/8/layout/cycle4"/>
    <dgm:cxn modelId="{9C043FE0-D579-421F-BDE7-78CAED303D5E}" srcId="{D6CB9737-39D2-4753-A546-14B5E5EFF37D}" destId="{03399660-2AFB-4B5C-8ED9-81F997D6BF7F}" srcOrd="0" destOrd="0" parTransId="{5F4A0169-8A73-4894-8A11-A90E32F4B15E}" sibTransId="{B999888F-F2EF-4AB1-81FD-87F2F8E868C6}"/>
    <dgm:cxn modelId="{E4A52EE6-D588-4B83-BBC1-A9084F54A27E}" type="presOf" srcId="{260B767B-BD25-43B2-AC27-7EA1A04950F2}" destId="{C025100A-6399-416A-9626-749544219082}" srcOrd="1" destOrd="0" presId="urn:microsoft.com/office/officeart/2005/8/layout/cycle4"/>
    <dgm:cxn modelId="{04756FE7-287D-4F49-AD37-9EF20DBDE7FE}" srcId="{2ACDBB38-42A6-4D20-8E5D-86E3795A3ED7}" destId="{40A1ACD1-8B13-4CBF-8391-2A69B407A37B}" srcOrd="1" destOrd="0" parTransId="{EA6C7D35-E346-43B5-85E0-6FF2AA61D53B}" sibTransId="{0F5E5629-0DBF-4179-A16E-B809C2653200}"/>
    <dgm:cxn modelId="{52B888E7-21AE-4C7B-BAD7-7351BBB563DF}" type="presOf" srcId="{80868F74-65C7-44B3-9FA9-062C9454F25B}" destId="{501BA3DC-7113-45B8-BFA6-1E921AF36FD4}" srcOrd="1" destOrd="3" presId="urn:microsoft.com/office/officeart/2005/8/layout/cycle4"/>
    <dgm:cxn modelId="{94DAF9EE-5672-473C-B42D-34C24070E657}" type="presOf" srcId="{40A1ACD1-8B13-4CBF-8391-2A69B407A37B}" destId="{501BA3DC-7113-45B8-BFA6-1E921AF36FD4}" srcOrd="1" destOrd="1" presId="urn:microsoft.com/office/officeart/2005/8/layout/cycle4"/>
    <dgm:cxn modelId="{4BE194F0-65AD-466D-9587-0E39721CCD65}" type="presOf" srcId="{B6BB53B9-88A4-4429-8ACE-F25AA528CF43}" destId="{B8FCD477-0F06-4F88-8049-55EA345D648F}" srcOrd="0" destOrd="0" presId="urn:microsoft.com/office/officeart/2005/8/layout/cycle4"/>
    <dgm:cxn modelId="{73BB8DF4-EF05-4EA2-B4A1-F5DF9A443DC5}" srcId="{8A471DEA-0E8F-46B2-8461-B790F993A171}" destId="{B3ADE7D5-5915-410B-BCD3-5CFC37856642}" srcOrd="1" destOrd="0" parTransId="{9FF9EBFA-0459-46CF-BBF0-FA33280E6DEC}" sibTransId="{5DC345EB-A1F9-4A9C-80C8-287F423FB552}"/>
    <dgm:cxn modelId="{AB7646FB-FCF6-4C9C-B85B-5B1000607B7C}" type="presOf" srcId="{7D6A0006-AA89-4502-BB0B-E2AB7EAB29CF}" destId="{C025100A-6399-416A-9626-749544219082}" srcOrd="1" destOrd="1" presId="urn:microsoft.com/office/officeart/2005/8/layout/cycle4"/>
    <dgm:cxn modelId="{59A8A8FD-1DEB-4B93-BFAA-9CCBFF84E6CD}" srcId="{B3ADE7D5-5915-410B-BCD3-5CFC37856642}" destId="{9520A367-62F2-464D-BF11-D70270F47E8A}" srcOrd="0" destOrd="0" parTransId="{AE46FC7B-5BFA-4707-A040-5D0C5B829295}" sibTransId="{D0BFD1A6-F41F-42A4-A68B-8B5404651D90}"/>
    <dgm:cxn modelId="{44313A90-8765-47EB-9EB9-1EA18944944B}" type="presParOf" srcId="{DDDF8465-E19A-4A95-9C37-E2C8E1EF54C4}" destId="{B52F8D84-6015-4BEE-A91E-2B9FA2659AE8}" srcOrd="0" destOrd="0" presId="urn:microsoft.com/office/officeart/2005/8/layout/cycle4"/>
    <dgm:cxn modelId="{FA94742A-73C8-44B5-B002-86938258EB2A}" type="presParOf" srcId="{B52F8D84-6015-4BEE-A91E-2B9FA2659AE8}" destId="{CDA4DC15-0680-4DDA-97AB-7A80C9A98FBD}" srcOrd="0" destOrd="0" presId="urn:microsoft.com/office/officeart/2005/8/layout/cycle4"/>
    <dgm:cxn modelId="{957DF075-C204-426A-85D3-7484D9AB591E}" type="presParOf" srcId="{CDA4DC15-0680-4DDA-97AB-7A80C9A98FBD}" destId="{84132D9D-0A89-4F14-8207-182757EAB78E}" srcOrd="0" destOrd="0" presId="urn:microsoft.com/office/officeart/2005/8/layout/cycle4"/>
    <dgm:cxn modelId="{51264E5D-18E7-4199-86BE-84A7F2F94425}" type="presParOf" srcId="{CDA4DC15-0680-4DDA-97AB-7A80C9A98FBD}" destId="{C025100A-6399-416A-9626-749544219082}" srcOrd="1" destOrd="0" presId="urn:microsoft.com/office/officeart/2005/8/layout/cycle4"/>
    <dgm:cxn modelId="{1C1B0D95-388A-4E23-BD0B-F1281CCEAB11}" type="presParOf" srcId="{B52F8D84-6015-4BEE-A91E-2B9FA2659AE8}" destId="{57B54469-5675-4F67-BC68-503FEB0450CB}" srcOrd="1" destOrd="0" presId="urn:microsoft.com/office/officeart/2005/8/layout/cycle4"/>
    <dgm:cxn modelId="{33097E23-9A37-4724-8C6E-7F4C24262E36}" type="presParOf" srcId="{57B54469-5675-4F67-BC68-503FEB0450CB}" destId="{D55A9959-61C8-4AFC-BEEB-6487A066670F}" srcOrd="0" destOrd="0" presId="urn:microsoft.com/office/officeart/2005/8/layout/cycle4"/>
    <dgm:cxn modelId="{0806C101-7BD9-4171-B144-F3E7782C5748}" type="presParOf" srcId="{57B54469-5675-4F67-BC68-503FEB0450CB}" destId="{00ED8B39-CE1A-4EEB-8F44-2F24FEF18300}" srcOrd="1" destOrd="0" presId="urn:microsoft.com/office/officeart/2005/8/layout/cycle4"/>
    <dgm:cxn modelId="{103F1610-F06C-4DF3-8B8D-22ED547B4767}" type="presParOf" srcId="{B52F8D84-6015-4BEE-A91E-2B9FA2659AE8}" destId="{604EC29D-AAC4-4646-A00A-96410E2AB72F}" srcOrd="2" destOrd="0" presId="urn:microsoft.com/office/officeart/2005/8/layout/cycle4"/>
    <dgm:cxn modelId="{C595271F-3473-4973-B9BE-D9C8315B936D}" type="presParOf" srcId="{604EC29D-AAC4-4646-A00A-96410E2AB72F}" destId="{969D90C3-A024-46C0-88D8-F19C15C90A85}" srcOrd="0" destOrd="0" presId="urn:microsoft.com/office/officeart/2005/8/layout/cycle4"/>
    <dgm:cxn modelId="{30793146-6330-4A35-83BB-E02BFC587172}" type="presParOf" srcId="{604EC29D-AAC4-4646-A00A-96410E2AB72F}" destId="{EB0F45EB-0452-4901-B8F8-E23A08805A7A}" srcOrd="1" destOrd="0" presId="urn:microsoft.com/office/officeart/2005/8/layout/cycle4"/>
    <dgm:cxn modelId="{3A940CE9-BE90-408C-8CF8-CFBF3024D26E}" type="presParOf" srcId="{B52F8D84-6015-4BEE-A91E-2B9FA2659AE8}" destId="{F50FA4C2-35B4-44A9-A8B1-D34322F860D0}" srcOrd="3" destOrd="0" presId="urn:microsoft.com/office/officeart/2005/8/layout/cycle4"/>
    <dgm:cxn modelId="{A5E909C0-EDEE-428A-BB4B-D6755C5B53D3}" type="presParOf" srcId="{F50FA4C2-35B4-44A9-A8B1-D34322F860D0}" destId="{B8FCD477-0F06-4F88-8049-55EA345D648F}" srcOrd="0" destOrd="0" presId="urn:microsoft.com/office/officeart/2005/8/layout/cycle4"/>
    <dgm:cxn modelId="{F58C30AE-EC70-4195-BDB2-B32E0A3CF7DE}" type="presParOf" srcId="{F50FA4C2-35B4-44A9-A8B1-D34322F860D0}" destId="{501BA3DC-7113-45B8-BFA6-1E921AF36FD4}" srcOrd="1" destOrd="0" presId="urn:microsoft.com/office/officeart/2005/8/layout/cycle4"/>
    <dgm:cxn modelId="{245B65AE-521C-49E0-BA0C-5B61012B9D48}" type="presParOf" srcId="{B52F8D84-6015-4BEE-A91E-2B9FA2659AE8}" destId="{097903C0-4CF7-4409-9DD9-750BA5C14048}" srcOrd="4" destOrd="0" presId="urn:microsoft.com/office/officeart/2005/8/layout/cycle4"/>
    <dgm:cxn modelId="{FFDCA921-FB94-444A-8EC2-206143A638F4}" type="presParOf" srcId="{DDDF8465-E19A-4A95-9C37-E2C8E1EF54C4}" destId="{3A23F5D0-E905-4AA8-9A68-1273BA91383D}" srcOrd="1" destOrd="0" presId="urn:microsoft.com/office/officeart/2005/8/layout/cycle4"/>
    <dgm:cxn modelId="{25559644-9D1C-4D18-BF9B-51AF753CAD9F}" type="presParOf" srcId="{3A23F5D0-E905-4AA8-9A68-1273BA91383D}" destId="{8819DCAF-E440-422F-84D8-56AFE944C221}" srcOrd="0" destOrd="0" presId="urn:microsoft.com/office/officeart/2005/8/layout/cycle4"/>
    <dgm:cxn modelId="{FADB9780-8303-47AF-BCF3-D51CCA3FB149}" type="presParOf" srcId="{3A23F5D0-E905-4AA8-9A68-1273BA91383D}" destId="{57385554-26D0-438F-AADD-F483AEE6E1F2}" srcOrd="1" destOrd="0" presId="urn:microsoft.com/office/officeart/2005/8/layout/cycle4"/>
    <dgm:cxn modelId="{8CDD0539-41D8-4616-BC45-9C51AFFA37DB}" type="presParOf" srcId="{3A23F5D0-E905-4AA8-9A68-1273BA91383D}" destId="{85CD5D2F-6706-4258-BA2C-5F5C6AC0B2AB}" srcOrd="2" destOrd="0" presId="urn:microsoft.com/office/officeart/2005/8/layout/cycle4"/>
    <dgm:cxn modelId="{DB03B782-7ED8-4BF6-BABF-88B5DFF5F0C9}" type="presParOf" srcId="{3A23F5D0-E905-4AA8-9A68-1273BA91383D}" destId="{B863EEDF-3940-4AF5-B821-DC705732AA36}" srcOrd="3" destOrd="0" presId="urn:microsoft.com/office/officeart/2005/8/layout/cycle4"/>
    <dgm:cxn modelId="{880B85F1-2664-4200-B817-B5C3A3FF6A12}" type="presParOf" srcId="{3A23F5D0-E905-4AA8-9A68-1273BA91383D}" destId="{0809F11E-073A-4E53-9F50-2D95C3E796F4}" srcOrd="4" destOrd="0" presId="urn:microsoft.com/office/officeart/2005/8/layout/cycle4"/>
    <dgm:cxn modelId="{FB402CBC-1FE3-405B-9D7D-02A3F0A3DA5A}" type="presParOf" srcId="{DDDF8465-E19A-4A95-9C37-E2C8E1EF54C4}" destId="{2D2E6023-1795-463C-A82C-413437368F3C}" srcOrd="2" destOrd="0" presId="urn:microsoft.com/office/officeart/2005/8/layout/cycle4"/>
    <dgm:cxn modelId="{49B05F30-3C93-4D63-A1BC-D3A2CAB0E9AF}" type="presParOf" srcId="{DDDF8465-E19A-4A95-9C37-E2C8E1EF54C4}" destId="{3D4BD33E-EBD2-48C9-AC9C-5AA7AC9A0729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9D90C3-A024-46C0-88D8-F19C15C90A85}">
      <dsp:nvSpPr>
        <dsp:cNvPr id="0" name=""/>
        <dsp:cNvSpPr/>
      </dsp:nvSpPr>
      <dsp:spPr>
        <a:xfrm>
          <a:off x="5074084" y="2967702"/>
          <a:ext cx="3781625" cy="1712245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4902230"/>
              <a:satOff val="-6819"/>
              <a:lumOff val="-261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能設計編排肢體動作與隊形和製作道具，完成英文歌唱比賽。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成果發表上台比賽，賽後檢討</a:t>
          </a:r>
          <a:r>
            <a:rPr lang="en-US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----</a:t>
          </a: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欣賞比賽實況 </a:t>
          </a:r>
          <a:r>
            <a:rPr lang="en-US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,</a:t>
          </a: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發表感言。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6246184" y="3433376"/>
        <a:ext cx="2571913" cy="1208959"/>
      </dsp:txXfrm>
    </dsp:sp>
    <dsp:sp modelId="{B8FCD477-0F06-4F88-8049-55EA345D648F}">
      <dsp:nvSpPr>
        <dsp:cNvPr id="0" name=""/>
        <dsp:cNvSpPr/>
      </dsp:nvSpPr>
      <dsp:spPr>
        <a:xfrm>
          <a:off x="0" y="3062314"/>
          <a:ext cx="4363348" cy="156927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7353344"/>
              <a:satOff val="-10228"/>
              <a:lumOff val="-3922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認識相聲的形式、學說逗唱、特色及舞臺道具。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了解相聲中製造笑點的類型。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了解相聲劇本的結構及生活素養。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200" b="0" i="0" u="none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34472" y="3489104"/>
        <a:ext cx="2985399" cy="1108010"/>
      </dsp:txXfrm>
    </dsp:sp>
    <dsp:sp modelId="{D55A9959-61C8-4AFC-BEEB-6487A066670F}">
      <dsp:nvSpPr>
        <dsp:cNvPr id="0" name=""/>
        <dsp:cNvSpPr/>
      </dsp:nvSpPr>
      <dsp:spPr>
        <a:xfrm>
          <a:off x="4400336" y="1"/>
          <a:ext cx="4455373" cy="153873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-2451115"/>
              <a:satOff val="-3409"/>
              <a:lumOff val="-1307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欣賞創意廣告作品，認識創意廣告的定義與內涵。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理解廣告表現手法，解析生活中廣告形式，並透過創意策略學習創作創意廣告。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透過學習電影鏡頭拍攝廣告影片製作。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200" b="0" i="0" u="none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5770749" y="33802"/>
        <a:ext cx="3051159" cy="1086446"/>
      </dsp:txXfrm>
    </dsp:sp>
    <dsp:sp modelId="{84132D9D-0A89-4F14-8207-182757EAB78E}">
      <dsp:nvSpPr>
        <dsp:cNvPr id="0" name=""/>
        <dsp:cNvSpPr/>
      </dsp:nvSpPr>
      <dsp:spPr>
        <a:xfrm>
          <a:off x="24661" y="-18025"/>
          <a:ext cx="4029227" cy="156988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欣賞芭蕾動作的美學與學習芭蕾動作。</a:t>
          </a:r>
          <a:endParaRPr lang="zh-TW" alt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芭蕾舞劇的欣賞。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b="0" i="0" u="none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認識芭蕾的歷史。</a:t>
          </a:r>
        </a:p>
        <a:p>
          <a:pPr marL="114300" lvl="1" indent="-114300" algn="l" defTabSz="533400" rtl="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200" b="0" i="0" u="none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59146" y="16460"/>
        <a:ext cx="2751489" cy="1108441"/>
      </dsp:txXfrm>
    </dsp:sp>
    <dsp:sp modelId="{8819DCAF-E440-422F-84D8-56AFE944C221}">
      <dsp:nvSpPr>
        <dsp:cNvPr id="0" name=""/>
        <dsp:cNvSpPr/>
      </dsp:nvSpPr>
      <dsp:spPr>
        <a:xfrm>
          <a:off x="2364199" y="266174"/>
          <a:ext cx="2023415" cy="2043706"/>
        </a:xfrm>
        <a:prstGeom prst="pieWedge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1.</a:t>
          </a:r>
          <a:r>
            <a:rPr lang="zh-TW" altLang="en-US" sz="2200" b="0" i="0" u="none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輕靈優雅的迴旋</a:t>
          </a:r>
          <a:endParaRPr lang="zh-TW" altLang="en-US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2956844" y="864762"/>
        <a:ext cx="1430770" cy="1445118"/>
      </dsp:txXfrm>
    </dsp:sp>
    <dsp:sp modelId="{57385554-26D0-438F-AADD-F483AEE6E1F2}">
      <dsp:nvSpPr>
        <dsp:cNvPr id="0" name=""/>
        <dsp:cNvSpPr/>
      </dsp:nvSpPr>
      <dsp:spPr>
        <a:xfrm rot="5400000">
          <a:off x="4457949" y="276319"/>
          <a:ext cx="2043706" cy="2023415"/>
        </a:xfrm>
        <a:prstGeom prst="pieWedge">
          <a:avLst/>
        </a:prstGeom>
        <a:solidFill>
          <a:srgbClr val="4472C4">
            <a:hueOff val="-2451115"/>
            <a:satOff val="-3409"/>
            <a:lumOff val="-1307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2.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創意廣告新點子</a:t>
          </a: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vs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影像動起來</a:t>
          </a:r>
          <a:endParaRPr lang="zh-TW" altLang="en-US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-5400000">
        <a:off x="4468095" y="864762"/>
        <a:ext cx="1430770" cy="1445118"/>
      </dsp:txXfrm>
    </dsp:sp>
    <dsp:sp modelId="{85CD5D2F-6706-4258-BA2C-5F5C6AC0B2AB}">
      <dsp:nvSpPr>
        <dsp:cNvPr id="0" name=""/>
        <dsp:cNvSpPr/>
      </dsp:nvSpPr>
      <dsp:spPr>
        <a:xfrm rot="10800000">
          <a:off x="4468094" y="2370069"/>
          <a:ext cx="2023415" cy="2043706"/>
        </a:xfrm>
        <a:prstGeom prst="pieWedge">
          <a:avLst/>
        </a:prstGeom>
        <a:solidFill>
          <a:srgbClr val="4472C4">
            <a:hueOff val="-4902230"/>
            <a:satOff val="-6819"/>
            <a:lumOff val="-2615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3.</a:t>
          </a:r>
          <a:r>
            <a:rPr lang="zh-TW" altLang="en-US" sz="2200" b="0" i="0" u="none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英文歌曲比賽</a:t>
          </a:r>
          <a:endParaRPr lang="en-US" altLang="zh-TW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10800000">
        <a:off x="4468094" y="2370069"/>
        <a:ext cx="1430770" cy="1445118"/>
      </dsp:txXfrm>
    </dsp:sp>
    <dsp:sp modelId="{B863EEDF-3940-4AF5-B821-DC705732AA36}">
      <dsp:nvSpPr>
        <dsp:cNvPr id="0" name=""/>
        <dsp:cNvSpPr/>
      </dsp:nvSpPr>
      <dsp:spPr>
        <a:xfrm rot="16200000">
          <a:off x="2354054" y="2380214"/>
          <a:ext cx="2043706" cy="2023415"/>
        </a:xfrm>
        <a:prstGeom prst="pieWedge">
          <a:avLst/>
        </a:prstGeom>
        <a:solidFill>
          <a:srgbClr val="4472C4">
            <a:hueOff val="-7353344"/>
            <a:satOff val="-10228"/>
            <a:lumOff val="-3922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6464" tIns="156464" rIns="156464" bIns="156464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altLang="zh-TW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altLang="zh-TW" sz="22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4</a:t>
          </a:r>
          <a:r>
            <a:rPr 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.</a:t>
          </a:r>
          <a:r>
            <a:rPr lang="zh-TW" altLang="en-US" sz="2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藝起話相聲</a:t>
          </a:r>
        </a:p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200" kern="1200">
            <a:solidFill>
              <a:sysClr val="window" lastClr="FFFFFF"/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 rot="5400000">
        <a:off x="2956845" y="2370069"/>
        <a:ext cx="1430770" cy="1445118"/>
      </dsp:txXfrm>
    </dsp:sp>
    <dsp:sp modelId="{2D2E6023-1795-463C-A82C-413437368F3C}">
      <dsp:nvSpPr>
        <dsp:cNvPr id="0" name=""/>
        <dsp:cNvSpPr/>
      </dsp:nvSpPr>
      <dsp:spPr>
        <a:xfrm>
          <a:off x="4080689" y="1921982"/>
          <a:ext cx="694331" cy="603766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D4BD33E-EBD2-48C9-AC9C-5AA7AC9A0729}">
      <dsp:nvSpPr>
        <dsp:cNvPr id="0" name=""/>
        <dsp:cNvSpPr/>
      </dsp:nvSpPr>
      <dsp:spPr>
        <a:xfrm rot="10800000">
          <a:off x="4080689" y="2154200"/>
          <a:ext cx="694331" cy="603766"/>
        </a:xfrm>
        <a:prstGeom prst="circular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AE5F7-8D40-4F78-85AD-469CA21D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17</Pages>
  <Words>1430</Words>
  <Characters>8152</Characters>
  <Application>Microsoft Office Word</Application>
  <DocSecurity>0</DocSecurity>
  <Lines>67</Lines>
  <Paragraphs>19</Paragraphs>
  <ScaleCrop>false</ScaleCrop>
  <Company>Hewlett-Packard Company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康軒文教事業;leard</dc:creator>
  <cp:keywords/>
  <cp:lastModifiedBy>user</cp:lastModifiedBy>
  <cp:revision>6</cp:revision>
  <cp:lastPrinted>2018-11-20T02:54:00Z</cp:lastPrinted>
  <dcterms:created xsi:type="dcterms:W3CDTF">2022-06-14T07:37:00Z</dcterms:created>
  <dcterms:modified xsi:type="dcterms:W3CDTF">2022-06-16T04:06:00Z</dcterms:modified>
</cp:coreProperties>
</file>