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40433D" w:rsidRDefault="0043354B" w:rsidP="0040433D">
      <w:pPr>
        <w:spacing w:line="600" w:lineRule="exact"/>
        <w:jc w:val="distribute"/>
        <w:rPr>
          <w:rFonts w:ascii="Times New Roman" w:eastAsia="標楷體" w:hAnsi="Times New Roman" w:cs="Times New Roman"/>
          <w:sz w:val="28"/>
        </w:rPr>
      </w:pPr>
      <w:r w:rsidRPr="0040433D">
        <w:rPr>
          <w:rFonts w:ascii="Times New Roman" w:eastAsia="標楷體" w:hAnsi="Times New Roman" w:cs="Times New Roman"/>
          <w:sz w:val="28"/>
        </w:rPr>
        <w:t>新北市立溪崑國民中學</w:t>
      </w:r>
      <w:r w:rsidRPr="0040433D">
        <w:rPr>
          <w:rFonts w:ascii="Times New Roman" w:eastAsia="標楷體" w:hAnsi="Times New Roman" w:cs="Times New Roman"/>
          <w:sz w:val="28"/>
        </w:rPr>
        <w:t>1</w:t>
      </w:r>
      <w:r w:rsidR="006675DC" w:rsidRPr="0040433D">
        <w:rPr>
          <w:rFonts w:ascii="Times New Roman" w:eastAsia="標楷體" w:hAnsi="Times New Roman" w:cs="Times New Roman"/>
          <w:sz w:val="28"/>
        </w:rPr>
        <w:t>11</w:t>
      </w:r>
      <w:r w:rsidRPr="0040433D">
        <w:rPr>
          <w:rFonts w:ascii="Times New Roman" w:eastAsia="標楷體" w:hAnsi="Times New Roman" w:cs="Times New Roman"/>
          <w:sz w:val="28"/>
        </w:rPr>
        <w:t>學年度第一學期第</w:t>
      </w:r>
      <w:r w:rsidR="006675DC" w:rsidRPr="0040433D">
        <w:rPr>
          <w:rFonts w:ascii="Times New Roman" w:eastAsia="標楷體" w:hAnsi="Times New Roman" w:cs="Times New Roman"/>
          <w:sz w:val="28"/>
        </w:rPr>
        <w:t>一</w:t>
      </w:r>
      <w:r w:rsidRPr="0040433D">
        <w:rPr>
          <w:rFonts w:ascii="Times New Roman" w:eastAsia="標楷體" w:hAnsi="Times New Roman" w:cs="Times New Roman"/>
          <w:sz w:val="28"/>
        </w:rPr>
        <w:t>次定期評量</w:t>
      </w:r>
      <w:r w:rsidR="00164A7C" w:rsidRPr="0040433D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40433D">
        <w:rPr>
          <w:rFonts w:ascii="Times New Roman" w:eastAsia="標楷體" w:hAnsi="Times New Roman" w:cs="Times New Roman"/>
          <w:sz w:val="28"/>
        </w:rPr>
        <w:t>自然</w:t>
      </w:r>
      <w:r w:rsidRPr="0040433D">
        <w:rPr>
          <w:rFonts w:ascii="Times New Roman" w:eastAsia="標楷體" w:hAnsi="Times New Roman" w:cs="Times New Roman"/>
          <w:sz w:val="28"/>
        </w:rPr>
        <w:t>科</w:t>
      </w:r>
      <w:r w:rsidR="00483CED" w:rsidRPr="0040433D">
        <w:rPr>
          <w:rFonts w:ascii="Times New Roman" w:eastAsia="標楷體" w:hAnsi="Times New Roman" w:cs="Times New Roman"/>
          <w:sz w:val="28"/>
        </w:rPr>
        <w:t xml:space="preserve"> </w:t>
      </w:r>
      <w:r w:rsidRPr="0040433D">
        <w:rPr>
          <w:rFonts w:ascii="Times New Roman" w:eastAsia="標楷體" w:hAnsi="Times New Roman" w:cs="Times New Roman"/>
          <w:sz w:val="28"/>
        </w:rPr>
        <w:t>試題卷</w:t>
      </w:r>
    </w:p>
    <w:p w:rsidR="0043354B" w:rsidRPr="0040433D" w:rsidRDefault="006675DC" w:rsidP="0040433D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</w:rPr>
      </w:pPr>
      <w:r w:rsidRPr="0040433D">
        <w:rPr>
          <w:rFonts w:ascii="Times New Roman" w:eastAsia="標楷體" w:hAnsi="Times New Roman" w:cs="Times New Roman"/>
          <w:sz w:val="28"/>
        </w:rPr>
        <w:t>八</w:t>
      </w:r>
      <w:r w:rsidR="0043354B" w:rsidRPr="0040433D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DC8BC" wp14:editId="0B9ABF0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07FDC2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 w:rsidR="0043354B" w:rsidRPr="0040433D">
        <w:rPr>
          <w:rFonts w:ascii="Times New Roman" w:eastAsia="標楷體" w:hAnsi="Times New Roman" w:cs="Times New Roman"/>
          <w:sz w:val="28"/>
        </w:rPr>
        <w:t>年級</w:t>
      </w:r>
      <w:r w:rsidR="0043354B" w:rsidRPr="0040433D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40433D">
        <w:rPr>
          <w:rFonts w:ascii="Times New Roman" w:eastAsia="標楷體" w:hAnsi="Times New Roman" w:cs="Times New Roman"/>
          <w:sz w:val="28"/>
        </w:rPr>
        <w:t>班</w:t>
      </w:r>
      <w:r w:rsidR="0043354B" w:rsidRPr="0040433D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40433D">
        <w:rPr>
          <w:rFonts w:ascii="Times New Roman" w:eastAsia="標楷體" w:hAnsi="Times New Roman" w:cs="Times New Roman"/>
          <w:sz w:val="28"/>
        </w:rPr>
        <w:t>座號</w:t>
      </w:r>
      <w:r w:rsidR="0043354B" w:rsidRPr="0040433D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40433D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40433D">
        <w:rPr>
          <w:rFonts w:ascii="Times New Roman" w:eastAsia="標楷體" w:hAnsi="Times New Roman" w:cs="Times New Roman"/>
          <w:sz w:val="28"/>
        </w:rPr>
        <w:t>姓名</w:t>
      </w:r>
      <w:r w:rsidR="0043354B" w:rsidRPr="0040433D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43354B" w:rsidRPr="0040433D">
        <w:rPr>
          <w:rFonts w:ascii="Times New Roman" w:eastAsia="標楷體" w:hAnsi="Times New Roman" w:cs="Times New Roman"/>
          <w:sz w:val="28"/>
        </w:rPr>
        <w:t xml:space="preserve"> </w:t>
      </w:r>
    </w:p>
    <w:p w:rsidR="00297582" w:rsidRPr="0040433D" w:rsidRDefault="00297582" w:rsidP="0040433D">
      <w:pPr>
        <w:rPr>
          <w:rFonts w:ascii="Times New Roman" w:eastAsia="標楷體" w:hAnsi="Times New Roman" w:cs="Times New Roman"/>
        </w:rPr>
      </w:pPr>
      <w:r w:rsidRPr="0040433D">
        <w:rPr>
          <w:rFonts w:ascii="Times New Roman" w:eastAsia="標楷體" w:hAnsi="Times New Roman" w:cs="Times New Roman"/>
        </w:rPr>
        <w:t>單一選擇題</w:t>
      </w:r>
      <w:r w:rsidRPr="0040433D">
        <w:rPr>
          <w:rFonts w:ascii="Times New Roman" w:eastAsia="標楷體" w:hAnsi="Times New Roman" w:cs="Times New Roman"/>
        </w:rPr>
        <w:t xml:space="preserve"> </w:t>
      </w:r>
      <w:r w:rsidRPr="0040433D">
        <w:rPr>
          <w:rFonts w:ascii="Times New Roman" w:eastAsia="標楷體" w:hAnsi="Times New Roman" w:cs="Times New Roman"/>
        </w:rPr>
        <w:t>每一題</w:t>
      </w:r>
      <w:r w:rsidRPr="0040433D">
        <w:rPr>
          <w:rFonts w:ascii="Times New Roman" w:eastAsia="標楷體" w:hAnsi="Times New Roman" w:cs="Times New Roman"/>
        </w:rPr>
        <w:t>2.5</w:t>
      </w:r>
      <w:r w:rsidRPr="0040433D">
        <w:rPr>
          <w:rFonts w:ascii="Times New Roman" w:eastAsia="標楷體" w:hAnsi="Times New Roman" w:cs="Times New Roman"/>
        </w:rPr>
        <w:t>分</w:t>
      </w:r>
      <w:r w:rsidRPr="0040433D">
        <w:rPr>
          <w:rFonts w:ascii="Times New Roman" w:eastAsia="標楷體" w:hAnsi="Times New Roman" w:cs="Times New Roman"/>
        </w:rPr>
        <w:t xml:space="preserve"> </w:t>
      </w:r>
      <w:r w:rsidRPr="0040433D">
        <w:rPr>
          <w:rFonts w:ascii="Times New Roman" w:eastAsia="標楷體" w:hAnsi="Times New Roman" w:cs="Times New Roman"/>
        </w:rPr>
        <w:t>請選出最適合的答案</w:t>
      </w:r>
    </w:p>
    <w:p w:rsidR="00CF361F" w:rsidRPr="00CF361F" w:rsidRDefault="00297582" w:rsidP="001404CB">
      <w:pPr>
        <w:pStyle w:val="a3"/>
        <w:tabs>
          <w:tab w:val="clear" w:pos="4153"/>
          <w:tab w:val="clear" w:pos="8306"/>
          <w:tab w:val="left" w:pos="567"/>
          <w:tab w:val="left" w:pos="3828"/>
          <w:tab w:val="left" w:pos="6521"/>
          <w:tab w:val="left" w:pos="9498"/>
        </w:tabs>
        <w:adjustRightInd w:val="0"/>
        <w:snapToGrid/>
        <w:rPr>
          <w:rFonts w:ascii="Times New Roman" w:eastAsia="標楷體" w:hAnsi="Times New Roman" w:cs="Times New Roman"/>
          <w:kern w:val="0"/>
          <w:sz w:val="24"/>
          <w:szCs w:val="24"/>
        </w:rPr>
      </w:pPr>
      <w:r w:rsidRPr="00CF361F">
        <w:rPr>
          <w:rFonts w:ascii="Times New Roman" w:eastAsia="標楷體" w:hAnsi="Times New Roman" w:cs="Times New Roman"/>
          <w:sz w:val="24"/>
          <w:szCs w:val="24"/>
        </w:rPr>
        <w:t>1.(  )</w:t>
      </w:r>
      <w:r w:rsidR="00CF361F" w:rsidRPr="00CF361F">
        <w:rPr>
          <w:rFonts w:ascii="Times New Roman" w:eastAsia="標楷體" w:hAnsi="Times New Roman" w:cs="Times New Roman" w:hint="eastAsia"/>
          <w:kern w:val="0"/>
          <w:sz w:val="24"/>
          <w:szCs w:val="24"/>
        </w:rPr>
        <w:t>遵守實驗室的安全守則，才能快樂、安心的學習，下列有關實驗安全的敘述，何者</w:t>
      </w:r>
      <w:r w:rsidR="00CF361F" w:rsidRPr="00CF361F">
        <w:rPr>
          <w:rFonts w:ascii="Times New Roman" w:eastAsia="標楷體" w:hAnsi="Times New Roman" w:cs="Times New Roman" w:hint="eastAsia"/>
          <w:kern w:val="0"/>
          <w:sz w:val="24"/>
          <w:szCs w:val="24"/>
          <w:u w:val="double"/>
        </w:rPr>
        <w:t>錯誤</w:t>
      </w:r>
      <w:r w:rsidR="00CF361F" w:rsidRPr="00CF361F">
        <w:rPr>
          <w:rFonts w:ascii="Times New Roman" w:eastAsia="標楷體" w:hAnsi="Times New Roman" w:cs="Times New Roman" w:hint="eastAsia"/>
          <w:kern w:val="0"/>
          <w:sz w:val="24"/>
          <w:szCs w:val="24"/>
        </w:rPr>
        <w:t>？</w:t>
      </w:r>
    </w:p>
    <w:p w:rsidR="00CF361F" w:rsidRDefault="00CF361F" w:rsidP="001404CB">
      <w:pPr>
        <w:pStyle w:val="a3"/>
        <w:tabs>
          <w:tab w:val="clear" w:pos="4153"/>
          <w:tab w:val="clear" w:pos="8306"/>
          <w:tab w:val="left" w:pos="567"/>
          <w:tab w:val="left" w:pos="3828"/>
          <w:tab w:val="left" w:pos="6521"/>
          <w:tab w:val="left" w:pos="9498"/>
        </w:tabs>
        <w:adjustRightInd w:val="0"/>
        <w:snapToGrid/>
        <w:rPr>
          <w:rFonts w:ascii="Times New Roman" w:eastAsia="標楷體" w:hAnsi="Times New Roman" w:cs="Times New Roman"/>
          <w:color w:val="000000"/>
          <w:kern w:val="0"/>
          <w:sz w:val="24"/>
          <w:szCs w:val="24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標楷體" w:hAnsi="Times New Roman" w:cs="Times New Roman"/>
          <w:kern w:val="0"/>
          <w:sz w:val="24"/>
          <w:szCs w:val="24"/>
        </w:rPr>
        <w:t>(A)</w:t>
      </w:r>
      <w:r>
        <w:rPr>
          <w:rFonts w:ascii="Times New Roman" w:eastAsia="標楷體" w:hAnsi="Times New Roman" w:cs="Times New Roman" w:hint="eastAsia"/>
          <w:kern w:val="0"/>
          <w:sz w:val="24"/>
          <w:szCs w:val="24"/>
        </w:rPr>
        <w:t>進入實驗室後，先打開窗戶，保持空氣流通</w:t>
      </w:r>
    </w:p>
    <w:p w:rsidR="00CF361F" w:rsidRDefault="00CF361F" w:rsidP="001404CB">
      <w:pPr>
        <w:pStyle w:val="a3"/>
        <w:tabs>
          <w:tab w:val="clear" w:pos="4153"/>
          <w:tab w:val="clear" w:pos="8306"/>
          <w:tab w:val="left" w:pos="567"/>
          <w:tab w:val="left" w:pos="3828"/>
          <w:tab w:val="left" w:pos="6521"/>
          <w:tab w:val="left" w:pos="9498"/>
        </w:tabs>
        <w:adjustRightInd w:val="0"/>
        <w:snapToGrid/>
        <w:rPr>
          <w:rFonts w:ascii="Times New Roman" w:eastAsia="標楷體" w:hAnsi="Times New Roman" w:cs="Times New Roman"/>
          <w:kern w:val="0"/>
          <w:sz w:val="24"/>
          <w:szCs w:val="24"/>
        </w:rPr>
      </w:pPr>
      <w:r>
        <w:rPr>
          <w:rFonts w:ascii="Times New Roman" w:eastAsia="標楷體" w:hAnsi="Times New Roman" w:cs="Times New Roman"/>
          <w:kern w:val="0"/>
          <w:sz w:val="24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kern w:val="0"/>
          <w:sz w:val="24"/>
          <w:szCs w:val="24"/>
        </w:rPr>
        <w:t>實驗室內禁止飲食、追逐打鬧或嬉戲</w:t>
      </w:r>
    </w:p>
    <w:p w:rsidR="00CF361F" w:rsidRDefault="00CF361F" w:rsidP="001404CB">
      <w:pPr>
        <w:pStyle w:val="a3"/>
        <w:tabs>
          <w:tab w:val="clear" w:pos="4153"/>
          <w:tab w:val="clear" w:pos="8306"/>
          <w:tab w:val="left" w:pos="567"/>
          <w:tab w:val="left" w:pos="3828"/>
          <w:tab w:val="left" w:pos="6521"/>
          <w:tab w:val="left" w:pos="9498"/>
        </w:tabs>
        <w:adjustRightInd w:val="0"/>
        <w:snapToGrid/>
        <w:rPr>
          <w:rFonts w:ascii="Times New Roman" w:eastAsia="標楷體" w:hAnsi="Times New Roman" w:cs="Times New Roman"/>
          <w:kern w:val="0"/>
          <w:sz w:val="24"/>
          <w:szCs w:val="24"/>
        </w:rPr>
      </w:pPr>
      <w:r>
        <w:rPr>
          <w:rFonts w:ascii="Times New Roman" w:eastAsia="標楷體" w:hAnsi="Times New Roman" w:cs="Times New Roman"/>
          <w:kern w:val="0"/>
          <w:sz w:val="24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kern w:val="0"/>
          <w:sz w:val="24"/>
          <w:szCs w:val="24"/>
        </w:rPr>
        <w:t>若不小心碰觸到未知藥品，要迅速以濕抹布覆蓋，並報告老師</w:t>
      </w:r>
    </w:p>
    <w:p w:rsidR="00297582" w:rsidRPr="00CF361F" w:rsidRDefault="00CF361F" w:rsidP="001404CB">
      <w:pPr>
        <w:pStyle w:val="a3"/>
        <w:tabs>
          <w:tab w:val="clear" w:pos="4153"/>
          <w:tab w:val="clear" w:pos="8306"/>
          <w:tab w:val="left" w:pos="567"/>
          <w:tab w:val="left" w:pos="3828"/>
          <w:tab w:val="left" w:pos="6521"/>
          <w:tab w:val="left" w:pos="9498"/>
        </w:tabs>
        <w:adjustRightInd w:val="0"/>
        <w:snapToGrid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kern w:val="0"/>
          <w:sz w:val="22"/>
          <w:szCs w:val="24"/>
        </w:rPr>
        <w:tab/>
      </w:r>
      <w:r w:rsidRPr="00CF361F">
        <w:rPr>
          <w:rFonts w:ascii="Times New Roman" w:eastAsia="標楷體" w:hAnsi="Times New Roman" w:cs="Times New Roman"/>
          <w:kern w:val="0"/>
          <w:sz w:val="22"/>
          <w:szCs w:val="24"/>
        </w:rPr>
        <w:t>(D)</w:t>
      </w:r>
      <w:r w:rsidRPr="00CF361F"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  <w:lang w:val="zh-TW"/>
        </w:rPr>
        <w:t>實驗完成，所有器材清洗後歸位，並清理工作區域，隨時保持環境整潔</w:t>
      </w:r>
    </w:p>
    <w:p w:rsidR="001404CB" w:rsidRDefault="00297582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2.(  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使用直尺測得食指的長度為</w:t>
      </w:r>
      <w:r w:rsidR="00CF361F">
        <w:rPr>
          <w:rFonts w:ascii="Times New Roman" w:eastAsia="標楷體" w:hAnsi="Times New Roman" w:cs="Times New Roman"/>
          <w:kern w:val="0"/>
          <w:szCs w:val="24"/>
        </w:rPr>
        <w:t>8.41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公分，則哪一個數字是由估計而得到？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 1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(B) 2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(C) 3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 4</w:t>
      </w:r>
    </w:p>
    <w:p w:rsidR="00CF361F" w:rsidRPr="00CF361F" w:rsidRDefault="000838C2" w:rsidP="001404CB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rPr>
          <w:rFonts w:ascii="Times New Roman" w:eastAsia="標楷體" w:hAnsi="Times New Roman" w:cs="Times New Roman"/>
          <w:kern w:val="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2576" behindDoc="0" locked="0" layoutInCell="1" allowOverlap="1" wp14:anchorId="4193E0B0" wp14:editId="611F9C2C">
            <wp:simplePos x="0" y="0"/>
            <wp:positionH relativeFrom="column">
              <wp:posOffset>6447155</wp:posOffset>
            </wp:positionH>
            <wp:positionV relativeFrom="paragraph">
              <wp:posOffset>72390</wp:posOffset>
            </wp:positionV>
            <wp:extent cx="1610360" cy="1047750"/>
            <wp:effectExtent l="0" t="0" r="889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7582" w:rsidRPr="00CF361F">
        <w:rPr>
          <w:rFonts w:ascii="Times New Roman" w:eastAsia="標楷體" w:hAnsi="Times New Roman" w:cs="Times New Roman"/>
        </w:rPr>
        <w:t>3.(  )</w:t>
      </w:r>
      <w:r w:rsidR="00CF361F" w:rsidRPr="00CF361F">
        <w:rPr>
          <w:rFonts w:ascii="Times New Roman" w:eastAsia="標楷體" w:hAnsi="Times New Roman" w:cs="Times New Roman" w:hint="eastAsia"/>
          <w:kern w:val="0"/>
        </w:rPr>
        <w:t>如</w:t>
      </w:r>
      <w:r w:rsidR="00E6452F">
        <w:rPr>
          <w:rFonts w:ascii="Times New Roman" w:eastAsia="標楷體" w:hAnsi="Times New Roman" w:cs="Times New Roman" w:hint="eastAsia"/>
          <w:kern w:val="0"/>
        </w:rPr>
        <w:t>附</w:t>
      </w:r>
      <w:r w:rsidR="00CF361F" w:rsidRPr="00CF361F">
        <w:rPr>
          <w:rFonts w:ascii="Times New Roman" w:eastAsia="標楷體" w:hAnsi="Times New Roman" w:cs="Times New Roman" w:hint="eastAsia"/>
          <w:kern w:val="0"/>
        </w:rPr>
        <w:t>圖</w:t>
      </w:r>
      <w:r w:rsidR="00E6452F">
        <w:rPr>
          <w:rFonts w:ascii="Times New Roman" w:eastAsia="標楷體" w:hAnsi="Times New Roman" w:cs="Times New Roman" w:hint="eastAsia"/>
          <w:kern w:val="0"/>
        </w:rPr>
        <w:t>一</w:t>
      </w:r>
      <w:r w:rsidR="00CF361F" w:rsidRPr="00CF361F">
        <w:rPr>
          <w:rFonts w:ascii="Times New Roman" w:eastAsia="標楷體" w:hAnsi="Times New Roman" w:cs="Times New Roman" w:hint="eastAsia"/>
          <w:kern w:val="0"/>
        </w:rPr>
        <w:t>，在測量前發現天平指針偏左，想要歸零時，應如何調整甲、乙兩校準螺絲？</w:t>
      </w:r>
    </w:p>
    <w:p w:rsidR="00CF361F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</w:rPr>
        <w:t>(A)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甲固定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乙向左旋入　　</w:t>
      </w:r>
      <w:r w:rsidRPr="001404CB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</w:rPr>
        <w:t>(B)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甲固定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乙向右旋出　</w:t>
      </w:r>
    </w:p>
    <w:p w:rsidR="00CF361F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</w:rPr>
        <w:t>(C)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乙固定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甲向左旋出　　</w:t>
      </w:r>
      <w:r w:rsidRPr="001404CB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</w:rPr>
        <w:t>(D)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乙向右旋出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甲向左旋出。</w:t>
      </w:r>
    </w:p>
    <w:p w:rsidR="00CF361F" w:rsidRDefault="00E6452F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="566" w:right="-30" w:hangingChars="236" w:hanging="566"/>
        <w:jc w:val="left"/>
        <w:rPr>
          <w:rFonts w:eastAsia="標楷體"/>
        </w:rPr>
      </w:pPr>
      <w:r>
        <w:rPr>
          <w:rFonts w:ascii="新細明體" w:hAnsi="新細明體" w:cs="新細明體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3D1B0E" wp14:editId="2C43DDF3">
                <wp:simplePos x="0" y="0"/>
                <wp:positionH relativeFrom="column">
                  <wp:posOffset>7042010</wp:posOffset>
                </wp:positionH>
                <wp:positionV relativeFrom="paragraph">
                  <wp:posOffset>510086</wp:posOffset>
                </wp:positionV>
                <wp:extent cx="587828" cy="221615"/>
                <wp:effectExtent l="0" t="0" r="3175" b="698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28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P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E6452F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D3D1B0E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554.5pt;margin-top:40.15pt;width:46.3pt;height:1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" filled="f" stroked="f">
                <v:textbox inset="0,0,0,0">
                  <w:txbxContent>
                    <w:p w:rsidR="00E6452F" w:rsidRPr="00E6452F" w:rsidRDefault="00E6452F" w:rsidP="00E6452F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E6452F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582" w:rsidRPr="0040433D">
        <w:rPr>
          <w:rFonts w:eastAsia="標楷體"/>
        </w:rPr>
        <w:t>4.(  )</w:t>
      </w:r>
      <w:r w:rsidR="00CF361F">
        <w:rPr>
          <w:rFonts w:eastAsia="標楷體" w:hint="eastAsia"/>
          <w:u w:val="single"/>
        </w:rPr>
        <w:t>小明</w:t>
      </w:r>
      <w:r w:rsidR="00CF361F">
        <w:rPr>
          <w:rFonts w:eastAsia="標楷體" w:hint="eastAsia"/>
        </w:rPr>
        <w:t>撿到一枚金屬戒指，想起學過的密度概念，他想判斷這枚戒指是由哪一種金屬所做成的，於是利用天平及排水法測得此枚戒指質量為</w:t>
      </w:r>
      <w:r w:rsidR="00CF361F">
        <w:rPr>
          <w:rFonts w:eastAsia="標楷體"/>
        </w:rPr>
        <w:t>31.6 g</w:t>
      </w:r>
      <w:r w:rsidR="00CF361F">
        <w:rPr>
          <w:rFonts w:eastAsia="標楷體" w:hint="eastAsia"/>
        </w:rPr>
        <w:t>，體積</w:t>
      </w:r>
      <w:r w:rsidR="00CF361F">
        <w:rPr>
          <w:rFonts w:eastAsia="標楷體"/>
        </w:rPr>
        <w:t>4 cm</w:t>
      </w:r>
      <w:r w:rsidR="00CF361F">
        <w:rPr>
          <w:rFonts w:eastAsia="標楷體"/>
          <w:vertAlign w:val="superscript"/>
        </w:rPr>
        <w:t>3</w:t>
      </w:r>
      <w:r w:rsidR="00CF361F">
        <w:rPr>
          <w:rFonts w:eastAsia="標楷體" w:hint="eastAsia"/>
        </w:rPr>
        <w:t>，對照</w:t>
      </w:r>
      <w:r>
        <w:rPr>
          <w:rFonts w:eastAsia="標楷體" w:hint="eastAsia"/>
        </w:rPr>
        <w:t>附</w:t>
      </w:r>
      <w:r w:rsidR="00CF361F">
        <w:rPr>
          <w:rFonts w:eastAsia="標楷體" w:hint="eastAsia"/>
        </w:rPr>
        <w:t>表</w:t>
      </w:r>
      <w:r>
        <w:rPr>
          <w:rFonts w:eastAsia="標楷體" w:hint="eastAsia"/>
        </w:rPr>
        <w:t>一</w:t>
      </w:r>
      <w:r w:rsidR="00CF361F">
        <w:rPr>
          <w:rFonts w:eastAsia="標楷體" w:hint="eastAsia"/>
        </w:rPr>
        <w:t>資料，</w:t>
      </w:r>
      <w:r w:rsidR="00CF361F">
        <w:rPr>
          <w:rFonts w:eastAsia="標楷體" w:hint="eastAsia"/>
          <w:u w:val="single"/>
        </w:rPr>
        <w:t>小明</w:t>
      </w:r>
      <w:r w:rsidR="00CF361F">
        <w:rPr>
          <w:rFonts w:eastAsia="標楷體" w:hint="eastAsia"/>
        </w:rPr>
        <w:t xml:space="preserve">撿到的可能是哪一種戒指？　</w:t>
      </w:r>
    </w:p>
    <w:p w:rsidR="00CF361F" w:rsidRDefault="00E6452F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right="-30"/>
        <w:jc w:val="left"/>
        <w:rPr>
          <w:rFonts w:eastAsia="標楷體"/>
          <w:lang w:val="en-US"/>
        </w:rPr>
      </w:pPr>
      <w:r>
        <w:rPr>
          <w:rFonts w:ascii="新細明體" w:hAnsi="新細明體" w:cs="新細明體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B8CFB4" wp14:editId="5604E077">
                <wp:simplePos x="0" y="0"/>
                <wp:positionH relativeFrom="column">
                  <wp:posOffset>1656608</wp:posOffset>
                </wp:positionH>
                <wp:positionV relativeFrom="paragraph">
                  <wp:posOffset>697675</wp:posOffset>
                </wp:positionV>
                <wp:extent cx="588010" cy="221615"/>
                <wp:effectExtent l="0" t="0" r="2540" b="698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B8CFB4" id="文字方塊 20" o:spid="_x0000_s1027" type="#_x0000_t202" style="position:absolute;margin-left:130.45pt;margin-top:54.95pt;width:46.3pt;height:1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04CB">
        <w:rPr>
          <w:rFonts w:eastAsia="標楷體"/>
        </w:rPr>
        <w:tab/>
      </w:r>
      <w:r w:rsidR="00CF361F">
        <w:rPr>
          <w:rFonts w:eastAsia="標楷體"/>
        </w:rPr>
        <w:t>(A)</w:t>
      </w:r>
      <w:r w:rsidR="00CF361F">
        <w:rPr>
          <w:rFonts w:eastAsia="標楷體" w:hint="eastAsia"/>
        </w:rPr>
        <w:t xml:space="preserve">金戒指　</w:t>
      </w:r>
      <w:r w:rsidR="001404CB">
        <w:rPr>
          <w:rFonts w:eastAsia="標楷體"/>
        </w:rPr>
        <w:tab/>
      </w:r>
      <w:r w:rsidR="00CF361F">
        <w:rPr>
          <w:rFonts w:eastAsia="標楷體"/>
        </w:rPr>
        <w:t>(B)</w:t>
      </w:r>
      <w:r w:rsidR="00CF361F">
        <w:rPr>
          <w:rFonts w:eastAsia="標楷體" w:hint="eastAsia"/>
        </w:rPr>
        <w:t xml:space="preserve">銀戒指　</w:t>
      </w:r>
      <w:r w:rsidR="001404CB">
        <w:rPr>
          <w:rFonts w:eastAsia="標楷體"/>
        </w:rPr>
        <w:tab/>
      </w:r>
      <w:r w:rsidR="00CF361F">
        <w:rPr>
          <w:rFonts w:eastAsia="標楷體"/>
        </w:rPr>
        <w:t>(C)</w:t>
      </w:r>
      <w:r w:rsidR="00CF361F">
        <w:rPr>
          <w:rFonts w:eastAsia="標楷體" w:hint="eastAsia"/>
        </w:rPr>
        <w:t xml:space="preserve">銅戒指　</w:t>
      </w:r>
      <w:r w:rsidR="001404CB">
        <w:rPr>
          <w:rFonts w:eastAsia="標楷體"/>
        </w:rPr>
        <w:tab/>
      </w:r>
      <w:r w:rsidR="00CF361F">
        <w:rPr>
          <w:rFonts w:eastAsia="標楷體"/>
        </w:rPr>
        <w:t>(D)</w:t>
      </w:r>
      <w:r w:rsidR="00CF361F">
        <w:rPr>
          <w:rFonts w:eastAsia="標楷體" w:hint="eastAsia"/>
        </w:rPr>
        <w:t>鐵戒指</w:t>
      </w:r>
    </w:p>
    <w:tbl>
      <w:tblPr>
        <w:tblW w:w="0" w:type="auto"/>
        <w:tblInd w:w="4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801"/>
      </w:tblGrid>
      <w:tr w:rsidR="00CF361F" w:rsidTr="001404CB">
        <w:trPr>
          <w:trHeight w:val="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金屬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密度（</w:t>
            </w:r>
            <w:r>
              <w:rPr>
                <w:rFonts w:eastAsia="標楷體"/>
                <w:kern w:val="2"/>
              </w:rPr>
              <w:t>g</w:t>
            </w:r>
            <w:r>
              <w:rPr>
                <w:rFonts w:eastAsia="標楷體" w:hint="eastAsia"/>
                <w:kern w:val="2"/>
              </w:rPr>
              <w:t>／</w:t>
            </w:r>
            <w:r>
              <w:rPr>
                <w:rFonts w:eastAsia="標楷體"/>
                <w:kern w:val="2"/>
              </w:rPr>
              <w:t>cm</w:t>
            </w:r>
            <w:r>
              <w:rPr>
                <w:rFonts w:eastAsia="標楷體"/>
                <w:kern w:val="2"/>
                <w:vertAlign w:val="superscript"/>
              </w:rPr>
              <w:t>3</w:t>
            </w:r>
            <w:r>
              <w:rPr>
                <w:rFonts w:eastAsia="標楷體" w:hint="eastAsia"/>
                <w:kern w:val="2"/>
              </w:rPr>
              <w:t>）</w:t>
            </w:r>
          </w:p>
        </w:tc>
      </w:tr>
      <w:tr w:rsidR="00CF361F" w:rsidTr="001404CB">
        <w:trPr>
          <w:trHeight w:val="60"/>
        </w:trPr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金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19.3</w:t>
            </w:r>
          </w:p>
        </w:tc>
      </w:tr>
      <w:tr w:rsidR="00CF361F" w:rsidTr="001404CB">
        <w:trPr>
          <w:trHeight w:val="60"/>
        </w:trPr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銀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10.5</w:t>
            </w:r>
          </w:p>
        </w:tc>
      </w:tr>
      <w:tr w:rsidR="00CF361F" w:rsidTr="001404CB">
        <w:trPr>
          <w:trHeight w:val="425"/>
        </w:trPr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8.9</w:t>
            </w:r>
          </w:p>
        </w:tc>
      </w:tr>
      <w:tr w:rsidR="00CF361F" w:rsidTr="001404CB">
        <w:trPr>
          <w:trHeight w:val="60"/>
        </w:trPr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1F" w:rsidRDefault="00CF361F" w:rsidP="001404CB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7.9</w:t>
            </w:r>
          </w:p>
        </w:tc>
      </w:tr>
    </w:tbl>
    <w:p w:rsidR="00CF361F" w:rsidRDefault="00297582" w:rsidP="001404CB">
      <w:pPr>
        <w:pStyle w:val="01--1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="0" w:firstLineChars="0" w:firstLine="0"/>
        <w:rPr>
          <w:rFonts w:eastAsia="標楷體"/>
          <w:sz w:val="24"/>
          <w:szCs w:val="24"/>
        </w:rPr>
      </w:pPr>
      <w:r w:rsidRPr="0040433D">
        <w:rPr>
          <w:rFonts w:eastAsia="標楷體"/>
        </w:rPr>
        <w:t>5.(  )</w:t>
      </w:r>
      <w:r w:rsidR="00CF361F">
        <w:rPr>
          <w:rFonts w:eastAsia="標楷體" w:hint="eastAsia"/>
          <w:sz w:val="24"/>
          <w:szCs w:val="24"/>
        </w:rPr>
        <w:t>物質均是由粒子所組成，而固體、液體、氣體，何者的形狀和體積是不固定的？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固體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液體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氣體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都固定</w:t>
      </w:r>
    </w:p>
    <w:p w:rsidR="00CF361F" w:rsidRDefault="00297582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40433D">
        <w:rPr>
          <w:rFonts w:ascii="Times New Roman" w:eastAsia="標楷體" w:hAnsi="Times New Roman" w:cs="Times New Roman"/>
        </w:rPr>
        <w:t>6.(  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加熱食鹽水濾液可得食鹽晶體，主要是因為何種特性？　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(A)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水的沸點比食鹽高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kern w:val="0"/>
        </w:rPr>
        <w:t>(B)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食鹽之沸點比水高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(C)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水可以溶解食鹽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(D)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常溫下食鹽是固態</w:t>
      </w:r>
    </w:p>
    <w:p w:rsidR="00CF361F" w:rsidRDefault="00297582" w:rsidP="001404CB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7.(  )</w:t>
      </w:r>
      <w:r w:rsidR="00CF361F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下列有關混合物分離出純物質的敘述何者</w:t>
      </w:r>
      <w:r w:rsidR="00CF361F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  <w:u w:val="double"/>
        </w:rPr>
        <w:t>錯誤</w:t>
      </w:r>
      <w:r w:rsidR="00CF361F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？</w:t>
      </w:r>
    </w:p>
    <w:p w:rsidR="00546433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濾紙色層分析法</w:t>
      </w:r>
      <w:r w:rsidR="0054643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</w:t>
      </w:r>
      <w:r w:rsidR="00546433" w:rsidRPr="00546433">
        <w:rPr>
          <w:rFonts w:ascii="標楷體" w:eastAsia="標楷體" w:hAnsi="標楷體"/>
          <w:color w:val="000000"/>
          <w:kern w:val="0"/>
          <w:szCs w:val="24"/>
          <w:lang w:val="zh-TW"/>
        </w:rPr>
        <w:t>愈容易溶於水的成分就能隨著水擴散得愈快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</w:r>
    </w:p>
    <w:p w:rsidR="001404CB" w:rsidRDefault="00546433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(B)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過濾法所得到的濾液是純物質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</w:r>
    </w:p>
    <w:p w:rsidR="00546433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(C)</w:t>
      </w:r>
      <w:r w:rsidR="005C3CEF">
        <w:rPr>
          <w:rFonts w:ascii="Times New Roman" w:eastAsia="標楷體" w:hAnsi="Times New Roman" w:cs="Times New Roman" w:hint="eastAsia"/>
          <w:kern w:val="0"/>
          <w:szCs w:val="24"/>
        </w:rPr>
        <w:t>加熱蒸發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是利用沸點的不同來分離物質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</w:r>
    </w:p>
    <w:p w:rsidR="00297582" w:rsidRPr="0040433D" w:rsidRDefault="00546433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過濾法是利用顆粒大小的不同來分離物質</w:t>
      </w:r>
    </w:p>
    <w:p w:rsidR="00CF361F" w:rsidRPr="00CF361F" w:rsidRDefault="00297582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="566" w:hangingChars="236" w:hanging="566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CF361F">
        <w:rPr>
          <w:rFonts w:ascii="Times New Roman" w:eastAsia="標楷體" w:hAnsi="Times New Roman" w:cs="Times New Roman"/>
        </w:rPr>
        <w:t>8.(  )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已知</w:t>
      </w:r>
      <w:r w:rsidR="00CF361F" w:rsidRP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20℃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時，硝酸鉀的溶解度為</w:t>
      </w:r>
      <w:r w:rsidR="00CF361F" w:rsidRP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30 g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／</w:t>
      </w:r>
      <w:r w:rsidR="00CF361F" w:rsidRP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100 mL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水。在室溫</w:t>
      </w:r>
      <w:r w:rsidR="00CF361F" w:rsidRP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20℃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時，在甲、乙兩個燒杯各加入不同的水量及硝酸鉀，經攪拌之後，發現杯底有相同質量的硝酸鉀未溶解，則下列敘述何者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u w:val="double"/>
          <w:lang w:val="zh-TW"/>
        </w:rPr>
        <w:t>錯誤</w:t>
      </w:r>
      <w:r w:rsidR="00CF361F"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？</w:t>
      </w:r>
    </w:p>
    <w:p w:rsidR="001404CB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(A)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甲、乙兩杯的濃度相同</w:t>
      </w:r>
    </w:p>
    <w:p w:rsidR="00CF361F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kern w:val="0"/>
        </w:rPr>
        <w:t>(B)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甲、乙兩杯皆為飽和溶液</w:t>
      </w:r>
    </w:p>
    <w:p w:rsidR="00CF361F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(C)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若要完全溶解兩杯水溶液杯底的硝酸鉀，需加入相同水量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(D)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甲、乙兩杯提高相同溫度可溶解硝酸鉀的質量相同</w:t>
      </w:r>
    </w:p>
    <w:p w:rsidR="00CF361F" w:rsidRPr="00CF361F" w:rsidRDefault="00CF361F" w:rsidP="00E6452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="566" w:hangingChars="236" w:hanging="566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74624" behindDoc="0" locked="0" layoutInCell="1" allowOverlap="1" wp14:anchorId="1A8FD082" wp14:editId="1A3EC047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938020" cy="1115695"/>
            <wp:effectExtent l="0" t="0" r="5080" b="8255"/>
            <wp:wrapSquare wrapText="bothSides"/>
            <wp:docPr id="3" name="圖片 3" descr="自然-0711\b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1" descr="自然-0711\b-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582" w:rsidRPr="00CF361F">
        <w:rPr>
          <w:rFonts w:ascii="Times New Roman" w:eastAsia="標楷體" w:hAnsi="Times New Roman" w:cs="Times New Roman"/>
        </w:rPr>
        <w:t>9.(  )</w:t>
      </w:r>
      <w:r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地球的空氣組成包括甲、乙、丙和丁四種氣體，如</w:t>
      </w:r>
      <w:r w:rsidR="00E6452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附</w:t>
      </w:r>
      <w:r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圖</w:t>
      </w:r>
      <w:r w:rsidR="00E6452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二</w:t>
      </w:r>
      <w:r w:rsidRP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所示。請問下列敘述何者正確？</w:t>
      </w:r>
    </w:p>
    <w:p w:rsidR="00CF361F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(A)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甲：具有助燃性，將線香放入充滿甲氣體的瓶中，線香會劇烈燃燒</w:t>
      </w:r>
    </w:p>
    <w:p w:rsidR="00CF361F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(B)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乙：常用於填充食品包裝，以避免氧化腐敗</w:t>
      </w:r>
    </w:p>
    <w:p w:rsidR="00CF361F" w:rsidRDefault="00E6452F" w:rsidP="001404CB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FE06EB" wp14:editId="005C4582">
                <wp:simplePos x="0" y="0"/>
                <wp:positionH relativeFrom="column">
                  <wp:posOffset>5574978</wp:posOffset>
                </wp:positionH>
                <wp:positionV relativeFrom="paragraph">
                  <wp:posOffset>47278</wp:posOffset>
                </wp:positionV>
                <wp:extent cx="588010" cy="221615"/>
                <wp:effectExtent l="0" t="0" r="2540" b="698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4FE06EB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8" type="#_x0000_t202" style="position:absolute;left:0;text-align:left;margin-left:438.95pt;margin-top:3.7pt;width:46.3pt;height:1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附圖二</w:t>
                      </w:r>
                    </w:p>
                  </w:txbxContent>
                </v:textbox>
              </v:shape>
            </w:pict>
          </mc:Fallback>
        </mc:AlternateContent>
      </w:r>
      <w:r w:rsidR="001404CB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(C)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丙：化學性質活潑，為動植物呼吸所需之氣體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CF361F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(D)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丁：包含</w:t>
      </w:r>
      <w:r w:rsidR="00547FCC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植物行光合作用必要</w:t>
      </w:r>
      <w:r w:rsidR="00CF361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的氣體</w:t>
      </w:r>
    </w:p>
    <w:p w:rsidR="00CF361F" w:rsidRDefault="00E6452F" w:rsidP="001404CB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snapToGrid w:val="0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94325E" wp14:editId="295D0D8D">
                <wp:simplePos x="0" y="0"/>
                <wp:positionH relativeFrom="column">
                  <wp:posOffset>961901</wp:posOffset>
                </wp:positionH>
                <wp:positionV relativeFrom="paragraph">
                  <wp:posOffset>795251</wp:posOffset>
                </wp:positionV>
                <wp:extent cx="588010" cy="221615"/>
                <wp:effectExtent l="0" t="0" r="2540" b="698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94325E" id="文字方塊 22" o:spid="_x0000_s1029" type="#_x0000_t202" style="position:absolute;left:0;text-align:left;margin-left:75.75pt;margin-top:62.6pt;width:46.3pt;height:1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297582" w:rsidRPr="0040433D">
        <w:rPr>
          <w:rFonts w:ascii="Times New Roman" w:eastAsia="標楷體" w:hAnsi="Times New Roman" w:cs="Times New Roman"/>
        </w:rPr>
        <w:t>10.(  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在常壓下，不同溫度時，</w:t>
      </w:r>
      <w:r w:rsidR="00CF361F">
        <w:rPr>
          <w:rFonts w:ascii="Times New Roman" w:eastAsia="標楷體" w:hAnsi="Times New Roman" w:cs="Times New Roman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F361F">
        <w:rPr>
          <w:rFonts w:ascii="Times New Roman" w:eastAsia="標楷體" w:hAnsi="Times New Roman" w:cs="Times New Roman"/>
          <w:kern w:val="0"/>
          <w:szCs w:val="24"/>
        </w:rPr>
        <w:t>mL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的水中可溶解甲、乙、丙、丁四種氣體的體積如</w:t>
      </w:r>
      <w:r>
        <w:rPr>
          <w:rFonts w:ascii="Times New Roman" w:eastAsia="標楷體" w:hAnsi="Times New Roman" w:cs="Times New Roman" w:hint="eastAsia"/>
          <w:kern w:val="0"/>
          <w:szCs w:val="24"/>
        </w:rPr>
        <w:t>附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表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，依據表中資料，在常壓、常溫下，下列何者</w:t>
      </w:r>
      <w:r w:rsidR="00CF361F">
        <w:rPr>
          <w:rFonts w:ascii="Times New Roman" w:eastAsia="標楷體" w:hAnsi="Times New Roman" w:cs="Times New Roman" w:hint="eastAsia"/>
          <w:kern w:val="0"/>
          <w:szCs w:val="24"/>
          <w:u w:val="double"/>
        </w:rPr>
        <w:t>最不適合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使用排水集氣法收集氣體？</w:t>
      </w:r>
      <w:r w:rsidR="00CF361F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tbl>
      <w:tblPr>
        <w:tblW w:w="6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387"/>
        <w:gridCol w:w="1387"/>
        <w:gridCol w:w="1387"/>
        <w:gridCol w:w="1387"/>
      </w:tblGrid>
      <w:tr w:rsidR="00CF361F" w:rsidTr="001404C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="564" w:hangingChars="235" w:hanging="564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氣體</w:t>
            </w:r>
          </w:p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="564" w:hangingChars="235" w:hanging="56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溫度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乙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丙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丁</w:t>
            </w:r>
          </w:p>
        </w:tc>
      </w:tr>
      <w:tr w:rsidR="00CF361F" w:rsidTr="001404CB">
        <w:trPr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0℃</w:t>
              </w:r>
            </w:smartTag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50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507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 xml:space="preserve">　</w:t>
              </w: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c</w:t>
              </w:r>
            </w:smartTag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1.71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0.02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0.021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 xml:space="preserve">　</w:t>
              </w: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c</w:t>
              </w:r>
            </w:smartTag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0.024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</w:tr>
      <w:tr w:rsidR="00CF361F" w:rsidTr="001404C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20℃</w:t>
              </w:r>
            </w:smartTag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44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442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 xml:space="preserve">　</w:t>
              </w: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c</w:t>
              </w:r>
            </w:smartTag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0.88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0.01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0.018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 xml:space="preserve">　</w:t>
              </w: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c</w:t>
              </w:r>
            </w:smartTag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0.015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</w:tr>
      <w:tr w:rsidR="00CF361F" w:rsidTr="001404C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40℃</w:t>
              </w:r>
            </w:smartTag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38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386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 xml:space="preserve">　</w:t>
              </w: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c</w:t>
              </w:r>
            </w:smartTag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0.53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0.0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0.016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 xml:space="preserve">　</w:t>
              </w:r>
              <w:r>
                <w:rPr>
                  <w:rFonts w:ascii="Times New Roman" w:eastAsia="標楷體" w:hAnsi="Times New Roman" w:cs="Times New Roman"/>
                  <w:kern w:val="0"/>
                  <w:szCs w:val="24"/>
                </w:rPr>
                <w:t>c</w:t>
              </w:r>
            </w:smartTag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snapToGrid w:val="0"/>
              <w:ind w:leftChars="-59" w:left="566" w:hangingChars="295" w:hanging="70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0.012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cm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vertAlign w:val="superscript"/>
              </w:rPr>
              <w:t>3</w:t>
            </w:r>
          </w:p>
        </w:tc>
      </w:tr>
    </w:tbl>
    <w:p w:rsidR="00297582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甲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(B)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(C)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丁</w:t>
      </w:r>
    </w:p>
    <w:p w:rsidR="00CF361F" w:rsidRDefault="00297582" w:rsidP="001404CB">
      <w:pPr>
        <w:pStyle w:val="a3"/>
        <w:tabs>
          <w:tab w:val="clear" w:pos="4153"/>
          <w:tab w:val="clear" w:pos="8306"/>
          <w:tab w:val="left" w:pos="567"/>
          <w:tab w:val="left" w:pos="3828"/>
          <w:tab w:val="left" w:pos="6521"/>
          <w:tab w:val="left" w:pos="9498"/>
        </w:tabs>
        <w:adjustRightInd w:val="0"/>
        <w:snapToGrid/>
        <w:ind w:leftChars="-59" w:left="566" w:hangingChars="295" w:hanging="708"/>
        <w:rPr>
          <w:rFonts w:ascii="Times New Roman" w:eastAsia="標楷體" w:hAnsi="Times New Roman" w:cs="Times New Roman"/>
          <w:kern w:val="0"/>
          <w:sz w:val="24"/>
          <w:szCs w:val="24"/>
        </w:rPr>
      </w:pPr>
      <w:r w:rsidRPr="00CF361F">
        <w:rPr>
          <w:rFonts w:ascii="Times New Roman" w:eastAsia="標楷體" w:hAnsi="Times New Roman" w:cs="Times New Roman"/>
          <w:sz w:val="24"/>
          <w:szCs w:val="24"/>
        </w:rPr>
        <w:lastRenderedPageBreak/>
        <w:t>11.(  )</w:t>
      </w:r>
      <w:r w:rsidR="00CF361F">
        <w:rPr>
          <w:rFonts w:ascii="Times New Roman" w:eastAsia="標楷體" w:hAnsi="Times New Roman" w:cs="Times New Roman" w:hint="eastAsia"/>
          <w:kern w:val="0"/>
          <w:sz w:val="24"/>
          <w:szCs w:val="24"/>
        </w:rPr>
        <w:t>有關實驗室常用器材的用途，下列敘述何者</w:t>
      </w:r>
      <w:r w:rsidR="00CF361F">
        <w:rPr>
          <w:rFonts w:ascii="Times New Roman" w:eastAsia="標楷體" w:hAnsi="Times New Roman" w:cs="Times New Roman" w:hint="eastAsia"/>
          <w:kern w:val="0"/>
          <w:sz w:val="24"/>
          <w:szCs w:val="24"/>
          <w:u w:val="double"/>
        </w:rPr>
        <w:t>錯誤</w:t>
      </w:r>
      <w:r w:rsidR="00CF361F">
        <w:rPr>
          <w:rFonts w:ascii="Times New Roman" w:eastAsia="標楷體" w:hAnsi="Times New Roman" w:cs="Times New Roman" w:hint="eastAsia"/>
          <w:kern w:val="0"/>
          <w:sz w:val="24"/>
          <w:szCs w:val="24"/>
        </w:rPr>
        <w:t>？</w:t>
      </w:r>
    </w:p>
    <w:p w:rsidR="001404CB" w:rsidRDefault="00CF361F" w:rsidP="001404CB">
      <w:pPr>
        <w:pStyle w:val="030-"/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/>
          <w:b w:val="0"/>
          <w:szCs w:val="24"/>
        </w:rPr>
      </w:pPr>
      <w:r>
        <w:rPr>
          <w:rFonts w:ascii="Times New Roman" w:eastAsia="標楷體" w:hAnsi="Times New Roman"/>
          <w:b w:val="0"/>
          <w:szCs w:val="24"/>
        </w:rPr>
        <w:tab/>
        <w:t>(A)</w:t>
      </w:r>
      <w:r>
        <w:rPr>
          <w:rFonts w:ascii="Times New Roman" w:eastAsia="標楷體" w:hAnsi="Times New Roman" w:hint="eastAsia"/>
          <w:b w:val="0"/>
          <w:szCs w:val="24"/>
        </w:rPr>
        <w:t>實驗時，會使用刮勺刮取固體藥品</w:t>
      </w:r>
      <w:r>
        <w:rPr>
          <w:rFonts w:ascii="Times New Roman" w:eastAsia="標楷體" w:hAnsi="Times New Roman"/>
          <w:b w:val="0"/>
          <w:szCs w:val="24"/>
        </w:rPr>
        <w:t xml:space="preserve"> </w:t>
      </w:r>
      <w:r>
        <w:rPr>
          <w:rFonts w:ascii="Times New Roman" w:eastAsia="標楷體" w:hAnsi="Times New Roman"/>
          <w:b w:val="0"/>
          <w:szCs w:val="24"/>
        </w:rPr>
        <w:tab/>
      </w:r>
    </w:p>
    <w:p w:rsidR="00CF361F" w:rsidRDefault="001404CB" w:rsidP="001404CB">
      <w:pPr>
        <w:pStyle w:val="030-"/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/>
          <w:b w:val="0"/>
          <w:szCs w:val="24"/>
        </w:rPr>
      </w:pPr>
      <w:r>
        <w:rPr>
          <w:rFonts w:ascii="Times New Roman" w:eastAsia="標楷體" w:hAnsi="Times New Roman"/>
          <w:b w:val="0"/>
          <w:szCs w:val="24"/>
        </w:rPr>
        <w:tab/>
      </w:r>
      <w:r w:rsidR="00CF361F">
        <w:rPr>
          <w:rFonts w:ascii="Times New Roman" w:eastAsia="標楷體" w:hAnsi="Times New Roman"/>
          <w:b w:val="0"/>
          <w:szCs w:val="24"/>
        </w:rPr>
        <w:t>(B)</w:t>
      </w:r>
      <w:r w:rsidR="00CF361F">
        <w:rPr>
          <w:rFonts w:ascii="Times New Roman" w:eastAsia="標楷體" w:hAnsi="Times New Roman" w:hint="eastAsia"/>
          <w:b w:val="0"/>
          <w:szCs w:val="24"/>
        </w:rPr>
        <w:t>坩堝</w:t>
      </w:r>
      <w:r w:rsidR="00867484">
        <w:rPr>
          <w:rFonts w:ascii="Times New Roman" w:eastAsia="標楷體" w:hAnsi="Times New Roman" w:hint="eastAsia"/>
          <w:b w:val="0"/>
          <w:szCs w:val="24"/>
        </w:rPr>
        <w:t>夾</w:t>
      </w:r>
      <w:r w:rsidR="00CF361F">
        <w:rPr>
          <w:rFonts w:ascii="Times New Roman" w:eastAsia="標楷體" w:hAnsi="Times New Roman" w:hint="eastAsia"/>
          <w:b w:val="0"/>
          <w:szCs w:val="24"/>
        </w:rPr>
        <w:t>為耐高溫的金屬材質，常用來夾取加熱的物品或器皿，避免燙傷</w:t>
      </w:r>
    </w:p>
    <w:p w:rsidR="001404CB" w:rsidRDefault="00CF361F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867484">
        <w:rPr>
          <w:rFonts w:ascii="Times New Roman" w:eastAsia="標楷體" w:hAnsi="Times New Roman" w:cs="Times New Roman" w:hint="eastAsia"/>
          <w:kern w:val="0"/>
          <w:szCs w:val="24"/>
        </w:rPr>
        <w:t>蒸發皿耐高溫，可直接加熱和急速冷卻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秤取固體物質的質量時，會用秤量紙盛裝實驗藥品</w:t>
      </w:r>
    </w:p>
    <w:p w:rsidR="00CF361F" w:rsidRDefault="00E6452F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2329" w:hangingChars="295" w:hanging="708"/>
        <w:jc w:val="left"/>
        <w:rPr>
          <w:rFonts w:eastAsia="標楷體"/>
          <w:lang w:val="en-US"/>
        </w:rPr>
      </w:pPr>
      <w:r>
        <w:rPr>
          <w:rFonts w:ascii="新細明體" w:hAnsi="新細明體" w:cs="新細明體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B1497A" wp14:editId="6B5CB6E4">
                <wp:simplePos x="0" y="0"/>
                <wp:positionH relativeFrom="column">
                  <wp:posOffset>1745673</wp:posOffset>
                </wp:positionH>
                <wp:positionV relativeFrom="paragraph">
                  <wp:posOffset>575954</wp:posOffset>
                </wp:positionV>
                <wp:extent cx="588010" cy="221615"/>
                <wp:effectExtent l="0" t="0" r="2540" b="698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B1497A" id="文字方塊 23" o:spid="_x0000_s1030" type="#_x0000_t202" style="position:absolute;left:0;text-align:left;margin-left:137.45pt;margin-top:45.35pt;width:46.3pt;height:1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582" w:rsidRPr="0040433D">
        <w:rPr>
          <w:rFonts w:eastAsia="標楷體"/>
        </w:rPr>
        <w:t>12.(  )</w:t>
      </w:r>
      <w:r w:rsidR="00CF361F">
        <w:rPr>
          <w:rFonts w:eastAsia="標楷體" w:hint="eastAsia"/>
          <w:u w:val="single"/>
          <w:lang w:val="en-US"/>
        </w:rPr>
        <w:t>小明</w:t>
      </w:r>
      <w:r w:rsidR="00CF361F">
        <w:rPr>
          <w:rFonts w:eastAsia="標楷體" w:hint="eastAsia"/>
        </w:rPr>
        <w:t>以測量工具測量同一枚硬幣的周長，並將測量結果記錄如</w:t>
      </w:r>
      <w:r>
        <w:rPr>
          <w:rFonts w:eastAsia="標楷體" w:hint="eastAsia"/>
        </w:rPr>
        <w:t>附</w:t>
      </w:r>
      <w:r w:rsidR="00CF361F">
        <w:rPr>
          <w:rFonts w:eastAsia="標楷體" w:hint="eastAsia"/>
        </w:rPr>
        <w:t>表</w:t>
      </w:r>
      <w:r>
        <w:rPr>
          <w:rFonts w:eastAsia="標楷體" w:hint="eastAsia"/>
        </w:rPr>
        <w:t>三</w:t>
      </w:r>
      <w:r w:rsidR="00CF361F">
        <w:rPr>
          <w:rFonts w:eastAsia="標楷體" w:hint="eastAsia"/>
        </w:rPr>
        <w:t xml:space="preserve">。則此硬幣的周長最佳表示方法應記錄為多少公分？　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6"/>
        <w:gridCol w:w="738"/>
        <w:gridCol w:w="739"/>
        <w:gridCol w:w="739"/>
        <w:gridCol w:w="739"/>
        <w:gridCol w:w="739"/>
      </w:tblGrid>
      <w:tr w:rsidR="00CF361F" w:rsidTr="001B16AE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404CB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測量次數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一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三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四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五</w:t>
            </w:r>
          </w:p>
        </w:tc>
      </w:tr>
      <w:tr w:rsidR="00CF361F" w:rsidTr="001B16AE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43" w:left="503" w:hangingChars="182" w:hanging="40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周長（公分）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7.84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7.86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7.87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7.85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1F" w:rsidRDefault="00CF361F" w:rsidP="001B16AE">
            <w:pPr>
              <w:tabs>
                <w:tab w:val="left" w:pos="567"/>
                <w:tab w:val="left" w:pos="3828"/>
                <w:tab w:val="left" w:pos="6521"/>
                <w:tab w:val="left" w:pos="9498"/>
              </w:tabs>
              <w:adjustRightInd w:val="0"/>
              <w:ind w:leftChars="-59" w:left="507" w:hangingChars="295" w:hanging="649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10.87</w:t>
            </w:r>
          </w:p>
        </w:tc>
      </w:tr>
    </w:tbl>
    <w:p w:rsidR="00297582" w:rsidRPr="0040433D" w:rsidRDefault="00CF361F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 xml:space="preserve"> </w:t>
      </w:r>
      <w:r w:rsidR="001404CB"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(A)7.9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  <w:r w:rsidR="001404CB"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(B)7.855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  <w:r w:rsidR="001404CB"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(C)7.86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  <w:r w:rsidR="001404CB"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(D)8.46</w:t>
      </w:r>
    </w:p>
    <w:p w:rsidR="00F1670F" w:rsidRDefault="00F1670F" w:rsidP="00F1670F">
      <w:pPr>
        <w:pStyle w:val="01--1"/>
        <w:tabs>
          <w:tab w:val="left" w:pos="567"/>
          <w:tab w:val="left" w:pos="3828"/>
          <w:tab w:val="left" w:pos="6521"/>
          <w:tab w:val="left" w:pos="9498"/>
        </w:tabs>
        <w:snapToGrid/>
        <w:spacing w:line="200" w:lineRule="exact"/>
        <w:ind w:leftChars="-59" w:left="625" w:hangingChars="295" w:hanging="767"/>
        <w:rPr>
          <w:rFonts w:eastAsia="標楷體" w:hint="eastAsia"/>
        </w:rPr>
      </w:pPr>
    </w:p>
    <w:p w:rsidR="00CF361F" w:rsidRDefault="00297582" w:rsidP="001404CB">
      <w:pPr>
        <w:pStyle w:val="01--1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625" w:hangingChars="295" w:hanging="767"/>
        <w:rPr>
          <w:rFonts w:eastAsia="標楷體"/>
          <w:sz w:val="24"/>
          <w:szCs w:val="24"/>
        </w:rPr>
      </w:pPr>
      <w:r w:rsidRPr="0040433D">
        <w:rPr>
          <w:rFonts w:eastAsia="標楷體"/>
        </w:rPr>
        <w:t>13.(  )</w:t>
      </w:r>
      <w:r w:rsidR="00CF361F">
        <w:rPr>
          <w:rFonts w:eastAsia="標楷體" w:hint="eastAsia"/>
          <w:sz w:val="24"/>
          <w:szCs w:val="24"/>
        </w:rPr>
        <w:t>下列敘述何者使用的是</w:t>
      </w:r>
      <w:r w:rsidR="00CF361F">
        <w:rPr>
          <w:rFonts w:eastAsia="標楷體" w:hint="eastAsia"/>
          <w:sz w:val="24"/>
          <w:szCs w:val="24"/>
          <w:u w:val="double"/>
        </w:rPr>
        <w:t>國際單位制</w:t>
      </w:r>
      <w:r w:rsidR="00CF361F">
        <w:rPr>
          <w:rFonts w:eastAsia="標楷體" w:hint="eastAsia"/>
          <w:sz w:val="24"/>
          <w:szCs w:val="24"/>
        </w:rPr>
        <w:t>？</w:t>
      </w:r>
    </w:p>
    <w:p w:rsidR="00CF361F" w:rsidRDefault="001404CB" w:rsidP="001404CB">
      <w:pPr>
        <w:pStyle w:val="01--A0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 w:val="24"/>
          <w:szCs w:val="24"/>
        </w:rPr>
        <w:t>(A)</w:t>
      </w:r>
      <w:r w:rsidR="00CF361F">
        <w:rPr>
          <w:rFonts w:eastAsia="標楷體" w:cs="Times New Roman" w:hint="eastAsia"/>
          <w:sz w:val="24"/>
          <w:szCs w:val="24"/>
          <w:u w:val="single"/>
        </w:rPr>
        <w:t>大雄</w:t>
      </w:r>
      <w:r w:rsidR="00CF361F">
        <w:rPr>
          <w:rFonts w:eastAsia="標楷體" w:cs="Times New Roman" w:hint="eastAsia"/>
          <w:sz w:val="24"/>
          <w:szCs w:val="24"/>
        </w:rPr>
        <w:t>測量媽媽鑽石戒指上的鑽石為</w:t>
      </w:r>
      <w:r w:rsidR="00CF361F">
        <w:rPr>
          <w:rFonts w:eastAsia="標楷體" w:cs="Times New Roman"/>
          <w:sz w:val="24"/>
          <w:szCs w:val="24"/>
        </w:rPr>
        <w:t>11</w:t>
      </w:r>
      <w:r w:rsidR="00CF361F">
        <w:rPr>
          <w:rFonts w:eastAsia="標楷體" w:cs="Times New Roman" w:hint="eastAsia"/>
          <w:sz w:val="24"/>
          <w:szCs w:val="24"/>
        </w:rPr>
        <w:t xml:space="preserve">克拉　</w:t>
      </w: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 w:val="24"/>
          <w:szCs w:val="24"/>
        </w:rPr>
        <w:t>(B)</w:t>
      </w:r>
      <w:r w:rsidR="00CF361F">
        <w:rPr>
          <w:rFonts w:eastAsia="標楷體" w:cs="Times New Roman" w:hint="eastAsia"/>
          <w:sz w:val="24"/>
          <w:szCs w:val="24"/>
          <w:u w:val="single"/>
        </w:rPr>
        <w:t>胖虎</w:t>
      </w:r>
      <w:r w:rsidR="00CF361F">
        <w:rPr>
          <w:rFonts w:eastAsia="標楷體" w:cs="Times New Roman" w:hint="eastAsia"/>
          <w:sz w:val="24"/>
          <w:szCs w:val="24"/>
        </w:rPr>
        <w:t>量得大杯珍奶的體積約為小杯的</w:t>
      </w:r>
      <w:r w:rsidR="00CF361F">
        <w:rPr>
          <w:rFonts w:eastAsia="標楷體" w:cs="Times New Roman"/>
          <w:sz w:val="24"/>
          <w:szCs w:val="24"/>
        </w:rPr>
        <w:t>1.5</w:t>
      </w:r>
      <w:r w:rsidR="00CF361F">
        <w:rPr>
          <w:rFonts w:eastAsia="標楷體" w:cs="Times New Roman" w:hint="eastAsia"/>
          <w:sz w:val="24"/>
          <w:szCs w:val="24"/>
        </w:rPr>
        <w:t xml:space="preserve">倍　</w:t>
      </w:r>
    </w:p>
    <w:p w:rsidR="00297582" w:rsidRPr="0040433D" w:rsidRDefault="001404CB" w:rsidP="001404CB">
      <w:pPr>
        <w:pStyle w:val="01--A0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 w:cs="Times New Roman"/>
        </w:rPr>
      </w:pP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 w:val="24"/>
          <w:szCs w:val="24"/>
        </w:rPr>
        <w:t>(C)</w:t>
      </w:r>
      <w:r w:rsidR="00CF361F">
        <w:rPr>
          <w:rFonts w:eastAsia="標楷體" w:cs="Times New Roman" w:hint="eastAsia"/>
          <w:sz w:val="24"/>
          <w:szCs w:val="24"/>
        </w:rPr>
        <w:t>測得</w:t>
      </w:r>
      <w:r w:rsidR="00CF361F">
        <w:rPr>
          <w:rStyle w:val="a8"/>
          <w:rFonts w:eastAsia="標楷體" w:cs="Times New Roman" w:hint="eastAsia"/>
          <w:sz w:val="24"/>
          <w:szCs w:val="24"/>
        </w:rPr>
        <w:t>佳蓁</w:t>
      </w:r>
      <w:r w:rsidR="00CF361F">
        <w:rPr>
          <w:rFonts w:eastAsia="標楷體" w:cs="Times New Roman" w:hint="eastAsia"/>
          <w:sz w:val="24"/>
          <w:szCs w:val="24"/>
        </w:rPr>
        <w:t>跑</w:t>
      </w:r>
      <w:r w:rsidR="00CF361F">
        <w:rPr>
          <w:rFonts w:eastAsia="標楷體" w:cs="Times New Roman"/>
          <w:sz w:val="24"/>
          <w:szCs w:val="24"/>
        </w:rPr>
        <w:t>100</w:t>
      </w:r>
      <w:r w:rsidR="00CF361F">
        <w:rPr>
          <w:rFonts w:eastAsia="標楷體" w:cs="Times New Roman" w:hint="eastAsia"/>
          <w:sz w:val="24"/>
          <w:szCs w:val="24"/>
        </w:rPr>
        <w:t>英尺的速率為</w:t>
      </w:r>
      <w:r w:rsidR="00CF361F">
        <w:rPr>
          <w:rFonts w:eastAsia="標楷體" w:cs="Times New Roman"/>
          <w:sz w:val="24"/>
          <w:szCs w:val="24"/>
        </w:rPr>
        <w:t>6.4</w:t>
      </w:r>
      <w:r w:rsidR="00CF361F">
        <w:rPr>
          <w:rFonts w:eastAsia="標楷體" w:cs="Times New Roman" w:hint="eastAsia"/>
          <w:sz w:val="24"/>
          <w:szCs w:val="24"/>
        </w:rPr>
        <w:t xml:space="preserve">英尺／秒　</w:t>
      </w: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Cs w:val="24"/>
        </w:rPr>
        <w:t>(D)</w:t>
      </w:r>
      <w:r w:rsidR="00CF361F">
        <w:rPr>
          <w:rStyle w:val="a8"/>
          <w:rFonts w:eastAsia="標楷體" w:cs="Times New Roman" w:hint="eastAsia"/>
          <w:szCs w:val="24"/>
        </w:rPr>
        <w:t>孟純</w:t>
      </w:r>
      <w:r w:rsidR="00CF361F">
        <w:rPr>
          <w:rFonts w:eastAsia="標楷體" w:cs="Times New Roman" w:hint="eastAsia"/>
          <w:szCs w:val="24"/>
        </w:rPr>
        <w:t>量得小包芒果乾的質量為</w:t>
      </w:r>
      <w:r w:rsidR="00CF361F">
        <w:rPr>
          <w:rFonts w:eastAsia="標楷體" w:cs="Times New Roman"/>
          <w:szCs w:val="24"/>
        </w:rPr>
        <w:t>600</w:t>
      </w:r>
      <w:r w:rsidR="00CF361F">
        <w:rPr>
          <w:rFonts w:eastAsia="標楷體" w:cs="Times New Roman" w:hint="eastAsia"/>
          <w:szCs w:val="24"/>
        </w:rPr>
        <w:t>公克</w:t>
      </w:r>
    </w:p>
    <w:p w:rsidR="00CF361F" w:rsidRDefault="00297582" w:rsidP="001404CB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 w:rsidRPr="0040433D">
        <w:rPr>
          <w:rFonts w:ascii="Times New Roman" w:eastAsia="標楷體" w:hAnsi="Times New Roman" w:cs="Times New Roman"/>
        </w:rPr>
        <w:t>14.(  )</w:t>
      </w:r>
      <w:r w:rsidR="00CF361F">
        <w:rPr>
          <w:rFonts w:ascii="Times New Roman" w:eastAsia="標楷體" w:hAnsi="Times New Roman" w:cs="Times New Roman" w:hint="eastAsia"/>
          <w:kern w:val="0"/>
          <w:u w:val="single"/>
        </w:rPr>
        <w:t>小明</w:t>
      </w:r>
      <w:r w:rsidR="00CF361F">
        <w:rPr>
          <w:rFonts w:ascii="Times New Roman" w:eastAsia="標楷體" w:hAnsi="Times New Roman" w:cs="Times New Roman" w:hint="eastAsia"/>
          <w:kern w:val="0"/>
        </w:rPr>
        <w:t>利用一上皿天平稱量物體的質量，他把物體置於左盤上，並在右盤上放置</w:t>
      </w:r>
      <w:r w:rsidR="00CF361F">
        <w:rPr>
          <w:rFonts w:ascii="Times New Roman" w:eastAsia="標楷體" w:hAnsi="Times New Roman" w:cs="Times New Roman"/>
          <w:kern w:val="0"/>
        </w:rPr>
        <w:t>50 g</w:t>
      </w:r>
      <w:r w:rsidR="00CF361F">
        <w:rPr>
          <w:rFonts w:ascii="Times New Roman" w:eastAsia="標楷體" w:hAnsi="Times New Roman" w:cs="Times New Roman" w:hint="eastAsia"/>
          <w:kern w:val="0"/>
        </w:rPr>
        <w:t>砝碼</w:t>
      </w:r>
      <w:r w:rsidR="00CF361F">
        <w:rPr>
          <w:rFonts w:ascii="Times New Roman" w:eastAsia="標楷體" w:hAnsi="Times New Roman" w:cs="Times New Roman"/>
          <w:kern w:val="0"/>
        </w:rPr>
        <w:t>1</w:t>
      </w:r>
      <w:r w:rsidR="00CF361F">
        <w:rPr>
          <w:rFonts w:ascii="Times New Roman" w:eastAsia="標楷體" w:hAnsi="Times New Roman" w:cs="Times New Roman" w:hint="eastAsia"/>
          <w:kern w:val="0"/>
        </w:rPr>
        <w:t>個、</w:t>
      </w:r>
      <w:r w:rsidR="00CF361F">
        <w:rPr>
          <w:rFonts w:ascii="Times New Roman" w:eastAsia="標楷體" w:hAnsi="Times New Roman" w:cs="Times New Roman"/>
          <w:kern w:val="0"/>
        </w:rPr>
        <w:t>10 g</w:t>
      </w:r>
      <w:r w:rsidR="00CF361F">
        <w:rPr>
          <w:rFonts w:ascii="Times New Roman" w:eastAsia="標楷體" w:hAnsi="Times New Roman" w:cs="Times New Roman" w:hint="eastAsia"/>
          <w:kern w:val="0"/>
        </w:rPr>
        <w:t>砝碼</w:t>
      </w:r>
      <w:r w:rsidR="00CF361F">
        <w:rPr>
          <w:rFonts w:ascii="Times New Roman" w:eastAsia="標楷體" w:hAnsi="Times New Roman" w:cs="Times New Roman"/>
          <w:kern w:val="0"/>
        </w:rPr>
        <w:t>2</w:t>
      </w:r>
      <w:r w:rsidR="00CF361F">
        <w:rPr>
          <w:rFonts w:ascii="Times New Roman" w:eastAsia="標楷體" w:hAnsi="Times New Roman" w:cs="Times New Roman" w:hint="eastAsia"/>
          <w:kern w:val="0"/>
        </w:rPr>
        <w:t>個、</w:t>
      </w:r>
      <w:r w:rsidR="00CF361F">
        <w:rPr>
          <w:rFonts w:ascii="Times New Roman" w:eastAsia="標楷體" w:hAnsi="Times New Roman" w:cs="Times New Roman"/>
          <w:kern w:val="0"/>
        </w:rPr>
        <w:t>1 g</w:t>
      </w:r>
      <w:r w:rsidR="00CF361F">
        <w:rPr>
          <w:rFonts w:ascii="Times New Roman" w:eastAsia="標楷體" w:hAnsi="Times New Roman" w:cs="Times New Roman" w:hint="eastAsia"/>
          <w:kern w:val="0"/>
        </w:rPr>
        <w:t>砝碼</w:t>
      </w:r>
      <w:r w:rsidR="00CF361F">
        <w:rPr>
          <w:rFonts w:ascii="Times New Roman" w:eastAsia="標楷體" w:hAnsi="Times New Roman" w:cs="Times New Roman"/>
          <w:kern w:val="0"/>
        </w:rPr>
        <w:t>2</w:t>
      </w:r>
      <w:r w:rsidR="00CF361F">
        <w:rPr>
          <w:rFonts w:ascii="Times New Roman" w:eastAsia="標楷體" w:hAnsi="Times New Roman" w:cs="Times New Roman" w:hint="eastAsia"/>
          <w:kern w:val="0"/>
        </w:rPr>
        <w:t>個、</w:t>
      </w:r>
      <w:r w:rsidR="00CF361F">
        <w:rPr>
          <w:rFonts w:ascii="Times New Roman" w:eastAsia="標楷體" w:hAnsi="Times New Roman" w:cs="Times New Roman"/>
          <w:kern w:val="0"/>
        </w:rPr>
        <w:t>100 mg</w:t>
      </w:r>
      <w:r w:rsidR="00CF361F">
        <w:rPr>
          <w:rFonts w:ascii="Times New Roman" w:eastAsia="標楷體" w:hAnsi="Times New Roman" w:cs="Times New Roman" w:hint="eastAsia"/>
          <w:kern w:val="0"/>
        </w:rPr>
        <w:t>砝碼</w:t>
      </w:r>
      <w:r w:rsidR="00CF361F">
        <w:rPr>
          <w:rFonts w:ascii="Times New Roman" w:eastAsia="標楷體" w:hAnsi="Times New Roman" w:cs="Times New Roman"/>
          <w:kern w:val="0"/>
        </w:rPr>
        <w:t>2</w:t>
      </w:r>
      <w:r w:rsidR="00CF361F">
        <w:rPr>
          <w:rFonts w:ascii="Times New Roman" w:eastAsia="標楷體" w:hAnsi="Times New Roman" w:cs="Times New Roman" w:hint="eastAsia"/>
          <w:kern w:val="0"/>
        </w:rPr>
        <w:t>個，此物體質量應記為多少？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>(A) 61.10 g</w:t>
      </w:r>
      <w:r w:rsidR="00CF361F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>(B) 62.20 g</w:t>
      </w:r>
      <w:r w:rsidR="00CF361F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>(C) 71.10 g</w:t>
      </w:r>
      <w:r w:rsidR="00CF361F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>(D) 72.20 g</w:t>
      </w:r>
    </w:p>
    <w:p w:rsidR="00CF361F" w:rsidRDefault="00297582" w:rsidP="001404CB">
      <w:pPr>
        <w:pStyle w:val="01--1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625" w:hangingChars="295" w:hanging="767"/>
        <w:rPr>
          <w:rFonts w:eastAsia="標楷體"/>
          <w:sz w:val="24"/>
          <w:szCs w:val="24"/>
        </w:rPr>
      </w:pPr>
      <w:r w:rsidRPr="0040433D">
        <w:rPr>
          <w:rFonts w:eastAsia="標楷體"/>
        </w:rPr>
        <w:t>15.(  )</w:t>
      </w:r>
      <w:r w:rsidR="00CF361F">
        <w:rPr>
          <w:rFonts w:eastAsia="標楷體" w:hint="eastAsia"/>
          <w:sz w:val="24"/>
          <w:szCs w:val="24"/>
        </w:rPr>
        <w:t xml:space="preserve">下列何種性質可以用來區分純物質與混合物？　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熔點是否固定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是否</w:t>
      </w:r>
      <w:r w:rsidR="005C3CEF">
        <w:rPr>
          <w:rFonts w:ascii="Times New Roman" w:eastAsia="標楷體" w:hAnsi="Times New Roman" w:cs="Times New Roman" w:hint="eastAsia"/>
          <w:kern w:val="0"/>
          <w:szCs w:val="24"/>
        </w:rPr>
        <w:t>可溶於水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(C)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是否具有助燃性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室溫室壓是否為氣態</w:t>
      </w:r>
    </w:p>
    <w:p w:rsidR="00CF361F" w:rsidRDefault="00297582" w:rsidP="001404CB">
      <w:pPr>
        <w:pStyle w:val="0A-"/>
        <w:tabs>
          <w:tab w:val="clear" w:pos="420"/>
          <w:tab w:val="left" w:pos="567"/>
          <w:tab w:val="left" w:pos="3828"/>
          <w:tab w:val="left" w:pos="6521"/>
          <w:tab w:val="left" w:pos="9498"/>
        </w:tabs>
        <w:adjustRightInd w:val="0"/>
        <w:snapToGrid/>
        <w:ind w:leftChars="-59" w:left="507" w:hangingChars="295" w:hanging="649"/>
        <w:rPr>
          <w:rFonts w:eastAsia="標楷體"/>
          <w:kern w:val="0"/>
          <w:sz w:val="24"/>
          <w:szCs w:val="24"/>
        </w:rPr>
      </w:pPr>
      <w:r w:rsidRPr="0040433D">
        <w:rPr>
          <w:rFonts w:eastAsia="標楷體"/>
        </w:rPr>
        <w:t>16.(  )</w:t>
      </w:r>
      <w:r w:rsidR="00CF361F">
        <w:rPr>
          <w:rFonts w:eastAsia="標楷體" w:hint="eastAsia"/>
          <w:kern w:val="0"/>
          <w:sz w:val="24"/>
          <w:szCs w:val="24"/>
        </w:rPr>
        <w:t>下列物質的特性中，哪</w:t>
      </w:r>
      <w:r w:rsidR="001B16AE">
        <w:rPr>
          <w:rFonts w:eastAsia="標楷體" w:hint="eastAsia"/>
          <w:kern w:val="0"/>
          <w:sz w:val="24"/>
          <w:szCs w:val="24"/>
        </w:rPr>
        <w:t>些</w:t>
      </w:r>
      <w:r w:rsidR="00CF361F">
        <w:rPr>
          <w:rFonts w:eastAsia="標楷體" w:hint="eastAsia"/>
          <w:kern w:val="0"/>
          <w:sz w:val="24"/>
          <w:szCs w:val="24"/>
          <w:u w:val="double"/>
        </w:rPr>
        <w:t>屬於</w:t>
      </w:r>
      <w:r w:rsidR="00CF361F">
        <w:rPr>
          <w:rFonts w:eastAsia="標楷體" w:hint="eastAsia"/>
          <w:kern w:val="0"/>
          <w:sz w:val="24"/>
          <w:szCs w:val="24"/>
        </w:rPr>
        <w:t>化學性質？</w:t>
      </w:r>
    </w:p>
    <w:p w:rsidR="00CF361F" w:rsidRDefault="001404CB" w:rsidP="001404CB">
      <w:pPr>
        <w:pStyle w:val="0A-"/>
        <w:tabs>
          <w:tab w:val="clear" w:pos="420"/>
          <w:tab w:val="left" w:pos="567"/>
          <w:tab w:val="left" w:pos="3828"/>
          <w:tab w:val="left" w:pos="6521"/>
          <w:tab w:val="left" w:pos="9498"/>
        </w:tabs>
        <w:adjustRightInd w:val="0"/>
        <w:snapToGrid/>
        <w:ind w:leftChars="-59" w:left="566" w:hangingChars="295" w:hanging="708"/>
        <w:rPr>
          <w:rFonts w:eastAsia="標楷體"/>
          <w:kern w:val="0"/>
          <w:sz w:val="24"/>
          <w:szCs w:val="24"/>
        </w:rPr>
      </w:pPr>
      <w:r>
        <w:rPr>
          <w:rFonts w:eastAsia="標楷體"/>
          <w:kern w:val="0"/>
          <w:sz w:val="24"/>
          <w:szCs w:val="24"/>
        </w:rPr>
        <w:tab/>
      </w:r>
      <w:r w:rsidR="00CF361F">
        <w:rPr>
          <w:rFonts w:eastAsia="標楷體"/>
          <w:kern w:val="0"/>
          <w:sz w:val="24"/>
          <w:szCs w:val="24"/>
        </w:rPr>
        <w:t>(</w:t>
      </w:r>
      <w:r w:rsidR="00CF361F">
        <w:rPr>
          <w:rFonts w:eastAsia="標楷體" w:hint="eastAsia"/>
          <w:kern w:val="0"/>
          <w:sz w:val="24"/>
          <w:szCs w:val="24"/>
        </w:rPr>
        <w:t>甲</w:t>
      </w:r>
      <w:r w:rsidR="00CF361F">
        <w:rPr>
          <w:rFonts w:eastAsia="標楷體"/>
          <w:kern w:val="0"/>
          <w:sz w:val="24"/>
          <w:szCs w:val="24"/>
        </w:rPr>
        <w:t>)</w:t>
      </w:r>
      <w:r w:rsidR="00CF361F">
        <w:rPr>
          <w:rFonts w:eastAsia="標楷體" w:hint="eastAsia"/>
          <w:kern w:val="0"/>
          <w:sz w:val="24"/>
          <w:szCs w:val="24"/>
        </w:rPr>
        <w:t>外觀</w:t>
      </w:r>
      <w:r w:rsidR="00CF361F">
        <w:rPr>
          <w:rFonts w:eastAsia="標楷體"/>
          <w:kern w:val="0"/>
          <w:sz w:val="24"/>
          <w:szCs w:val="24"/>
        </w:rPr>
        <w:t xml:space="preserve">  (</w:t>
      </w:r>
      <w:r w:rsidR="00CF361F">
        <w:rPr>
          <w:rFonts w:eastAsia="標楷體" w:hint="eastAsia"/>
          <w:kern w:val="0"/>
          <w:sz w:val="24"/>
          <w:szCs w:val="24"/>
        </w:rPr>
        <w:t>乙</w:t>
      </w:r>
      <w:r w:rsidR="00CF361F">
        <w:rPr>
          <w:rFonts w:eastAsia="標楷體"/>
          <w:kern w:val="0"/>
          <w:sz w:val="24"/>
          <w:szCs w:val="24"/>
        </w:rPr>
        <w:t>)</w:t>
      </w:r>
      <w:r w:rsidR="00CF361F">
        <w:rPr>
          <w:rFonts w:eastAsia="標楷體" w:hint="eastAsia"/>
          <w:kern w:val="0"/>
          <w:sz w:val="24"/>
          <w:szCs w:val="24"/>
        </w:rPr>
        <w:t>熔點</w:t>
      </w:r>
      <w:r w:rsidR="00CF361F">
        <w:rPr>
          <w:rFonts w:eastAsia="標楷體"/>
          <w:kern w:val="0"/>
          <w:sz w:val="24"/>
          <w:szCs w:val="24"/>
        </w:rPr>
        <w:t xml:space="preserve">  (</w:t>
      </w:r>
      <w:r w:rsidR="00CF361F">
        <w:rPr>
          <w:rFonts w:eastAsia="標楷體" w:hint="eastAsia"/>
          <w:kern w:val="0"/>
          <w:sz w:val="24"/>
          <w:szCs w:val="24"/>
        </w:rPr>
        <w:t>丙</w:t>
      </w:r>
      <w:r w:rsidR="00CF361F">
        <w:rPr>
          <w:rFonts w:eastAsia="標楷體"/>
          <w:kern w:val="0"/>
          <w:sz w:val="24"/>
          <w:szCs w:val="24"/>
        </w:rPr>
        <w:t>)</w:t>
      </w:r>
      <w:r w:rsidR="00CF361F">
        <w:rPr>
          <w:rFonts w:eastAsia="標楷體" w:hint="eastAsia"/>
          <w:kern w:val="0"/>
          <w:sz w:val="24"/>
          <w:szCs w:val="24"/>
        </w:rPr>
        <w:t>可燃性</w:t>
      </w:r>
      <w:r w:rsidR="00CF361F">
        <w:rPr>
          <w:rFonts w:eastAsia="標楷體"/>
          <w:kern w:val="0"/>
          <w:sz w:val="24"/>
          <w:szCs w:val="24"/>
        </w:rPr>
        <w:t xml:space="preserve">  (</w:t>
      </w:r>
      <w:r w:rsidR="00CF361F">
        <w:rPr>
          <w:rFonts w:eastAsia="標楷體" w:hint="eastAsia"/>
          <w:kern w:val="0"/>
          <w:sz w:val="24"/>
          <w:szCs w:val="24"/>
        </w:rPr>
        <w:t>丁</w:t>
      </w:r>
      <w:r w:rsidR="00CF361F">
        <w:rPr>
          <w:rFonts w:eastAsia="標楷體"/>
          <w:kern w:val="0"/>
          <w:sz w:val="24"/>
          <w:szCs w:val="24"/>
        </w:rPr>
        <w:t>)</w:t>
      </w:r>
      <w:r w:rsidR="00CF361F">
        <w:rPr>
          <w:rFonts w:eastAsia="標楷體" w:hint="eastAsia"/>
          <w:kern w:val="0"/>
          <w:sz w:val="24"/>
          <w:szCs w:val="24"/>
        </w:rPr>
        <w:t>溶解度</w:t>
      </w:r>
      <w:r w:rsidR="00CF361F">
        <w:rPr>
          <w:rFonts w:eastAsia="標楷體"/>
          <w:kern w:val="0"/>
          <w:sz w:val="24"/>
          <w:szCs w:val="24"/>
        </w:rPr>
        <w:t xml:space="preserve">  (</w:t>
      </w:r>
      <w:r w:rsidR="00CF361F">
        <w:rPr>
          <w:rFonts w:eastAsia="標楷體" w:hint="eastAsia"/>
          <w:kern w:val="0"/>
          <w:sz w:val="24"/>
          <w:szCs w:val="24"/>
        </w:rPr>
        <w:t>戊</w:t>
      </w:r>
      <w:r w:rsidR="00CF361F">
        <w:rPr>
          <w:rFonts w:eastAsia="標楷體"/>
          <w:kern w:val="0"/>
          <w:sz w:val="24"/>
          <w:szCs w:val="24"/>
        </w:rPr>
        <w:t>)</w:t>
      </w:r>
      <w:r w:rsidR="00CF361F">
        <w:rPr>
          <w:rFonts w:eastAsia="標楷體" w:hint="eastAsia"/>
          <w:kern w:val="0"/>
          <w:sz w:val="24"/>
          <w:szCs w:val="24"/>
        </w:rPr>
        <w:t>顏色</w:t>
      </w:r>
      <w:r w:rsidR="00CF361F">
        <w:rPr>
          <w:rFonts w:eastAsia="標楷體"/>
          <w:kern w:val="0"/>
          <w:sz w:val="24"/>
          <w:szCs w:val="24"/>
        </w:rPr>
        <w:t xml:space="preserve">  (</w:t>
      </w:r>
      <w:r w:rsidR="00CF361F">
        <w:rPr>
          <w:rFonts w:eastAsia="標楷體" w:hint="eastAsia"/>
          <w:kern w:val="0"/>
          <w:sz w:val="24"/>
          <w:szCs w:val="24"/>
        </w:rPr>
        <w:t>己</w:t>
      </w:r>
      <w:r w:rsidR="00CF361F">
        <w:rPr>
          <w:rFonts w:eastAsia="標楷體"/>
          <w:kern w:val="0"/>
          <w:sz w:val="24"/>
          <w:szCs w:val="24"/>
        </w:rPr>
        <w:t>)</w:t>
      </w:r>
      <w:r w:rsidR="00CF361F">
        <w:rPr>
          <w:rFonts w:eastAsia="標楷體" w:hint="eastAsia"/>
          <w:kern w:val="0"/>
          <w:sz w:val="24"/>
          <w:szCs w:val="24"/>
        </w:rPr>
        <w:t>助燃性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</w:t>
      </w:r>
      <w:r w:rsidR="001B16AE">
        <w:rPr>
          <w:rFonts w:ascii="Times New Roman" w:eastAsia="標楷體" w:hAnsi="Times New Roman" w:cs="Times New Roman" w:hint="eastAsia"/>
          <w:kern w:val="0"/>
          <w:szCs w:val="24"/>
        </w:rPr>
        <w:t>丙己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甲乙丁戊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乙丁己</w:t>
      </w:r>
      <w:r w:rsidR="00CF361F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1B16AE">
        <w:rPr>
          <w:rFonts w:ascii="Times New Roman" w:eastAsia="標楷體" w:hAnsi="Times New Roman" w:cs="Times New Roman" w:hint="eastAsia"/>
          <w:kern w:val="0"/>
          <w:szCs w:val="24"/>
        </w:rPr>
        <w:t>甲乙丙丁</w:t>
      </w:r>
    </w:p>
    <w:p w:rsidR="00CF361F" w:rsidRDefault="00297582" w:rsidP="001404CB">
      <w:pPr>
        <w:pStyle w:val="01-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/>
          <w:color w:val="auto"/>
          <w:kern w:val="0"/>
          <w:sz w:val="24"/>
          <w:szCs w:val="24"/>
        </w:rPr>
      </w:pPr>
      <w:r w:rsidRPr="00CF361F">
        <w:rPr>
          <w:rFonts w:eastAsia="標楷體"/>
          <w:color w:val="auto"/>
          <w:sz w:val="24"/>
          <w:szCs w:val="24"/>
        </w:rPr>
        <w:t>17.(  )</w:t>
      </w:r>
      <w:r w:rsidR="00CF361F">
        <w:rPr>
          <w:rFonts w:eastAsia="標楷體" w:hint="eastAsia"/>
          <w:color w:val="auto"/>
          <w:kern w:val="0"/>
          <w:sz w:val="24"/>
          <w:szCs w:val="24"/>
        </w:rPr>
        <w:t>防疫用的酒精濃度為</w:t>
      </w:r>
      <w:r w:rsidR="00CF361F">
        <w:rPr>
          <w:rFonts w:eastAsia="標楷體"/>
          <w:color w:val="auto"/>
          <w:kern w:val="0"/>
          <w:sz w:val="24"/>
          <w:szCs w:val="24"/>
        </w:rPr>
        <w:t>75%</w:t>
      </w:r>
      <w:r w:rsidR="00CF361F">
        <w:rPr>
          <w:rFonts w:eastAsia="標楷體" w:hint="eastAsia"/>
          <w:color w:val="auto"/>
          <w:kern w:val="0"/>
          <w:sz w:val="24"/>
          <w:szCs w:val="24"/>
        </w:rPr>
        <w:t xml:space="preserve">，代表的意義為下列何者？　</w:t>
      </w:r>
    </w:p>
    <w:p w:rsidR="00CF361F" w:rsidRDefault="001404CB" w:rsidP="001404CB">
      <w:pPr>
        <w:pStyle w:val="01--A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 w:val="24"/>
          <w:szCs w:val="24"/>
        </w:rPr>
        <w:t>(A) 75</w:t>
      </w:r>
      <w:r w:rsidR="00CF361F">
        <w:rPr>
          <w:rFonts w:eastAsia="標楷體" w:cs="Times New Roman" w:hint="eastAsia"/>
          <w:sz w:val="24"/>
          <w:szCs w:val="24"/>
        </w:rPr>
        <w:t>毫升的酒精溶解在</w:t>
      </w:r>
      <w:r w:rsidR="00CF361F">
        <w:rPr>
          <w:rFonts w:eastAsia="標楷體" w:cs="Times New Roman"/>
          <w:sz w:val="24"/>
          <w:szCs w:val="24"/>
        </w:rPr>
        <w:t>100</w:t>
      </w:r>
      <w:r w:rsidR="00CF361F">
        <w:rPr>
          <w:rFonts w:eastAsia="標楷體" w:cs="Times New Roman" w:hint="eastAsia"/>
          <w:sz w:val="24"/>
          <w:szCs w:val="24"/>
        </w:rPr>
        <w:t xml:space="preserve">毫升的水中　</w:t>
      </w:r>
    </w:p>
    <w:p w:rsidR="00CF361F" w:rsidRDefault="001404CB" w:rsidP="001404CB">
      <w:pPr>
        <w:pStyle w:val="01--A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 w:val="24"/>
          <w:szCs w:val="24"/>
        </w:rPr>
        <w:t xml:space="preserve">(B) </w:t>
      </w:r>
      <w:r w:rsidR="001B16AE">
        <w:rPr>
          <w:rFonts w:eastAsia="標楷體" w:cs="Times New Roman"/>
          <w:szCs w:val="24"/>
        </w:rPr>
        <w:t>100</w:t>
      </w:r>
      <w:r w:rsidR="001B16AE">
        <w:rPr>
          <w:rFonts w:eastAsia="標楷體" w:cs="Times New Roman" w:hint="eastAsia"/>
          <w:szCs w:val="24"/>
        </w:rPr>
        <w:t>毫升的防疫酒精中含有</w:t>
      </w:r>
      <w:r w:rsidR="001B16AE">
        <w:rPr>
          <w:rFonts w:eastAsia="標楷體" w:cs="Times New Roman"/>
          <w:szCs w:val="24"/>
        </w:rPr>
        <w:t>75</w:t>
      </w:r>
      <w:r w:rsidR="001B16AE">
        <w:rPr>
          <w:rFonts w:eastAsia="標楷體" w:cs="Times New Roman" w:hint="eastAsia"/>
          <w:szCs w:val="24"/>
        </w:rPr>
        <w:t>毫升的酒精</w:t>
      </w:r>
    </w:p>
    <w:p w:rsidR="00CF361F" w:rsidRDefault="001404CB" w:rsidP="001404CB">
      <w:pPr>
        <w:pStyle w:val="01--A"/>
        <w:tabs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CF361F">
        <w:rPr>
          <w:rFonts w:eastAsia="標楷體" w:cs="Times New Roman"/>
          <w:sz w:val="24"/>
          <w:szCs w:val="24"/>
        </w:rPr>
        <w:t>(C)</w:t>
      </w:r>
      <w:r w:rsidR="001B16AE">
        <w:rPr>
          <w:rFonts w:eastAsia="標楷體" w:cs="Times New Roman"/>
          <w:sz w:val="24"/>
          <w:szCs w:val="24"/>
        </w:rPr>
        <w:t xml:space="preserve"> 75</w:t>
      </w:r>
      <w:r w:rsidR="001B16AE">
        <w:rPr>
          <w:rFonts w:eastAsia="標楷體" w:cs="Times New Roman" w:hint="eastAsia"/>
          <w:sz w:val="24"/>
          <w:szCs w:val="24"/>
        </w:rPr>
        <w:t>公克的酒精加入</w:t>
      </w:r>
      <w:r w:rsidR="001B16AE">
        <w:rPr>
          <w:rFonts w:eastAsia="標楷體" w:cs="Times New Roman"/>
          <w:sz w:val="24"/>
          <w:szCs w:val="24"/>
        </w:rPr>
        <w:t>100</w:t>
      </w:r>
      <w:r w:rsidR="001B16AE">
        <w:rPr>
          <w:rFonts w:eastAsia="標楷體" w:cs="Times New Roman" w:hint="eastAsia"/>
          <w:sz w:val="24"/>
          <w:szCs w:val="24"/>
        </w:rPr>
        <w:t>公克的水</w:t>
      </w:r>
      <w:r w:rsidR="00CF361F">
        <w:rPr>
          <w:rFonts w:eastAsia="標楷體" w:cs="Times New Roman" w:hint="eastAsia"/>
          <w:sz w:val="24"/>
          <w:szCs w:val="24"/>
        </w:rPr>
        <w:t xml:space="preserve">　</w:t>
      </w:r>
    </w:p>
    <w:p w:rsidR="00297582" w:rsidRPr="0040433D" w:rsidRDefault="00E6452F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CFD6388" wp14:editId="2FE02F2D">
            <wp:simplePos x="0" y="0"/>
            <wp:positionH relativeFrom="column">
              <wp:posOffset>5888932</wp:posOffset>
            </wp:positionH>
            <wp:positionV relativeFrom="paragraph">
              <wp:posOffset>89865</wp:posOffset>
            </wp:positionV>
            <wp:extent cx="2107565" cy="1353820"/>
            <wp:effectExtent l="0" t="0" r="6985" b="0"/>
            <wp:wrapSquare wrapText="bothSides"/>
            <wp:docPr id="42" name="圖片 42" descr="自然-0711\b-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圖片 42" descr="自然-0711\b-7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4CB"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</w:t>
      </w:r>
      <w:r w:rsidR="001B16AE" w:rsidRPr="001B16AE">
        <w:rPr>
          <w:rFonts w:eastAsia="標楷體" w:cs="Times New Roman"/>
          <w:szCs w:val="24"/>
        </w:rPr>
        <w:t xml:space="preserve"> </w:t>
      </w:r>
      <w:r w:rsidR="001B16AE" w:rsidRPr="001B16AE">
        <w:rPr>
          <w:rFonts w:ascii="Times New Roman" w:eastAsia="標楷體" w:hAnsi="Times New Roman" w:cs="Times New Roman"/>
          <w:szCs w:val="24"/>
        </w:rPr>
        <w:t>100</w:t>
      </w:r>
      <w:r w:rsidR="001B16AE" w:rsidRPr="001B16AE">
        <w:rPr>
          <w:rFonts w:ascii="Times New Roman" w:eastAsia="標楷體" w:hAnsi="Times New Roman" w:cs="Times New Roman"/>
          <w:szCs w:val="24"/>
        </w:rPr>
        <w:t>公克的防疫酒精中含有</w:t>
      </w:r>
      <w:r w:rsidR="001B16AE" w:rsidRPr="001B16AE">
        <w:rPr>
          <w:rFonts w:ascii="Times New Roman" w:eastAsia="標楷體" w:hAnsi="Times New Roman" w:cs="Times New Roman"/>
          <w:szCs w:val="24"/>
        </w:rPr>
        <w:t>75</w:t>
      </w:r>
      <w:r w:rsidR="001B16AE" w:rsidRPr="001B16AE">
        <w:rPr>
          <w:rFonts w:ascii="Times New Roman" w:eastAsia="標楷體" w:hAnsi="Times New Roman" w:cs="Times New Roman"/>
          <w:szCs w:val="24"/>
        </w:rPr>
        <w:t>公克的酒精</w:t>
      </w:r>
      <w:r w:rsidR="001B16AE" w:rsidRPr="0040433D">
        <w:rPr>
          <w:rFonts w:ascii="Times New Roman" w:eastAsia="標楷體" w:hAnsi="Times New Roman" w:cs="Times New Roman"/>
        </w:rPr>
        <w:t xml:space="preserve"> </w:t>
      </w:r>
    </w:p>
    <w:p w:rsidR="001404CB" w:rsidRDefault="00867484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新細明體" w:hAnsi="新細明體" w:cs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4211A1" wp14:editId="1BAB2648">
                <wp:simplePos x="0" y="0"/>
                <wp:positionH relativeFrom="column">
                  <wp:posOffset>7239635</wp:posOffset>
                </wp:positionH>
                <wp:positionV relativeFrom="paragraph">
                  <wp:posOffset>347345</wp:posOffset>
                </wp:positionV>
                <wp:extent cx="220980" cy="213360"/>
                <wp:effectExtent l="0" t="0" r="7620" b="152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484" w:rsidRDefault="00867484" w:rsidP="008674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24211A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31" type="#_x0000_t202" style="position:absolute;left:0;text-align:left;margin-left:570.05pt;margin-top:27.35pt;width:17.4pt;height:1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" filled="f" stroked="f">
                <v:textbox inset="0,0,0,0">
                  <w:txbxContent>
                    <w:p w:rsidR="00867484" w:rsidRDefault="00867484" w:rsidP="0086748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 w:rsidR="00297582" w:rsidRPr="0040433D">
        <w:rPr>
          <w:rFonts w:ascii="Times New Roman" w:eastAsia="標楷體" w:hAnsi="Times New Roman" w:cs="Times New Roman"/>
        </w:rPr>
        <w:t>18.(  )</w:t>
      </w:r>
      <w:r w:rsidR="00CF361F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小明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做雙氧水製氧的實驗，以二氧化錳與雙氧水製造氧氣，其裝置如</w:t>
      </w:r>
      <w:r w:rsidR="00E6452F">
        <w:rPr>
          <w:rFonts w:ascii="Times New Roman" w:eastAsia="標楷體" w:hAnsi="Times New Roman" w:cs="Times New Roman" w:hint="eastAsia"/>
          <w:kern w:val="0"/>
          <w:szCs w:val="24"/>
        </w:rPr>
        <w:t>附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圖</w:t>
      </w:r>
      <w:r w:rsidR="00E6452F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所示，有關此實驗的敘述，何者</w:t>
      </w:r>
      <w:r w:rsidR="00CF361F">
        <w:rPr>
          <w:rFonts w:ascii="Times New Roman" w:eastAsia="標楷體" w:hAnsi="Times New Roman" w:cs="Times New Roman" w:hint="eastAsia"/>
          <w:kern w:val="0"/>
          <w:szCs w:val="24"/>
          <w:u w:val="double"/>
        </w:rPr>
        <w:t>錯誤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？</w:t>
      </w:r>
    </w:p>
    <w:p w:rsidR="001404CB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(A)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二氧化錳為此實驗的催化劑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</w:p>
    <w:p w:rsidR="001404CB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(B)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若氧氣的生成速率太快時須從甲添加蒸餾水　</w:t>
      </w:r>
    </w:p>
    <w:p w:rsidR="001404CB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(C)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 xml:space="preserve">雙氧水的濃度越高氧氣的生成速率越快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</w:p>
    <w:p w:rsidR="00297582" w:rsidRPr="0040433D" w:rsidRDefault="00E6452F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新細明體" w:hAnsi="新細明體" w:cs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D47B30" wp14:editId="5C86CF54">
                <wp:simplePos x="0" y="0"/>
                <wp:positionH relativeFrom="column">
                  <wp:posOffset>6709558</wp:posOffset>
                </wp:positionH>
                <wp:positionV relativeFrom="paragraph">
                  <wp:posOffset>97971</wp:posOffset>
                </wp:positionV>
                <wp:extent cx="588010" cy="221615"/>
                <wp:effectExtent l="0" t="0" r="2540" b="698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D47B30" id="文字方塊 24" o:spid="_x0000_s1031" type="#_x0000_t202" style="position:absolute;left:0;text-align:left;margin-left:528.3pt;margin-top:7.7pt;width:46.3pt;height:17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04CB">
        <w:rPr>
          <w:rFonts w:ascii="Times New Roman" w:eastAsia="標楷體" w:hAnsi="Times New Roman" w:cs="Times New Roman"/>
          <w:kern w:val="0"/>
          <w:szCs w:val="24"/>
        </w:rPr>
        <w:tab/>
      </w:r>
      <w:r w:rsidR="00CF361F">
        <w:rPr>
          <w:rFonts w:ascii="Times New Roman" w:eastAsia="標楷體" w:hAnsi="Times New Roman" w:cs="Times New Roman"/>
          <w:kern w:val="0"/>
          <w:szCs w:val="24"/>
        </w:rPr>
        <w:t>(D)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充滿氧氣的廣口瓶從水中取出</w:t>
      </w:r>
      <w:r w:rsidR="001B16AE">
        <w:rPr>
          <w:rFonts w:ascii="Times New Roman" w:eastAsia="標楷體" w:hAnsi="Times New Roman" w:cs="Times New Roman" w:hint="eastAsia"/>
          <w:kern w:val="0"/>
          <w:szCs w:val="24"/>
        </w:rPr>
        <w:t>後</w:t>
      </w:r>
      <w:r w:rsidR="00CF361F">
        <w:rPr>
          <w:rFonts w:ascii="Times New Roman" w:eastAsia="標楷體" w:hAnsi="Times New Roman" w:cs="Times New Roman" w:hint="eastAsia"/>
          <w:kern w:val="0"/>
          <w:szCs w:val="24"/>
        </w:rPr>
        <w:t>，瓶口朝上置於桌面</w:t>
      </w:r>
    </w:p>
    <w:p w:rsidR="001404CB" w:rsidRDefault="001404CB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-30" w:hangingChars="295" w:hanging="708"/>
        <w:jc w:val="left"/>
        <w:rPr>
          <w:rStyle w:val="ac"/>
          <w:rFonts w:eastAsia="標楷體"/>
          <w:u w:val="single"/>
        </w:rPr>
      </w:pPr>
    </w:p>
    <w:p w:rsidR="00CF361F" w:rsidRDefault="00E6452F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-30" w:hangingChars="295" w:hanging="708"/>
        <w:jc w:val="left"/>
        <w:rPr>
          <w:rFonts w:eastAsia="標楷體"/>
          <w:lang w:val="en-US"/>
        </w:rPr>
      </w:pPr>
      <w:r>
        <w:rPr>
          <w:rFonts w:ascii="新細明體" w:hAnsi="新細明體" w:cs="新細明體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606C4C" wp14:editId="7627539B">
                <wp:simplePos x="0" y="0"/>
                <wp:positionH relativeFrom="column">
                  <wp:posOffset>641267</wp:posOffset>
                </wp:positionH>
                <wp:positionV relativeFrom="paragraph">
                  <wp:posOffset>697675</wp:posOffset>
                </wp:positionV>
                <wp:extent cx="588010" cy="221615"/>
                <wp:effectExtent l="0" t="0" r="2540" b="698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606C4C" id="文字方塊 25" o:spid="_x0000_s1032" type="#_x0000_t202" style="position:absolute;left:0;text-align:left;margin-left:50.5pt;margin-top:54.95pt;width:46.3pt;height:17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CF361F">
        <w:rPr>
          <w:rStyle w:val="ac"/>
          <w:rFonts w:eastAsia="標楷體" w:hint="eastAsia"/>
          <w:u w:val="single"/>
        </w:rPr>
        <w:t>小明</w:t>
      </w:r>
      <w:r w:rsidR="00CF361F">
        <w:rPr>
          <w:rStyle w:val="ac"/>
          <w:rFonts w:eastAsia="標楷體" w:hint="eastAsia"/>
        </w:rPr>
        <w:t>將甲液體倒入量筒中，測得液體的體積（</w:t>
      </w:r>
      <w:r w:rsidR="00CF361F">
        <w:rPr>
          <w:rStyle w:val="ac"/>
          <w:rFonts w:eastAsia="標楷體"/>
        </w:rPr>
        <w:t>V</w:t>
      </w:r>
      <w:r w:rsidR="00CF361F">
        <w:rPr>
          <w:rStyle w:val="ac"/>
          <w:rFonts w:eastAsia="標楷體" w:hint="eastAsia"/>
        </w:rPr>
        <w:t>），再置於天平上，測出量筒和甲液體的總質量（</w:t>
      </w:r>
      <w:r w:rsidR="00CF361F">
        <w:rPr>
          <w:rStyle w:val="ac"/>
          <w:rFonts w:eastAsia="標楷體"/>
        </w:rPr>
        <w:t>M</w:t>
      </w:r>
      <w:r w:rsidR="00CF361F">
        <w:rPr>
          <w:rStyle w:val="ac"/>
          <w:rFonts w:eastAsia="標楷體" w:hint="eastAsia"/>
        </w:rPr>
        <w:t>），記錄如</w:t>
      </w:r>
      <w:r>
        <w:rPr>
          <w:rStyle w:val="ac"/>
          <w:rFonts w:eastAsia="標楷體" w:hint="eastAsia"/>
        </w:rPr>
        <w:t>附</w:t>
      </w:r>
      <w:r w:rsidR="00CF361F">
        <w:rPr>
          <w:rStyle w:val="ac"/>
          <w:rFonts w:eastAsia="標楷體" w:hint="eastAsia"/>
        </w:rPr>
        <w:t>表</w:t>
      </w:r>
      <w:r>
        <w:rPr>
          <w:rStyle w:val="ac"/>
          <w:rFonts w:eastAsia="標楷體" w:hint="eastAsia"/>
        </w:rPr>
        <w:t>四</w:t>
      </w:r>
      <w:r w:rsidR="00CF361F">
        <w:rPr>
          <w:rStyle w:val="ac"/>
          <w:rFonts w:eastAsia="標楷體" w:hint="eastAsia"/>
        </w:rPr>
        <w:t>，</w:t>
      </w:r>
      <w:r w:rsidR="00CF361F">
        <w:rPr>
          <w:rFonts w:eastAsia="標楷體" w:hint="eastAsia"/>
        </w:rPr>
        <w:t>試回答下列</w:t>
      </w:r>
      <w:r w:rsidR="00CF361F">
        <w:rPr>
          <w:rFonts w:eastAsia="標楷體"/>
        </w:rPr>
        <w:t xml:space="preserve"> </w:t>
      </w:r>
      <w:r w:rsidR="001404CB">
        <w:rPr>
          <w:rFonts w:eastAsia="標楷體" w:hint="eastAsia"/>
        </w:rPr>
        <w:t xml:space="preserve">19 </w:t>
      </w:r>
      <w:r w:rsidR="00CF361F">
        <w:rPr>
          <w:rFonts w:eastAsia="標楷體" w:hint="eastAsia"/>
        </w:rPr>
        <w:t>～</w:t>
      </w:r>
      <w:r w:rsidR="001404CB">
        <w:rPr>
          <w:rFonts w:eastAsia="標楷體" w:hint="eastAsia"/>
        </w:rPr>
        <w:t xml:space="preserve"> 20</w:t>
      </w:r>
      <w:r w:rsidR="00CF361F">
        <w:rPr>
          <w:rFonts w:eastAsia="標楷體"/>
        </w:rPr>
        <w:t xml:space="preserve"> </w:t>
      </w:r>
      <w:r w:rsidR="00CF361F">
        <w:rPr>
          <w:rFonts w:eastAsia="標楷體" w:hint="eastAsia"/>
        </w:rPr>
        <w:t>題：</w:t>
      </w:r>
    </w:p>
    <w:tbl>
      <w:tblPr>
        <w:tblW w:w="0" w:type="auto"/>
        <w:tblInd w:w="2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567"/>
        <w:gridCol w:w="567"/>
      </w:tblGrid>
      <w:tr w:rsidR="00CF361F" w:rsidTr="005C3C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center"/>
              <w:rPr>
                <w:rFonts w:eastAsia="標楷體"/>
                <w:kern w:val="2"/>
                <w:szCs w:val="24"/>
              </w:rPr>
            </w:pPr>
            <w:r w:rsidRPr="005C3CEF">
              <w:rPr>
                <w:rStyle w:val="ae"/>
                <w:rFonts w:eastAsia="標楷體"/>
                <w:kern w:val="2"/>
                <w:szCs w:val="24"/>
              </w:rPr>
              <w:t>次　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 w:hint="eastAsia"/>
                <w:kern w:val="2"/>
                <w:szCs w:val="24"/>
              </w:rPr>
              <w:t>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 w:hint="eastAsia"/>
                <w:kern w:val="2"/>
                <w:szCs w:val="24"/>
              </w:rPr>
              <w:t>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 w:hint="eastAsia"/>
                <w:kern w:val="2"/>
                <w:szCs w:val="24"/>
              </w:rPr>
              <w:t>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 w:hint="eastAsia"/>
                <w:kern w:val="2"/>
                <w:szCs w:val="24"/>
              </w:rPr>
              <w:t>四</w:t>
            </w:r>
          </w:p>
        </w:tc>
      </w:tr>
      <w:tr w:rsidR="00CF361F" w:rsidTr="005C3CEF"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d"/>
              <w:tabs>
                <w:tab w:val="left" w:pos="567"/>
                <w:tab w:val="left" w:pos="3828"/>
                <w:tab w:val="left" w:pos="6521"/>
                <w:tab w:val="left" w:pos="9498"/>
              </w:tabs>
              <w:spacing w:line="240" w:lineRule="auto"/>
              <w:ind w:leftChars="48" w:left="564" w:hangingChars="187" w:hanging="449"/>
              <w:jc w:val="center"/>
              <w:rPr>
                <w:rFonts w:ascii="Times New Roman" w:eastAsia="標楷體"/>
                <w:kern w:val="2"/>
                <w:sz w:val="24"/>
                <w:szCs w:val="24"/>
              </w:rPr>
            </w:pPr>
            <w:r w:rsidRPr="005C3CEF">
              <w:rPr>
                <w:rFonts w:ascii="Times New Roman" w:eastAsia="標楷體"/>
                <w:kern w:val="2"/>
                <w:sz w:val="24"/>
                <w:szCs w:val="24"/>
              </w:rPr>
              <w:t>V</w:t>
            </w:r>
            <w:r w:rsidRPr="005C3CEF">
              <w:rPr>
                <w:rFonts w:ascii="Times New Roman" w:eastAsia="標楷體" w:hint="eastAsia"/>
                <w:kern w:val="2"/>
                <w:sz w:val="24"/>
                <w:szCs w:val="24"/>
              </w:rPr>
              <w:t>（立方公分）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  <w:lang w:val="en-US"/>
              </w:rPr>
            </w:pPr>
            <w:r w:rsidRPr="005C3CEF">
              <w:rPr>
                <w:rFonts w:eastAsia="標楷體"/>
                <w:kern w:val="2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  <w:lang w:val="en-US"/>
              </w:rPr>
            </w:pPr>
            <w:r w:rsidRPr="005C3CEF">
              <w:rPr>
                <w:rFonts w:eastAsia="標楷體"/>
                <w:kern w:val="2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  <w:lang w:val="en-US"/>
              </w:rPr>
            </w:pPr>
            <w:r w:rsidRPr="005C3CEF">
              <w:rPr>
                <w:rFonts w:eastAsia="標楷體"/>
                <w:kern w:val="2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  <w:lang w:val="en-US"/>
              </w:rPr>
            </w:pPr>
            <w:r w:rsidRPr="005C3CEF">
              <w:rPr>
                <w:rFonts w:eastAsia="標楷體"/>
                <w:kern w:val="2"/>
                <w:szCs w:val="24"/>
                <w:lang w:val="en-US"/>
              </w:rPr>
              <w:t>40</w:t>
            </w:r>
          </w:p>
        </w:tc>
      </w:tr>
      <w:tr w:rsidR="00CF361F" w:rsidTr="005C3CEF"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d"/>
              <w:tabs>
                <w:tab w:val="left" w:pos="567"/>
                <w:tab w:val="left" w:pos="3828"/>
                <w:tab w:val="left" w:pos="6521"/>
                <w:tab w:val="left" w:pos="9498"/>
              </w:tabs>
              <w:spacing w:line="240" w:lineRule="auto"/>
              <w:ind w:leftChars="48" w:left="564" w:hangingChars="187" w:hanging="449"/>
              <w:rPr>
                <w:rFonts w:ascii="Times New Roman" w:eastAsia="標楷體"/>
                <w:kern w:val="2"/>
                <w:sz w:val="24"/>
                <w:szCs w:val="24"/>
                <w:lang w:val="en-US"/>
              </w:rPr>
            </w:pPr>
            <w:r w:rsidRPr="005C3CEF">
              <w:rPr>
                <w:rFonts w:ascii="Times New Roman" w:eastAsia="標楷體"/>
                <w:kern w:val="2"/>
                <w:sz w:val="24"/>
                <w:szCs w:val="24"/>
                <w:lang w:val="en-US"/>
              </w:rPr>
              <w:t>M</w:t>
            </w:r>
            <w:r w:rsidRPr="005C3CEF">
              <w:rPr>
                <w:rFonts w:ascii="Times New Roman" w:eastAsia="標楷體" w:hint="eastAsia"/>
                <w:kern w:val="2"/>
                <w:sz w:val="24"/>
                <w:szCs w:val="24"/>
                <w:lang w:val="en-US"/>
              </w:rPr>
              <w:t>（</w:t>
            </w:r>
            <w:r w:rsidRPr="005C3CEF">
              <w:rPr>
                <w:rFonts w:ascii="Times New Roman" w:eastAsia="標楷體" w:hint="eastAsia"/>
                <w:kern w:val="2"/>
                <w:sz w:val="24"/>
                <w:szCs w:val="24"/>
              </w:rPr>
              <w:t>公克</w:t>
            </w:r>
            <w:r w:rsidRPr="005C3CEF">
              <w:rPr>
                <w:rFonts w:ascii="Times New Roman" w:eastAsia="標楷體" w:hint="eastAsia"/>
                <w:kern w:val="2"/>
                <w:sz w:val="24"/>
                <w:szCs w:val="24"/>
                <w:lang w:val="en-US"/>
              </w:rPr>
              <w:t>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/>
                <w:kern w:val="2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/>
                <w:kern w:val="2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/>
                <w:kern w:val="2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61F" w:rsidRPr="005C3CEF" w:rsidRDefault="00CF361F" w:rsidP="005C3CEF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ind w:leftChars="48" w:left="564" w:hangingChars="187" w:hanging="449"/>
              <w:jc w:val="left"/>
              <w:rPr>
                <w:rFonts w:eastAsia="標楷體"/>
                <w:kern w:val="2"/>
                <w:szCs w:val="24"/>
              </w:rPr>
            </w:pPr>
            <w:r w:rsidRPr="005C3CEF">
              <w:rPr>
                <w:rFonts w:eastAsia="標楷體"/>
                <w:kern w:val="2"/>
                <w:szCs w:val="24"/>
              </w:rPr>
              <w:t>48</w:t>
            </w:r>
          </w:p>
        </w:tc>
      </w:tr>
    </w:tbl>
    <w:p w:rsidR="001404CB" w:rsidRDefault="00CF361F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2329" w:hangingChars="295" w:hanging="708"/>
        <w:jc w:val="left"/>
        <w:rPr>
          <w:rStyle w:val="ac"/>
          <w:rFonts w:eastAsia="標楷體"/>
        </w:rPr>
      </w:pPr>
      <w:r w:rsidRPr="0040433D">
        <w:rPr>
          <w:rFonts w:eastAsia="標楷體"/>
        </w:rPr>
        <w:t>19.(  )</w:t>
      </w:r>
      <w:r>
        <w:rPr>
          <w:rStyle w:val="ac"/>
          <w:rFonts w:eastAsia="標楷體" w:hint="eastAsia"/>
        </w:rPr>
        <w:t>空量筒質量為</w:t>
      </w:r>
    </w:p>
    <w:p w:rsidR="00CF361F" w:rsidRDefault="001404CB" w:rsidP="001404CB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2329" w:hangingChars="295" w:hanging="708"/>
        <w:jc w:val="left"/>
        <w:rPr>
          <w:rFonts w:eastAsia="標楷體"/>
          <w:b/>
          <w:lang w:val="en-US"/>
        </w:rPr>
      </w:pPr>
      <w:r w:rsidRPr="00546433">
        <w:rPr>
          <w:rStyle w:val="ac"/>
          <w:rFonts w:eastAsia="標楷體"/>
          <w:lang w:val="en-US"/>
        </w:rPr>
        <w:tab/>
      </w:r>
      <w:r w:rsidR="00CF361F">
        <w:rPr>
          <w:rFonts w:eastAsia="標楷體"/>
          <w:lang w:val="en-US"/>
        </w:rPr>
        <w:t>(A) 20 g</w:t>
      </w:r>
      <w:r w:rsidR="00CF361F">
        <w:rPr>
          <w:rFonts w:eastAsia="標楷體" w:hint="eastAsia"/>
        </w:rPr>
        <w:t xml:space="preserve">　</w:t>
      </w:r>
      <w:r w:rsidRPr="001404CB">
        <w:rPr>
          <w:rFonts w:eastAsia="標楷體"/>
          <w:lang w:val="en-US"/>
        </w:rPr>
        <w:tab/>
      </w:r>
      <w:r w:rsidR="00CF361F">
        <w:rPr>
          <w:rFonts w:eastAsia="標楷體"/>
          <w:lang w:val="en-US"/>
        </w:rPr>
        <w:t>(B) 22 g</w:t>
      </w:r>
      <w:r w:rsidR="00CF361F">
        <w:rPr>
          <w:rFonts w:eastAsia="標楷體" w:hint="eastAsia"/>
        </w:rPr>
        <w:t xml:space="preserve">　</w:t>
      </w:r>
      <w:r w:rsidRPr="001404CB">
        <w:rPr>
          <w:rFonts w:eastAsia="標楷體"/>
          <w:lang w:val="en-US"/>
        </w:rPr>
        <w:tab/>
      </w:r>
      <w:r w:rsidR="00CF361F">
        <w:rPr>
          <w:rFonts w:eastAsia="標楷體"/>
          <w:lang w:val="en-US"/>
        </w:rPr>
        <w:t>(C) 24 g</w:t>
      </w:r>
      <w:r w:rsidR="00CF361F">
        <w:rPr>
          <w:rFonts w:eastAsia="標楷體" w:hint="eastAsia"/>
        </w:rPr>
        <w:t xml:space="preserve">　</w:t>
      </w:r>
      <w:r w:rsidRPr="001404CB">
        <w:rPr>
          <w:rFonts w:eastAsia="標楷體"/>
          <w:lang w:val="en-US"/>
        </w:rPr>
        <w:tab/>
      </w:r>
      <w:r w:rsidR="00CF361F">
        <w:rPr>
          <w:rFonts w:eastAsia="標楷體"/>
          <w:lang w:val="en-US"/>
        </w:rPr>
        <w:t>(D) 30</w:t>
      </w:r>
      <w:r w:rsidR="00CF361F" w:rsidRPr="001404CB">
        <w:rPr>
          <w:rStyle w:val="ac"/>
          <w:rFonts w:eastAsia="標楷體"/>
          <w:lang w:val="en-US"/>
        </w:rPr>
        <w:t xml:space="preserve"> g</w:t>
      </w:r>
    </w:p>
    <w:p w:rsidR="001404CB" w:rsidRDefault="00297582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Style w:val="ac"/>
          <w:rFonts w:eastAsia="標楷體"/>
          <w:kern w:val="0"/>
        </w:rPr>
      </w:pPr>
      <w:r w:rsidRPr="0040433D">
        <w:rPr>
          <w:rFonts w:ascii="Times New Roman" w:eastAsia="標楷體" w:hAnsi="Times New Roman" w:cs="Times New Roman"/>
        </w:rPr>
        <w:t>20.(  )</w:t>
      </w:r>
      <w:r w:rsidR="00CF361F">
        <w:rPr>
          <w:rStyle w:val="ac"/>
          <w:rFonts w:eastAsia="標楷體" w:hint="eastAsia"/>
          <w:kern w:val="0"/>
        </w:rPr>
        <w:t>甲液體的密度為</w:t>
      </w:r>
      <w:r w:rsidR="00CF361F">
        <w:rPr>
          <w:rStyle w:val="ac"/>
          <w:rFonts w:eastAsia="標楷體"/>
          <w:kern w:val="0"/>
        </w:rPr>
        <w:t xml:space="preserve"> </w:t>
      </w:r>
    </w:p>
    <w:p w:rsidR="00297582" w:rsidRPr="0040433D" w:rsidRDefault="001404CB" w:rsidP="001404CB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Style w:val="ac"/>
          <w:rFonts w:eastAsia="標楷體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 xml:space="preserve">(A) 0.6 </w:t>
      </w:r>
      <w:r w:rsidR="00CF361F">
        <w:rPr>
          <w:rStyle w:val="ac"/>
          <w:rFonts w:eastAsia="標楷體"/>
          <w:kern w:val="0"/>
        </w:rPr>
        <w:t>g</w:t>
      </w:r>
      <w:r w:rsidR="00CF361F">
        <w:rPr>
          <w:rStyle w:val="ac"/>
          <w:rFonts w:eastAsia="標楷體" w:hint="eastAsia"/>
          <w:kern w:val="0"/>
        </w:rPr>
        <w:t>／</w:t>
      </w:r>
      <w:r w:rsidR="00CF361F">
        <w:rPr>
          <w:rStyle w:val="ac"/>
          <w:rFonts w:eastAsia="標楷體"/>
          <w:kern w:val="0"/>
        </w:rPr>
        <w:t>cm</w:t>
      </w:r>
      <w:r w:rsidR="00CF361F">
        <w:rPr>
          <w:rStyle w:val="ac"/>
          <w:rFonts w:eastAsia="標楷體"/>
          <w:kern w:val="0"/>
          <w:vertAlign w:val="superscript"/>
        </w:rPr>
        <w:t>3</w:t>
      </w:r>
      <w:r w:rsidR="00CF361F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 xml:space="preserve">(B) 1.0 </w:t>
      </w:r>
      <w:r w:rsidR="00CF361F">
        <w:rPr>
          <w:rStyle w:val="ac"/>
          <w:rFonts w:eastAsia="標楷體"/>
          <w:kern w:val="0"/>
        </w:rPr>
        <w:t>g</w:t>
      </w:r>
      <w:r w:rsidR="00CF361F">
        <w:rPr>
          <w:rStyle w:val="ac"/>
          <w:rFonts w:eastAsia="標楷體" w:hint="eastAsia"/>
          <w:kern w:val="0"/>
        </w:rPr>
        <w:t>／</w:t>
      </w:r>
      <w:r w:rsidR="00CF361F">
        <w:rPr>
          <w:rStyle w:val="ac"/>
          <w:rFonts w:eastAsia="標楷體"/>
          <w:kern w:val="0"/>
        </w:rPr>
        <w:t>cm</w:t>
      </w:r>
      <w:r w:rsidR="00CF361F">
        <w:rPr>
          <w:rStyle w:val="ac"/>
          <w:rFonts w:eastAsia="標楷體"/>
          <w:kern w:val="0"/>
          <w:vertAlign w:val="superscript"/>
        </w:rPr>
        <w:t>3</w:t>
      </w:r>
      <w:r w:rsidR="00CF361F">
        <w:rPr>
          <w:rFonts w:ascii="Times New Roman" w:eastAsia="標楷體" w:hAnsi="Times New Roman" w:cs="Times New Roman"/>
          <w:kern w:val="0"/>
        </w:rPr>
        <w:t xml:space="preserve"> </w:t>
      </w:r>
      <w:r w:rsidR="00CF361F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>(C) 1.2</w:t>
      </w:r>
      <w:r w:rsidR="00CF361F">
        <w:rPr>
          <w:rStyle w:val="M99"/>
          <w:kern w:val="0"/>
        </w:rPr>
        <w:t xml:space="preserve"> </w:t>
      </w:r>
      <w:r w:rsidR="00CF361F">
        <w:rPr>
          <w:rStyle w:val="ac"/>
          <w:rFonts w:eastAsia="標楷體"/>
          <w:kern w:val="0"/>
        </w:rPr>
        <w:t>g</w:t>
      </w:r>
      <w:r w:rsidR="00CF361F">
        <w:rPr>
          <w:rStyle w:val="ac"/>
          <w:rFonts w:eastAsia="標楷體" w:hint="eastAsia"/>
          <w:kern w:val="0"/>
        </w:rPr>
        <w:t>／</w:t>
      </w:r>
      <w:r w:rsidR="00CF361F">
        <w:rPr>
          <w:rStyle w:val="ac"/>
          <w:rFonts w:eastAsia="標楷體"/>
          <w:kern w:val="0"/>
        </w:rPr>
        <w:t>cm</w:t>
      </w:r>
      <w:r w:rsidR="00CF361F">
        <w:rPr>
          <w:rStyle w:val="ac"/>
          <w:rFonts w:eastAsia="標楷體"/>
          <w:kern w:val="0"/>
          <w:vertAlign w:val="superscript"/>
        </w:rPr>
        <w:t>3</w:t>
      </w:r>
      <w:r w:rsidR="00CF361F">
        <w:rPr>
          <w:rFonts w:ascii="Times New Roman" w:eastAsia="標楷體" w:hAnsi="Times New Roman" w:cs="Times New Roman"/>
          <w:kern w:val="0"/>
        </w:rPr>
        <w:t xml:space="preserve"> </w:t>
      </w:r>
      <w:r w:rsidR="00CF361F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CF361F">
        <w:rPr>
          <w:rFonts w:ascii="Times New Roman" w:eastAsia="標楷體" w:hAnsi="Times New Roman" w:cs="Times New Roman"/>
          <w:kern w:val="0"/>
        </w:rPr>
        <w:t xml:space="preserve">(D) 3.0 </w:t>
      </w:r>
      <w:r w:rsidR="00CF361F">
        <w:rPr>
          <w:rStyle w:val="ac"/>
          <w:rFonts w:eastAsia="標楷體"/>
          <w:kern w:val="0"/>
        </w:rPr>
        <w:t>g</w:t>
      </w:r>
      <w:r w:rsidR="00CF361F">
        <w:rPr>
          <w:rStyle w:val="ac"/>
          <w:rFonts w:eastAsia="標楷體" w:hint="eastAsia"/>
          <w:kern w:val="0"/>
        </w:rPr>
        <w:t>／</w:t>
      </w:r>
      <w:r w:rsidR="00CF361F">
        <w:rPr>
          <w:rStyle w:val="ac"/>
          <w:rFonts w:eastAsia="標楷體"/>
          <w:kern w:val="0"/>
        </w:rPr>
        <w:t>cm</w:t>
      </w:r>
      <w:r w:rsidR="00CF361F">
        <w:rPr>
          <w:rStyle w:val="ac"/>
          <w:rFonts w:eastAsia="標楷體"/>
          <w:kern w:val="0"/>
          <w:vertAlign w:val="superscript"/>
        </w:rPr>
        <w:t>3</w:t>
      </w:r>
    </w:p>
    <w:p w:rsidR="001404CB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21.(  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下列哪一項實驗器材可以直接放在酒精燈上加熱？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404CB">
        <w:rPr>
          <w:rFonts w:ascii="Times New Roman" w:eastAsia="標楷體" w:hAnsi="Times New Roman" w:cs="Times New Roman"/>
          <w:kern w:val="0"/>
          <w:szCs w:val="24"/>
        </w:rPr>
        <w:t>(A)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量筒</w:t>
      </w:r>
      <w:r w:rsidR="001404CB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溫度計</w:t>
      </w:r>
      <w:r w:rsidR="001404CB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試管</w:t>
      </w:r>
      <w:r w:rsidR="001404CB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漏斗</w:t>
      </w:r>
    </w:p>
    <w:p w:rsidR="00BE1884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 w:rsidRPr="0040433D">
        <w:rPr>
          <w:rFonts w:ascii="Times New Roman" w:eastAsia="標楷體" w:hAnsi="Times New Roman" w:cs="Times New Roman"/>
        </w:rPr>
        <w:t>22.(  )</w:t>
      </w:r>
      <w:r w:rsidR="001404CB">
        <w:rPr>
          <w:rFonts w:ascii="Times New Roman" w:eastAsia="標楷體" w:hAnsi="Times New Roman" w:cs="Times New Roman" w:hint="eastAsia"/>
          <w:kern w:val="0"/>
        </w:rPr>
        <w:t>若以某直尺測量一物體長為</w:t>
      </w:r>
      <w:r w:rsidR="001404CB">
        <w:rPr>
          <w:rFonts w:ascii="Times New Roman" w:eastAsia="標楷體" w:hAnsi="Times New Roman" w:cs="Times New Roman"/>
          <w:kern w:val="0"/>
        </w:rPr>
        <w:t>2.1340</w:t>
      </w:r>
      <w:r w:rsidR="001404CB">
        <w:rPr>
          <w:rFonts w:ascii="Times New Roman" w:eastAsia="標楷體" w:hAnsi="Times New Roman" w:cs="Times New Roman" w:hint="eastAsia"/>
          <w:kern w:val="0"/>
        </w:rPr>
        <w:t>公尺，再用同一直尺測得另一物長為</w:t>
      </w:r>
      <w:r w:rsidR="001404CB">
        <w:rPr>
          <w:rFonts w:ascii="Times New Roman" w:eastAsia="標楷體" w:hAnsi="Times New Roman" w:cs="Times New Roman"/>
          <w:kern w:val="0"/>
        </w:rPr>
        <w:t>1</w:t>
      </w:r>
      <w:r w:rsidR="001404CB">
        <w:rPr>
          <w:rFonts w:ascii="Times New Roman" w:eastAsia="標楷體" w:hAnsi="Times New Roman" w:cs="Times New Roman" w:hint="eastAsia"/>
          <w:kern w:val="0"/>
        </w:rPr>
        <w:t>公尺</w:t>
      </w:r>
      <w:r w:rsidR="001404CB">
        <w:rPr>
          <w:rFonts w:ascii="Times New Roman" w:eastAsia="標楷體" w:hAnsi="Times New Roman" w:cs="Times New Roman"/>
          <w:kern w:val="0"/>
        </w:rPr>
        <w:t>25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公分，則應記錄為？　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(A)1.0250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公尺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(B)12.50</w:t>
      </w:r>
      <w:r w:rsidR="001404CB">
        <w:rPr>
          <w:rFonts w:ascii="Times New Roman" w:eastAsia="標楷體" w:hAnsi="Times New Roman" w:cs="Times New Roman" w:hint="eastAsia"/>
          <w:kern w:val="0"/>
        </w:rPr>
        <w:t>公寸</w:t>
      </w:r>
      <w:r>
        <w:rPr>
          <w:rFonts w:ascii="Times New Roman" w:eastAsia="標楷體" w:hAnsi="Times New Roman" w:cs="Times New Roman"/>
          <w:kern w:val="0"/>
        </w:rPr>
        <w:tab/>
      </w:r>
      <w:r w:rsidR="005C3CEF">
        <w:rPr>
          <w:rFonts w:ascii="Times New Roman" w:eastAsia="標楷體" w:hAnsi="Times New Roman" w:cs="Times New Roman"/>
          <w:kern w:val="0"/>
        </w:rPr>
        <w:t>(C)1</w:t>
      </w:r>
      <w:r w:rsidR="001404CB">
        <w:rPr>
          <w:rFonts w:ascii="Times New Roman" w:eastAsia="標楷體" w:hAnsi="Times New Roman" w:cs="Times New Roman"/>
          <w:kern w:val="0"/>
        </w:rPr>
        <w:t>25</w:t>
      </w:r>
      <w:r w:rsidR="005C3CEF">
        <w:rPr>
          <w:rFonts w:ascii="Times New Roman" w:eastAsia="標楷體" w:hAnsi="Times New Roman" w:cs="Times New Roman" w:hint="eastAsia"/>
          <w:kern w:val="0"/>
        </w:rPr>
        <w:t>.</w:t>
      </w:r>
      <w:r w:rsidR="001404CB">
        <w:rPr>
          <w:rFonts w:ascii="Times New Roman" w:eastAsia="標楷體" w:hAnsi="Times New Roman" w:cs="Times New Roman"/>
          <w:kern w:val="0"/>
        </w:rPr>
        <w:t>0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公分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(D)1.2500</w:t>
      </w:r>
      <w:r w:rsidR="001404CB">
        <w:rPr>
          <w:rFonts w:ascii="Times New Roman" w:eastAsia="標楷體" w:hAnsi="Times New Roman" w:cs="Times New Roman" w:hint="eastAsia"/>
          <w:kern w:val="0"/>
        </w:rPr>
        <w:t>公尺</w:t>
      </w:r>
    </w:p>
    <w:p w:rsidR="00F1670F" w:rsidRDefault="00F1670F" w:rsidP="00F1670F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spacing w:line="200" w:lineRule="exact"/>
        <w:ind w:leftChars="-59" w:left="566" w:hangingChars="295" w:hanging="708"/>
        <w:rPr>
          <w:rFonts w:ascii="Times New Roman" w:eastAsia="標楷體" w:hAnsi="Times New Roman" w:cs="Times New Roman" w:hint="eastAsia"/>
        </w:rPr>
      </w:pPr>
    </w:p>
    <w:p w:rsidR="001404CB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noProof/>
          <w:kern w:val="0"/>
        </w:rPr>
        <w:drawing>
          <wp:anchor distT="0" distB="0" distL="114300" distR="114300" simplePos="0" relativeHeight="251681792" behindDoc="0" locked="0" layoutInCell="1" allowOverlap="1" wp14:anchorId="673C32A9" wp14:editId="0B70713D">
            <wp:simplePos x="0" y="0"/>
            <wp:positionH relativeFrom="margin">
              <wp:posOffset>6743700</wp:posOffset>
            </wp:positionH>
            <wp:positionV relativeFrom="paragraph">
              <wp:posOffset>8280</wp:posOffset>
            </wp:positionV>
            <wp:extent cx="1419225" cy="694690"/>
            <wp:effectExtent l="0" t="0" r="952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582" w:rsidRPr="0040433D">
        <w:rPr>
          <w:rFonts w:ascii="Times New Roman" w:eastAsia="標楷體" w:hAnsi="Times New Roman" w:cs="Times New Roman"/>
        </w:rPr>
        <w:t>23.(  )</w:t>
      </w:r>
      <w:r w:rsidR="001404CB">
        <w:rPr>
          <w:rFonts w:ascii="Times New Roman" w:eastAsia="標楷體" w:hAnsi="Times New Roman" w:cs="Times New Roman" w:hint="eastAsia"/>
          <w:kern w:val="0"/>
        </w:rPr>
        <w:t>用直尺測量鐵釘長度，</w:t>
      </w:r>
      <w:r w:rsidR="00E6452F">
        <w:rPr>
          <w:rFonts w:ascii="Times New Roman" w:eastAsia="標楷體" w:hAnsi="Times New Roman" w:cs="Times New Roman" w:hint="eastAsia"/>
          <w:kern w:val="0"/>
        </w:rPr>
        <w:t>附</w:t>
      </w:r>
      <w:r w:rsidR="001404CB">
        <w:rPr>
          <w:rFonts w:ascii="Times New Roman" w:eastAsia="標楷體" w:hAnsi="Times New Roman" w:cs="Times New Roman" w:hint="eastAsia"/>
          <w:kern w:val="0"/>
        </w:rPr>
        <w:t>圖</w:t>
      </w:r>
      <w:r w:rsidR="00E6452F">
        <w:rPr>
          <w:rFonts w:ascii="Times New Roman" w:eastAsia="標楷體" w:hAnsi="Times New Roman" w:cs="Times New Roman" w:hint="eastAsia"/>
          <w:kern w:val="0"/>
        </w:rPr>
        <w:t>四</w:t>
      </w:r>
      <w:r w:rsidR="001404CB">
        <w:rPr>
          <w:rFonts w:ascii="Times New Roman" w:eastAsia="標楷體" w:hAnsi="Times New Roman" w:cs="Times New Roman" w:hint="eastAsia"/>
          <w:kern w:val="0"/>
        </w:rPr>
        <w:t>中的數字代表公分，則鐵釘的長度應記為多少公分？</w:t>
      </w:r>
    </w:p>
    <w:p w:rsidR="001404CB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(A)2.000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(B)3.00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color w:val="000000"/>
          <w:kern w:val="0"/>
        </w:rPr>
        <w:t>(C)2</w:t>
      </w:r>
      <w:r w:rsidR="001404CB">
        <w:rPr>
          <w:rFonts w:ascii="Times New Roman" w:eastAsia="標楷體" w:hAnsi="Times New Roman" w:cs="Times New Roman"/>
          <w:kern w:val="0"/>
        </w:rPr>
        <w:t>.00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E6452F" w:rsidRPr="00E6452F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1404CB">
        <w:rPr>
          <w:rFonts w:ascii="Times New Roman" w:eastAsia="標楷體" w:hAnsi="Times New Roman" w:cs="Times New Roman"/>
          <w:color w:val="000000"/>
          <w:kern w:val="0"/>
        </w:rPr>
        <w:t>2.0</w:t>
      </w:r>
    </w:p>
    <w:p w:rsidR="00063FCC" w:rsidRDefault="00063FCC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新細明體" w:hAnsi="新細明體" w:cs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D51435" wp14:editId="7275312F">
                <wp:simplePos x="0" y="0"/>
                <wp:positionH relativeFrom="column">
                  <wp:posOffset>7118539</wp:posOffset>
                </wp:positionH>
                <wp:positionV relativeFrom="paragraph">
                  <wp:posOffset>230060</wp:posOffset>
                </wp:positionV>
                <wp:extent cx="588010" cy="221615"/>
                <wp:effectExtent l="0" t="0" r="2540" b="698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DD51435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33" type="#_x0000_t202" style="position:absolute;left:0;text-align:left;margin-left:560.5pt;margin-top:18.1pt;width:46.3pt;height:17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附圖四</w:t>
                      </w:r>
                    </w:p>
                  </w:txbxContent>
                </v:textbox>
              </v:shape>
            </w:pict>
          </mc:Fallback>
        </mc:AlternateContent>
      </w:r>
    </w:p>
    <w:p w:rsidR="001404CB" w:rsidRDefault="00297582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-30" w:hangingChars="295" w:hanging="708"/>
        <w:jc w:val="left"/>
        <w:rPr>
          <w:rFonts w:eastAsia="標楷體"/>
        </w:rPr>
      </w:pPr>
      <w:r w:rsidRPr="0040433D">
        <w:rPr>
          <w:rFonts w:eastAsia="標楷體"/>
        </w:rPr>
        <w:lastRenderedPageBreak/>
        <w:t>24.(  )</w:t>
      </w:r>
      <w:r w:rsidR="001404CB">
        <w:rPr>
          <w:rFonts w:eastAsia="標楷體" w:hint="eastAsia"/>
          <w:u w:val="single"/>
          <w:lang w:val="en-US"/>
        </w:rPr>
        <w:t>小明</w:t>
      </w:r>
      <w:r w:rsidR="001404CB">
        <w:rPr>
          <w:rFonts w:eastAsia="標楷體" w:hint="eastAsia"/>
        </w:rPr>
        <w:t>使用砝碼測量水果的質量時，發現測量過程中砝碼用完了，但是上皿天平仍然向右傾斜，於是，</w:t>
      </w:r>
      <w:r w:rsidR="001404CB">
        <w:rPr>
          <w:rFonts w:eastAsia="標楷體" w:hint="eastAsia"/>
          <w:u w:val="single"/>
        </w:rPr>
        <w:t>小明</w:t>
      </w:r>
      <w:r w:rsidR="001404CB">
        <w:rPr>
          <w:rFonts w:eastAsia="標楷體" w:hint="eastAsia"/>
        </w:rPr>
        <w:t xml:space="preserve">想利用校準螺絲來使上皿天平保持平衡，請問，他該如何調整校準螺絲　</w:t>
      </w:r>
    </w:p>
    <w:p w:rsidR="00BE1884" w:rsidRDefault="001404CB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 xml:space="preserve"> </w:t>
      </w:r>
      <w:r w:rsidR="00BE1884"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(A)</w:t>
      </w:r>
      <w:r>
        <w:rPr>
          <w:rFonts w:ascii="Times New Roman" w:eastAsia="標楷體" w:hAnsi="Times New Roman" w:cs="Times New Roman" w:hint="eastAsia"/>
          <w:kern w:val="0"/>
        </w:rPr>
        <w:t xml:space="preserve">將左端的校準螺絲向右旋入，右端的校準螺絲向右旋出　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(B)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將右端的校準螺絲向左旋入，左端的校準螺絲向左旋出　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(C)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拆除校準螺絲　</w:t>
      </w:r>
    </w:p>
    <w:p w:rsidR="00297582" w:rsidRPr="0040433D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(D)</w:t>
      </w:r>
      <w:r w:rsidR="001404CB">
        <w:rPr>
          <w:rFonts w:ascii="Times New Roman" w:eastAsia="標楷體" w:hAnsi="Times New Roman" w:cs="Times New Roman" w:hint="eastAsia"/>
          <w:kern w:val="0"/>
        </w:rPr>
        <w:t>不可以調整校準螺絲</w:t>
      </w:r>
    </w:p>
    <w:p w:rsidR="001404CB" w:rsidRDefault="00297582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-30" w:hangingChars="295" w:hanging="708"/>
        <w:jc w:val="left"/>
        <w:rPr>
          <w:rFonts w:eastAsia="標楷體"/>
        </w:rPr>
      </w:pPr>
      <w:r w:rsidRPr="0040433D">
        <w:rPr>
          <w:rFonts w:eastAsia="標楷體"/>
        </w:rPr>
        <w:t>25.(  )</w:t>
      </w:r>
      <w:r w:rsidR="001404CB">
        <w:rPr>
          <w:rFonts w:eastAsia="標楷體" w:hint="eastAsia"/>
        </w:rPr>
        <w:t>將一密度為</w:t>
      </w:r>
      <w:r w:rsidR="001404CB">
        <w:rPr>
          <w:rFonts w:eastAsia="標楷體"/>
        </w:rPr>
        <w:t>8.9 g</w:t>
      </w:r>
      <w:r w:rsidR="001404CB">
        <w:rPr>
          <w:rFonts w:eastAsia="標楷體" w:hint="eastAsia"/>
        </w:rPr>
        <w:t>／</w:t>
      </w:r>
      <w:r w:rsidR="001404CB">
        <w:rPr>
          <w:rFonts w:eastAsia="標楷體"/>
        </w:rPr>
        <w:t>cm</w:t>
      </w:r>
      <w:r w:rsidR="001404CB">
        <w:rPr>
          <w:rFonts w:eastAsia="標楷體"/>
          <w:vertAlign w:val="superscript"/>
        </w:rPr>
        <w:t>3</w:t>
      </w:r>
      <w:r w:rsidR="001404CB">
        <w:rPr>
          <w:rFonts w:eastAsia="標楷體" w:hint="eastAsia"/>
        </w:rPr>
        <w:t>、體積為</w:t>
      </w:r>
      <w:r w:rsidR="001404CB">
        <w:rPr>
          <w:rFonts w:eastAsia="標楷體"/>
        </w:rPr>
        <w:t>100 cm</w:t>
      </w:r>
      <w:r w:rsidR="001404CB">
        <w:rPr>
          <w:rFonts w:eastAsia="標楷體"/>
          <w:vertAlign w:val="superscript"/>
        </w:rPr>
        <w:t>3</w:t>
      </w:r>
      <w:r w:rsidR="001404CB">
        <w:rPr>
          <w:rFonts w:eastAsia="標楷體" w:hint="eastAsia"/>
        </w:rPr>
        <w:t>的均勻銅塊，分割成甲、乙、丙三塊較小的銅塊。若測得甲、乙、丙三個銅塊的體積分別為</w:t>
      </w:r>
      <w:r w:rsidR="001404CB">
        <w:rPr>
          <w:rFonts w:eastAsia="標楷體"/>
        </w:rPr>
        <w:t>20 cm</w:t>
      </w:r>
      <w:r w:rsidR="001404CB">
        <w:rPr>
          <w:rFonts w:eastAsia="標楷體"/>
          <w:vertAlign w:val="superscript"/>
        </w:rPr>
        <w:t>3</w:t>
      </w:r>
      <w:r w:rsidR="001404CB">
        <w:rPr>
          <w:rFonts w:eastAsia="標楷體" w:hint="eastAsia"/>
        </w:rPr>
        <w:t>、</w:t>
      </w:r>
      <w:r w:rsidR="001404CB">
        <w:rPr>
          <w:rFonts w:eastAsia="標楷體"/>
        </w:rPr>
        <w:t>30 cm</w:t>
      </w:r>
      <w:r w:rsidR="001404CB">
        <w:rPr>
          <w:rFonts w:eastAsia="標楷體"/>
          <w:vertAlign w:val="superscript"/>
        </w:rPr>
        <w:t>3</w:t>
      </w:r>
      <w:r w:rsidR="001404CB">
        <w:rPr>
          <w:rFonts w:eastAsia="標楷體" w:hint="eastAsia"/>
        </w:rPr>
        <w:t>、</w:t>
      </w:r>
      <w:r w:rsidR="001404CB">
        <w:rPr>
          <w:rFonts w:eastAsia="標楷體"/>
        </w:rPr>
        <w:t>50 cm</w:t>
      </w:r>
      <w:r w:rsidR="001404CB">
        <w:rPr>
          <w:rFonts w:eastAsia="標楷體"/>
          <w:vertAlign w:val="superscript"/>
        </w:rPr>
        <w:t>3</w:t>
      </w:r>
      <w:r w:rsidR="001404CB">
        <w:rPr>
          <w:rFonts w:eastAsia="標楷體" w:hint="eastAsia"/>
        </w:rPr>
        <w:t>，且甲、乙、丙三銅塊的密度分別為</w:t>
      </w:r>
      <w:r w:rsidR="001404CB">
        <w:rPr>
          <w:rFonts w:eastAsia="標楷體"/>
        </w:rPr>
        <w:t>d</w:t>
      </w:r>
      <w:r w:rsidR="001404CB">
        <w:rPr>
          <w:rFonts w:eastAsia="標楷體" w:hint="eastAsia"/>
          <w:vertAlign w:val="subscript"/>
        </w:rPr>
        <w:t>甲</w:t>
      </w:r>
      <w:r w:rsidR="001404CB">
        <w:rPr>
          <w:rFonts w:eastAsia="標楷體" w:hint="eastAsia"/>
        </w:rPr>
        <w:t>、</w:t>
      </w:r>
      <w:r w:rsidR="001404CB">
        <w:rPr>
          <w:rFonts w:eastAsia="標楷體"/>
        </w:rPr>
        <w:t>d</w:t>
      </w:r>
      <w:r w:rsidR="001404CB">
        <w:rPr>
          <w:rFonts w:eastAsia="標楷體" w:hint="eastAsia"/>
          <w:vertAlign w:val="subscript"/>
        </w:rPr>
        <w:t>乙</w:t>
      </w:r>
      <w:r w:rsidR="001404CB">
        <w:rPr>
          <w:rFonts w:eastAsia="標楷體" w:hint="eastAsia"/>
        </w:rPr>
        <w:t>、</w:t>
      </w:r>
      <w:r w:rsidR="001404CB">
        <w:rPr>
          <w:rFonts w:eastAsia="標楷體"/>
        </w:rPr>
        <w:t>d</w:t>
      </w:r>
      <w:r w:rsidR="001404CB">
        <w:rPr>
          <w:rFonts w:eastAsia="標楷體" w:hint="eastAsia"/>
          <w:vertAlign w:val="subscript"/>
        </w:rPr>
        <w:t>丙</w:t>
      </w:r>
      <w:r w:rsidR="001404CB">
        <w:rPr>
          <w:rFonts w:eastAsia="標楷體" w:hint="eastAsia"/>
        </w:rPr>
        <w:t>，則</w:t>
      </w:r>
      <w:r w:rsidR="001404CB">
        <w:rPr>
          <w:rFonts w:eastAsia="標楷體"/>
        </w:rPr>
        <w:t>d</w:t>
      </w:r>
      <w:r w:rsidR="001404CB">
        <w:rPr>
          <w:rFonts w:eastAsia="標楷體" w:hint="eastAsia"/>
          <w:vertAlign w:val="subscript"/>
        </w:rPr>
        <w:t>甲</w:t>
      </w:r>
      <w:r w:rsidR="001404CB">
        <w:rPr>
          <w:rFonts w:eastAsia="標楷體" w:hint="eastAsia"/>
        </w:rPr>
        <w:t>：</w:t>
      </w:r>
      <w:r w:rsidR="001404CB">
        <w:rPr>
          <w:rFonts w:eastAsia="標楷體"/>
        </w:rPr>
        <w:t>d</w:t>
      </w:r>
      <w:r w:rsidR="001404CB">
        <w:rPr>
          <w:rFonts w:eastAsia="標楷體" w:hint="eastAsia"/>
          <w:vertAlign w:val="subscript"/>
        </w:rPr>
        <w:t>乙</w:t>
      </w:r>
      <w:r w:rsidR="001404CB">
        <w:rPr>
          <w:rFonts w:eastAsia="標楷體" w:hint="eastAsia"/>
        </w:rPr>
        <w:t>：</w:t>
      </w:r>
      <w:r w:rsidR="001404CB">
        <w:rPr>
          <w:rFonts w:eastAsia="標楷體"/>
        </w:rPr>
        <w:t>d</w:t>
      </w:r>
      <w:r w:rsidR="001404CB">
        <w:rPr>
          <w:rFonts w:eastAsia="標楷體" w:hint="eastAsia"/>
          <w:vertAlign w:val="subscript"/>
        </w:rPr>
        <w:t>丙</w:t>
      </w:r>
      <w:r w:rsidR="001404CB">
        <w:rPr>
          <w:rFonts w:eastAsia="標楷體" w:hint="eastAsia"/>
        </w:rPr>
        <w:t>為下列何者？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(A) 1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1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1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(B) 2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3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5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(C) 5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3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2</w:t>
      </w:r>
      <w:r w:rsidR="001404CB"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ab/>
      </w:r>
      <w:r w:rsidR="001404CB">
        <w:rPr>
          <w:rFonts w:ascii="Times New Roman" w:eastAsia="標楷體" w:hAnsi="Times New Roman" w:cs="Times New Roman"/>
          <w:kern w:val="0"/>
        </w:rPr>
        <w:t>(D) 15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10</w:t>
      </w:r>
      <w:r w:rsidR="001404CB">
        <w:rPr>
          <w:rFonts w:ascii="Times New Roman" w:eastAsia="標楷體" w:hAnsi="Times New Roman" w:cs="Times New Roman" w:hint="eastAsia"/>
          <w:kern w:val="0"/>
        </w:rPr>
        <w:t>：</w:t>
      </w:r>
      <w:r w:rsidR="001404CB">
        <w:rPr>
          <w:rFonts w:ascii="Times New Roman" w:eastAsia="標楷體" w:hAnsi="Times New Roman" w:cs="Times New Roman"/>
          <w:kern w:val="0"/>
        </w:rPr>
        <w:t>6</w:t>
      </w:r>
    </w:p>
    <w:p w:rsidR="001404CB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26.(  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將酒精燈甲點火進行燃燒反應，酒精燈乙打開蓋子置於空氣中。經過一段時間之後，兩酒精燈中酒精的高度都明顯下降，則甲、乙兩酒精燈中的酒精主要各發生了何種變化？</w:t>
      </w: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404CB">
        <w:rPr>
          <w:rFonts w:ascii="Times New Roman" w:eastAsia="標楷體" w:hAnsi="Times New Roman" w:cs="Times New Roman"/>
          <w:kern w:val="0"/>
          <w:szCs w:val="24"/>
        </w:rPr>
        <w:t>(A)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 xml:space="preserve">兩者皆為化學變化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404CB">
        <w:rPr>
          <w:rFonts w:ascii="Times New Roman" w:eastAsia="標楷體" w:hAnsi="Times New Roman" w:cs="Times New Roman"/>
          <w:kern w:val="0"/>
          <w:szCs w:val="24"/>
        </w:rPr>
        <w:t>(B)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 xml:space="preserve">兩者皆為物理變化　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404CB">
        <w:rPr>
          <w:rFonts w:ascii="Times New Roman" w:eastAsia="標楷體" w:hAnsi="Times New Roman" w:cs="Times New Roman"/>
          <w:kern w:val="0"/>
          <w:szCs w:val="24"/>
        </w:rPr>
        <w:t>(C)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 xml:space="preserve">甲發生物理變化，乙發生化學變化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404CB">
        <w:rPr>
          <w:rFonts w:ascii="Times New Roman" w:eastAsia="標楷體" w:hAnsi="Times New Roman" w:cs="Times New Roman"/>
          <w:kern w:val="0"/>
          <w:szCs w:val="24"/>
        </w:rPr>
        <w:t>(D)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甲發生化學變化，乙發生物理變化</w:t>
      </w:r>
    </w:p>
    <w:p w:rsidR="001404CB" w:rsidRDefault="00297582" w:rsidP="00BE1884">
      <w:pPr>
        <w:pStyle w:val="0A-"/>
        <w:tabs>
          <w:tab w:val="clear" w:pos="420"/>
          <w:tab w:val="left" w:pos="480"/>
          <w:tab w:val="left" w:pos="567"/>
          <w:tab w:val="left" w:pos="3828"/>
          <w:tab w:val="left" w:pos="6521"/>
          <w:tab w:val="left" w:pos="9498"/>
        </w:tabs>
        <w:adjustRightInd w:val="0"/>
        <w:snapToGrid/>
        <w:ind w:leftChars="-59" w:left="507" w:hangingChars="295" w:hanging="649"/>
        <w:rPr>
          <w:rFonts w:eastAsia="標楷體"/>
          <w:kern w:val="0"/>
          <w:sz w:val="24"/>
          <w:szCs w:val="24"/>
        </w:rPr>
      </w:pPr>
      <w:r w:rsidRPr="0040433D">
        <w:rPr>
          <w:rFonts w:eastAsia="標楷體"/>
        </w:rPr>
        <w:t>27.(  )</w:t>
      </w:r>
      <w:r w:rsidR="001404CB">
        <w:rPr>
          <w:rFonts w:eastAsia="標楷體" w:hint="eastAsia"/>
          <w:kern w:val="0"/>
          <w:sz w:val="24"/>
          <w:szCs w:val="24"/>
        </w:rPr>
        <w:t>可樂、</w:t>
      </w:r>
      <w:r w:rsidR="004B689E">
        <w:rPr>
          <w:rFonts w:eastAsia="標楷體" w:hint="eastAsia"/>
          <w:kern w:val="0"/>
          <w:sz w:val="24"/>
          <w:szCs w:val="24"/>
        </w:rPr>
        <w:t>水銀</w:t>
      </w:r>
      <w:r w:rsidR="001404CB">
        <w:rPr>
          <w:rFonts w:eastAsia="標楷體" w:hint="eastAsia"/>
          <w:kern w:val="0"/>
          <w:sz w:val="24"/>
          <w:szCs w:val="24"/>
        </w:rPr>
        <w:t xml:space="preserve">、蔗糖、醬油、酒、黃金、鑽石、自來水，以上八種物質哪些屬於純物質？　</w:t>
      </w:r>
    </w:p>
    <w:p w:rsidR="00BE1884" w:rsidRDefault="00BE1884" w:rsidP="00BE1884">
      <w:pPr>
        <w:pStyle w:val="0A--4"/>
        <w:tabs>
          <w:tab w:val="clear" w:pos="2436"/>
          <w:tab w:val="clear" w:pos="3780"/>
          <w:tab w:val="clear" w:pos="5124"/>
          <w:tab w:val="left" w:pos="567"/>
          <w:tab w:val="left" w:pos="3828"/>
          <w:tab w:val="left" w:pos="6521"/>
          <w:tab w:val="left" w:pos="9498"/>
        </w:tabs>
        <w:snapToGrid/>
        <w:ind w:leftChars="-59" w:left="566" w:hangingChars="295" w:hanging="708"/>
        <w:rPr>
          <w:rFonts w:ascii="Times New Roman" w:eastAsia="標楷體" w:hAnsi="Times New Roman"/>
          <w:sz w:val="24"/>
        </w:rPr>
      </w:pPr>
      <w:r>
        <w:rPr>
          <w:rFonts w:ascii="Times New Roman" w:eastAsia="標楷體" w:hAnsi="Times New Roman"/>
          <w:sz w:val="24"/>
        </w:rPr>
        <w:tab/>
      </w:r>
      <w:r w:rsidR="001404CB">
        <w:rPr>
          <w:rFonts w:ascii="Times New Roman" w:eastAsia="標楷體" w:hAnsi="Times New Roman"/>
          <w:sz w:val="24"/>
        </w:rPr>
        <w:t>(A)</w:t>
      </w:r>
      <w:r w:rsidR="001404CB">
        <w:rPr>
          <w:rFonts w:ascii="Times New Roman" w:eastAsia="標楷體" w:hAnsi="Times New Roman" w:hint="eastAsia"/>
          <w:sz w:val="24"/>
        </w:rPr>
        <w:t>可樂、</w:t>
      </w:r>
      <w:r w:rsidR="004B689E">
        <w:rPr>
          <w:rFonts w:eastAsia="標楷體" w:hint="eastAsia"/>
          <w:sz w:val="24"/>
        </w:rPr>
        <w:t>水銀</w:t>
      </w:r>
      <w:r w:rsidR="001404CB">
        <w:rPr>
          <w:rFonts w:ascii="Times New Roman" w:eastAsia="標楷體" w:hAnsi="Times New Roman" w:hint="eastAsia"/>
          <w:sz w:val="24"/>
        </w:rPr>
        <w:t>、黃金、自來水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 w:rsidR="001404CB">
        <w:rPr>
          <w:rFonts w:ascii="Times New Roman" w:eastAsia="標楷體" w:hAnsi="Times New Roman"/>
          <w:sz w:val="24"/>
        </w:rPr>
        <w:t>(B)</w:t>
      </w:r>
      <w:r w:rsidR="004B689E">
        <w:rPr>
          <w:rFonts w:eastAsia="標楷體" w:hint="eastAsia"/>
          <w:sz w:val="24"/>
        </w:rPr>
        <w:t>水銀</w:t>
      </w:r>
      <w:r w:rsidR="001404CB">
        <w:rPr>
          <w:rFonts w:ascii="Times New Roman" w:eastAsia="標楷體" w:hAnsi="Times New Roman" w:hint="eastAsia"/>
          <w:sz w:val="24"/>
        </w:rPr>
        <w:t>、蔗糖、黃金、鑽石</w:t>
      </w:r>
    </w:p>
    <w:p w:rsidR="00297582" w:rsidRPr="0040433D" w:rsidRDefault="00BE1884" w:rsidP="00BE1884">
      <w:pPr>
        <w:pStyle w:val="0A--4"/>
        <w:tabs>
          <w:tab w:val="clear" w:pos="2436"/>
          <w:tab w:val="clear" w:pos="3780"/>
          <w:tab w:val="clear" w:pos="5124"/>
          <w:tab w:val="left" w:pos="567"/>
          <w:tab w:val="left" w:pos="3828"/>
          <w:tab w:val="left" w:pos="6521"/>
          <w:tab w:val="left" w:pos="9498"/>
        </w:tabs>
        <w:snapToGrid/>
        <w:ind w:leftChars="-59" w:left="566" w:hangingChars="295" w:hanging="70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sz w:val="24"/>
        </w:rPr>
        <w:tab/>
      </w:r>
      <w:r w:rsidR="001404CB">
        <w:rPr>
          <w:rFonts w:ascii="Times New Roman" w:eastAsia="標楷體" w:hAnsi="Times New Roman"/>
          <w:sz w:val="24"/>
        </w:rPr>
        <w:t>(C)</w:t>
      </w:r>
      <w:r w:rsidR="001404CB">
        <w:rPr>
          <w:rFonts w:ascii="Times New Roman" w:eastAsia="標楷體" w:hAnsi="Times New Roman" w:hint="eastAsia"/>
          <w:sz w:val="24"/>
        </w:rPr>
        <w:t>蔗糖、醬油、黃金、自來水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 w:rsidR="001404CB">
        <w:rPr>
          <w:rFonts w:ascii="Times New Roman" w:eastAsia="標楷體" w:hAnsi="Times New Roman"/>
        </w:rPr>
        <w:t>(D)</w:t>
      </w:r>
      <w:r w:rsidR="004B689E">
        <w:rPr>
          <w:rFonts w:eastAsia="標楷體" w:hint="eastAsia"/>
          <w:sz w:val="24"/>
        </w:rPr>
        <w:t>水銀</w:t>
      </w:r>
      <w:r w:rsidR="001404CB">
        <w:rPr>
          <w:rFonts w:ascii="Times New Roman" w:eastAsia="標楷體" w:hAnsi="Times New Roman" w:hint="eastAsia"/>
        </w:rPr>
        <w:t>、蔗糖、醬油、酒</w:t>
      </w:r>
    </w:p>
    <w:p w:rsidR="001404CB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28.(  )</w:t>
      </w:r>
      <w:r w:rsidR="001404CB">
        <w:rPr>
          <w:rFonts w:ascii="Times New Roman" w:eastAsia="標楷體" w:hAnsi="Times New Roman" w:cs="Times New Roman" w:hint="eastAsia"/>
          <w:kern w:val="0"/>
          <w:shd w:val="clear" w:color="auto" w:fill="FFFFFF"/>
        </w:rPr>
        <w:t>行政院勞工委員會所訂定之標準，勞工作業環境空氣中一氧化碳容許濃度為</w:t>
      </w:r>
      <w:r w:rsidR="001404CB">
        <w:rPr>
          <w:rFonts w:ascii="Times New Roman" w:eastAsia="標楷體" w:hAnsi="Times New Roman" w:cs="Times New Roman"/>
          <w:kern w:val="0"/>
          <w:shd w:val="clear" w:color="auto" w:fill="FFFFFF"/>
        </w:rPr>
        <w:t>35ppm</w:t>
      </w:r>
      <w:r w:rsidR="001404CB">
        <w:rPr>
          <w:rFonts w:ascii="Times New Roman" w:eastAsia="標楷體" w:hAnsi="Times New Roman" w:cs="Times New Roman" w:hint="eastAsia"/>
          <w:kern w:val="0"/>
          <w:shd w:val="clear" w:color="auto" w:fill="FFFFFF"/>
        </w:rPr>
        <w:t>，試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求此濃度下</w:t>
      </w:r>
      <w:r w:rsidR="001404CB">
        <w:rPr>
          <w:rFonts w:ascii="Times New Roman" w:eastAsia="標楷體" w:hAnsi="Times New Roman" w:cs="Times New Roman"/>
          <w:kern w:val="0"/>
          <w:szCs w:val="24"/>
        </w:rPr>
        <w:t>1m</w:t>
      </w:r>
      <w:r w:rsidR="001404CB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="001404CB">
        <w:rPr>
          <w:rFonts w:ascii="Times New Roman" w:eastAsia="標楷體" w:hAnsi="Times New Roman" w:cs="Times New Roman" w:hint="eastAsia"/>
          <w:kern w:val="0"/>
          <w:szCs w:val="24"/>
        </w:rPr>
        <w:t>空氣所含一氧化碳的體積為多少？</w:t>
      </w:r>
    </w:p>
    <w:p w:rsidR="00297582" w:rsidRPr="0040433D" w:rsidRDefault="00BE1884" w:rsidP="00BE1884">
      <w:pPr>
        <w:pStyle w:val="01--A"/>
        <w:tabs>
          <w:tab w:val="clear" w:pos="3402"/>
          <w:tab w:val="clear" w:pos="5488"/>
          <w:tab w:val="clear" w:pos="7559"/>
          <w:tab w:val="left" w:pos="480"/>
          <w:tab w:val="left" w:pos="567"/>
          <w:tab w:val="left" w:pos="3828"/>
          <w:tab w:val="left" w:pos="6521"/>
          <w:tab w:val="left" w:pos="9498"/>
        </w:tabs>
        <w:snapToGrid/>
        <w:spacing w:line="240" w:lineRule="auto"/>
        <w:ind w:leftChars="-59" w:left="566" w:hangingChars="295" w:hanging="708"/>
        <w:rPr>
          <w:rFonts w:eastAsia="標楷體" w:cs="Times New Roman"/>
        </w:rPr>
      </w:pP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 w:val="24"/>
          <w:szCs w:val="24"/>
        </w:rPr>
        <w:tab/>
      </w:r>
      <w:r w:rsidR="001404CB">
        <w:rPr>
          <w:rFonts w:eastAsia="標楷體" w:cs="Times New Roman"/>
          <w:sz w:val="24"/>
          <w:szCs w:val="24"/>
        </w:rPr>
        <w:t>(A) 35</w:t>
      </w:r>
      <w:r w:rsidR="001404CB">
        <w:rPr>
          <w:rFonts w:eastAsia="標楷體" w:cs="Times New Roman" w:hint="eastAsia"/>
          <w:sz w:val="24"/>
          <w:szCs w:val="24"/>
        </w:rPr>
        <w:t>立方公分（</w:t>
      </w:r>
      <w:r w:rsidR="001404CB">
        <w:rPr>
          <w:rFonts w:eastAsia="標楷體" w:cs="Times New Roman"/>
          <w:sz w:val="24"/>
          <w:szCs w:val="24"/>
        </w:rPr>
        <w:t>cm</w:t>
      </w:r>
      <w:r w:rsidR="001404CB">
        <w:rPr>
          <w:rFonts w:eastAsia="標楷體" w:cs="Times New Roman"/>
          <w:sz w:val="24"/>
          <w:szCs w:val="24"/>
          <w:vertAlign w:val="superscript"/>
        </w:rPr>
        <w:t>3</w:t>
      </w:r>
      <w:r w:rsidR="001404CB">
        <w:rPr>
          <w:rFonts w:eastAsia="標楷體" w:cs="Times New Roman" w:hint="eastAsia"/>
          <w:sz w:val="24"/>
          <w:szCs w:val="24"/>
        </w:rPr>
        <w:t>）</w:t>
      </w:r>
      <w:r w:rsidR="001404CB">
        <w:rPr>
          <w:rFonts w:eastAsia="標楷體" w:cs="Times New Roman"/>
          <w:sz w:val="24"/>
          <w:szCs w:val="24"/>
        </w:rPr>
        <w:tab/>
        <w:t>(B) 0.35</w:t>
      </w:r>
      <w:r w:rsidR="001404CB">
        <w:rPr>
          <w:rFonts w:eastAsia="標楷體" w:cs="Times New Roman" w:hint="eastAsia"/>
          <w:sz w:val="24"/>
          <w:szCs w:val="24"/>
        </w:rPr>
        <w:t>立方公分（</w:t>
      </w:r>
      <w:r w:rsidR="001404CB">
        <w:rPr>
          <w:rFonts w:eastAsia="標楷體" w:cs="Times New Roman"/>
          <w:sz w:val="24"/>
          <w:szCs w:val="24"/>
        </w:rPr>
        <w:t>cm</w:t>
      </w:r>
      <w:r w:rsidR="001404CB">
        <w:rPr>
          <w:rFonts w:eastAsia="標楷體" w:cs="Times New Roman"/>
          <w:sz w:val="24"/>
          <w:szCs w:val="24"/>
          <w:vertAlign w:val="superscript"/>
        </w:rPr>
        <w:t>3</w:t>
      </w:r>
      <w:r w:rsidR="001404CB">
        <w:rPr>
          <w:rFonts w:eastAsia="標楷體" w:cs="Times New Roman" w:hint="eastAsia"/>
          <w:sz w:val="24"/>
          <w:szCs w:val="24"/>
        </w:rPr>
        <w:t>）</w:t>
      </w:r>
      <w:r w:rsidR="001404CB" w:rsidRPr="00BE1884">
        <w:rPr>
          <w:rFonts w:eastAsia="標楷體" w:cs="Times New Roman"/>
          <w:sz w:val="24"/>
          <w:szCs w:val="24"/>
        </w:rPr>
        <w:t>(C) 35</w:t>
      </w:r>
      <w:r w:rsidR="001404CB" w:rsidRPr="00BE1884">
        <w:rPr>
          <w:rFonts w:eastAsia="標楷體" w:cs="Times New Roman" w:hint="eastAsia"/>
          <w:sz w:val="24"/>
          <w:szCs w:val="24"/>
        </w:rPr>
        <w:t>立方毫米（</w:t>
      </w:r>
      <w:r w:rsidR="001404CB" w:rsidRPr="00BE1884">
        <w:rPr>
          <w:rFonts w:eastAsia="標楷體" w:cs="Times New Roman"/>
          <w:sz w:val="24"/>
          <w:szCs w:val="24"/>
        </w:rPr>
        <w:t>mm</w:t>
      </w:r>
      <w:r w:rsidR="001404CB" w:rsidRPr="00BE1884">
        <w:rPr>
          <w:rFonts w:eastAsia="標楷體" w:cs="Times New Roman"/>
          <w:sz w:val="24"/>
          <w:szCs w:val="24"/>
          <w:vertAlign w:val="superscript"/>
        </w:rPr>
        <w:t>3</w:t>
      </w:r>
      <w:r w:rsidR="001404CB" w:rsidRPr="00BE1884">
        <w:rPr>
          <w:rFonts w:eastAsia="標楷體" w:cs="Times New Roman" w:hint="eastAsia"/>
          <w:sz w:val="24"/>
          <w:szCs w:val="24"/>
        </w:rPr>
        <w:t>）</w:t>
      </w:r>
      <w:r w:rsidR="001404CB" w:rsidRPr="00BE1884">
        <w:rPr>
          <w:rFonts w:eastAsia="標楷體" w:cs="Times New Roman"/>
          <w:sz w:val="24"/>
          <w:szCs w:val="24"/>
        </w:rPr>
        <w:tab/>
        <w:t>(D) 35</w:t>
      </w:r>
      <w:r w:rsidR="001404CB" w:rsidRPr="00BE1884">
        <w:rPr>
          <w:rFonts w:eastAsia="標楷體" w:cs="Times New Roman" w:hint="eastAsia"/>
          <w:sz w:val="24"/>
          <w:szCs w:val="24"/>
        </w:rPr>
        <w:t>立方微米（</w:t>
      </w:r>
      <w:r w:rsidR="001404CB" w:rsidRPr="00BE1884">
        <w:rPr>
          <w:rFonts w:eastAsia="標楷體" w:cs="Times New Roman"/>
          <w:sz w:val="24"/>
          <w:szCs w:val="24"/>
        </w:rPr>
        <w:sym w:font="Symbol" w:char="F06D"/>
      </w:r>
      <w:r w:rsidR="001404CB" w:rsidRPr="00BE1884">
        <w:rPr>
          <w:rFonts w:eastAsia="標楷體" w:cs="Times New Roman"/>
          <w:sz w:val="24"/>
          <w:szCs w:val="24"/>
        </w:rPr>
        <w:t>m</w:t>
      </w:r>
      <w:r w:rsidR="001404CB" w:rsidRPr="00BE1884">
        <w:rPr>
          <w:rFonts w:eastAsia="標楷體" w:cs="Times New Roman"/>
          <w:sz w:val="24"/>
          <w:szCs w:val="24"/>
          <w:vertAlign w:val="superscript"/>
        </w:rPr>
        <w:t>3</w:t>
      </w:r>
      <w:r w:rsidR="001404CB" w:rsidRPr="00BE1884">
        <w:rPr>
          <w:rFonts w:eastAsia="標楷體" w:cs="Times New Roman" w:hint="eastAsia"/>
          <w:sz w:val="24"/>
          <w:szCs w:val="24"/>
        </w:rPr>
        <w:t>）</w:t>
      </w:r>
    </w:p>
    <w:p w:rsidR="00BE1884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29.(  )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>某些食品業者在運輸貯藏新鮮蔬果的過程中，會調整包裝箱內空氣的組成比例以減緩蔬果的呼吸作用，進而延長蔬果保持新鮮的時間。下列何者最可能是他們調整箱內空氣組成比例的方式？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減少氮氣的濃度並增加氬氣的濃度　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E1884">
        <w:rPr>
          <w:rFonts w:ascii="Times New Roman" w:eastAsia="標楷體" w:hAnsi="Times New Roman" w:cs="Times New Roman"/>
          <w:szCs w:val="24"/>
        </w:rPr>
        <w:t>(B)</w:t>
      </w:r>
      <w:r>
        <w:rPr>
          <w:rFonts w:ascii="Times New Roman" w:eastAsia="標楷體" w:hAnsi="Times New Roman" w:cs="Times New Roman" w:hint="eastAsia"/>
          <w:kern w:val="0"/>
          <w:szCs w:val="24"/>
        </w:rPr>
        <w:t>減少</w:t>
      </w:r>
      <w:r w:rsidR="001B16AE">
        <w:rPr>
          <w:rFonts w:ascii="Times New Roman" w:eastAsia="標楷體" w:hAnsi="Times New Roman" w:cs="Times New Roman" w:hint="eastAsia"/>
          <w:kern w:val="0"/>
          <w:szCs w:val="24"/>
        </w:rPr>
        <w:t>氧氣的濃度並增加氮氣的濃度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kern w:val="0"/>
          <w:szCs w:val="24"/>
        </w:rPr>
        <w:t>減少</w:t>
      </w:r>
      <w:r w:rsidR="001B16AE">
        <w:rPr>
          <w:rFonts w:ascii="Times New Roman" w:eastAsia="標楷體" w:hAnsi="Times New Roman" w:cs="Times New Roman" w:hint="eastAsia"/>
          <w:kern w:val="0"/>
          <w:szCs w:val="24"/>
        </w:rPr>
        <w:t>水蒸氣的濃度並增加氧氣的濃度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</w:p>
    <w:p w:rsidR="00297582" w:rsidRPr="0040433D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spacing w:line="400" w:lineRule="atLeast"/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kern w:val="0"/>
          <w:szCs w:val="24"/>
        </w:rPr>
        <w:t>減少</w:t>
      </w:r>
      <w:r w:rsidR="001B16AE">
        <w:rPr>
          <w:rFonts w:ascii="Times New Roman" w:eastAsia="標楷體" w:hAnsi="Times New Roman" w:cs="Times New Roman" w:hint="eastAsia"/>
          <w:kern w:val="0"/>
          <w:szCs w:val="24"/>
        </w:rPr>
        <w:t>二氧化碳的濃度並增加水蒸氣的濃度</w:t>
      </w:r>
    </w:p>
    <w:p w:rsidR="00F1670F" w:rsidRDefault="00F1670F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200" w:lineRule="exac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 w:hint="eastAsia"/>
        </w:rPr>
      </w:pP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0AE5B7B" wp14:editId="6BF86322">
            <wp:simplePos x="0" y="0"/>
            <wp:positionH relativeFrom="column">
              <wp:posOffset>6258106</wp:posOffset>
            </wp:positionH>
            <wp:positionV relativeFrom="paragraph">
              <wp:posOffset>5583</wp:posOffset>
            </wp:positionV>
            <wp:extent cx="1633855" cy="1174115"/>
            <wp:effectExtent l="0" t="0" r="4445" b="698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1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582" w:rsidRPr="0040433D">
        <w:rPr>
          <w:rFonts w:ascii="Times New Roman" w:eastAsia="標楷體" w:hAnsi="Times New Roman" w:cs="Times New Roman"/>
        </w:rPr>
        <w:t>30.(  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二氧化碳的實驗裝置圖如</w:t>
      </w:r>
      <w:r w:rsidR="00E6452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附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圖</w:t>
      </w:r>
      <w:r w:rsidR="00E6452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五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，關於二氧化碳的製備及其性質，下列何者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u w:val="double"/>
          <w:lang w:val="zh-TW"/>
        </w:rPr>
        <w:t>錯誤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？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400" w:lineRule="atLeas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>(A)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圖中甲、乙兩物質分別為稀鹽酸和大理石　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400" w:lineRule="atLeas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二氧化碳不助燃亦不可燃，密度又比空氣大，故可利用二氧化碳滅火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400" w:lineRule="atLeas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二氧化碳和澄清石灰水混合，產生白色混濁的現象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BE1884" w:rsidRDefault="00BE1884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400" w:lineRule="atLeas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kern w:val="0"/>
          <w:szCs w:val="24"/>
        </w:rPr>
        <w:t>深深吸入一口氣再緩緩吐出來，吐出的氣體中含量最多的二氧化碳</w:t>
      </w:r>
    </w:p>
    <w:p w:rsidR="00F1670F" w:rsidRDefault="00F1670F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200" w:lineRule="exac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kern w:val="0"/>
          <w:szCs w:val="24"/>
        </w:rPr>
      </w:pPr>
    </w:p>
    <w:p w:rsidR="00BE1884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D21A36" wp14:editId="27447837">
                <wp:simplePos x="0" y="0"/>
                <wp:positionH relativeFrom="column">
                  <wp:posOffset>6994566</wp:posOffset>
                </wp:positionH>
                <wp:positionV relativeFrom="paragraph">
                  <wp:posOffset>139535</wp:posOffset>
                </wp:positionV>
                <wp:extent cx="588010" cy="221615"/>
                <wp:effectExtent l="0" t="0" r="2540" b="698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D21A36" id="文字方塊 27" o:spid="_x0000_s1034" type="#_x0000_t202" style="position:absolute;left:0;text-align:left;margin-left:550.75pt;margin-top:11pt;width:46.3pt;height:1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297582" w:rsidRPr="0040433D">
        <w:rPr>
          <w:rFonts w:ascii="Times New Roman" w:eastAsia="標楷體" w:hAnsi="Times New Roman" w:cs="Times New Roman"/>
        </w:rPr>
        <w:t>31.(  )</w:t>
      </w:r>
      <w:r w:rsidR="00BE1884">
        <w:rPr>
          <w:rFonts w:ascii="Times New Roman" w:eastAsia="標楷體" w:hAnsi="Times New Roman" w:cs="Times New Roman" w:hint="eastAsia"/>
          <w:kern w:val="0"/>
        </w:rPr>
        <w:t>在實驗過程中，為了釐清不同因素對結果的影響，通常只會改變某一項可能影響結果的因素，將其他因素則固定不變，則這些固定不變的因素稱為？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kern w:val="0"/>
        </w:rPr>
        <w:t xml:space="preserve">操作變因　　</w:t>
      </w: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kern w:val="0"/>
        </w:rPr>
        <w:t xml:space="preserve">控制變因　　</w:t>
      </w:r>
      <w:r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>(C)</w:t>
      </w:r>
      <w:r>
        <w:rPr>
          <w:rFonts w:ascii="Times New Roman" w:eastAsia="標楷體" w:hAnsi="Times New Roman" w:cs="Times New Roman" w:hint="eastAsia"/>
          <w:kern w:val="0"/>
        </w:rPr>
        <w:t xml:space="preserve">應變變因　　</w:t>
      </w:r>
      <w:r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>(D)</w:t>
      </w:r>
      <w:r>
        <w:rPr>
          <w:rFonts w:ascii="Times New Roman" w:eastAsia="標楷體" w:hAnsi="Times New Roman" w:cs="Times New Roman" w:hint="eastAsia"/>
          <w:kern w:val="0"/>
        </w:rPr>
        <w:t>隨機變因</w:t>
      </w:r>
    </w:p>
    <w:p w:rsidR="00BE1884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 w:rsidRPr="0040433D">
        <w:rPr>
          <w:rFonts w:ascii="Times New Roman" w:eastAsia="標楷體" w:hAnsi="Times New Roman" w:cs="Times New Roman"/>
        </w:rPr>
        <w:t>32.(  )</w:t>
      </w:r>
      <w:r w:rsidR="00BE1884">
        <w:rPr>
          <w:rFonts w:ascii="Times New Roman" w:eastAsia="標楷體" w:hAnsi="Times New Roman" w:cs="Times New Roman" w:hint="eastAsia"/>
          <w:kern w:val="0"/>
        </w:rPr>
        <w:t>小玉利用排水法測量一個塑膠球的體積，在過程中她發現塑膠球會浮在水面上，所以將實驗步驟做了一些調整。她進行的所有步驟如下：</w:t>
      </w: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59" w:left="564" w:hangingChars="176" w:hanging="422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一、取適當大小的量筒，在量筒中裝入水，記錄水面位置刻度</w:t>
      </w:r>
      <w:r>
        <w:rPr>
          <w:rFonts w:ascii="Times New Roman" w:eastAsia="標楷體" w:hAnsi="Times New Roman" w:cs="Times New Roman"/>
          <w:kern w:val="0"/>
        </w:rPr>
        <w:t>V</w:t>
      </w:r>
      <w:r>
        <w:rPr>
          <w:rFonts w:ascii="Times New Roman" w:eastAsia="標楷體" w:hAnsi="Times New Roman" w:cs="Times New Roman"/>
          <w:kern w:val="0"/>
          <w:vertAlign w:val="subscript"/>
        </w:rPr>
        <w:t>1</w:t>
      </w:r>
      <w:r>
        <w:rPr>
          <w:rFonts w:ascii="Times New Roman" w:eastAsia="標楷體" w:hAnsi="Times New Roman" w:cs="Times New Roman"/>
          <w:kern w:val="0"/>
        </w:rPr>
        <w:t xml:space="preserve"> mL</w:t>
      </w:r>
      <w:r>
        <w:rPr>
          <w:rFonts w:ascii="Times New Roman" w:eastAsia="標楷體" w:hAnsi="Times New Roman" w:cs="Times New Roman" w:hint="eastAsia"/>
          <w:kern w:val="0"/>
        </w:rPr>
        <w:t>。</w:t>
      </w: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59" w:left="564" w:hangingChars="176" w:hanging="422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二、將塑膠球放入量筒中，待水面靜止後，記錄水面位置刻度</w:t>
      </w:r>
      <w:r>
        <w:rPr>
          <w:rFonts w:ascii="Times New Roman" w:eastAsia="標楷體" w:hAnsi="Times New Roman" w:cs="Times New Roman"/>
          <w:kern w:val="0"/>
        </w:rPr>
        <w:t>V</w:t>
      </w:r>
      <w:r>
        <w:rPr>
          <w:rFonts w:ascii="Times New Roman" w:eastAsia="標楷體" w:hAnsi="Times New Roman" w:cs="Times New Roman"/>
          <w:kern w:val="0"/>
          <w:vertAlign w:val="subscript"/>
        </w:rPr>
        <w:t>2</w:t>
      </w:r>
      <w:r>
        <w:rPr>
          <w:rFonts w:ascii="Times New Roman" w:eastAsia="標楷體" w:hAnsi="Times New Roman" w:cs="Times New Roman"/>
          <w:kern w:val="0"/>
        </w:rPr>
        <w:t xml:space="preserve"> mL</w:t>
      </w:r>
      <w:r>
        <w:rPr>
          <w:rFonts w:ascii="Times New Roman" w:eastAsia="標楷體" w:hAnsi="Times New Roman" w:cs="Times New Roman" w:hint="eastAsia"/>
          <w:kern w:val="0"/>
        </w:rPr>
        <w:t>。</w:t>
      </w: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59" w:left="564" w:hangingChars="176" w:hanging="422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三、以細繩的兩端分別綁住塑膠球及金屬球，將兩者放入量筒中，待兩者完全沉入水面下，且水面靜止後，記錄水面位置刻度</w:t>
      </w:r>
      <w:r>
        <w:rPr>
          <w:rFonts w:ascii="Times New Roman" w:eastAsia="標楷體" w:hAnsi="Times New Roman" w:cs="Times New Roman"/>
          <w:kern w:val="0"/>
        </w:rPr>
        <w:t>V</w:t>
      </w:r>
      <w:r>
        <w:rPr>
          <w:rFonts w:ascii="Times New Roman" w:eastAsia="標楷體" w:hAnsi="Times New Roman" w:cs="Times New Roman"/>
          <w:kern w:val="0"/>
          <w:vertAlign w:val="subscript"/>
        </w:rPr>
        <w:t>3</w:t>
      </w:r>
      <w:r>
        <w:rPr>
          <w:rFonts w:ascii="Times New Roman" w:eastAsia="標楷體" w:hAnsi="Times New Roman" w:cs="Times New Roman"/>
          <w:kern w:val="0"/>
        </w:rPr>
        <w:t xml:space="preserve"> mL</w:t>
      </w:r>
      <w:r>
        <w:rPr>
          <w:rFonts w:ascii="Times New Roman" w:eastAsia="標楷體" w:hAnsi="Times New Roman" w:cs="Times New Roman" w:hint="eastAsia"/>
          <w:kern w:val="0"/>
        </w:rPr>
        <w:t>。</w:t>
      </w: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59" w:left="564" w:hangingChars="176" w:hanging="422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四、解開綁住塑膠球的細繩，讓塑膠球浮在水面，細繩及金屬球放入量筒中，待其完全沉入水面下，且水面靜止後，記錄水面位置刻度</w:t>
      </w:r>
      <w:r>
        <w:rPr>
          <w:rFonts w:ascii="Times New Roman" w:eastAsia="標楷體" w:hAnsi="Times New Roman" w:cs="Times New Roman"/>
          <w:kern w:val="0"/>
        </w:rPr>
        <w:t xml:space="preserve"> V</w:t>
      </w:r>
      <w:r>
        <w:rPr>
          <w:rFonts w:ascii="Times New Roman" w:eastAsia="標楷體" w:hAnsi="Times New Roman" w:cs="Times New Roman"/>
          <w:kern w:val="0"/>
          <w:vertAlign w:val="subscript"/>
        </w:rPr>
        <w:t>4</w:t>
      </w:r>
      <w:r>
        <w:rPr>
          <w:rFonts w:ascii="Times New Roman" w:eastAsia="標楷體" w:hAnsi="Times New Roman" w:cs="Times New Roman"/>
          <w:kern w:val="0"/>
        </w:rPr>
        <w:t xml:space="preserve"> mL</w:t>
      </w:r>
      <w:r>
        <w:rPr>
          <w:rFonts w:ascii="Times New Roman" w:eastAsia="標楷體" w:hAnsi="Times New Roman" w:cs="Times New Roman" w:hint="eastAsia"/>
          <w:kern w:val="0"/>
        </w:rPr>
        <w:t>。</w:t>
      </w:r>
    </w:p>
    <w:p w:rsidR="00BE1884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59" w:left="564" w:hangingChars="176" w:hanging="422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五、將塑膠球取出量筒，細繩及金屬球仍放在量筒中，且水面靜止後，記錄水面位置刻度</w:t>
      </w:r>
      <w:r>
        <w:rPr>
          <w:rFonts w:ascii="Times New Roman" w:eastAsia="標楷體" w:hAnsi="Times New Roman" w:cs="Times New Roman"/>
          <w:kern w:val="0"/>
        </w:rPr>
        <w:t xml:space="preserve"> V</w:t>
      </w:r>
      <w:r>
        <w:rPr>
          <w:rFonts w:ascii="Times New Roman" w:eastAsia="標楷體" w:hAnsi="Times New Roman" w:cs="Times New Roman"/>
          <w:kern w:val="0"/>
          <w:vertAlign w:val="subscript"/>
        </w:rPr>
        <w:t>5</w:t>
      </w:r>
      <w:r>
        <w:rPr>
          <w:rFonts w:ascii="Times New Roman" w:eastAsia="標楷體" w:hAnsi="Times New Roman" w:cs="Times New Roman"/>
          <w:kern w:val="0"/>
        </w:rPr>
        <w:t xml:space="preserve"> mL</w:t>
      </w:r>
      <w:r>
        <w:rPr>
          <w:rFonts w:ascii="Times New Roman" w:eastAsia="標楷體" w:hAnsi="Times New Roman" w:cs="Times New Roman" w:hint="eastAsia"/>
          <w:kern w:val="0"/>
        </w:rPr>
        <w:t>。</w:t>
      </w:r>
    </w:p>
    <w:p w:rsidR="00BE1884" w:rsidRDefault="00B536A7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59" w:left="564" w:right="-30" w:hangingChars="176" w:hanging="422"/>
        <w:jc w:val="lef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BE1884">
        <w:rPr>
          <w:rFonts w:eastAsia="標楷體" w:hint="eastAsia"/>
        </w:rPr>
        <w:t>已知在實驗步驟二、三、四、五中，未放入塑膠球或金屬球時，量筒內水面位置刻度均為</w:t>
      </w:r>
      <w:r w:rsidR="00BE1884">
        <w:rPr>
          <w:rFonts w:eastAsia="標楷體"/>
        </w:rPr>
        <w:t>V</w:t>
      </w:r>
      <w:r w:rsidR="00BE1884">
        <w:rPr>
          <w:rFonts w:eastAsia="標楷體"/>
          <w:vertAlign w:val="subscript"/>
        </w:rPr>
        <w:t>1</w:t>
      </w:r>
      <w:r w:rsidR="00BE1884">
        <w:rPr>
          <w:rFonts w:eastAsia="標楷體"/>
        </w:rPr>
        <w:t xml:space="preserve"> mL</w:t>
      </w:r>
      <w:r w:rsidR="00BE1884">
        <w:rPr>
          <w:rFonts w:eastAsia="標楷體" w:hint="eastAsia"/>
        </w:rPr>
        <w:t>，則塑膠球的體積應為多少？</w:t>
      </w:r>
    </w:p>
    <w:p w:rsidR="00297582" w:rsidRPr="0040433D" w:rsidRDefault="00BE1884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-30" w:hangingChars="295" w:hanging="708"/>
        <w:jc w:val="left"/>
        <w:rPr>
          <w:rFonts w:eastAsia="標楷體"/>
        </w:rPr>
      </w:pPr>
      <w:r>
        <w:rPr>
          <w:rFonts w:eastAsia="標楷體"/>
        </w:rPr>
        <w:tab/>
        <w:t>(A)</w:t>
      </w:r>
      <w:r>
        <w:rPr>
          <w:rFonts w:eastAsia="標楷體" w:hint="eastAsia"/>
        </w:rPr>
        <w:t>（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2</w:t>
      </w:r>
      <w:r>
        <w:rPr>
          <w:rFonts w:eastAsia="標楷體" w:hint="eastAsia"/>
        </w:rPr>
        <w:t>－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1</w:t>
      </w:r>
      <w:r>
        <w:rPr>
          <w:rFonts w:eastAsia="標楷體" w:hint="eastAsia"/>
        </w:rPr>
        <w:t>）</w:t>
      </w:r>
      <w:r>
        <w:rPr>
          <w:rFonts w:eastAsia="標楷體"/>
        </w:rPr>
        <w:t>cm</w:t>
      </w:r>
      <w:r>
        <w:rPr>
          <w:rFonts w:eastAsia="標楷體"/>
          <w:vertAlign w:val="superscript"/>
        </w:rPr>
        <w:t>3</w:t>
      </w:r>
      <w:r>
        <w:rPr>
          <w:rFonts w:eastAsia="標楷體"/>
          <w:vertAlign w:val="superscript"/>
        </w:rPr>
        <w:tab/>
      </w:r>
      <w:r>
        <w:rPr>
          <w:rFonts w:eastAsia="標楷體"/>
        </w:rPr>
        <w:t>(B)</w:t>
      </w:r>
      <w:r>
        <w:rPr>
          <w:rFonts w:eastAsia="標楷體" w:hint="eastAsia"/>
        </w:rPr>
        <w:t>（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3</w:t>
      </w:r>
      <w:r>
        <w:rPr>
          <w:rFonts w:eastAsia="標楷體" w:hint="eastAsia"/>
        </w:rPr>
        <w:t>－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4</w:t>
      </w:r>
      <w:r>
        <w:rPr>
          <w:rFonts w:eastAsia="標楷體" w:hint="eastAsia"/>
        </w:rPr>
        <w:t>）</w:t>
      </w:r>
      <w:r>
        <w:rPr>
          <w:rFonts w:eastAsia="標楷體"/>
        </w:rPr>
        <w:t>cm</w:t>
      </w:r>
      <w:r>
        <w:rPr>
          <w:rFonts w:eastAsia="標楷體"/>
          <w:vertAlign w:val="superscript"/>
        </w:rPr>
        <w:t>3</w:t>
      </w:r>
      <w:r>
        <w:rPr>
          <w:rFonts w:eastAsia="標楷體"/>
          <w:vertAlign w:val="superscript"/>
        </w:rPr>
        <w:tab/>
      </w:r>
      <w:r>
        <w:rPr>
          <w:rFonts w:eastAsia="標楷體"/>
        </w:rPr>
        <w:t>(C)</w:t>
      </w:r>
      <w:r>
        <w:rPr>
          <w:rFonts w:eastAsia="標楷體" w:hint="eastAsia"/>
        </w:rPr>
        <w:t>（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3</w:t>
      </w:r>
      <w:r>
        <w:rPr>
          <w:rFonts w:eastAsia="標楷體" w:hint="eastAsia"/>
        </w:rPr>
        <w:t>－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5</w:t>
      </w:r>
      <w:r>
        <w:rPr>
          <w:rFonts w:eastAsia="標楷體" w:hint="eastAsia"/>
        </w:rPr>
        <w:t>）</w:t>
      </w:r>
      <w:r>
        <w:rPr>
          <w:rFonts w:eastAsia="標楷體"/>
        </w:rPr>
        <w:t>cm</w:t>
      </w:r>
      <w:r>
        <w:rPr>
          <w:rFonts w:eastAsia="標楷體"/>
          <w:vertAlign w:val="superscript"/>
        </w:rPr>
        <w:t>3</w:t>
      </w:r>
      <w:r>
        <w:rPr>
          <w:rFonts w:eastAsia="標楷體"/>
          <w:vertAlign w:val="superscript"/>
        </w:rPr>
        <w:tab/>
      </w:r>
      <w:r>
        <w:rPr>
          <w:rFonts w:eastAsia="標楷體"/>
        </w:rPr>
        <w:t>(D)</w:t>
      </w:r>
      <w:r>
        <w:rPr>
          <w:rFonts w:eastAsia="標楷體" w:hint="eastAsia"/>
        </w:rPr>
        <w:t>（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4</w:t>
      </w:r>
      <w:r>
        <w:rPr>
          <w:rFonts w:eastAsia="標楷體" w:hint="eastAsia"/>
        </w:rPr>
        <w:t>－</w:t>
      </w:r>
      <w:r>
        <w:rPr>
          <w:rFonts w:eastAsia="標楷體"/>
        </w:rPr>
        <w:t>V</w:t>
      </w:r>
      <w:r>
        <w:rPr>
          <w:rFonts w:eastAsia="標楷體"/>
          <w:vertAlign w:val="subscript"/>
        </w:rPr>
        <w:t>2</w:t>
      </w:r>
      <w:r>
        <w:rPr>
          <w:rFonts w:eastAsia="標楷體" w:hint="eastAsia"/>
        </w:rPr>
        <w:t>）</w:t>
      </w:r>
      <w:r>
        <w:rPr>
          <w:rFonts w:eastAsia="標楷體"/>
        </w:rPr>
        <w:t>cm</w:t>
      </w:r>
      <w:r>
        <w:rPr>
          <w:rFonts w:eastAsia="標楷體"/>
          <w:vertAlign w:val="superscript"/>
        </w:rPr>
        <w:t>3</w:t>
      </w:r>
    </w:p>
    <w:p w:rsidR="00BE1884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color w:val="000000"/>
          <w:kern w:val="0"/>
        </w:rPr>
      </w:pPr>
      <w:r w:rsidRPr="0040433D">
        <w:rPr>
          <w:rFonts w:ascii="Times New Roman" w:eastAsia="標楷體" w:hAnsi="Times New Roman" w:cs="Times New Roman"/>
        </w:rPr>
        <w:t>33.(  )</w:t>
      </w:r>
      <w:r w:rsidR="00BE1884">
        <w:rPr>
          <w:rFonts w:ascii="Times New Roman" w:eastAsia="標楷體" w:hAnsi="Times New Roman" w:cs="Times New Roman" w:hint="eastAsia"/>
          <w:color w:val="000000"/>
          <w:kern w:val="0"/>
        </w:rPr>
        <w:t>在已歸零的上皿天平左端放置待測物，而在右端放置一個標示</w:t>
      </w:r>
      <w:r w:rsidR="00BE1884">
        <w:rPr>
          <w:rFonts w:ascii="Times New Roman" w:eastAsia="標楷體" w:hAnsi="Times New Roman" w:cs="Times New Roman"/>
          <w:color w:val="000000"/>
          <w:kern w:val="0"/>
        </w:rPr>
        <w:t>20 g</w:t>
      </w:r>
      <w:r w:rsidR="00BE1884">
        <w:rPr>
          <w:rFonts w:ascii="Times New Roman" w:eastAsia="標楷體" w:hAnsi="Times New Roman" w:cs="Times New Roman" w:hint="eastAsia"/>
          <w:color w:val="000000"/>
          <w:kern w:val="0"/>
        </w:rPr>
        <w:t xml:space="preserve">的生鏽砝碼，此時天平呈水平靜止，若將物體與砝碼左右交換，則天平將如何？　</w:t>
      </w:r>
    </w:p>
    <w:p w:rsidR="00297582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 w:hint="eastAsia"/>
          <w:color w:val="000000"/>
          <w:kern w:val="0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>(A)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 xml:space="preserve">右端下傾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(B)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 xml:space="preserve">左端下傾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(C)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 xml:space="preserve">視待測物材質而定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>(D)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維持平衡</w:t>
      </w:r>
    </w:p>
    <w:p w:rsidR="00F1670F" w:rsidRDefault="00F1670F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 w:hint="eastAsia"/>
          <w:color w:val="000000"/>
          <w:kern w:val="0"/>
        </w:rPr>
      </w:pPr>
    </w:p>
    <w:p w:rsidR="00BE1884" w:rsidRDefault="00BE1884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right="112" w:hangingChars="295" w:hanging="708"/>
        <w:jc w:val="left"/>
        <w:rPr>
          <w:rFonts w:eastAsia="標楷體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8720" behindDoc="0" locked="0" layoutInCell="1" allowOverlap="1" wp14:anchorId="25411D80" wp14:editId="4E156C19">
            <wp:simplePos x="0" y="0"/>
            <wp:positionH relativeFrom="column">
              <wp:posOffset>6804726</wp:posOffset>
            </wp:positionH>
            <wp:positionV relativeFrom="paragraph">
              <wp:posOffset>86096</wp:posOffset>
            </wp:positionV>
            <wp:extent cx="1273810" cy="1104265"/>
            <wp:effectExtent l="0" t="0" r="2540" b="635"/>
            <wp:wrapSquare wrapText="bothSides"/>
            <wp:docPr id="93" name="圖片 93" descr="H:\Y8\Y8F35\A0\103\iimages\K\Y8F35A0-K-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圖片 93" descr="H:\Y8\Y8F35\A0\103\iimages\K\Y8F35A0-K-40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582" w:rsidRPr="0040433D">
        <w:rPr>
          <w:rFonts w:eastAsia="標楷體"/>
        </w:rPr>
        <w:t>34.(  )</w:t>
      </w:r>
      <w:r>
        <w:rPr>
          <w:rFonts w:eastAsia="標楷體" w:hint="eastAsia"/>
        </w:rPr>
        <w:t>如</w:t>
      </w:r>
      <w:r w:rsidR="00E6452F">
        <w:rPr>
          <w:rFonts w:eastAsia="標楷體" w:hint="eastAsia"/>
        </w:rPr>
        <w:t>附</w:t>
      </w:r>
      <w:r>
        <w:rPr>
          <w:rFonts w:eastAsia="標楷體" w:hint="eastAsia"/>
        </w:rPr>
        <w:t>圖</w:t>
      </w:r>
      <w:r w:rsidR="00E6452F">
        <w:rPr>
          <w:rFonts w:eastAsia="標楷體" w:hint="eastAsia"/>
        </w:rPr>
        <w:t>六</w:t>
      </w:r>
      <w:r>
        <w:rPr>
          <w:rFonts w:eastAsia="標楷體" w:hint="eastAsia"/>
        </w:rPr>
        <w:t>所示，將甲、乙兩球以細線連接後放入水中，待平衡後，發現兩球未浮出水面也未觸及杯底。已知甲球的密度為</w:t>
      </w:r>
      <w:r>
        <w:rPr>
          <w:rFonts w:eastAsia="標楷體"/>
        </w:rPr>
        <w:t>2 g</w:t>
      </w:r>
      <w:r>
        <w:rPr>
          <w:rFonts w:eastAsia="標楷體" w:hint="eastAsia"/>
        </w:rPr>
        <w:t>／</w:t>
      </w:r>
      <w:r>
        <w:rPr>
          <w:rFonts w:eastAsia="標楷體"/>
        </w:rPr>
        <w:t>cm</w:t>
      </w:r>
      <w:r>
        <w:rPr>
          <w:rFonts w:eastAsia="標楷體"/>
          <w:vertAlign w:val="superscript"/>
        </w:rPr>
        <w:t>3</w:t>
      </w:r>
      <w:r>
        <w:rPr>
          <w:rFonts w:eastAsia="標楷體" w:hint="eastAsia"/>
        </w:rPr>
        <w:t>，乙球的體積為甲球的</w:t>
      </w:r>
      <w:r w:rsidR="001B16AE">
        <w:rPr>
          <w:rFonts w:eastAsia="標楷體" w:hint="eastAsia"/>
        </w:rPr>
        <w:t xml:space="preserve"> 4 </w:t>
      </w:r>
      <w:r>
        <w:rPr>
          <w:rFonts w:eastAsia="標楷體" w:hint="eastAsia"/>
        </w:rPr>
        <w:t>倍，若細繩的質量與體積忽略不計，則乙球的密度應為多少？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  <w:t>(A) 0.5 g</w:t>
      </w:r>
      <w:r>
        <w:rPr>
          <w:rFonts w:ascii="Times New Roman" w:eastAsia="標楷體" w:hAnsi="Times New Roman" w:cs="Times New Roman" w:hint="eastAsia"/>
          <w:kern w:val="0"/>
        </w:rPr>
        <w:t>／</w:t>
      </w:r>
      <w:r>
        <w:rPr>
          <w:rFonts w:ascii="Times New Roman" w:eastAsia="標楷體" w:hAnsi="Times New Roman" w:cs="Times New Roman"/>
          <w:kern w:val="0"/>
        </w:rPr>
        <w:t>cm</w:t>
      </w:r>
      <w:r>
        <w:rPr>
          <w:rFonts w:ascii="Times New Roman" w:eastAsia="標楷體" w:hAnsi="Times New Roman" w:cs="Times New Roman"/>
          <w:kern w:val="0"/>
          <w:vertAlign w:val="superscript"/>
        </w:rPr>
        <w:t>3</w:t>
      </w:r>
      <w:r>
        <w:rPr>
          <w:rFonts w:ascii="Times New Roman" w:eastAsia="標楷體" w:hAnsi="Times New Roman" w:cs="Times New Roman" w:hint="eastAsia"/>
          <w:kern w:val="0"/>
        </w:rPr>
        <w:t xml:space="preserve">　　</w:t>
      </w:r>
      <w:r w:rsidR="001B16AE">
        <w:rPr>
          <w:rFonts w:ascii="Times New Roman" w:eastAsia="標楷體" w:hAnsi="Times New Roman" w:cs="Times New Roman" w:hint="eastAsia"/>
          <w:kern w:val="0"/>
        </w:rPr>
        <w:t xml:space="preserve">    </w:t>
      </w:r>
      <w:r>
        <w:rPr>
          <w:rFonts w:ascii="Times New Roman" w:eastAsia="標楷體" w:hAnsi="Times New Roman" w:cs="Times New Roman"/>
          <w:kern w:val="0"/>
        </w:rPr>
        <w:t>(B) 0.6 g</w:t>
      </w:r>
      <w:r>
        <w:rPr>
          <w:rFonts w:ascii="Times New Roman" w:eastAsia="標楷體" w:hAnsi="Times New Roman" w:cs="Times New Roman" w:hint="eastAsia"/>
          <w:kern w:val="0"/>
        </w:rPr>
        <w:t>／</w:t>
      </w:r>
      <w:r>
        <w:rPr>
          <w:rFonts w:ascii="Times New Roman" w:eastAsia="標楷體" w:hAnsi="Times New Roman" w:cs="Times New Roman"/>
          <w:kern w:val="0"/>
        </w:rPr>
        <w:t>cm</w:t>
      </w:r>
      <w:r>
        <w:rPr>
          <w:rFonts w:ascii="Times New Roman" w:eastAsia="標楷體" w:hAnsi="Times New Roman" w:cs="Times New Roman"/>
          <w:kern w:val="0"/>
          <w:vertAlign w:val="superscript"/>
        </w:rPr>
        <w:t>3</w:t>
      </w:r>
      <w:r>
        <w:rPr>
          <w:rFonts w:ascii="Times New Roman" w:eastAsia="標楷體" w:hAnsi="Times New Roman" w:cs="Times New Roman" w:hint="eastAsia"/>
          <w:kern w:val="0"/>
        </w:rPr>
        <w:t xml:space="preserve">　　</w:t>
      </w:r>
      <w:r w:rsidR="001B16AE">
        <w:rPr>
          <w:rFonts w:ascii="Times New Roman" w:eastAsia="標楷體" w:hAnsi="Times New Roman" w:cs="Times New Roman" w:hint="eastAsia"/>
          <w:kern w:val="0"/>
        </w:rPr>
        <w:t xml:space="preserve">  </w:t>
      </w:r>
      <w:r>
        <w:rPr>
          <w:rFonts w:ascii="Times New Roman" w:eastAsia="標楷體" w:hAnsi="Times New Roman" w:cs="Times New Roman"/>
          <w:kern w:val="0"/>
        </w:rPr>
        <w:t>(C) 0.75 g</w:t>
      </w:r>
      <w:r>
        <w:rPr>
          <w:rFonts w:ascii="Times New Roman" w:eastAsia="標楷體" w:hAnsi="Times New Roman" w:cs="Times New Roman" w:hint="eastAsia"/>
          <w:kern w:val="0"/>
        </w:rPr>
        <w:t>／</w:t>
      </w:r>
      <w:r>
        <w:rPr>
          <w:rFonts w:ascii="Times New Roman" w:eastAsia="標楷體" w:hAnsi="Times New Roman" w:cs="Times New Roman"/>
          <w:kern w:val="0"/>
        </w:rPr>
        <w:t>cm</w:t>
      </w:r>
      <w:r>
        <w:rPr>
          <w:rFonts w:ascii="Times New Roman" w:eastAsia="標楷體" w:hAnsi="Times New Roman" w:cs="Times New Roman"/>
          <w:kern w:val="0"/>
          <w:vertAlign w:val="superscript"/>
        </w:rPr>
        <w:t>3</w:t>
      </w:r>
      <w:r>
        <w:rPr>
          <w:rFonts w:ascii="Times New Roman" w:eastAsia="標楷體" w:hAnsi="Times New Roman" w:cs="Times New Roman" w:hint="eastAsia"/>
          <w:kern w:val="0"/>
        </w:rPr>
        <w:t xml:space="preserve">　　</w:t>
      </w:r>
      <w:r>
        <w:rPr>
          <w:rFonts w:ascii="Times New Roman" w:eastAsia="標楷體" w:hAnsi="Times New Roman" w:cs="Times New Roman"/>
          <w:kern w:val="0"/>
        </w:rPr>
        <w:t>(D) 0.8 g</w:t>
      </w:r>
      <w:r>
        <w:rPr>
          <w:rFonts w:ascii="Times New Roman" w:eastAsia="標楷體" w:hAnsi="Times New Roman" w:cs="Times New Roman" w:hint="eastAsia"/>
          <w:kern w:val="0"/>
        </w:rPr>
        <w:t>／</w:t>
      </w:r>
      <w:r>
        <w:rPr>
          <w:rFonts w:ascii="Times New Roman" w:eastAsia="標楷體" w:hAnsi="Times New Roman" w:cs="Times New Roman"/>
          <w:kern w:val="0"/>
        </w:rPr>
        <w:t>cm</w:t>
      </w:r>
      <w:r>
        <w:rPr>
          <w:rFonts w:ascii="Times New Roman" w:eastAsia="標楷體" w:hAnsi="Times New Roman" w:cs="Times New Roman"/>
          <w:kern w:val="0"/>
          <w:vertAlign w:val="superscript"/>
        </w:rPr>
        <w:t>3</w:t>
      </w:r>
    </w:p>
    <w:p w:rsidR="00F1670F" w:rsidRDefault="00F1670F" w:rsidP="00BE1884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Chars="-59" w:left="566" w:right="112" w:hangingChars="295" w:hanging="708"/>
        <w:jc w:val="both"/>
        <w:textAlignment w:val="center"/>
        <w:rPr>
          <w:rFonts w:ascii="Times New Roman" w:eastAsia="標楷體" w:hAnsi="Times New Roman" w:cs="Times New Roman" w:hint="eastAsia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800DA5" wp14:editId="7798334D">
                <wp:simplePos x="0" y="0"/>
                <wp:positionH relativeFrom="column">
                  <wp:posOffset>7162800</wp:posOffset>
                </wp:positionH>
                <wp:positionV relativeFrom="paragraph">
                  <wp:posOffset>51435</wp:posOffset>
                </wp:positionV>
                <wp:extent cx="588010" cy="221615"/>
                <wp:effectExtent l="0" t="0" r="2540" b="698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36" type="#_x0000_t202" style="position:absolute;left:0;text-align:left;margin-left:564pt;margin-top:4.05pt;width:46.3pt;height:17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附圖六</w:t>
                      </w:r>
                    </w:p>
                  </w:txbxContent>
                </v:textbox>
              </v:shape>
            </w:pict>
          </mc:Fallback>
        </mc:AlternateContent>
      </w:r>
    </w:p>
    <w:p w:rsidR="00BE1884" w:rsidRDefault="00297582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Chars="-59" w:left="566" w:right="3514" w:hangingChars="295" w:hanging="708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40433D">
        <w:rPr>
          <w:rFonts w:ascii="Times New Roman" w:eastAsia="標楷體" w:hAnsi="Times New Roman" w:cs="Times New Roman"/>
        </w:rPr>
        <w:t>35.(  )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u w:val="single"/>
          <w:lang w:val="zh-TW"/>
        </w:rPr>
        <w:t>小南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買了一罐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600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公克的果糖糖漿，包裝外有一張標籤標示著成分，如</w:t>
      </w:r>
      <w:r w:rsidR="00E6452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附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圖</w:t>
      </w:r>
      <w:r w:rsidR="00E6452F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七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所示，請問此糖漿中果糖的含量為多少公克？</w:t>
      </w:r>
    </w:p>
    <w:p w:rsidR="00BE1884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FF95E9" wp14:editId="5826D273">
                <wp:simplePos x="0" y="0"/>
                <wp:positionH relativeFrom="column">
                  <wp:posOffset>1341878</wp:posOffset>
                </wp:positionH>
                <wp:positionV relativeFrom="paragraph">
                  <wp:posOffset>494855</wp:posOffset>
                </wp:positionV>
                <wp:extent cx="588010" cy="221615"/>
                <wp:effectExtent l="0" t="0" r="2540" b="698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FF95E9" id="文字方塊 29" o:spid="_x0000_s1036" type="#_x0000_t202" style="position:absolute;left:0;text-align:left;margin-left:105.65pt;margin-top:38.95pt;width:46.3pt;height:1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附圖七</w:t>
                      </w:r>
                    </w:p>
                  </w:txbxContent>
                </v:textbox>
              </v:shape>
            </w:pict>
          </mc:Fallback>
        </mc:AlternateConten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</w:rPr>
        <w:tab/>
        <w:t>(A) 270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　　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kern w:val="0"/>
          <w:szCs w:val="24"/>
        </w:rPr>
        <w:t>(B)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300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　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</w:rPr>
        <w:t>(C) 400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　　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</w:rPr>
        <w:t>(D) 450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。</w:t>
      </w: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4208"/>
      </w:tblGrid>
      <w:tr w:rsidR="00BE1884" w:rsidTr="00E6452F">
        <w:trPr>
          <w:trHeight w:val="1440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84" w:rsidRDefault="00BE1884" w:rsidP="00BE1884">
            <w:pPr>
              <w:pStyle w:val="1"/>
              <w:tabs>
                <w:tab w:val="left" w:pos="567"/>
                <w:tab w:val="left" w:pos="3828"/>
                <w:tab w:val="left" w:pos="6521"/>
                <w:tab w:val="left" w:pos="9498"/>
              </w:tabs>
              <w:spacing w:before="0" w:line="240" w:lineRule="auto"/>
              <w:ind w:left="564" w:hangingChars="235" w:hanging="564"/>
              <w:rPr>
                <w:rFonts w:eastAsia="標楷體" w:cs="Times New Roman"/>
                <w:snapToGrid w:val="0"/>
                <w:spacing w:val="0"/>
                <w:kern w:val="2"/>
              </w:rPr>
            </w:pP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品名：高果糖糖漿</w:t>
            </w:r>
          </w:p>
          <w:p w:rsidR="00BE1884" w:rsidRDefault="00BE1884" w:rsidP="00BE1884">
            <w:pPr>
              <w:pStyle w:val="1"/>
              <w:tabs>
                <w:tab w:val="left" w:pos="567"/>
                <w:tab w:val="left" w:pos="3828"/>
                <w:tab w:val="left" w:pos="6521"/>
                <w:tab w:val="left" w:pos="9498"/>
              </w:tabs>
              <w:spacing w:before="0" w:line="240" w:lineRule="auto"/>
              <w:ind w:left="564" w:hangingChars="235" w:hanging="564"/>
              <w:rPr>
                <w:rFonts w:eastAsia="標楷體" w:cs="Times New Roman"/>
                <w:snapToGrid w:val="0"/>
                <w:spacing w:val="0"/>
                <w:kern w:val="2"/>
              </w:rPr>
            </w:pP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原料：天然植物性食用澱粉</w:t>
            </w:r>
          </w:p>
          <w:p w:rsidR="00BE1884" w:rsidRDefault="00BE1884" w:rsidP="00BE1884">
            <w:pPr>
              <w:pStyle w:val="1"/>
              <w:tabs>
                <w:tab w:val="left" w:pos="567"/>
                <w:tab w:val="left" w:pos="3828"/>
                <w:tab w:val="left" w:pos="6521"/>
                <w:tab w:val="left" w:pos="9498"/>
              </w:tabs>
              <w:spacing w:before="0" w:line="240" w:lineRule="auto"/>
              <w:ind w:left="564" w:hangingChars="235" w:hanging="564"/>
              <w:rPr>
                <w:rFonts w:eastAsia="標楷體" w:cs="Times New Roman"/>
                <w:snapToGrid w:val="0"/>
                <w:spacing w:val="0"/>
                <w:kern w:val="2"/>
              </w:rPr>
            </w:pP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主要成分：糖分</w:t>
            </w:r>
            <w:r>
              <w:rPr>
                <w:rFonts w:eastAsia="標楷體" w:cs="Times New Roman"/>
                <w:snapToGrid w:val="0"/>
                <w:spacing w:val="0"/>
                <w:kern w:val="2"/>
              </w:rPr>
              <w:t>75</w:t>
            </w: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％、水分</w:t>
            </w:r>
            <w:r>
              <w:rPr>
                <w:rFonts w:eastAsia="標楷體" w:cs="Times New Roman"/>
                <w:snapToGrid w:val="0"/>
                <w:spacing w:val="0"/>
                <w:kern w:val="2"/>
              </w:rPr>
              <w:t>25</w:t>
            </w: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％</w:t>
            </w:r>
          </w:p>
          <w:p w:rsidR="00BE1884" w:rsidRDefault="00BE1884" w:rsidP="00BE1884">
            <w:pPr>
              <w:pStyle w:val="1"/>
              <w:tabs>
                <w:tab w:val="left" w:pos="567"/>
                <w:tab w:val="left" w:pos="3828"/>
                <w:tab w:val="left" w:pos="6521"/>
                <w:tab w:val="left" w:pos="9498"/>
              </w:tabs>
              <w:spacing w:before="0" w:line="240" w:lineRule="auto"/>
              <w:ind w:left="564" w:hangingChars="235" w:hanging="564"/>
              <w:rPr>
                <w:rFonts w:cs="Times New Roman"/>
                <w:kern w:val="2"/>
              </w:rPr>
            </w:pP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糖主要成分：果糖</w:t>
            </w:r>
            <w:r>
              <w:rPr>
                <w:rFonts w:eastAsia="標楷體" w:cs="Times New Roman"/>
                <w:snapToGrid w:val="0"/>
                <w:spacing w:val="0"/>
                <w:kern w:val="2"/>
              </w:rPr>
              <w:t>60</w:t>
            </w: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％、葡萄糖</w:t>
            </w:r>
            <w:r>
              <w:rPr>
                <w:rFonts w:eastAsia="標楷體" w:cs="Times New Roman"/>
                <w:snapToGrid w:val="0"/>
                <w:spacing w:val="0"/>
                <w:kern w:val="2"/>
              </w:rPr>
              <w:t>40</w:t>
            </w:r>
            <w:r>
              <w:rPr>
                <w:rFonts w:eastAsia="標楷體" w:cs="Times New Roman" w:hint="eastAsia"/>
                <w:snapToGrid w:val="0"/>
                <w:spacing w:val="0"/>
                <w:kern w:val="2"/>
              </w:rPr>
              <w:t>％</w:t>
            </w:r>
          </w:p>
        </w:tc>
      </w:tr>
    </w:tbl>
    <w:p w:rsidR="00F1670F" w:rsidRDefault="00F1670F" w:rsidP="00F1670F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spacing w:line="200" w:lineRule="exact"/>
        <w:ind w:leftChars="-59" w:left="566" w:hangingChars="295" w:hanging="708"/>
        <w:jc w:val="left"/>
        <w:rPr>
          <w:rFonts w:eastAsia="標楷體" w:hint="eastAsia"/>
        </w:rPr>
      </w:pPr>
    </w:p>
    <w:p w:rsidR="00BE1884" w:rsidRDefault="00297582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hangingChars="295" w:hanging="708"/>
        <w:jc w:val="left"/>
        <w:rPr>
          <w:rFonts w:eastAsia="標楷體"/>
        </w:rPr>
      </w:pPr>
      <w:r w:rsidRPr="0040433D">
        <w:rPr>
          <w:rFonts w:eastAsia="標楷體"/>
        </w:rPr>
        <w:t>36.(  )</w:t>
      </w:r>
      <w:r w:rsidR="00E6452F">
        <w:rPr>
          <w:rFonts w:eastAsia="標楷體" w:hint="eastAsia"/>
        </w:rPr>
        <w:t>附</w:t>
      </w:r>
      <w:r w:rsidR="00BE1884">
        <w:rPr>
          <w:rFonts w:eastAsia="標楷體" w:hint="eastAsia"/>
        </w:rPr>
        <w:t>表</w:t>
      </w:r>
      <w:r w:rsidR="00E6452F">
        <w:rPr>
          <w:rFonts w:eastAsia="標楷體" w:hint="eastAsia"/>
        </w:rPr>
        <w:t>五</w:t>
      </w:r>
      <w:r w:rsidR="00BE1884">
        <w:rPr>
          <w:rFonts w:eastAsia="標楷體" w:hint="eastAsia"/>
        </w:rPr>
        <w:t>是甲、乙兩物質在</w:t>
      </w:r>
      <w:r w:rsidR="00BE1884">
        <w:rPr>
          <w:rFonts w:eastAsia="標楷體"/>
        </w:rPr>
        <w:t>A</w:t>
      </w:r>
      <w:r w:rsidR="00BE1884">
        <w:rPr>
          <w:rFonts w:eastAsia="標楷體" w:hint="eastAsia"/>
        </w:rPr>
        <w:t>、</w:t>
      </w:r>
      <w:r w:rsidR="00BE1884">
        <w:rPr>
          <w:rFonts w:eastAsia="標楷體"/>
        </w:rPr>
        <w:t>B</w:t>
      </w:r>
      <w:r w:rsidR="00BE1884">
        <w:rPr>
          <w:rFonts w:eastAsia="標楷體" w:hint="eastAsia"/>
        </w:rPr>
        <w:t>、</w:t>
      </w:r>
      <w:r w:rsidR="00BE1884">
        <w:rPr>
          <w:rFonts w:eastAsia="標楷體"/>
        </w:rPr>
        <w:t>C</w:t>
      </w:r>
      <w:r w:rsidR="00BE1884">
        <w:rPr>
          <w:rFonts w:eastAsia="標楷體" w:hint="eastAsia"/>
        </w:rPr>
        <w:t xml:space="preserve">三種液體中的溶解情形，請問哪一種液體最適合用來分離甲、乙兩物質？　</w:t>
      </w:r>
    </w:p>
    <w:p w:rsidR="00BE1884" w:rsidRDefault="00E6452F" w:rsidP="00BE1884">
      <w:pPr>
        <w:pStyle w:val="aa"/>
        <w:tabs>
          <w:tab w:val="left" w:pos="567"/>
          <w:tab w:val="left" w:pos="3828"/>
          <w:tab w:val="left" w:pos="6521"/>
          <w:tab w:val="left" w:pos="9498"/>
        </w:tabs>
        <w:autoSpaceDE/>
        <w:ind w:leftChars="-59" w:left="566" w:hangingChars="295" w:hanging="708"/>
        <w:jc w:val="left"/>
        <w:rPr>
          <w:rFonts w:eastAsia="標楷體"/>
        </w:rPr>
      </w:pPr>
      <w:r>
        <w:rPr>
          <w:rFonts w:ascii="新細明體" w:hAnsi="新細明體" w:cs="新細明體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3004A" wp14:editId="7A0EE1CF">
                <wp:simplePos x="0" y="0"/>
                <wp:positionH relativeFrom="column">
                  <wp:posOffset>807472</wp:posOffset>
                </wp:positionH>
                <wp:positionV relativeFrom="paragraph">
                  <wp:posOffset>516255</wp:posOffset>
                </wp:positionV>
                <wp:extent cx="588010" cy="221615"/>
                <wp:effectExtent l="0" t="0" r="2540" b="698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63004A" id="文字方塊 30" o:spid="_x0000_s1037" type="#_x0000_t202" style="position:absolute;left:0;text-align:left;margin-left:63.6pt;margin-top:40.65pt;width:46.3pt;height:17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附表五</w:t>
                      </w:r>
                    </w:p>
                  </w:txbxContent>
                </v:textbox>
              </v:shape>
            </w:pict>
          </mc:Fallback>
        </mc:AlternateContent>
      </w:r>
      <w:r w:rsidR="00BE1884">
        <w:rPr>
          <w:rFonts w:eastAsia="標楷體"/>
        </w:rPr>
        <w:tab/>
        <w:t>(A) A</w:t>
      </w:r>
      <w:r w:rsidR="00BE1884">
        <w:rPr>
          <w:rFonts w:eastAsia="標楷體" w:hint="eastAsia"/>
        </w:rPr>
        <w:t xml:space="preserve">　</w:t>
      </w:r>
      <w:r w:rsidR="00BE1884">
        <w:rPr>
          <w:rFonts w:eastAsia="標楷體"/>
        </w:rPr>
        <w:tab/>
        <w:t>(B) B</w:t>
      </w:r>
      <w:r w:rsidR="00BE1884">
        <w:rPr>
          <w:rFonts w:eastAsia="標楷體" w:hint="eastAsia"/>
        </w:rPr>
        <w:t xml:space="preserve">　</w:t>
      </w:r>
      <w:r w:rsidR="00BE1884">
        <w:rPr>
          <w:rFonts w:eastAsia="標楷體"/>
        </w:rPr>
        <w:tab/>
        <w:t xml:space="preserve">(C) C   </w:t>
      </w:r>
      <w:r w:rsidR="00BE1884">
        <w:rPr>
          <w:rFonts w:eastAsia="標楷體"/>
        </w:rPr>
        <w:tab/>
        <w:t>(D)</w:t>
      </w:r>
      <w:r w:rsidR="00BE1884">
        <w:rPr>
          <w:rFonts w:eastAsia="標楷體" w:hint="eastAsia"/>
        </w:rPr>
        <w:t>三者皆可分離甲、乙。</w:t>
      </w:r>
    </w:p>
    <w:tbl>
      <w:tblPr>
        <w:tblW w:w="0" w:type="auto"/>
        <w:tblInd w:w="24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292"/>
        <w:gridCol w:w="3402"/>
      </w:tblGrid>
      <w:tr w:rsidR="00BE1884" w:rsidTr="00E6452F">
        <w:trPr>
          <w:trHeight w:hRule="exact" w:val="396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液體種類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甲物質在溶劑中之情形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乙物質在溶劑中之情形</w:t>
            </w:r>
          </w:p>
        </w:tc>
      </w:tr>
      <w:tr w:rsidR="00BE1884" w:rsidTr="00E6452F">
        <w:trPr>
          <w:trHeight w:hRule="exact" w:val="396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/>
                <w:kern w:val="2"/>
                <w:lang w:val="en-US"/>
              </w:rPr>
              <w:t>A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 w:hint="eastAsia"/>
                <w:kern w:val="2"/>
              </w:rPr>
              <w:t>不可溶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 w:hint="eastAsia"/>
                <w:kern w:val="2"/>
              </w:rPr>
              <w:t>不可溶</w:t>
            </w:r>
          </w:p>
        </w:tc>
      </w:tr>
      <w:tr w:rsidR="00BE1884" w:rsidTr="00E6452F">
        <w:trPr>
          <w:trHeight w:hRule="exact" w:val="396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/>
                <w:kern w:val="2"/>
                <w:lang w:val="en-US"/>
              </w:rPr>
              <w:t>B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1B16AE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 w:hint="eastAsia"/>
                <w:kern w:val="2"/>
              </w:rPr>
              <w:t>可溶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1B16AE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 w:hint="eastAsia"/>
                <w:kern w:val="2"/>
              </w:rPr>
              <w:t>不</w:t>
            </w:r>
            <w:r w:rsidR="00BE1884">
              <w:rPr>
                <w:rFonts w:eastAsia="標楷體" w:hint="eastAsia"/>
                <w:kern w:val="2"/>
              </w:rPr>
              <w:t>可溶</w:t>
            </w:r>
          </w:p>
        </w:tc>
      </w:tr>
      <w:tr w:rsidR="00BE1884" w:rsidTr="00E6452F">
        <w:trPr>
          <w:trHeight w:hRule="exact" w:val="396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/>
                <w:kern w:val="2"/>
                <w:lang w:val="en-US"/>
              </w:rPr>
              <w:t>C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1B16AE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  <w:lang w:val="en-US"/>
              </w:rPr>
            </w:pPr>
            <w:r>
              <w:rPr>
                <w:rFonts w:eastAsia="標楷體" w:hint="eastAsia"/>
                <w:kern w:val="2"/>
              </w:rPr>
              <w:t>可溶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1884" w:rsidRDefault="00BE1884" w:rsidP="00BE1884">
            <w:pPr>
              <w:pStyle w:val="aa"/>
              <w:tabs>
                <w:tab w:val="left" w:pos="567"/>
                <w:tab w:val="left" w:pos="3828"/>
                <w:tab w:val="left" w:pos="6521"/>
                <w:tab w:val="left" w:pos="9498"/>
              </w:tabs>
              <w:autoSpaceDE/>
              <w:ind w:leftChars="-59" w:left="566" w:hangingChars="295" w:hanging="708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可溶</w:t>
            </w:r>
          </w:p>
        </w:tc>
      </w:tr>
    </w:tbl>
    <w:p w:rsidR="00F1670F" w:rsidRDefault="00F1670F" w:rsidP="00F1670F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spacing w:line="200" w:lineRule="exact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 w:hint="eastAsia"/>
        </w:rPr>
      </w:pPr>
    </w:p>
    <w:p w:rsidR="00BE1884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40433D">
        <w:rPr>
          <w:rFonts w:ascii="Times New Roman" w:eastAsia="標楷體" w:hAnsi="Times New Roman" w:cs="Times New Roman"/>
        </w:rPr>
        <w:t>37.(  )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>油性筆的墨汁可以溶解在去光水中，油性筆的墨汁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在此處屬於下列哪一種物質？</w:t>
      </w:r>
    </w:p>
    <w:p w:rsidR="00297582" w:rsidRPr="0040433D" w:rsidRDefault="00BE1884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(A)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溶質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>
        <w:rPr>
          <w:rFonts w:ascii="Times New Roman" w:eastAsia="標楷體" w:hAnsi="Times New Roman" w:cs="Times New Roman"/>
          <w:kern w:val="0"/>
        </w:rPr>
        <w:t>(B)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溶劑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(C)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溶液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(D)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以上皆非</w:t>
      </w:r>
    </w:p>
    <w:p w:rsidR="00BE1884" w:rsidRDefault="00297582" w:rsidP="004B689E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0433D">
        <w:rPr>
          <w:rFonts w:ascii="Times New Roman" w:eastAsia="標楷體" w:hAnsi="Times New Roman" w:cs="Times New Roman"/>
        </w:rPr>
        <w:t>38.(  )</w:t>
      </w:r>
      <w:r w:rsidR="00E6452F">
        <w:rPr>
          <w:rFonts w:ascii="Times New Roman" w:eastAsia="標楷體" w:hAnsi="Times New Roman" w:cs="Times New Roman" w:hint="eastAsia"/>
        </w:rPr>
        <w:t>附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>圖</w:t>
      </w:r>
      <w:r w:rsidR="00E6452F">
        <w:rPr>
          <w:rFonts w:ascii="Times New Roman" w:eastAsia="標楷體" w:hAnsi="Times New Roman" w:cs="Times New Roman" w:hint="eastAsia"/>
          <w:kern w:val="0"/>
          <w:szCs w:val="24"/>
        </w:rPr>
        <w:t>八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>為</w:t>
      </w:r>
      <w:r w:rsidR="00BE1884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小明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>進行實驗的步驟圖，在最後一步他會觀察到何種現象？</w:t>
      </w:r>
    </w:p>
    <w:p w:rsidR="00BE1884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ind w:leftChars="-59" w:left="566" w:hangingChars="295" w:hanging="708"/>
        <w:jc w:val="center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3461657</wp:posOffset>
                </wp:positionH>
                <wp:positionV relativeFrom="paragraph">
                  <wp:posOffset>1751610</wp:posOffset>
                </wp:positionV>
                <wp:extent cx="588010" cy="221615"/>
                <wp:effectExtent l="0" t="0" r="2540" b="698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52F" w:rsidRDefault="00E6452F" w:rsidP="00E645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31" o:spid="_x0000_s1038" type="#_x0000_t202" style="position:absolute;left:0;text-align:left;margin-left:272.55pt;margin-top:137.9pt;width:46.3pt;height:17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" filled="f" stroked="f">
                <v:textbox inset="0,0,0,0">
                  <w:txbxContent>
                    <w:p w:rsidR="00E6452F" w:rsidRDefault="00E6452F" w:rsidP="00E6452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="00BE1884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>
            <wp:extent cx="5777041" cy="1826304"/>
            <wp:effectExtent l="0" t="0" r="0" b="254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30" cy="18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84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adjustRightInd w:val="0"/>
        <w:snapToGrid w:val="0"/>
        <w:spacing w:beforeLines="100" w:before="360"/>
        <w:ind w:leftChars="-59" w:left="566" w:hangingChars="295" w:hanging="708"/>
        <w:textAlignment w:val="top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E1884">
        <w:rPr>
          <w:rFonts w:ascii="Times New Roman" w:eastAsia="標楷體" w:hAnsi="Times New Roman" w:cs="Times New Roman"/>
          <w:kern w:val="0"/>
          <w:szCs w:val="24"/>
        </w:rPr>
        <w:t>(A)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　　　　　　</w:t>
      </w:r>
      <w:r w:rsidR="00BE188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E1884">
        <w:rPr>
          <w:rFonts w:ascii="Times New Roman" w:eastAsia="標楷體" w:hAnsi="Times New Roman" w:cs="Times New Roman"/>
          <w:kern w:val="0"/>
          <w:szCs w:val="24"/>
        </w:rPr>
        <w:t>(B)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　　　　　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E1884">
        <w:rPr>
          <w:rFonts w:ascii="Times New Roman" w:eastAsia="標楷體" w:hAnsi="Times New Roman" w:cs="Times New Roman"/>
          <w:kern w:val="0"/>
          <w:szCs w:val="24"/>
        </w:rPr>
        <w:t>(C)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　　　　　</w:t>
      </w:r>
      <w:r w:rsidR="00BE188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E1884">
        <w:rPr>
          <w:rFonts w:ascii="Times New Roman" w:eastAsia="標楷體" w:hAnsi="Times New Roman" w:cs="Times New Roman"/>
          <w:kern w:val="0"/>
          <w:szCs w:val="24"/>
        </w:rPr>
        <w:t>(D)</w:t>
      </w:r>
    </w:p>
    <w:p w:rsidR="00297582" w:rsidRPr="0040433D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BE1884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>
            <wp:extent cx="1199515" cy="944245"/>
            <wp:effectExtent l="0" t="0" r="635" b="825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884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BE1884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>
            <wp:extent cx="1068705" cy="902335"/>
            <wp:effectExtent l="0" t="0" r="0" b="0"/>
            <wp:docPr id="10" name="圖片 10" descr="Y8F15A0-102-K-5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Y8F15A0-102-K-5-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BE1884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>
            <wp:extent cx="1068705" cy="914400"/>
            <wp:effectExtent l="0" t="0" r="0" b="0"/>
            <wp:docPr id="9" name="圖片 9" descr="Y8F15A0-102-K-5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Y8F15A0-102-K-5-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88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BE1884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>
            <wp:extent cx="1027430" cy="914400"/>
            <wp:effectExtent l="0" t="0" r="1270" b="0"/>
            <wp:docPr id="8" name="圖片 8" descr="Y8F15A0-102-K-5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Y8F15A0-102-K-5-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884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</w:p>
    <w:p w:rsidR="00BE1884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autoSpaceDE w:val="0"/>
        <w:autoSpaceDN w:val="0"/>
        <w:adjustRightInd w:val="0"/>
        <w:ind w:leftChars="-59" w:left="566" w:hangingChars="295" w:hanging="708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40433D">
        <w:rPr>
          <w:rFonts w:ascii="Times New Roman" w:eastAsia="標楷體" w:hAnsi="Times New Roman" w:cs="Times New Roman"/>
        </w:rPr>
        <w:t>39.(  )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甲、乙兩物體的體積比為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3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：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4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，質量比為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2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：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3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，則甲、乙兩物體的密度比為何？</w:t>
      </w:r>
    </w:p>
    <w:p w:rsidR="00297582" w:rsidRPr="0040433D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(A)</w:t>
      </w:r>
      <w:r w:rsidR="001B16AE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 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1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：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2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kern w:val="0"/>
        </w:rPr>
        <w:t>(B)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2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：</w:t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3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(C)</w:t>
      </w:r>
      <w:r w:rsidR="001B16A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8</w:t>
      </w:r>
      <w:r w:rsidR="001B16AE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：</w:t>
      </w:r>
      <w:r w:rsidR="001B16A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9</w:t>
      </w:r>
      <w:r w:rsidR="00BE1884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　　</w:t>
      </w:r>
      <w:r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BE1884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(D)</w:t>
      </w:r>
      <w:r w:rsidR="001B16A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9</w:t>
      </w:r>
      <w:r w:rsidR="001B16AE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：</w:t>
      </w:r>
      <w:r w:rsidR="001B16A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8</w:t>
      </w:r>
    </w:p>
    <w:p w:rsidR="00E6452F" w:rsidRDefault="00297582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</w:rPr>
      </w:pPr>
      <w:r w:rsidRPr="0040433D">
        <w:rPr>
          <w:rFonts w:ascii="Times New Roman" w:eastAsia="標楷體" w:hAnsi="Times New Roman" w:cs="Times New Roman"/>
        </w:rPr>
        <w:t>40.(  )</w:t>
      </w:r>
      <w:r w:rsidR="00BE1884">
        <w:rPr>
          <w:rFonts w:ascii="Times New Roman" w:eastAsia="標楷體" w:hAnsi="Times New Roman" w:cs="Times New Roman" w:hint="eastAsia"/>
          <w:kern w:val="0"/>
        </w:rPr>
        <w:t>一杯重量百分濃度為</w:t>
      </w:r>
      <w:r w:rsidR="00BE1884">
        <w:rPr>
          <w:rFonts w:ascii="Times New Roman" w:eastAsia="標楷體" w:hAnsi="Times New Roman" w:cs="Times New Roman"/>
          <w:kern w:val="0"/>
        </w:rPr>
        <w:t xml:space="preserve">6% </w:t>
      </w:r>
      <w:r w:rsidR="00BE1884">
        <w:rPr>
          <w:rFonts w:ascii="Times New Roman" w:eastAsia="標楷體" w:hAnsi="Times New Roman" w:cs="Times New Roman" w:hint="eastAsia"/>
          <w:kern w:val="0"/>
        </w:rPr>
        <w:t>的</w:t>
      </w:r>
      <w:r w:rsidR="00BE1884">
        <w:rPr>
          <w:rFonts w:ascii="Times New Roman" w:eastAsia="標楷體" w:hAnsi="Times New Roman" w:cs="Times New Roman"/>
          <w:kern w:val="0"/>
        </w:rPr>
        <w:t>200</w:t>
      </w:r>
      <w:r w:rsidR="00BE1884">
        <w:rPr>
          <w:rFonts w:ascii="Times New Roman" w:eastAsia="標楷體" w:hAnsi="Times New Roman" w:cs="Times New Roman" w:hint="eastAsia"/>
          <w:kern w:val="0"/>
        </w:rPr>
        <w:t>公克糖水，若</w:t>
      </w:r>
      <w:r w:rsidR="00BE1884">
        <w:rPr>
          <w:rFonts w:ascii="Times New Roman" w:eastAsia="標楷體" w:hAnsi="Times New Roman" w:cs="Times New Roman" w:hint="eastAsia"/>
          <w:kern w:val="0"/>
          <w:u w:val="single"/>
        </w:rPr>
        <w:t>小依</w:t>
      </w:r>
      <w:r w:rsidR="00BE1884">
        <w:rPr>
          <w:rFonts w:ascii="Times New Roman" w:eastAsia="標楷體" w:hAnsi="Times New Roman" w:cs="Times New Roman" w:hint="eastAsia"/>
          <w:kern w:val="0"/>
        </w:rPr>
        <w:t>一口氣喝掉其中的</w:t>
      </w:r>
      <w:r w:rsidR="00BE1884">
        <w:rPr>
          <w:rFonts w:ascii="Times New Roman" w:eastAsia="標楷體" w:hAnsi="Times New Roman" w:cs="Times New Roman"/>
          <w:kern w:val="0"/>
        </w:rPr>
        <w:t>100</w:t>
      </w:r>
      <w:r w:rsidR="00BE1884">
        <w:rPr>
          <w:rFonts w:ascii="Times New Roman" w:eastAsia="標楷體" w:hAnsi="Times New Roman" w:cs="Times New Roman" w:hint="eastAsia"/>
          <w:kern w:val="0"/>
        </w:rPr>
        <w:t xml:space="preserve">公克，則剩下的糖水溶液重量百分濃度應為何？　</w:t>
      </w:r>
    </w:p>
    <w:p w:rsidR="00297582" w:rsidRPr="0040433D" w:rsidRDefault="00E6452F" w:rsidP="00BE1884">
      <w:pPr>
        <w:tabs>
          <w:tab w:val="left" w:pos="567"/>
          <w:tab w:val="left" w:pos="3828"/>
          <w:tab w:val="left" w:pos="6521"/>
          <w:tab w:val="left" w:pos="9498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BE1884">
        <w:rPr>
          <w:rFonts w:ascii="Times New Roman" w:eastAsia="標楷體" w:hAnsi="Times New Roman" w:cs="Times New Roman"/>
          <w:kern w:val="0"/>
        </w:rPr>
        <w:t>(A) 3%</w:t>
      </w:r>
      <w:r>
        <w:rPr>
          <w:rFonts w:ascii="Times New Roman" w:eastAsia="標楷體" w:hAnsi="Times New Roman" w:cs="Times New Roman"/>
          <w:kern w:val="0"/>
        </w:rPr>
        <w:tab/>
      </w:r>
      <w:r w:rsidR="00BE1884">
        <w:rPr>
          <w:rFonts w:ascii="Times New Roman" w:eastAsia="標楷體" w:hAnsi="Times New Roman" w:cs="Times New Roman"/>
          <w:kern w:val="0"/>
        </w:rPr>
        <w:t>(B) 6%</w:t>
      </w:r>
      <w:r w:rsidR="00BE1884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BE1884">
        <w:rPr>
          <w:rFonts w:ascii="Times New Roman" w:eastAsia="標楷體" w:hAnsi="Times New Roman" w:cs="Times New Roman"/>
          <w:kern w:val="0"/>
        </w:rPr>
        <w:t>(C) 8%</w:t>
      </w:r>
      <w:r w:rsidR="00BE1884"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BE1884">
        <w:rPr>
          <w:rFonts w:ascii="Times New Roman" w:eastAsia="標楷體" w:hAnsi="Times New Roman" w:cs="Times New Roman"/>
          <w:kern w:val="0"/>
        </w:rPr>
        <w:t>(D) 12%</w:t>
      </w:r>
    </w:p>
    <w:p w:rsidR="0043354B" w:rsidRPr="0040433D" w:rsidRDefault="0043354B" w:rsidP="0040433D">
      <w:pPr>
        <w:rPr>
          <w:rFonts w:ascii="Times New Roman" w:eastAsia="標楷體" w:hAnsi="Times New Roman" w:cs="Times New Roman"/>
        </w:rPr>
      </w:pPr>
    </w:p>
    <w:p w:rsidR="0043354B" w:rsidRPr="0040433D" w:rsidRDefault="0043354B" w:rsidP="0040433D">
      <w:pPr>
        <w:rPr>
          <w:rFonts w:ascii="Times New Roman" w:eastAsia="標楷體" w:hAnsi="Times New Roman" w:cs="Times New Roman"/>
        </w:rPr>
      </w:pPr>
    </w:p>
    <w:p w:rsidR="0043354B" w:rsidRPr="0040433D" w:rsidRDefault="0043354B" w:rsidP="0040433D">
      <w:pPr>
        <w:rPr>
          <w:rFonts w:ascii="Times New Roman" w:eastAsia="標楷體" w:hAnsi="Times New Roman" w:cs="Times New Roman"/>
        </w:rPr>
      </w:pPr>
    </w:p>
    <w:p w:rsidR="0043354B" w:rsidRPr="0040433D" w:rsidRDefault="0043354B" w:rsidP="0040433D">
      <w:pPr>
        <w:rPr>
          <w:rFonts w:ascii="Times New Roman" w:eastAsia="標楷體" w:hAnsi="Times New Roman" w:cs="Times New Roman"/>
        </w:rPr>
      </w:pPr>
    </w:p>
    <w:p w:rsidR="00693811" w:rsidRPr="0040433D" w:rsidRDefault="00693811" w:rsidP="0040433D">
      <w:pPr>
        <w:rPr>
          <w:rFonts w:ascii="Times New Roman" w:eastAsia="標楷體" w:hAnsi="Times New Roman" w:cs="Times New Roman"/>
        </w:rPr>
      </w:pPr>
    </w:p>
    <w:p w:rsidR="0043354B" w:rsidRPr="0040433D" w:rsidRDefault="0043354B" w:rsidP="0040433D">
      <w:pPr>
        <w:rPr>
          <w:rFonts w:ascii="Times New Roman" w:eastAsia="標楷體" w:hAnsi="Times New Roman" w:cs="Times New Roman"/>
        </w:rPr>
      </w:pPr>
    </w:p>
    <w:p w:rsidR="0040433D" w:rsidRDefault="0040433D" w:rsidP="0040433D">
      <w:pPr>
        <w:rPr>
          <w:rFonts w:ascii="Times New Roman" w:eastAsia="標楷體" w:hAnsi="Times New Roman" w:cs="Times New Roman"/>
        </w:rPr>
      </w:pPr>
    </w:p>
    <w:p w:rsidR="0040433D" w:rsidRDefault="0040433D" w:rsidP="0040433D">
      <w:pPr>
        <w:rPr>
          <w:rFonts w:ascii="Times New Roman" w:eastAsia="標楷體" w:hAnsi="Times New Roman" w:cs="Times New Roman"/>
        </w:rPr>
      </w:pPr>
    </w:p>
    <w:p w:rsidR="0040433D" w:rsidRDefault="0040433D" w:rsidP="0040433D">
      <w:pPr>
        <w:rPr>
          <w:rFonts w:ascii="Times New Roman" w:eastAsia="標楷體" w:hAnsi="Times New Roman" w:cs="Times New Roman"/>
        </w:rPr>
      </w:pPr>
    </w:p>
    <w:p w:rsidR="00DD4A59" w:rsidRPr="0040433D" w:rsidRDefault="00623195" w:rsidP="0040433D">
      <w:pPr>
        <w:rPr>
          <w:rFonts w:ascii="Times New Roman" w:eastAsia="標楷體" w:hAnsi="Times New Roman" w:cs="Times New Roman"/>
          <w:sz w:val="28"/>
        </w:rPr>
      </w:pPr>
      <w:r w:rsidRPr="0040433D">
        <w:rPr>
          <w:rFonts w:ascii="Times New Roman" w:eastAsia="標楷體" w:hAnsi="Times New Roman" w:cs="Times New Roman"/>
          <w:sz w:val="28"/>
        </w:rPr>
        <w:lastRenderedPageBreak/>
        <w:t>1</w:t>
      </w:r>
      <w:r w:rsidR="00542C48" w:rsidRPr="0040433D">
        <w:rPr>
          <w:rFonts w:ascii="Times New Roman" w:eastAsia="標楷體" w:hAnsi="Times New Roman" w:cs="Times New Roman"/>
          <w:sz w:val="28"/>
        </w:rPr>
        <w:t>11</w:t>
      </w:r>
      <w:r w:rsidRPr="0040433D">
        <w:rPr>
          <w:rFonts w:ascii="Times New Roman" w:eastAsia="標楷體" w:hAnsi="Times New Roman" w:cs="Times New Roman"/>
          <w:sz w:val="28"/>
        </w:rPr>
        <w:t>-1-</w:t>
      </w:r>
      <w:r w:rsidR="00542C48" w:rsidRPr="0040433D">
        <w:rPr>
          <w:rFonts w:ascii="Times New Roman" w:eastAsia="標楷體" w:hAnsi="Times New Roman" w:cs="Times New Roman"/>
          <w:sz w:val="28"/>
        </w:rPr>
        <w:t>1</w:t>
      </w:r>
      <w:r w:rsidR="00DD4A59" w:rsidRPr="0040433D">
        <w:rPr>
          <w:rFonts w:ascii="Times New Roman" w:eastAsia="標楷體" w:hAnsi="Times New Roman" w:cs="Times New Roman"/>
          <w:sz w:val="28"/>
        </w:rPr>
        <w:t xml:space="preserve"> </w:t>
      </w:r>
      <w:r w:rsidR="00542C48" w:rsidRPr="0040433D">
        <w:rPr>
          <w:rFonts w:ascii="Times New Roman" w:eastAsia="標楷體" w:hAnsi="Times New Roman" w:cs="Times New Roman"/>
          <w:sz w:val="28"/>
        </w:rPr>
        <w:t>八</w:t>
      </w:r>
      <w:r w:rsidR="00164A7C" w:rsidRPr="0040433D">
        <w:rPr>
          <w:rFonts w:ascii="Times New Roman" w:eastAsia="標楷體" w:hAnsi="Times New Roman" w:cs="Times New Roman"/>
          <w:sz w:val="28"/>
        </w:rPr>
        <w:t>年級</w:t>
      </w:r>
      <w:r w:rsidR="00164A7C" w:rsidRPr="0040433D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40433D">
        <w:rPr>
          <w:rFonts w:ascii="Times New Roman" w:eastAsia="標楷體" w:hAnsi="Times New Roman" w:cs="Times New Roman"/>
          <w:sz w:val="28"/>
        </w:rPr>
        <w:t>自然</w:t>
      </w:r>
      <w:r w:rsidR="00DD4A59" w:rsidRPr="0040433D">
        <w:rPr>
          <w:rFonts w:ascii="Times New Roman" w:eastAsia="標楷體" w:hAnsi="Times New Roman" w:cs="Times New Roman"/>
          <w:sz w:val="28"/>
        </w:rPr>
        <w:t>科－解答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1"/>
        <w:gridCol w:w="1282"/>
        <w:gridCol w:w="1282"/>
        <w:gridCol w:w="1282"/>
      </w:tblGrid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312860" w:rsidRPr="0040433D" w:rsidRDefault="001B16AE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281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282" w:type="dxa"/>
          </w:tcPr>
          <w:p w:rsidR="00312860" w:rsidRPr="0040433D" w:rsidRDefault="00312860" w:rsidP="0040433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433D"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312860" w:rsidRPr="0040433D" w:rsidTr="00102DDF">
        <w:trPr>
          <w:jc w:val="center"/>
        </w:trPr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312860" w:rsidRPr="0040433D" w:rsidRDefault="00560049" w:rsidP="0040433D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</w:tr>
    </w:tbl>
    <w:p w:rsidR="00693811" w:rsidRPr="0040433D" w:rsidRDefault="00693811" w:rsidP="0040433D">
      <w:pPr>
        <w:rPr>
          <w:rFonts w:ascii="Times New Roman" w:eastAsia="標楷體" w:hAnsi="Times New Roman" w:cs="Times New Roman"/>
          <w:sz w:val="28"/>
        </w:rPr>
      </w:pPr>
    </w:p>
    <w:sectPr w:rsidR="00693811" w:rsidRPr="0040433D" w:rsidSect="0043354B">
      <w:footerReference w:type="default" r:id="rId2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DB" w:rsidRDefault="00F30FDB" w:rsidP="009B702E">
      <w:r>
        <w:separator/>
      </w:r>
    </w:p>
  </w:endnote>
  <w:endnote w:type="continuationSeparator" w:id="0">
    <w:p w:rsidR="00F30FDB" w:rsidRDefault="00F30FDB" w:rsidP="009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C-9ed1*+DIN*0020*W3+Times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9ed1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1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702E" w:rsidRPr="001B16AE" w:rsidRDefault="009B702E" w:rsidP="009B702E">
        <w:pPr>
          <w:pStyle w:val="a5"/>
          <w:jc w:val="center"/>
          <w:rPr>
            <w:rFonts w:ascii="Times New Roman" w:hAnsi="Times New Roman" w:cs="Times New Roman"/>
          </w:rPr>
        </w:pPr>
        <w:r w:rsidRPr="001B16AE">
          <w:rPr>
            <w:rFonts w:ascii="Times New Roman" w:hAnsi="Times New Roman" w:cs="Times New Roman"/>
          </w:rPr>
          <w:t>第</w:t>
        </w:r>
        <w:r w:rsidRPr="001B16AE">
          <w:rPr>
            <w:rFonts w:ascii="Times New Roman" w:hAnsi="Times New Roman" w:cs="Times New Roman"/>
          </w:rPr>
          <w:fldChar w:fldCharType="begin"/>
        </w:r>
        <w:r w:rsidRPr="001B16AE">
          <w:rPr>
            <w:rFonts w:ascii="Times New Roman" w:hAnsi="Times New Roman" w:cs="Times New Roman"/>
          </w:rPr>
          <w:instrText>PAGE   \* MERGEFORMAT</w:instrText>
        </w:r>
        <w:r w:rsidRPr="001B16AE">
          <w:rPr>
            <w:rFonts w:ascii="Times New Roman" w:hAnsi="Times New Roman" w:cs="Times New Roman"/>
          </w:rPr>
          <w:fldChar w:fldCharType="separate"/>
        </w:r>
        <w:r w:rsidR="006F38C7" w:rsidRPr="006F38C7">
          <w:rPr>
            <w:rFonts w:ascii="Times New Roman" w:hAnsi="Times New Roman" w:cs="Times New Roman"/>
            <w:noProof/>
            <w:lang w:val="zh-TW"/>
          </w:rPr>
          <w:t>5</w:t>
        </w:r>
        <w:r w:rsidRPr="001B16AE">
          <w:rPr>
            <w:rFonts w:ascii="Times New Roman" w:hAnsi="Times New Roman" w:cs="Times New Roman"/>
          </w:rPr>
          <w:fldChar w:fldCharType="end"/>
        </w:r>
        <w:r w:rsidRPr="001B16AE">
          <w:rPr>
            <w:rFonts w:ascii="Times New Roman" w:hAnsi="Times New Roman" w:cs="Times New Roman"/>
            <w:kern w:val="0"/>
          </w:rPr>
          <w:t>頁，共</w:t>
        </w:r>
        <w:r w:rsidR="001B16AE" w:rsidRPr="001B16AE">
          <w:rPr>
            <w:rFonts w:ascii="Times New Roman" w:hAnsi="Times New Roman" w:cs="Times New Roman"/>
            <w:kern w:val="0"/>
          </w:rPr>
          <w:t>4</w:t>
        </w:r>
        <w:r w:rsidRPr="001B16AE">
          <w:rPr>
            <w:rFonts w:ascii="Times New Roman" w:hAnsi="Times New Roman" w:cs="Times New Roman"/>
            <w:kern w:val="0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DB" w:rsidRDefault="00F30FDB" w:rsidP="009B702E">
      <w:r>
        <w:separator/>
      </w:r>
    </w:p>
  </w:footnote>
  <w:footnote w:type="continuationSeparator" w:id="0">
    <w:p w:rsidR="00F30FDB" w:rsidRDefault="00F30FDB" w:rsidP="009B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8A6"/>
    <w:multiLevelType w:val="hybridMultilevel"/>
    <w:tmpl w:val="97B0C342"/>
    <w:lvl w:ilvl="0" w:tplc="47E2F8F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487038"/>
    <w:multiLevelType w:val="hybridMultilevel"/>
    <w:tmpl w:val="44829D98"/>
    <w:lvl w:ilvl="0" w:tplc="A69ACD4A">
      <w:start w:val="1"/>
      <w:numFmt w:val="decimal"/>
      <w:lvlText w:val="%1."/>
      <w:lvlJc w:val="left"/>
      <w:pPr>
        <w:ind w:left="315" w:hanging="315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4D28FE"/>
    <w:multiLevelType w:val="hybridMultilevel"/>
    <w:tmpl w:val="6FFC97DE"/>
    <w:lvl w:ilvl="0" w:tplc="538EFCBC">
      <w:start w:val="1"/>
      <w:numFmt w:val="decimal"/>
      <w:lvlText w:val="%1."/>
      <w:lvlJc w:val="left"/>
      <w:pPr>
        <w:ind w:left="315" w:hanging="315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6CFF"/>
    <w:rsid w:val="000478E7"/>
    <w:rsid w:val="00063FCC"/>
    <w:rsid w:val="000838C2"/>
    <w:rsid w:val="000D0D86"/>
    <w:rsid w:val="00113984"/>
    <w:rsid w:val="00125A43"/>
    <w:rsid w:val="001404CB"/>
    <w:rsid w:val="00164A7C"/>
    <w:rsid w:val="001B16AE"/>
    <w:rsid w:val="002351A3"/>
    <w:rsid w:val="002840B5"/>
    <w:rsid w:val="00297582"/>
    <w:rsid w:val="00312860"/>
    <w:rsid w:val="0040433D"/>
    <w:rsid w:val="0043354B"/>
    <w:rsid w:val="00483CED"/>
    <w:rsid w:val="004B689E"/>
    <w:rsid w:val="00542C48"/>
    <w:rsid w:val="00546433"/>
    <w:rsid w:val="00547FCC"/>
    <w:rsid w:val="00560049"/>
    <w:rsid w:val="005C3CEF"/>
    <w:rsid w:val="0060653A"/>
    <w:rsid w:val="00623195"/>
    <w:rsid w:val="0066048B"/>
    <w:rsid w:val="006675DC"/>
    <w:rsid w:val="00693811"/>
    <w:rsid w:val="006F38C7"/>
    <w:rsid w:val="0072407A"/>
    <w:rsid w:val="00792A5C"/>
    <w:rsid w:val="007C25CB"/>
    <w:rsid w:val="008035D6"/>
    <w:rsid w:val="00837FA7"/>
    <w:rsid w:val="00867484"/>
    <w:rsid w:val="0088776F"/>
    <w:rsid w:val="0099392D"/>
    <w:rsid w:val="009B702E"/>
    <w:rsid w:val="00A536A1"/>
    <w:rsid w:val="00B536A7"/>
    <w:rsid w:val="00BE1884"/>
    <w:rsid w:val="00C9533D"/>
    <w:rsid w:val="00CC0442"/>
    <w:rsid w:val="00CF0994"/>
    <w:rsid w:val="00CF361F"/>
    <w:rsid w:val="00D31EF7"/>
    <w:rsid w:val="00DD4A59"/>
    <w:rsid w:val="00E04C85"/>
    <w:rsid w:val="00E270F9"/>
    <w:rsid w:val="00E6452F"/>
    <w:rsid w:val="00F1670F"/>
    <w:rsid w:val="00F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B7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02E"/>
    <w:rPr>
      <w:sz w:val="20"/>
      <w:szCs w:val="20"/>
    </w:rPr>
  </w:style>
  <w:style w:type="table" w:styleId="a7">
    <w:name w:val="Table Grid"/>
    <w:basedOn w:val="a1"/>
    <w:rsid w:val="0031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&lt;&lt;底線____"/>
    <w:rsid w:val="00542C48"/>
    <w:rPr>
      <w:u w:val="single"/>
    </w:rPr>
  </w:style>
  <w:style w:type="paragraph" w:customStyle="1" w:styleId="01--1">
    <w:name w:val="01-選擇題-1."/>
    <w:link w:val="01--10"/>
    <w:rsid w:val="00542C48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01--10">
    <w:name w:val="01-選擇題-1. 字元"/>
    <w:link w:val="01--1"/>
    <w:rsid w:val="00542C48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">
    <w:name w:val="01-解析"/>
    <w:rsid w:val="00542C48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ascii="Times New Roman" w:eastAsia="新細明體" w:hAnsi="Times New Roman" w:cs="Times New Roman"/>
      <w:color w:val="FF0000"/>
      <w:sz w:val="22"/>
    </w:rPr>
  </w:style>
  <w:style w:type="paragraph" w:customStyle="1" w:styleId="01--A">
    <w:name w:val="01-選擇下-(A)四欄"/>
    <w:rsid w:val="00542C48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A0">
    <w:name w:val="01-選擇下-(A)"/>
    <w:basedOn w:val="01--A"/>
    <w:rsid w:val="00542C48"/>
    <w:pPr>
      <w:ind w:left="680" w:hangingChars="140" w:hanging="140"/>
    </w:pPr>
  </w:style>
  <w:style w:type="paragraph" w:customStyle="1" w:styleId="030-">
    <w:name w:val="030-小標"/>
    <w:rsid w:val="00542C48"/>
    <w:pPr>
      <w:autoSpaceDE w:val="0"/>
      <w:autoSpaceDN w:val="0"/>
      <w:adjustRightInd w:val="0"/>
      <w:jc w:val="both"/>
    </w:pPr>
    <w:rPr>
      <w:rFonts w:ascii="新細明體" w:eastAsia="新細明體" w:hAnsi="新細明體" w:cs="Times New Roman"/>
      <w:b/>
      <w:bCs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542C48"/>
    <w:pPr>
      <w:ind w:leftChars="200" w:left="480"/>
    </w:pPr>
  </w:style>
  <w:style w:type="paragraph" w:customStyle="1" w:styleId="0A-">
    <w:name w:val="0A-選擇題"/>
    <w:basedOn w:val="a"/>
    <w:rsid w:val="00542C48"/>
    <w:pPr>
      <w:tabs>
        <w:tab w:val="center" w:pos="420"/>
        <w:tab w:val="left" w:pos="600"/>
        <w:tab w:val="decimal" w:pos="1050"/>
      </w:tabs>
      <w:overflowPunct w:val="0"/>
      <w:snapToGrid w:val="0"/>
      <w:ind w:left="1134" w:hanging="1134"/>
      <w:jc w:val="both"/>
    </w:pPr>
    <w:rPr>
      <w:rFonts w:ascii="Times New Roman" w:eastAsia="新細明體" w:hAnsi="Times New Roman" w:cs="Times New Roman"/>
      <w:noProof/>
      <w:sz w:val="22"/>
    </w:rPr>
  </w:style>
  <w:style w:type="paragraph" w:customStyle="1" w:styleId="0A--4">
    <w:name w:val="0A-選項-4"/>
    <w:basedOn w:val="a"/>
    <w:rsid w:val="00542C48"/>
    <w:pPr>
      <w:tabs>
        <w:tab w:val="left" w:pos="2436"/>
        <w:tab w:val="left" w:pos="3780"/>
        <w:tab w:val="left" w:pos="5124"/>
      </w:tabs>
      <w:overflowPunct w:val="0"/>
      <w:adjustRightInd w:val="0"/>
      <w:snapToGrid w:val="0"/>
      <w:ind w:left="1134"/>
      <w:jc w:val="both"/>
    </w:pPr>
    <w:rPr>
      <w:rFonts w:ascii="Times Ten Roman" w:eastAsia="新細明體" w:hAnsi="Times Ten Roman" w:cs="Times New Roman"/>
      <w:bCs/>
      <w:noProof/>
      <w:snapToGrid w:val="0"/>
      <w:kern w:val="0"/>
      <w:sz w:val="22"/>
      <w:szCs w:val="24"/>
    </w:rPr>
  </w:style>
  <w:style w:type="paragraph" w:customStyle="1" w:styleId="aa">
    <w:name w:val="[基本段落]"/>
    <w:basedOn w:val="a"/>
    <w:rsid w:val="00542C48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paragraph" w:customStyle="1" w:styleId="1">
    <w:name w:val="題幹1. (習題)"/>
    <w:basedOn w:val="a"/>
    <w:uiPriority w:val="99"/>
    <w:qFormat/>
    <w:rsid w:val="00542C48"/>
    <w:pPr>
      <w:autoSpaceDE w:val="0"/>
      <w:autoSpaceDN w:val="0"/>
      <w:adjustRightInd w:val="0"/>
      <w:spacing w:before="120" w:line="397" w:lineRule="atLeast"/>
      <w:ind w:left="1208" w:hanging="1208"/>
      <w:jc w:val="both"/>
      <w:textAlignment w:val="center"/>
    </w:pPr>
    <w:rPr>
      <w:rFonts w:ascii="Times New Roman" w:eastAsia="新細明體" w:hAnsi="Times New Roman" w:cs="ATC-9ed1*+DIN*0020*W3+Times"/>
      <w:spacing w:val="6"/>
      <w:kern w:val="0"/>
      <w:szCs w:val="24"/>
      <w:lang w:val="zh-TW"/>
    </w:rPr>
  </w:style>
  <w:style w:type="paragraph" w:customStyle="1" w:styleId="ab">
    <w:name w:val="例題"/>
    <w:basedOn w:val="a"/>
    <w:rsid w:val="00542C48"/>
    <w:pPr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rFonts w:ascii="Times New Roman" w:eastAsia="新細明體" w:hAnsi="Times New Roman" w:cs="Times New Roman"/>
      <w:color w:val="000000"/>
      <w:kern w:val="0"/>
      <w:sz w:val="23"/>
      <w:szCs w:val="23"/>
      <w:lang w:val="zh-TW"/>
    </w:rPr>
  </w:style>
  <w:style w:type="character" w:customStyle="1" w:styleId="M99">
    <w:name w:val="答案M99"/>
    <w:rsid w:val="00542C48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character" w:customStyle="1" w:styleId="ac">
    <w:name w:val="細黑"/>
    <w:rsid w:val="00542C48"/>
    <w:rPr>
      <w:rFonts w:ascii="Times New Roman" w:eastAsia="新細明體" w:hAnsi="Times New Roman"/>
    </w:rPr>
  </w:style>
  <w:style w:type="paragraph" w:customStyle="1" w:styleId="ad">
    <w:name w:val="標黑 (表格)"/>
    <w:basedOn w:val="a"/>
    <w:rsid w:val="00542C48"/>
    <w:pPr>
      <w:autoSpaceDE w:val="0"/>
      <w:autoSpaceDN w:val="0"/>
      <w:adjustRightInd w:val="0"/>
      <w:spacing w:line="354" w:lineRule="atLeast"/>
      <w:textAlignment w:val="center"/>
    </w:pPr>
    <w:rPr>
      <w:rFonts w:ascii="ATC-6a199ed1*+Times" w:eastAsia="ATC-6a199ed1*+Times" w:hAnsi="Times New Roman" w:cs="Times New Roman"/>
      <w:kern w:val="0"/>
      <w:sz w:val="21"/>
      <w:szCs w:val="21"/>
      <w:lang w:val="zh-TW"/>
    </w:rPr>
  </w:style>
  <w:style w:type="character" w:customStyle="1" w:styleId="ae">
    <w:name w:val="粗圓"/>
    <w:rsid w:val="00542C48"/>
    <w:rPr>
      <w:rFonts w:ascii="華康粗圓體" w:eastAsia="華康粗圓體"/>
    </w:rPr>
  </w:style>
  <w:style w:type="paragraph" w:styleId="af">
    <w:name w:val="Balloon Text"/>
    <w:basedOn w:val="a"/>
    <w:link w:val="af0"/>
    <w:uiPriority w:val="99"/>
    <w:semiHidden/>
    <w:unhideWhenUsed/>
    <w:rsid w:val="007C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C25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B7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02E"/>
    <w:rPr>
      <w:sz w:val="20"/>
      <w:szCs w:val="20"/>
    </w:rPr>
  </w:style>
  <w:style w:type="table" w:styleId="a7">
    <w:name w:val="Table Grid"/>
    <w:basedOn w:val="a1"/>
    <w:rsid w:val="0031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&lt;&lt;底線____"/>
    <w:rsid w:val="00542C48"/>
    <w:rPr>
      <w:u w:val="single"/>
    </w:rPr>
  </w:style>
  <w:style w:type="paragraph" w:customStyle="1" w:styleId="01--1">
    <w:name w:val="01-選擇題-1."/>
    <w:link w:val="01--10"/>
    <w:rsid w:val="00542C48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01--10">
    <w:name w:val="01-選擇題-1. 字元"/>
    <w:link w:val="01--1"/>
    <w:rsid w:val="00542C48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">
    <w:name w:val="01-解析"/>
    <w:rsid w:val="00542C48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ascii="Times New Roman" w:eastAsia="新細明體" w:hAnsi="Times New Roman" w:cs="Times New Roman"/>
      <w:color w:val="FF0000"/>
      <w:sz w:val="22"/>
    </w:rPr>
  </w:style>
  <w:style w:type="paragraph" w:customStyle="1" w:styleId="01--A">
    <w:name w:val="01-選擇下-(A)四欄"/>
    <w:rsid w:val="00542C48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A0">
    <w:name w:val="01-選擇下-(A)"/>
    <w:basedOn w:val="01--A"/>
    <w:rsid w:val="00542C48"/>
    <w:pPr>
      <w:ind w:left="680" w:hangingChars="140" w:hanging="140"/>
    </w:pPr>
  </w:style>
  <w:style w:type="paragraph" w:customStyle="1" w:styleId="030-">
    <w:name w:val="030-小標"/>
    <w:rsid w:val="00542C48"/>
    <w:pPr>
      <w:autoSpaceDE w:val="0"/>
      <w:autoSpaceDN w:val="0"/>
      <w:adjustRightInd w:val="0"/>
      <w:jc w:val="both"/>
    </w:pPr>
    <w:rPr>
      <w:rFonts w:ascii="新細明體" w:eastAsia="新細明體" w:hAnsi="新細明體" w:cs="Times New Roman"/>
      <w:b/>
      <w:bCs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542C48"/>
    <w:pPr>
      <w:ind w:leftChars="200" w:left="480"/>
    </w:pPr>
  </w:style>
  <w:style w:type="paragraph" w:customStyle="1" w:styleId="0A-">
    <w:name w:val="0A-選擇題"/>
    <w:basedOn w:val="a"/>
    <w:rsid w:val="00542C48"/>
    <w:pPr>
      <w:tabs>
        <w:tab w:val="center" w:pos="420"/>
        <w:tab w:val="left" w:pos="600"/>
        <w:tab w:val="decimal" w:pos="1050"/>
      </w:tabs>
      <w:overflowPunct w:val="0"/>
      <w:snapToGrid w:val="0"/>
      <w:ind w:left="1134" w:hanging="1134"/>
      <w:jc w:val="both"/>
    </w:pPr>
    <w:rPr>
      <w:rFonts w:ascii="Times New Roman" w:eastAsia="新細明體" w:hAnsi="Times New Roman" w:cs="Times New Roman"/>
      <w:noProof/>
      <w:sz w:val="22"/>
    </w:rPr>
  </w:style>
  <w:style w:type="paragraph" w:customStyle="1" w:styleId="0A--4">
    <w:name w:val="0A-選項-4"/>
    <w:basedOn w:val="a"/>
    <w:rsid w:val="00542C48"/>
    <w:pPr>
      <w:tabs>
        <w:tab w:val="left" w:pos="2436"/>
        <w:tab w:val="left" w:pos="3780"/>
        <w:tab w:val="left" w:pos="5124"/>
      </w:tabs>
      <w:overflowPunct w:val="0"/>
      <w:adjustRightInd w:val="0"/>
      <w:snapToGrid w:val="0"/>
      <w:ind w:left="1134"/>
      <w:jc w:val="both"/>
    </w:pPr>
    <w:rPr>
      <w:rFonts w:ascii="Times Ten Roman" w:eastAsia="新細明體" w:hAnsi="Times Ten Roman" w:cs="Times New Roman"/>
      <w:bCs/>
      <w:noProof/>
      <w:snapToGrid w:val="0"/>
      <w:kern w:val="0"/>
      <w:sz w:val="22"/>
      <w:szCs w:val="24"/>
    </w:rPr>
  </w:style>
  <w:style w:type="paragraph" w:customStyle="1" w:styleId="aa">
    <w:name w:val="[基本段落]"/>
    <w:basedOn w:val="a"/>
    <w:rsid w:val="00542C48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paragraph" w:customStyle="1" w:styleId="1">
    <w:name w:val="題幹1. (習題)"/>
    <w:basedOn w:val="a"/>
    <w:uiPriority w:val="99"/>
    <w:qFormat/>
    <w:rsid w:val="00542C48"/>
    <w:pPr>
      <w:autoSpaceDE w:val="0"/>
      <w:autoSpaceDN w:val="0"/>
      <w:adjustRightInd w:val="0"/>
      <w:spacing w:before="120" w:line="397" w:lineRule="atLeast"/>
      <w:ind w:left="1208" w:hanging="1208"/>
      <w:jc w:val="both"/>
      <w:textAlignment w:val="center"/>
    </w:pPr>
    <w:rPr>
      <w:rFonts w:ascii="Times New Roman" w:eastAsia="新細明體" w:hAnsi="Times New Roman" w:cs="ATC-9ed1*+DIN*0020*W3+Times"/>
      <w:spacing w:val="6"/>
      <w:kern w:val="0"/>
      <w:szCs w:val="24"/>
      <w:lang w:val="zh-TW"/>
    </w:rPr>
  </w:style>
  <w:style w:type="paragraph" w:customStyle="1" w:styleId="ab">
    <w:name w:val="例題"/>
    <w:basedOn w:val="a"/>
    <w:rsid w:val="00542C48"/>
    <w:pPr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rFonts w:ascii="Times New Roman" w:eastAsia="新細明體" w:hAnsi="Times New Roman" w:cs="Times New Roman"/>
      <w:color w:val="000000"/>
      <w:kern w:val="0"/>
      <w:sz w:val="23"/>
      <w:szCs w:val="23"/>
      <w:lang w:val="zh-TW"/>
    </w:rPr>
  </w:style>
  <w:style w:type="character" w:customStyle="1" w:styleId="M99">
    <w:name w:val="答案M99"/>
    <w:rsid w:val="00542C48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character" w:customStyle="1" w:styleId="ac">
    <w:name w:val="細黑"/>
    <w:rsid w:val="00542C48"/>
    <w:rPr>
      <w:rFonts w:ascii="Times New Roman" w:eastAsia="新細明體" w:hAnsi="Times New Roman"/>
    </w:rPr>
  </w:style>
  <w:style w:type="paragraph" w:customStyle="1" w:styleId="ad">
    <w:name w:val="標黑 (表格)"/>
    <w:basedOn w:val="a"/>
    <w:rsid w:val="00542C48"/>
    <w:pPr>
      <w:autoSpaceDE w:val="0"/>
      <w:autoSpaceDN w:val="0"/>
      <w:adjustRightInd w:val="0"/>
      <w:spacing w:line="354" w:lineRule="atLeast"/>
      <w:textAlignment w:val="center"/>
    </w:pPr>
    <w:rPr>
      <w:rFonts w:ascii="ATC-6a199ed1*+Times" w:eastAsia="ATC-6a199ed1*+Times" w:hAnsi="Times New Roman" w:cs="Times New Roman"/>
      <w:kern w:val="0"/>
      <w:sz w:val="21"/>
      <w:szCs w:val="21"/>
      <w:lang w:val="zh-TW"/>
    </w:rPr>
  </w:style>
  <w:style w:type="character" w:customStyle="1" w:styleId="ae">
    <w:name w:val="粗圓"/>
    <w:rsid w:val="00542C48"/>
    <w:rPr>
      <w:rFonts w:ascii="華康粗圓體" w:eastAsia="華康粗圓體"/>
    </w:rPr>
  </w:style>
  <w:style w:type="paragraph" w:styleId="af">
    <w:name w:val="Balloon Text"/>
    <w:basedOn w:val="a"/>
    <w:link w:val="af0"/>
    <w:uiPriority w:val="99"/>
    <w:semiHidden/>
    <w:unhideWhenUsed/>
    <w:rsid w:val="007C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C2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microsoft.com/office/2007/relationships/hdphoto" Target="media/hdphoto5.wdp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microsoft.com/office/2007/relationships/hdphoto" Target="media/hdphoto6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23</cp:revision>
  <cp:lastPrinted>2022-09-28T01:38:00Z</cp:lastPrinted>
  <dcterms:created xsi:type="dcterms:W3CDTF">2022-09-19T01:39:00Z</dcterms:created>
  <dcterms:modified xsi:type="dcterms:W3CDTF">2022-09-28T01:39:00Z</dcterms:modified>
</cp:coreProperties>
</file>