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D51616" w14:textId="77777777" w:rsidR="002B5B91" w:rsidRPr="008B07BB" w:rsidRDefault="002B5B91" w:rsidP="00CB33CC">
      <w:pPr>
        <w:jc w:val="center"/>
        <w:rPr>
          <w:rFonts w:ascii="DFKai-SB" w:eastAsia="DFKai-SB" w:hAnsi="DFKai-SB" w:cs="DFKai-SB"/>
          <w:b/>
          <w:sz w:val="30"/>
          <w:szCs w:val="30"/>
          <w:u w:val="single"/>
        </w:rPr>
      </w:pPr>
      <w:r w:rsidRPr="008B07BB">
        <w:rPr>
          <w:rFonts w:ascii="DFKai-SB" w:eastAsia="DFKai-SB" w:hAnsi="DFKai-SB" w:cs="DFKai-SB"/>
          <w:b/>
          <w:sz w:val="30"/>
          <w:szCs w:val="30"/>
        </w:rPr>
        <w:t>新北市</w:t>
      </w:r>
      <w:r w:rsidR="008632C0" w:rsidRPr="008B07BB">
        <w:rPr>
          <w:rFonts w:ascii="DFKai-SB" w:eastAsia="DFKai-SB" w:hAnsi="DFKai-SB" w:cs="DFKai-SB" w:hint="eastAsia"/>
          <w:b/>
          <w:sz w:val="30"/>
          <w:szCs w:val="30"/>
          <w:u w:val="single"/>
        </w:rPr>
        <w:t>溪</w:t>
      </w:r>
      <w:proofErr w:type="gramStart"/>
      <w:r w:rsidR="008632C0" w:rsidRPr="008B07BB">
        <w:rPr>
          <w:rFonts w:ascii="DFKai-SB" w:eastAsia="DFKai-SB" w:hAnsi="DFKai-SB" w:cs="DFKai-SB" w:hint="eastAsia"/>
          <w:b/>
          <w:sz w:val="30"/>
          <w:szCs w:val="30"/>
          <w:u w:val="single"/>
        </w:rPr>
        <w:t>崑</w:t>
      </w:r>
      <w:proofErr w:type="gramEnd"/>
      <w:r w:rsidRPr="008B07BB">
        <w:rPr>
          <w:rFonts w:ascii="DFKai-SB" w:eastAsia="DFKai-SB" w:hAnsi="DFKai-SB" w:cs="DFKai-SB"/>
          <w:b/>
          <w:sz w:val="30"/>
          <w:szCs w:val="30"/>
        </w:rPr>
        <w:t>國民</w:t>
      </w:r>
      <w:r w:rsidR="00E52EA3" w:rsidRPr="008B07BB">
        <w:rPr>
          <w:rFonts w:ascii="DFKai-SB" w:eastAsia="DFKai-SB" w:hAnsi="DFKai-SB" w:cs="DFKai-SB" w:hint="eastAsia"/>
          <w:b/>
          <w:sz w:val="30"/>
          <w:szCs w:val="30"/>
        </w:rPr>
        <w:t>中</w:t>
      </w:r>
      <w:r w:rsidRPr="008B07BB">
        <w:rPr>
          <w:rFonts w:ascii="DFKai-SB" w:eastAsia="DFKai-SB" w:hAnsi="DFKai-SB" w:cs="DFKai-SB"/>
          <w:b/>
          <w:sz w:val="30"/>
          <w:szCs w:val="30"/>
        </w:rPr>
        <w:t>學</w:t>
      </w:r>
      <w:r w:rsidR="006005E6" w:rsidRPr="008B07BB">
        <w:rPr>
          <w:rFonts w:ascii="DFKai-SB" w:eastAsia="DFKai-SB" w:hAnsi="DFKai-SB" w:cs="DFKai-SB" w:hint="eastAsia"/>
          <w:b/>
          <w:sz w:val="30"/>
          <w:szCs w:val="30"/>
          <w:u w:val="single"/>
        </w:rPr>
        <w:t>1</w:t>
      </w:r>
      <w:r w:rsidR="0059660D" w:rsidRPr="008B07BB">
        <w:rPr>
          <w:rFonts w:ascii="DFKai-SB" w:eastAsia="DFKai-SB" w:hAnsi="DFKai-SB" w:cs="DFKai-SB" w:hint="eastAsia"/>
          <w:b/>
          <w:sz w:val="30"/>
          <w:szCs w:val="30"/>
          <w:u w:val="single"/>
        </w:rPr>
        <w:t>10</w:t>
      </w:r>
      <w:r w:rsidRPr="008B07BB">
        <w:rPr>
          <w:rFonts w:ascii="DFKai-SB" w:eastAsia="DFKai-SB" w:hAnsi="DFKai-SB" w:cs="DFKai-SB"/>
          <w:b/>
          <w:sz w:val="30"/>
          <w:szCs w:val="30"/>
        </w:rPr>
        <w:t>學年度</w:t>
      </w:r>
      <w:r w:rsidR="006005E6" w:rsidRPr="008B07BB">
        <w:rPr>
          <w:rFonts w:ascii="DFKai-SB" w:eastAsia="DFKai-SB" w:hAnsi="DFKai-SB" w:cs="DFKai-SB" w:hint="eastAsia"/>
          <w:b/>
          <w:sz w:val="30"/>
          <w:szCs w:val="30"/>
          <w:u w:val="single"/>
        </w:rPr>
        <w:t>八</w:t>
      </w:r>
      <w:r w:rsidRPr="008B07BB">
        <w:rPr>
          <w:rFonts w:ascii="DFKai-SB" w:eastAsia="DFKai-SB" w:hAnsi="DFKai-SB" w:cs="DFKai-SB"/>
          <w:b/>
          <w:sz w:val="30"/>
          <w:szCs w:val="30"/>
        </w:rPr>
        <w:t>年級</w:t>
      </w:r>
      <w:r w:rsidRPr="008B07BB">
        <w:rPr>
          <w:rFonts w:ascii="DFKai-SB" w:eastAsia="DFKai-SB" w:hAnsi="DFKai-SB" w:cs="DFKai-SB" w:hint="eastAsia"/>
          <w:b/>
          <w:sz w:val="30"/>
          <w:szCs w:val="30"/>
        </w:rPr>
        <w:t>第</w:t>
      </w:r>
      <w:r w:rsidR="006005E6" w:rsidRPr="008B07BB">
        <w:rPr>
          <w:rFonts w:ascii="DFKai-SB" w:eastAsia="DFKai-SB" w:hAnsi="DFKai-SB" w:cs="DFKai-SB" w:hint="eastAsia"/>
          <w:b/>
          <w:sz w:val="30"/>
          <w:szCs w:val="30"/>
          <w:u w:val="single"/>
        </w:rPr>
        <w:t>一</w:t>
      </w:r>
      <w:r w:rsidRPr="008B07BB">
        <w:rPr>
          <w:rFonts w:ascii="DFKai-SB" w:eastAsia="DFKai-SB" w:hAnsi="DFKai-SB" w:cs="DFKai-SB"/>
          <w:b/>
          <w:sz w:val="30"/>
          <w:szCs w:val="30"/>
        </w:rPr>
        <w:t>學期</w:t>
      </w:r>
      <w:r w:rsidR="008632C0" w:rsidRPr="008B07BB">
        <w:rPr>
          <w:rFonts w:ascii="DFKai-SB" w:eastAsia="DFKai-SB" w:hAnsi="DFKai-SB" w:cs="DFKai-SB" w:hint="eastAsia"/>
          <w:b/>
          <w:sz w:val="30"/>
          <w:szCs w:val="30"/>
          <w:u w:val="single"/>
        </w:rPr>
        <w:t>藝術與人文--視覺藝術領域</w:t>
      </w:r>
      <w:r w:rsidRPr="008B07BB">
        <w:rPr>
          <w:rFonts w:ascii="DFKai-SB" w:eastAsia="DFKai-SB" w:hAnsi="DFKai-SB" w:cs="DFKai-SB" w:hint="eastAsia"/>
          <w:b/>
          <w:sz w:val="30"/>
          <w:szCs w:val="30"/>
        </w:rPr>
        <w:t>課</w:t>
      </w:r>
      <w:r w:rsidRPr="008B07BB">
        <w:rPr>
          <w:rFonts w:ascii="DFKai-SB" w:eastAsia="DFKai-SB" w:hAnsi="DFKai-SB" w:cs="DFKai-SB"/>
          <w:b/>
          <w:sz w:val="30"/>
          <w:szCs w:val="30"/>
        </w:rPr>
        <w:t>程計畫</w:t>
      </w:r>
      <w:r w:rsidR="00967DBF" w:rsidRPr="008B07BB">
        <w:rPr>
          <w:rFonts w:ascii="DFKai-SB" w:eastAsia="DFKai-SB" w:hAnsi="DFKai-SB" w:cs="DFKai-SB" w:hint="eastAsia"/>
          <w:b/>
          <w:sz w:val="30"/>
          <w:szCs w:val="30"/>
        </w:rPr>
        <w:t xml:space="preserve">  </w:t>
      </w:r>
      <w:r w:rsidR="00967DBF" w:rsidRPr="008B07BB">
        <w:rPr>
          <w:rFonts w:ascii="DFKai-SB" w:eastAsia="DFKai-SB" w:hAnsi="DFKai-SB" w:cs="DFKai-SB"/>
          <w:b/>
          <w:sz w:val="30"/>
          <w:szCs w:val="30"/>
        </w:rPr>
        <w:t>設計者：</w:t>
      </w:r>
      <w:r w:rsidR="008632C0" w:rsidRPr="008B07BB">
        <w:rPr>
          <w:rFonts w:ascii="DFKai-SB" w:eastAsia="DFKai-SB" w:hAnsi="DFKai-SB" w:cs="DFKai-SB" w:hint="eastAsia"/>
          <w:b/>
          <w:sz w:val="30"/>
          <w:szCs w:val="30"/>
          <w:u w:val="single"/>
        </w:rPr>
        <w:t>李淵和</w:t>
      </w:r>
    </w:p>
    <w:p w14:paraId="1CBD0DA8" w14:textId="77777777" w:rsidR="003939AB" w:rsidRPr="001E290D" w:rsidRDefault="003939AB" w:rsidP="002B5B91">
      <w:pPr>
        <w:jc w:val="center"/>
        <w:rPr>
          <w:rFonts w:ascii="DFKai-SB" w:eastAsia="DFKai-SB" w:hAnsi="DFKai-SB" w:cs="DFKai-SB"/>
          <w:b/>
          <w:sz w:val="28"/>
          <w:szCs w:val="28"/>
        </w:rPr>
      </w:pPr>
    </w:p>
    <w:p w14:paraId="1BC19A55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DFKai-SB" w:eastAsia="DFKai-SB" w:hAnsi="DFKai-SB" w:cs="DFKai-SB"/>
          <w:color w:val="FF0000"/>
          <w:sz w:val="24"/>
          <w:szCs w:val="24"/>
        </w:rPr>
      </w:pPr>
      <w:r w:rsidRPr="00504BCC">
        <w:rPr>
          <w:rFonts w:ascii="DFKai-SB" w:eastAsia="DFKai-SB" w:hAnsi="DFKai-SB" w:cs="DFKai-SB" w:hint="eastAsia"/>
          <w:sz w:val="24"/>
          <w:szCs w:val="24"/>
        </w:rPr>
        <w:t>一、課程類別：</w:t>
      </w:r>
      <w:r w:rsidR="00221BF0">
        <w:rPr>
          <w:rFonts w:ascii="DFKai-SB" w:eastAsia="DFKai-SB" w:hAnsi="DFKai-SB" w:cs="DFKai-SB"/>
          <w:color w:val="FF0000"/>
          <w:sz w:val="24"/>
          <w:szCs w:val="24"/>
        </w:rPr>
        <w:tab/>
      </w:r>
    </w:p>
    <w:p w14:paraId="6D4A8079" w14:textId="77777777" w:rsidR="009D5F4F" w:rsidRPr="00903674" w:rsidRDefault="009529E0" w:rsidP="002026C7">
      <w:pPr>
        <w:spacing w:line="360" w:lineRule="auto"/>
        <w:rPr>
          <w:rFonts w:ascii="DFKai-SB" w:eastAsia="DFKai-SB" w:hAnsi="DFKai-SB" w:cs="DFKai-SB"/>
          <w:color w:val="auto"/>
          <w:sz w:val="24"/>
          <w:szCs w:val="24"/>
        </w:rPr>
      </w:pPr>
      <w:r w:rsidRPr="00903674">
        <w:rPr>
          <w:rFonts w:ascii="DFKai-SB" w:eastAsia="DFKai-SB" w:hAnsi="DFKai-SB" w:cs="DFKai-SB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1.</w:t>
      </w:r>
      <w:r w:rsidR="00C80FA1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2.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3.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4.</w:t>
      </w:r>
      <w:r w:rsidR="00B82C8D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5.</w:t>
      </w:r>
      <w:r w:rsidR="007C3769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6.</w:t>
      </w:r>
      <w:r w:rsidR="00B82C8D">
        <w:rPr>
          <w:rFonts w:ascii="DFKai-SB" w:eastAsia="DFKai-SB" w:hAnsi="DFKai-SB" w:cs="DFKai-SB" w:hint="eastAsia"/>
          <w:color w:val="auto"/>
          <w:sz w:val="24"/>
          <w:szCs w:val="24"/>
        </w:rPr>
        <w:t>■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7.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8.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9.</w:t>
      </w:r>
      <w:r w:rsidR="009D5F4F" w:rsidRPr="00903674">
        <w:rPr>
          <w:rFonts w:ascii="DFKai-SB" w:eastAsia="DFKai-SB" w:hAnsi="DFKai-SB" w:cs="DFKai-SB"/>
          <w:color w:val="auto"/>
          <w:sz w:val="24"/>
          <w:szCs w:val="24"/>
        </w:rPr>
        <w:t>□</w:t>
      </w:r>
      <w:r w:rsidR="009D5F4F" w:rsidRPr="00903674">
        <w:rPr>
          <w:rFonts w:ascii="DFKai-SB" w:eastAsia="DFKai-SB" w:hAnsi="DFKai-SB" w:cs="DFKai-SB" w:hint="eastAsia"/>
          <w:color w:val="auto"/>
          <w:sz w:val="24"/>
          <w:szCs w:val="24"/>
        </w:rPr>
        <w:t>綜合活動</w:t>
      </w:r>
    </w:p>
    <w:p w14:paraId="5E2F9ABD" w14:textId="77777777" w:rsidR="002A0D41" w:rsidRPr="00504BCC" w:rsidRDefault="00504BCC" w:rsidP="002A0D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DFKai-SB" w:eastAsia="DFKai-SB" w:hAnsi="DFKai-SB" w:cs="DFKai-SB"/>
          <w:sz w:val="24"/>
          <w:szCs w:val="24"/>
          <w:u w:val="single"/>
        </w:rPr>
      </w:pPr>
      <w:r w:rsidRPr="00504BCC">
        <w:rPr>
          <w:rFonts w:ascii="DFKai-SB" w:eastAsia="DFKai-SB" w:hAnsi="DFKai-SB" w:cs="DFKai-SB" w:hint="eastAsia"/>
          <w:sz w:val="24"/>
          <w:szCs w:val="24"/>
        </w:rPr>
        <w:t>二、</w:t>
      </w:r>
      <w:r w:rsidR="00517FDB" w:rsidRPr="00504BCC">
        <w:rPr>
          <w:rFonts w:ascii="DFKai-SB" w:eastAsia="DFKai-SB" w:hAnsi="DFKai-SB" w:cs="DFKai-SB" w:hint="eastAsia"/>
          <w:sz w:val="24"/>
          <w:szCs w:val="24"/>
        </w:rPr>
        <w:t>學習節數：</w:t>
      </w:r>
      <w:r w:rsidR="002A0D41" w:rsidRPr="001218DF">
        <w:rPr>
          <w:rFonts w:ascii="DFKai-SB" w:eastAsia="DFKai-SB" w:hAnsi="DFKai-SB" w:cs="DFKai-SB" w:hint="eastAsia"/>
          <w:sz w:val="24"/>
          <w:szCs w:val="24"/>
        </w:rPr>
        <w:t>每週（</w:t>
      </w:r>
      <w:r w:rsidR="002A0D41">
        <w:rPr>
          <w:rFonts w:ascii="DFKai-SB" w:eastAsia="DFKai-SB" w:hAnsi="DFKai-SB" w:cs="DFKai-SB" w:hint="eastAsia"/>
          <w:sz w:val="24"/>
          <w:szCs w:val="24"/>
        </w:rPr>
        <w:t>1</w:t>
      </w:r>
      <w:r w:rsidR="002A0D41" w:rsidRPr="001218DF">
        <w:rPr>
          <w:rFonts w:ascii="DFKai-SB" w:eastAsia="DFKai-SB" w:hAnsi="DFKai-SB" w:cs="DFKai-SB" w:hint="eastAsia"/>
          <w:sz w:val="24"/>
          <w:szCs w:val="24"/>
        </w:rPr>
        <w:t>）節，</w:t>
      </w:r>
      <w:r w:rsidR="002A0D41" w:rsidRPr="00504BCC">
        <w:rPr>
          <w:rFonts w:ascii="DFKai-SB" w:eastAsia="DFKai-SB" w:hAnsi="DFKai-SB" w:cs="DFKai-SB" w:hint="eastAsia"/>
          <w:sz w:val="24"/>
          <w:szCs w:val="24"/>
        </w:rPr>
        <w:t>實施(</w:t>
      </w:r>
      <w:r w:rsidR="002A0D41">
        <w:rPr>
          <w:rFonts w:ascii="DFKai-SB" w:eastAsia="DFKai-SB" w:hAnsi="DFKai-SB" w:cs="DFKai-SB" w:hint="eastAsia"/>
          <w:sz w:val="24"/>
          <w:szCs w:val="24"/>
        </w:rPr>
        <w:t>21</w:t>
      </w:r>
      <w:r w:rsidR="002A0D41" w:rsidRPr="00504BCC">
        <w:rPr>
          <w:rFonts w:ascii="DFKai-SB" w:eastAsia="DFKai-SB" w:hAnsi="DFKai-SB" w:cs="DFKai-SB" w:hint="eastAsia"/>
          <w:sz w:val="24"/>
          <w:szCs w:val="24"/>
        </w:rPr>
        <w:t>)</w:t>
      </w:r>
      <w:proofErr w:type="gramStart"/>
      <w:r w:rsidR="002A0D41" w:rsidRPr="00504BCC">
        <w:rPr>
          <w:rFonts w:ascii="DFKai-SB" w:eastAsia="DFKai-SB" w:hAnsi="DFKai-SB" w:cs="DFKai-SB" w:hint="eastAsia"/>
          <w:sz w:val="24"/>
          <w:szCs w:val="24"/>
        </w:rPr>
        <w:t>週</w:t>
      </w:r>
      <w:proofErr w:type="gramEnd"/>
      <w:r w:rsidR="002A0D41" w:rsidRPr="00504BCC">
        <w:rPr>
          <w:rFonts w:ascii="DFKai-SB" w:eastAsia="DFKai-SB" w:hAnsi="DFKai-SB" w:cs="DFKai-SB"/>
          <w:sz w:val="24"/>
          <w:szCs w:val="24"/>
        </w:rPr>
        <w:t>，</w:t>
      </w:r>
      <w:r w:rsidR="002A0D41" w:rsidRPr="001218DF">
        <w:rPr>
          <w:rFonts w:ascii="DFKai-SB" w:eastAsia="DFKai-SB" w:hAnsi="DFKai-SB" w:cs="DFKai-SB" w:hint="eastAsia"/>
          <w:sz w:val="24"/>
          <w:szCs w:val="24"/>
        </w:rPr>
        <w:t>共（</w:t>
      </w:r>
      <w:r w:rsidR="002A0D41">
        <w:rPr>
          <w:rFonts w:ascii="DFKai-SB" w:eastAsia="DFKai-SB" w:hAnsi="DFKai-SB" w:cs="DFKai-SB" w:hint="eastAsia"/>
          <w:sz w:val="24"/>
          <w:szCs w:val="24"/>
        </w:rPr>
        <w:t>21</w:t>
      </w:r>
      <w:r w:rsidR="002A0D41" w:rsidRPr="001218DF">
        <w:rPr>
          <w:rFonts w:ascii="DFKai-SB" w:eastAsia="DFKai-SB" w:hAnsi="DFKai-SB" w:cs="DFKai-SB" w:hint="eastAsia"/>
          <w:sz w:val="24"/>
          <w:szCs w:val="24"/>
        </w:rPr>
        <w:t>）節</w:t>
      </w:r>
      <w:r w:rsidR="002A0D41" w:rsidRPr="00504BCC">
        <w:rPr>
          <w:rFonts w:ascii="DFKai-SB" w:eastAsia="DFKai-SB" w:hAnsi="DFKai-SB" w:cs="DFKai-SB"/>
          <w:sz w:val="24"/>
          <w:szCs w:val="24"/>
        </w:rPr>
        <w:t>。</w:t>
      </w:r>
    </w:p>
    <w:p w14:paraId="63503D5E" w14:textId="77777777" w:rsidR="00285A39" w:rsidRPr="00285A39" w:rsidRDefault="00504BCC" w:rsidP="002A0D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DFKai-SB" w:eastAsia="DFKai-SB" w:hAnsi="DFKai-SB" w:cs="DFKai-SB"/>
          <w:sz w:val="24"/>
          <w:szCs w:val="24"/>
        </w:rPr>
      </w:pPr>
      <w:r w:rsidRPr="00433109">
        <w:rPr>
          <w:rFonts w:ascii="DFKai-SB" w:eastAsia="DFKai-SB" w:hAnsi="DFKai-SB" w:cs="DFKai-SB" w:hint="eastAsia"/>
          <w:sz w:val="24"/>
          <w:szCs w:val="24"/>
        </w:rPr>
        <w:t>三、</w:t>
      </w:r>
      <w:r w:rsidR="00D37619" w:rsidRPr="00433109">
        <w:rPr>
          <w:rFonts w:ascii="DFKai-SB" w:eastAsia="DFKai-SB" w:hAnsi="DFKai-SB" w:cs="DFKai-SB"/>
          <w:sz w:val="24"/>
          <w:szCs w:val="24"/>
        </w:rPr>
        <w:t>課程內涵：</w:t>
      </w:r>
      <w:r w:rsidR="0061264C">
        <w:rPr>
          <w:rFonts w:ascii="DFKai-SB" w:eastAsia="DFKai-SB" w:hAnsi="DFKai-SB" w:cs="DFKai-SB"/>
          <w:sz w:val="24"/>
          <w:szCs w:val="24"/>
        </w:rPr>
        <w:tab/>
      </w:r>
    </w:p>
    <w:tbl>
      <w:tblPr>
        <w:tblW w:w="14541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C40E2" w:rsidRPr="008F16B4" w14:paraId="50E2E7A4" w14:textId="77777777" w:rsidTr="001E1941">
        <w:trPr>
          <w:trHeight w:val="844"/>
          <w:jc w:val="center"/>
        </w:trPr>
        <w:tc>
          <w:tcPr>
            <w:tcW w:w="3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4F30E4" w14:textId="77777777" w:rsidR="008C40E2" w:rsidRPr="00434C48" w:rsidRDefault="008C40E2" w:rsidP="00526E70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434C48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136A54" w14:textId="77777777" w:rsidR="008C40E2" w:rsidRPr="00434C48" w:rsidRDefault="008C40E2" w:rsidP="00526E70">
            <w:pP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領域核心素養</w:t>
            </w:r>
          </w:p>
        </w:tc>
      </w:tr>
      <w:tr w:rsidR="008C40E2" w:rsidRPr="008F16B4" w14:paraId="7943C394" w14:textId="77777777" w:rsidTr="001E1941">
        <w:trPr>
          <w:trHeight w:val="397"/>
          <w:jc w:val="center"/>
        </w:trPr>
        <w:tc>
          <w:tcPr>
            <w:tcW w:w="3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D513A" w14:textId="77777777" w:rsidR="007C3769" w:rsidRDefault="00D42B5E" w:rsidP="007C3769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□</w:t>
            </w:r>
            <w:r w:rsidR="007C3769"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A1身心素質與自我精進</w:t>
            </w:r>
          </w:p>
          <w:p w14:paraId="6481DEF5" w14:textId="77777777" w:rsidR="007C3769" w:rsidRDefault="007C3769" w:rsidP="007C3769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■</w:t>
            </w: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A2</w:t>
            </w:r>
            <w:r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與解決問題</w:t>
            </w:r>
          </w:p>
          <w:p w14:paraId="65534261" w14:textId="77777777" w:rsidR="007C3769" w:rsidRDefault="00DE67E2" w:rsidP="007C3769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□</w:t>
            </w:r>
            <w:r w:rsidR="007C3769"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A3</w:t>
            </w:r>
            <w:r w:rsidR="007C3769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規劃執行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與創新應變</w:t>
            </w:r>
          </w:p>
          <w:p w14:paraId="46267A39" w14:textId="77777777" w:rsidR="007C3769" w:rsidRDefault="00D42B5E" w:rsidP="007C3769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□</w:t>
            </w:r>
            <w:r w:rsidR="007C3769"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B1</w:t>
            </w:r>
            <w:r w:rsidR="007C3769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符號運用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與溝通表達</w:t>
            </w:r>
          </w:p>
          <w:p w14:paraId="4D2BC7A1" w14:textId="77777777" w:rsidR="007C3769" w:rsidRDefault="00D42B5E" w:rsidP="007C3769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□</w:t>
            </w:r>
            <w:r w:rsidR="007C3769"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B2</w:t>
            </w:r>
            <w:r w:rsidR="007C3769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科技資訊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與媒體素養</w:t>
            </w:r>
          </w:p>
          <w:p w14:paraId="23964D0C" w14:textId="77777777" w:rsidR="007C3769" w:rsidRDefault="00B82C8D" w:rsidP="007C3769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B3</w:t>
            </w:r>
            <w:r w:rsidR="007C3769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藝術涵養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與美感素養</w:t>
            </w:r>
          </w:p>
          <w:p w14:paraId="58168BDE" w14:textId="77777777" w:rsidR="007C3769" w:rsidRDefault="00B82C8D" w:rsidP="007C3769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C1</w:t>
            </w:r>
            <w:r w:rsidR="007C3769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道德實踐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與公民意識</w:t>
            </w:r>
          </w:p>
          <w:p w14:paraId="74009A90" w14:textId="77777777" w:rsidR="007C3769" w:rsidRDefault="00D42B5E" w:rsidP="007C3769">
            <w:pPr>
              <w:autoSpaceDE w:val="0"/>
              <w:autoSpaceDN w:val="0"/>
              <w:adjustRightInd w:val="0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□</w:t>
            </w:r>
            <w:r w:rsidR="007C3769"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C2</w:t>
            </w:r>
            <w:r w:rsidR="007C3769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人際關係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與團隊合作</w:t>
            </w:r>
          </w:p>
          <w:p w14:paraId="56367B20" w14:textId="77777777" w:rsidR="008C40E2" w:rsidRPr="00BC3E0D" w:rsidRDefault="00D42B5E" w:rsidP="007C3769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>□</w:t>
            </w:r>
            <w:r w:rsidR="007C3769">
              <w:rPr>
                <w:rFonts w:ascii="DFKai-SB" w:eastAsia="DFKai-SB" w:hAnsi="DFKai-SB" w:cs="PMingLiU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C3</w:t>
            </w:r>
            <w:r w:rsidR="007C3769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多元文化</w:t>
            </w:r>
            <w:r w:rsidR="007C3769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E5B5D" w14:textId="77777777" w:rsidR="0010675B" w:rsidRDefault="00412A4F">
            <w:r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藝-J-A2 嘗試設計思考，探索藝術實踐解決問題的途徑。</w:t>
            </w:r>
          </w:p>
          <w:p w14:paraId="3EA39F01" w14:textId="77777777" w:rsidR="0010675B" w:rsidRDefault="00412A4F">
            <w:r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藝-J-B3 善用多元感官，探索理解藝術與生活的關聯，以展現美感意識。</w:t>
            </w:r>
          </w:p>
          <w:p w14:paraId="2617C741" w14:textId="77777777" w:rsidR="0010675B" w:rsidRDefault="00412A4F" w:rsidP="00D42B5E">
            <w:r>
              <w:rPr>
                <w:rFonts w:ascii="DFKai-SB" w:eastAsia="DFKai-SB" w:hAnsi="DFKai-SB"/>
                <w:color w:val="auto"/>
                <w:sz w:val="24"/>
                <w:szCs w:val="24"/>
                <w:shd w:val="clear" w:color="auto" w:fill="FFFFFF"/>
              </w:rPr>
              <w:t>藝-J-C1 探討藝術活動中社會議題的意義。</w:t>
            </w:r>
          </w:p>
        </w:tc>
      </w:tr>
    </w:tbl>
    <w:p w14:paraId="37B30318" w14:textId="77777777" w:rsidR="00CB33CC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DFKai-SB" w:eastAsia="DFKai-SB" w:hAnsi="DFKai-SB" w:cs="DFKai-SB"/>
          <w:sz w:val="24"/>
          <w:szCs w:val="24"/>
        </w:rPr>
      </w:pPr>
    </w:p>
    <w:p w14:paraId="698A9325" w14:textId="77777777" w:rsidR="00D37619" w:rsidRPr="00C453F2" w:rsidRDefault="00CB33CC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DFKai-SB" w:eastAsia="DFKai-SB" w:hAnsi="DFKai-SB" w:cs="DFKai-SB"/>
          <w:color w:val="FF0000"/>
          <w:sz w:val="24"/>
          <w:szCs w:val="24"/>
        </w:rPr>
      </w:pPr>
      <w:r>
        <w:rPr>
          <w:rFonts w:ascii="DFKai-SB" w:eastAsia="DFKai-SB" w:hAnsi="DFKai-SB" w:cs="DFKai-SB"/>
          <w:sz w:val="24"/>
          <w:szCs w:val="24"/>
        </w:rPr>
        <w:br w:type="page"/>
      </w:r>
      <w:r w:rsidR="00433109" w:rsidRPr="00A77E44">
        <w:rPr>
          <w:rFonts w:ascii="DFKai-SB" w:eastAsia="DFKai-SB" w:hAnsi="DFKai-SB" w:cs="DFKai-SB" w:hint="eastAsia"/>
          <w:sz w:val="24"/>
          <w:szCs w:val="24"/>
        </w:rPr>
        <w:lastRenderedPageBreak/>
        <w:t>四、</w:t>
      </w:r>
      <w:r w:rsidR="00D37619" w:rsidRPr="00902CB0">
        <w:rPr>
          <w:rFonts w:ascii="DFKai-SB" w:eastAsia="DFKai-SB" w:hAnsi="DFKai-SB" w:cs="DFKai-SB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2411"/>
        <w:gridCol w:w="2835"/>
        <w:gridCol w:w="2552"/>
        <w:gridCol w:w="425"/>
        <w:gridCol w:w="1559"/>
        <w:gridCol w:w="1134"/>
        <w:gridCol w:w="1843"/>
        <w:gridCol w:w="1075"/>
      </w:tblGrid>
      <w:tr w:rsidR="00B82C8D" w:rsidRPr="008F16B4" w14:paraId="51BBA46D" w14:textId="77777777" w:rsidTr="001E1941">
        <w:trPr>
          <w:trHeight w:val="375"/>
          <w:jc w:val="center"/>
        </w:trPr>
        <w:tc>
          <w:tcPr>
            <w:tcW w:w="124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14:paraId="043BF412" w14:textId="77777777" w:rsidR="00B82C8D" w:rsidRPr="002026C7" w:rsidRDefault="00B82C8D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5246" w:type="dxa"/>
            <w:gridSpan w:val="2"/>
            <w:tcBorders>
              <w:top w:val="single" w:sz="1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B0F1329" w14:textId="77777777" w:rsidR="00B82C8D" w:rsidRPr="001460C3" w:rsidRDefault="00B82C8D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552" w:type="dxa"/>
            <w:vMerge w:val="restart"/>
            <w:tcBorders>
              <w:top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C5EBD59" w14:textId="77777777" w:rsidR="00B82C8D" w:rsidRPr="002026C7" w:rsidRDefault="00B82C8D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425" w:type="dxa"/>
            <w:vMerge w:val="restart"/>
            <w:tcBorders>
              <w:top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992D4AD" w14:textId="77777777" w:rsidR="00B82C8D" w:rsidRPr="002026C7" w:rsidRDefault="00B82C8D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559" w:type="dxa"/>
            <w:vMerge w:val="restart"/>
            <w:tcBorders>
              <w:top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0F5C66A" w14:textId="77777777" w:rsidR="00B82C8D" w:rsidRPr="002026C7" w:rsidRDefault="00B82C8D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FC9BAFA" w14:textId="77777777" w:rsidR="00B82C8D" w:rsidRPr="002026C7" w:rsidRDefault="00B82C8D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843" w:type="dxa"/>
            <w:vMerge w:val="restart"/>
            <w:tcBorders>
              <w:top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9170D4A" w14:textId="77777777" w:rsidR="00B82C8D" w:rsidRPr="002026C7" w:rsidRDefault="00B82C8D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075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vAlign w:val="center"/>
          </w:tcPr>
          <w:p w14:paraId="0465D57C" w14:textId="77777777" w:rsidR="00B82C8D" w:rsidRPr="002026C7" w:rsidRDefault="00B82C8D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  <w:r w:rsidRPr="002026C7">
              <w:rPr>
                <w:rFonts w:ascii="DFKai-SB" w:eastAsia="DFKai-SB" w:hAnsi="DFKai-SB" w:cs="DFKai-SB"/>
                <w:color w:val="auto"/>
                <w:sz w:val="24"/>
                <w:szCs w:val="24"/>
              </w:rPr>
              <w:t>備註</w:t>
            </w:r>
          </w:p>
        </w:tc>
      </w:tr>
      <w:tr w:rsidR="00B82C8D" w:rsidRPr="008F16B4" w14:paraId="0C726062" w14:textId="77777777" w:rsidTr="001E1941">
        <w:trPr>
          <w:trHeight w:val="660"/>
          <w:jc w:val="center"/>
        </w:trPr>
        <w:tc>
          <w:tcPr>
            <w:tcW w:w="1245" w:type="dxa"/>
            <w:vMerge/>
            <w:tcBorders>
              <w:left w:val="single" w:sz="18" w:space="0" w:color="000000"/>
              <w:right w:val="single" w:sz="8" w:space="0" w:color="000000"/>
            </w:tcBorders>
            <w:vAlign w:val="center"/>
          </w:tcPr>
          <w:p w14:paraId="269FD426" w14:textId="77777777" w:rsidR="00B82C8D" w:rsidRPr="002026C7" w:rsidRDefault="00B82C8D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5C9A7485" w14:textId="77777777" w:rsidR="00B82C8D" w:rsidRDefault="00B82C8D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/>
                <w:color w:val="auto"/>
                <w:sz w:val="24"/>
                <w:szCs w:val="24"/>
              </w:rPr>
            </w:pPr>
            <w:r w:rsidRPr="001460C3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14:paraId="2C74ED6E" w14:textId="77777777" w:rsidR="00B82C8D" w:rsidRPr="001460C3" w:rsidRDefault="00B82C8D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/>
                <w:color w:val="auto"/>
                <w:sz w:val="24"/>
                <w:szCs w:val="24"/>
              </w:rPr>
            </w:pPr>
            <w:r w:rsidRPr="001460C3">
              <w:rPr>
                <w:rFonts w:ascii="DFKai-SB" w:eastAsia="DFKai-SB" w:hAnsi="DFKai-SB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552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CC56A02" w14:textId="77777777" w:rsidR="00B82C8D" w:rsidRPr="002026C7" w:rsidRDefault="00B82C8D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C80886C" w14:textId="77777777" w:rsidR="00B82C8D" w:rsidRPr="002026C7" w:rsidRDefault="00B82C8D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9FE6BD4" w14:textId="77777777" w:rsidR="00B82C8D" w:rsidRPr="002026C7" w:rsidRDefault="00B82C8D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07B80A1" w14:textId="77777777" w:rsidR="00B82C8D" w:rsidRPr="002026C7" w:rsidRDefault="00B82C8D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D026772" w14:textId="77777777" w:rsidR="00B82C8D" w:rsidRPr="002026C7" w:rsidRDefault="00B82C8D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  <w:tc>
          <w:tcPr>
            <w:tcW w:w="1075" w:type="dxa"/>
            <w:vMerge/>
            <w:tcBorders>
              <w:right w:val="single" w:sz="18" w:space="0" w:color="000000"/>
            </w:tcBorders>
            <w:vAlign w:val="center"/>
          </w:tcPr>
          <w:p w14:paraId="40475AC7" w14:textId="77777777" w:rsidR="00B82C8D" w:rsidRPr="002026C7" w:rsidRDefault="00B82C8D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DFKai-SB" w:eastAsia="DFKai-SB" w:hAnsi="DFKai-SB" w:cs="DFKai-SB"/>
                <w:color w:val="auto"/>
                <w:sz w:val="24"/>
                <w:szCs w:val="24"/>
              </w:rPr>
            </w:pPr>
          </w:p>
        </w:tc>
      </w:tr>
      <w:tr w:rsidR="008632C0" w:rsidRPr="008F16B4" w14:paraId="25F650C8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84C25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第一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5CBDF84A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8/30~9/3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B085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19AC138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平面、立體及複合媒材的表現技法。</w:t>
            </w:r>
          </w:p>
          <w:p w14:paraId="7975E9B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3B953E1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677B11C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在地及各族群藝術、全球藝術。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65E5F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能使用構成要素和形式原理，表達情感與想法。</w:t>
            </w:r>
          </w:p>
          <w:p w14:paraId="1B3348E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1980DDF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7FCF7BC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CD877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color w:val="000000" w:themeColor="text1"/>
              </w:rPr>
            </w:pPr>
            <w:r w:rsidRPr="005F3BF8">
              <w:rPr>
                <w:rFonts w:ascii="DFKai-SB" w:eastAsia="DFKai-SB" w:hAnsi="DFKai-SB" w:cs="DFKai-SB" w:hint="eastAsia"/>
                <w:bCs/>
                <w:color w:val="000000" w:themeColor="text1"/>
              </w:rPr>
              <w:t>統整</w:t>
            </w:r>
            <w:r w:rsidRPr="005F3BF8">
              <w:rPr>
                <w:rFonts w:ascii="DFKai-SB" w:eastAsia="DFKai-SB" w:hAnsi="DFKai-SB" w:cs="DFKai-SB" w:hint="eastAsia"/>
                <w:color w:val="000000" w:themeColor="text1"/>
              </w:rPr>
              <w:t>（視覺</w:t>
            </w: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藝術</w:t>
            </w:r>
            <w:r w:rsidRPr="005F3BF8">
              <w:rPr>
                <w:rFonts w:ascii="DFKai-SB" w:eastAsia="DFKai-SB" w:hAnsi="DFKai-SB" w:cs="DFKai-SB" w:hint="eastAsia"/>
                <w:color w:val="000000" w:themeColor="text1"/>
              </w:rPr>
              <w:t>）</w:t>
            </w:r>
          </w:p>
          <w:p w14:paraId="48D1F2C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穿越今昔藝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象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新</w:t>
            </w:r>
          </w:p>
          <w:p w14:paraId="395AEE3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介紹廟宇工藝：剪</w:t>
            </w:r>
            <w:proofErr w:type="gramStart"/>
            <w:r w:rsidRPr="005F3BF8">
              <w:rPr>
                <w:rFonts w:ascii="DFKai-SB" w:eastAsia="DFKai-SB" w:hAnsi="DFKai-SB" w:cs="DFKai-SB" w:hint="eastAsia"/>
                <w:color w:val="auto"/>
              </w:rPr>
              <w:t>黏</w:t>
            </w:r>
            <w:proofErr w:type="gramEnd"/>
            <w:r w:rsidRPr="005F3BF8">
              <w:rPr>
                <w:rFonts w:ascii="DFKai-SB" w:eastAsia="DFKai-SB" w:hAnsi="DFKai-SB" w:cs="DFKai-SB" w:hint="eastAsia"/>
                <w:color w:val="auto"/>
              </w:rPr>
              <w:t>與交</w:t>
            </w:r>
            <w:proofErr w:type="gramStart"/>
            <w:r w:rsidRPr="005F3BF8">
              <w:rPr>
                <w:rFonts w:ascii="DFKai-SB" w:eastAsia="DFKai-SB" w:hAnsi="DFKai-SB" w:cs="DFKai-SB" w:hint="eastAsia"/>
                <w:color w:val="auto"/>
              </w:rPr>
              <w:t>趾</w:t>
            </w:r>
            <w:proofErr w:type="gramEnd"/>
            <w:r w:rsidRPr="005F3BF8">
              <w:rPr>
                <w:rFonts w:ascii="DFKai-SB" w:eastAsia="DFKai-SB" w:hAnsi="DFKai-SB" w:cs="DFKai-SB" w:hint="eastAsia"/>
                <w:color w:val="auto"/>
              </w:rPr>
              <w:t>陶。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71A9D7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8D929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1.圖像與影像資源</w:t>
            </w:r>
          </w:p>
          <w:p w14:paraId="793DA3D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2.電腦投影設備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C43C89" w14:textId="77777777" w:rsidR="008632C0" w:rsidRPr="00164F02" w:rsidRDefault="00F21C1F" w:rsidP="00D42B5E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1F53394D" w14:textId="77777777" w:rsidR="00F21C1F" w:rsidRPr="00164F02" w:rsidRDefault="00F21C1F" w:rsidP="00D42B5E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</w:t>
            </w:r>
            <w:r w:rsidR="00164F02"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資料收集</w:t>
            </w:r>
          </w:p>
          <w:p w14:paraId="56C9F72B" w14:textId="77777777" w:rsidR="00164F02" w:rsidRDefault="00164F02" w:rsidP="00D42B5E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1D1C0F4E" w14:textId="77777777" w:rsidR="00164F02" w:rsidRDefault="00871BC7" w:rsidP="00D42B5E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</w:t>
            </w:r>
            <w:r w:rsid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.口語發表</w:t>
            </w:r>
          </w:p>
          <w:p w14:paraId="5883DF47" w14:textId="77777777" w:rsidR="00A1265A" w:rsidRPr="00A1265A" w:rsidRDefault="00871BC7" w:rsidP="00A1265A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5</w:t>
            </w:r>
            <w:r w:rsid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.報告書寫</w:t>
            </w:r>
            <w:r w:rsidR="00A1265A" w:rsidRPr="00A1265A">
              <w:rPr>
                <w:rFonts w:ascii="DFKai-SB" w:eastAsia="DFKai-SB" w:hAnsi="DFKai-SB" w:cs="DFKai-SB" w:hint="eastAsia"/>
                <w:color w:val="FF0000"/>
              </w:rPr>
              <w:t xml:space="preserve"> </w:t>
            </w:r>
          </w:p>
          <w:p w14:paraId="56198C9F" w14:textId="77777777" w:rsidR="00A1265A" w:rsidRPr="00A1265A" w:rsidRDefault="00871BC7" w:rsidP="00A1265A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</w:t>
            </w:r>
            <w:r w:rsidR="00A1265A">
              <w:rPr>
                <w:rFonts w:ascii="DFKai-SB" w:eastAsia="DFKai-SB" w:hAnsi="DFKai-SB" w:cs="DFKai-SB" w:hint="eastAsia"/>
                <w:color w:val="auto"/>
              </w:rPr>
              <w:t>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3483D5" w14:textId="77777777" w:rsidR="002519E8" w:rsidRDefault="002519E8" w:rsidP="002519E8">
            <w:r>
              <w:rPr>
                <w:rFonts w:ascii="Calibri" w:eastAsia="DFKai-SB" w:hAnsi="Calibri" w:hint="eastAsia"/>
                <w:b/>
                <w:color w:val="00B0F0"/>
                <w:kern w:val="2"/>
              </w:rPr>
              <w:t>【</w:t>
            </w:r>
            <w:r w:rsidRPr="002519E8">
              <w:rPr>
                <w:rFonts w:ascii="Calibri" w:eastAsia="DFKai-SB" w:hAnsi="Calibri" w:hint="eastAsia"/>
                <w:b/>
                <w:color w:val="00B0F0"/>
                <w:kern w:val="2"/>
              </w:rPr>
              <w:t>品德教育</w:t>
            </w:r>
            <w:r>
              <w:rPr>
                <w:rFonts w:ascii="Calibri" w:eastAsia="DFKai-SB" w:hAnsi="Calibri" w:hint="eastAsia"/>
                <w:b/>
                <w:color w:val="00B0F0"/>
                <w:kern w:val="2"/>
              </w:rPr>
              <w:t>】</w:t>
            </w:r>
          </w:p>
          <w:p w14:paraId="52B25493" w14:textId="77777777" w:rsidR="002519E8" w:rsidRPr="002519E8" w:rsidRDefault="002519E8" w:rsidP="002519E8">
            <w:pPr>
              <w:widowControl w:val="0"/>
              <w:ind w:firstLine="0"/>
              <w:jc w:val="left"/>
              <w:rPr>
                <w:rFonts w:ascii="Calibri" w:eastAsia="DFKai-SB" w:hAnsi="Calibri"/>
                <w:color w:val="00B0F0"/>
                <w:kern w:val="2"/>
              </w:rPr>
            </w:pPr>
            <w:r w:rsidRPr="002519E8">
              <w:rPr>
                <w:rFonts w:ascii="Calibri" w:eastAsia="DFKai-SB" w:hAnsi="Calibri" w:hint="eastAsia"/>
                <w:color w:val="00B0F0"/>
                <w:kern w:val="2"/>
              </w:rPr>
              <w:t>品</w:t>
            </w:r>
            <w:r w:rsidRPr="002519E8">
              <w:rPr>
                <w:rFonts w:ascii="Calibri" w:eastAsia="DFKai-SB" w:hAnsi="Calibri"/>
                <w:color w:val="00B0F0"/>
                <w:kern w:val="2"/>
              </w:rPr>
              <w:t xml:space="preserve">J7 </w:t>
            </w:r>
            <w:r w:rsidRPr="002519E8">
              <w:rPr>
                <w:rFonts w:ascii="Calibri" w:eastAsia="DFKai-SB" w:hAnsi="Calibri" w:hint="eastAsia"/>
                <w:color w:val="00B0F0"/>
                <w:kern w:val="2"/>
              </w:rPr>
              <w:t>同理分享與多元接納。</w:t>
            </w:r>
          </w:p>
          <w:p w14:paraId="1E636F36" w14:textId="77777777" w:rsidR="002519E8" w:rsidRPr="002519E8" w:rsidRDefault="002519E8" w:rsidP="002519E8">
            <w:pPr>
              <w:widowControl w:val="0"/>
              <w:ind w:firstLine="0"/>
              <w:jc w:val="left"/>
              <w:rPr>
                <w:rFonts w:ascii="Calibri" w:eastAsia="DFKai-SB" w:hAnsi="Calibri"/>
                <w:color w:val="00B0F0"/>
                <w:kern w:val="2"/>
              </w:rPr>
            </w:pPr>
            <w:r w:rsidRPr="002519E8">
              <w:rPr>
                <w:rFonts w:ascii="Calibri" w:eastAsia="DFKai-SB" w:hAnsi="Calibri" w:hint="eastAsia"/>
                <w:color w:val="00B0F0"/>
                <w:kern w:val="2"/>
              </w:rPr>
              <w:t>品</w:t>
            </w:r>
            <w:r w:rsidRPr="002519E8">
              <w:rPr>
                <w:rFonts w:ascii="Calibri" w:eastAsia="DFKai-SB" w:hAnsi="Calibri"/>
                <w:color w:val="00B0F0"/>
                <w:kern w:val="2"/>
              </w:rPr>
              <w:t xml:space="preserve">J3 </w:t>
            </w:r>
            <w:r w:rsidRPr="002519E8">
              <w:rPr>
                <w:rFonts w:ascii="Calibri" w:eastAsia="DFKai-SB" w:hAnsi="Calibri" w:hint="eastAsia"/>
                <w:color w:val="00B0F0"/>
                <w:kern w:val="2"/>
              </w:rPr>
              <w:t>關懷生活環境與自然生態永續發展。</w:t>
            </w:r>
          </w:p>
          <w:p w14:paraId="67AE1BFE" w14:textId="77777777" w:rsidR="003214CA" w:rsidRPr="002519E8" w:rsidRDefault="003214CA" w:rsidP="004947DC">
            <w:pPr>
              <w:spacing w:line="260" w:lineRule="exact"/>
              <w:jc w:val="left"/>
              <w:rPr>
                <w:rFonts w:eastAsiaTheme="minorEastAsia"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D74D404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45915C4E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5CC63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第二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28FEF9F6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9/6~9/10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C81FE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107D542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平面、立體及複合媒材的表現技法。</w:t>
            </w:r>
          </w:p>
          <w:p w14:paraId="33118D6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436B1F6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7F9FC073" w14:textId="77777777" w:rsidR="00164F02" w:rsidRPr="00646CB0" w:rsidRDefault="008632C0" w:rsidP="00646CB0">
            <w:pPr>
              <w:spacing w:line="260" w:lineRule="exact"/>
              <w:jc w:val="left"/>
              <w:rPr>
                <w:rFonts w:eastAsia="DFKai-SB"/>
                <w:color w:val="auto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在地及各族群藝術、全球藝術。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EA6F16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能使用構成要素和形式原理，表達情感與想法。</w:t>
            </w:r>
          </w:p>
          <w:p w14:paraId="5588503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697B211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33B1E6B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EC04F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color w:val="000000" w:themeColor="text1"/>
              </w:rPr>
            </w:pPr>
            <w:r w:rsidRPr="005F3BF8">
              <w:rPr>
                <w:rFonts w:ascii="DFKai-SB" w:eastAsia="DFKai-SB" w:hAnsi="DFKai-SB" w:cs="DFKai-SB" w:hint="eastAsia"/>
                <w:bCs/>
                <w:color w:val="000000" w:themeColor="text1"/>
              </w:rPr>
              <w:t>統整</w:t>
            </w:r>
            <w:r w:rsidRPr="005F3BF8">
              <w:rPr>
                <w:rFonts w:ascii="DFKai-SB" w:eastAsia="DFKai-SB" w:hAnsi="DFKai-SB" w:cs="DFKai-SB" w:hint="eastAsia"/>
                <w:color w:val="000000" w:themeColor="text1"/>
              </w:rPr>
              <w:t>（視覺</w:t>
            </w: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藝術</w:t>
            </w:r>
            <w:r w:rsidRPr="005F3BF8">
              <w:rPr>
                <w:rFonts w:ascii="DFKai-SB" w:eastAsia="DFKai-SB" w:hAnsi="DFKai-SB" w:cs="DFKai-SB" w:hint="eastAsia"/>
                <w:color w:val="000000" w:themeColor="text1"/>
              </w:rPr>
              <w:t>）</w:t>
            </w:r>
          </w:p>
          <w:p w14:paraId="5B88654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穿越今昔藝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象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新</w:t>
            </w:r>
          </w:p>
          <w:p w14:paraId="1AA343C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介紹斗拱、藻井、雀替、吊筒之廟宇結構之美，以及廟宇中的石雕與彩繪。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6C9027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E2CDA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1.圖像與影像資源</w:t>
            </w:r>
          </w:p>
          <w:p w14:paraId="3EF792C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2.電腦投影設備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C778DF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1174D7E9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4A8BB167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6C219940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4.口語發表</w:t>
            </w:r>
          </w:p>
          <w:p w14:paraId="60012E79" w14:textId="77777777" w:rsidR="00871BC7" w:rsidRPr="00A1265A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5.報告書寫</w:t>
            </w:r>
            <w:r w:rsidRPr="00A1265A">
              <w:rPr>
                <w:rFonts w:ascii="DFKai-SB" w:eastAsia="DFKai-SB" w:hAnsi="DFKai-SB" w:cs="DFKai-SB" w:hint="eastAsia"/>
                <w:color w:val="FF0000"/>
              </w:rPr>
              <w:t xml:space="preserve"> </w:t>
            </w:r>
          </w:p>
          <w:p w14:paraId="2860CC79" w14:textId="77777777" w:rsidR="008632C0" w:rsidRPr="00B117B4" w:rsidRDefault="00871BC7" w:rsidP="00871BC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9102BE" w14:textId="77777777" w:rsidR="008632C0" w:rsidRPr="0005305E" w:rsidRDefault="008632C0" w:rsidP="00D42B5E">
            <w:pPr>
              <w:spacing w:line="260" w:lineRule="exact"/>
              <w:jc w:val="left"/>
              <w:rPr>
                <w:rFonts w:eastAsiaTheme="minorEastAsia"/>
                <w:b/>
                <w:color w:val="76923C" w:themeColor="accent3" w:themeShade="BF"/>
              </w:rPr>
            </w:pPr>
            <w:r w:rsidRPr="0005305E">
              <w:rPr>
                <w:rFonts w:ascii="DFKai-SB" w:eastAsia="DFKai-SB" w:hAnsi="DFKai-SB" w:cs="DFKaiShu-SB-Estd-BF" w:hint="eastAsia"/>
                <w:b/>
                <w:color w:val="76923C" w:themeColor="accent3" w:themeShade="BF"/>
              </w:rPr>
              <w:t>【多元文化教育】</w:t>
            </w:r>
          </w:p>
          <w:p w14:paraId="6A23031F" w14:textId="77777777" w:rsidR="008632C0" w:rsidRPr="0005305E" w:rsidRDefault="008632C0" w:rsidP="00D42B5E">
            <w:pPr>
              <w:spacing w:line="260" w:lineRule="exact"/>
              <w:jc w:val="left"/>
              <w:rPr>
                <w:rFonts w:eastAsiaTheme="minorEastAsia"/>
                <w:color w:val="76923C" w:themeColor="accent3" w:themeShade="BF"/>
              </w:rPr>
            </w:pPr>
            <w:r w:rsidRPr="0005305E">
              <w:rPr>
                <w:rFonts w:ascii="DFKai-SB" w:eastAsia="DFKai-SB" w:hAnsi="DFKai-SB" w:cs="DFKaiShu-SB-Estd-BF" w:hint="eastAsia"/>
                <w:color w:val="76923C" w:themeColor="accent3" w:themeShade="BF"/>
              </w:rPr>
              <w:t>多J1 珍惜並維護我族文化。</w:t>
            </w:r>
          </w:p>
          <w:p w14:paraId="5C3B9CC5" w14:textId="77777777" w:rsidR="008632C0" w:rsidRPr="008632C0" w:rsidRDefault="008632C0" w:rsidP="003214CA">
            <w:pPr>
              <w:spacing w:line="260" w:lineRule="exact"/>
              <w:jc w:val="left"/>
              <w:rPr>
                <w:rFonts w:eastAsiaTheme="minorEastAsia"/>
                <w:color w:val="C0504D" w:themeColor="accent2"/>
              </w:rPr>
            </w:pPr>
            <w:r w:rsidRPr="0005305E">
              <w:rPr>
                <w:rFonts w:ascii="DFKai-SB" w:eastAsia="DFKai-SB" w:hAnsi="DFKai-SB" w:cs="DFKaiShu-SB-Estd-BF" w:hint="eastAsia"/>
                <w:color w:val="76923C" w:themeColor="accent3" w:themeShade="BF"/>
              </w:rPr>
              <w:t>多J2 關懷我族文化遺產的傳承與興革。</w:t>
            </w: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5FA099B" w14:textId="77777777" w:rsidR="008632C0" w:rsidRPr="00F21C1F" w:rsidRDefault="008632C0" w:rsidP="008632C0">
            <w:pPr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/>
                <w:color w:val="auto"/>
              </w:rPr>
            </w:pPr>
            <w:r w:rsidRPr="00F21C1F">
              <w:rPr>
                <w:rFonts w:ascii="DFKai-SB" w:eastAsia="DFKai-SB" w:hAnsi="DFKai-SB" w:cs="DFKai-SB" w:hint="eastAsia"/>
                <w:color w:val="auto"/>
              </w:rPr>
              <w:t>9/11補9/20(</w:t>
            </w:r>
            <w:proofErr w:type="gramStart"/>
            <w:r w:rsidRPr="00F21C1F">
              <w:rPr>
                <w:rFonts w:ascii="DFKai-SB" w:eastAsia="DFKai-SB" w:hAnsi="DFKai-SB" w:cs="DFKai-SB" w:hint="eastAsia"/>
                <w:color w:val="auto"/>
              </w:rPr>
              <w:t>一</w:t>
            </w:r>
            <w:proofErr w:type="gramEnd"/>
            <w:r w:rsidRPr="00F21C1F">
              <w:rPr>
                <w:rFonts w:ascii="DFKai-SB" w:eastAsia="DFKai-SB" w:hAnsi="DFKai-SB" w:cs="DFKai-SB" w:hint="eastAsia"/>
                <w:color w:val="auto"/>
              </w:rPr>
              <w:t>)課程</w:t>
            </w:r>
          </w:p>
          <w:p w14:paraId="144F698F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/>
                <w:color w:val="auto"/>
              </w:rPr>
            </w:pPr>
            <w:r w:rsidRPr="00A128C7">
              <w:rPr>
                <w:rFonts w:ascii="DFKai-SB" w:eastAsia="DFKai-SB" w:hAnsi="DFKai-SB" w:cs="DFKai-SB" w:hint="eastAsia"/>
                <w:color w:val="FF0000"/>
              </w:rPr>
              <w:t>九年級複習考(日期未定)</w:t>
            </w:r>
          </w:p>
        </w:tc>
      </w:tr>
      <w:tr w:rsidR="008632C0" w:rsidRPr="008F16B4" w14:paraId="7D1F9C7C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8EEF81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第三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2A871988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9/13~9/17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B3F0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2ADD304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平面、立體及複合媒材的表現技法。</w:t>
            </w:r>
          </w:p>
          <w:p w14:paraId="0292EE7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lastRenderedPageBreak/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59D3F63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3398AC4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在地及各族群藝術、全球藝術。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157DD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lastRenderedPageBreak/>
              <w:t>視1-IV-1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能使用構成要素和形式原理，表達情感與想法。</w:t>
            </w:r>
          </w:p>
          <w:p w14:paraId="6A89E32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46DCD3B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lastRenderedPageBreak/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20B233C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79F4A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color w:val="000000" w:themeColor="text1"/>
              </w:rPr>
            </w:pPr>
            <w:r w:rsidRPr="005F3BF8">
              <w:rPr>
                <w:rFonts w:ascii="DFKai-SB" w:eastAsia="DFKai-SB" w:hAnsi="DFKai-SB" w:cs="DFKai-SB" w:hint="eastAsia"/>
                <w:bCs/>
                <w:color w:val="000000" w:themeColor="text1"/>
              </w:rPr>
              <w:lastRenderedPageBreak/>
              <w:t>統整</w:t>
            </w:r>
            <w:r w:rsidRPr="005F3BF8">
              <w:rPr>
                <w:rFonts w:ascii="DFKai-SB" w:eastAsia="DFKai-SB" w:hAnsi="DFKai-SB" w:cs="DFKai-SB" w:hint="eastAsia"/>
                <w:color w:val="000000" w:themeColor="text1"/>
              </w:rPr>
              <w:t>（視覺</w:t>
            </w: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藝術</w:t>
            </w:r>
            <w:r w:rsidRPr="005F3BF8">
              <w:rPr>
                <w:rFonts w:ascii="DFKai-SB" w:eastAsia="DFKai-SB" w:hAnsi="DFKai-SB" w:cs="DFKai-SB" w:hint="eastAsia"/>
                <w:color w:val="000000" w:themeColor="text1"/>
              </w:rPr>
              <w:t>）</w:t>
            </w:r>
          </w:p>
          <w:p w14:paraId="34AC42F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穿越今昔藝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象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新</w:t>
            </w:r>
          </w:p>
          <w:p w14:paraId="4F92383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介紹傳統工藝美術的現代發展可能性，以及廟宇當中的</w:t>
            </w: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吉祥意涵。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83E6E2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3D2F7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1.圖像與影像資源</w:t>
            </w:r>
          </w:p>
          <w:p w14:paraId="7852A70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2.電腦投影設備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DE4CE7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0C38E48E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7DA4DC9F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38B0B314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4.口語發表</w:t>
            </w:r>
          </w:p>
          <w:p w14:paraId="6DD2CEB8" w14:textId="77777777" w:rsidR="00871BC7" w:rsidRPr="00A1265A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lastRenderedPageBreak/>
              <w:t>5.報告書寫</w:t>
            </w:r>
            <w:r w:rsidRPr="00A1265A">
              <w:rPr>
                <w:rFonts w:ascii="DFKai-SB" w:eastAsia="DFKai-SB" w:hAnsi="DFKai-SB" w:cs="DFKai-SB" w:hint="eastAsia"/>
                <w:color w:val="FF0000"/>
              </w:rPr>
              <w:t xml:space="preserve"> </w:t>
            </w:r>
          </w:p>
          <w:p w14:paraId="4B515B7C" w14:textId="77777777" w:rsidR="00A1265A" w:rsidRPr="00B117B4" w:rsidRDefault="00871BC7" w:rsidP="00871BC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2F7A98" w14:textId="77777777" w:rsidR="00F35E83" w:rsidRPr="00F35E83" w:rsidRDefault="00F35E83" w:rsidP="00F35E83">
            <w:pPr>
              <w:rPr>
                <w:color w:val="F79646" w:themeColor="accent6"/>
              </w:rPr>
            </w:pPr>
            <w:r w:rsidRPr="00F35E83">
              <w:rPr>
                <w:rFonts w:ascii="DFKai-SB" w:eastAsia="DFKai-SB" w:hAnsi="DFKai-SB" w:cs="DFKaiShu-SB-Estd-BF" w:hint="eastAsia"/>
                <w:b/>
                <w:color w:val="F79646" w:themeColor="accent6"/>
              </w:rPr>
              <w:lastRenderedPageBreak/>
              <w:t>【</w:t>
            </w:r>
            <w:r w:rsidRPr="00F35E83">
              <w:rPr>
                <w:rFonts w:ascii="Calibri" w:eastAsia="DFKai-SB" w:hAnsi="Calibri" w:hint="eastAsia"/>
                <w:b/>
                <w:color w:val="F79646" w:themeColor="accent6"/>
                <w:kern w:val="2"/>
              </w:rPr>
              <w:t>生涯教育</w:t>
            </w:r>
            <w:r w:rsidRPr="00F35E83">
              <w:rPr>
                <w:rFonts w:ascii="DFKai-SB" w:eastAsia="DFKai-SB" w:hAnsi="DFKai-SB" w:cs="DFKaiShu-SB-Estd-BF" w:hint="eastAsia"/>
                <w:b/>
                <w:color w:val="F79646" w:themeColor="accent6"/>
              </w:rPr>
              <w:t>】</w:t>
            </w:r>
          </w:p>
          <w:p w14:paraId="377EC4D4" w14:textId="77777777" w:rsidR="00F35E83" w:rsidRPr="00F35E83" w:rsidRDefault="00F35E83" w:rsidP="00F35E83">
            <w:proofErr w:type="gramStart"/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涯</w:t>
            </w:r>
            <w:proofErr w:type="gramEnd"/>
            <w:r w:rsidRPr="004947DC">
              <w:rPr>
                <w:rFonts w:ascii="Calibri" w:eastAsia="DFKai-SB" w:hAnsi="Calibri"/>
                <w:color w:val="F79646" w:themeColor="accent6"/>
                <w:kern w:val="2"/>
              </w:rPr>
              <w:t xml:space="preserve">J3 </w:t>
            </w:r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覺察自己的能力與興趣</w:t>
            </w:r>
          </w:p>
          <w:p w14:paraId="1551C7EB" w14:textId="77777777" w:rsidR="00F35E83" w:rsidRPr="004947DC" w:rsidRDefault="00F35E83" w:rsidP="00F35E83">
            <w:pPr>
              <w:widowControl w:val="0"/>
              <w:ind w:firstLine="0"/>
              <w:jc w:val="left"/>
              <w:rPr>
                <w:rFonts w:ascii="Calibri" w:eastAsia="DFKai-SB" w:hAnsi="Calibri"/>
                <w:color w:val="F79646" w:themeColor="accent6"/>
                <w:kern w:val="2"/>
              </w:rPr>
            </w:pPr>
            <w:proofErr w:type="gramStart"/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涯</w:t>
            </w:r>
            <w:proofErr w:type="gramEnd"/>
            <w:r w:rsidRPr="004947DC">
              <w:rPr>
                <w:rFonts w:ascii="Calibri" w:eastAsia="DFKai-SB" w:hAnsi="Calibri"/>
                <w:color w:val="F79646" w:themeColor="accent6"/>
                <w:kern w:val="2"/>
              </w:rPr>
              <w:t xml:space="preserve">J9 </w:t>
            </w:r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社會變遷與工</w:t>
            </w:r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lastRenderedPageBreak/>
              <w:t>作</w:t>
            </w:r>
            <w:r w:rsidRPr="004947DC">
              <w:rPr>
                <w:rFonts w:ascii="Calibri" w:eastAsia="DFKai-SB" w:hAnsi="Calibri"/>
                <w:color w:val="F79646" w:themeColor="accent6"/>
                <w:kern w:val="2"/>
              </w:rPr>
              <w:t>/</w:t>
            </w:r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教育環境的關係。</w:t>
            </w:r>
          </w:p>
          <w:p w14:paraId="7D6F401C" w14:textId="77777777" w:rsidR="00F35E83" w:rsidRPr="004947DC" w:rsidRDefault="00F35E83" w:rsidP="00F35E83">
            <w:pPr>
              <w:widowControl w:val="0"/>
              <w:ind w:firstLine="0"/>
              <w:jc w:val="left"/>
              <w:rPr>
                <w:rFonts w:ascii="Calibri" w:eastAsia="DFKai-SB" w:hAnsi="Calibri"/>
                <w:color w:val="F79646" w:themeColor="accent6"/>
                <w:kern w:val="2"/>
              </w:rPr>
            </w:pPr>
            <w:proofErr w:type="gramStart"/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涯</w:t>
            </w:r>
            <w:proofErr w:type="gramEnd"/>
            <w:r w:rsidRPr="004947DC">
              <w:rPr>
                <w:rFonts w:ascii="Calibri" w:eastAsia="DFKai-SB" w:hAnsi="Calibri"/>
                <w:color w:val="F79646" w:themeColor="accent6"/>
                <w:kern w:val="2"/>
              </w:rPr>
              <w:t xml:space="preserve">J6 </w:t>
            </w:r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建立對於未來生涯的願景。</w:t>
            </w:r>
          </w:p>
          <w:p w14:paraId="2FFB65CA" w14:textId="77777777" w:rsidR="003214CA" w:rsidRPr="00F35E83" w:rsidRDefault="003214CA" w:rsidP="004947DC">
            <w:pPr>
              <w:widowControl w:val="0"/>
              <w:ind w:firstLine="0"/>
              <w:jc w:val="left"/>
              <w:rPr>
                <w:rFonts w:eastAsiaTheme="minorEastAsia"/>
                <w:color w:val="C0504D" w:themeColor="accent2"/>
                <w:highlight w:val="yellow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A7CB459" w14:textId="77777777" w:rsidR="008632C0" w:rsidRPr="004947DC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  <w:highlight w:val="yellow"/>
              </w:rPr>
            </w:pPr>
          </w:p>
        </w:tc>
      </w:tr>
      <w:tr w:rsidR="008632C0" w:rsidRPr="008F16B4" w14:paraId="43032F48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C33F4D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第四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1D60495D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9/20~9/24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B26D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053DC67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平面、立體及複合媒材的表現技法。</w:t>
            </w:r>
          </w:p>
          <w:p w14:paraId="2DF3C48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7BC8690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5273266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在地及各族群藝術、全球藝術。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9477D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能使用構成要素和形式原理，表達情感與想法。</w:t>
            </w:r>
          </w:p>
          <w:p w14:paraId="28C523D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2DFD525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6A4D906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A9985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color w:val="000000" w:themeColor="text1"/>
              </w:rPr>
            </w:pPr>
            <w:r w:rsidRPr="005F3BF8">
              <w:rPr>
                <w:rFonts w:ascii="DFKai-SB" w:eastAsia="DFKai-SB" w:hAnsi="DFKai-SB" w:cs="DFKai-SB" w:hint="eastAsia"/>
                <w:bCs/>
                <w:color w:val="000000" w:themeColor="text1"/>
              </w:rPr>
              <w:t>統整</w:t>
            </w:r>
            <w:r w:rsidRPr="005F3BF8">
              <w:rPr>
                <w:rFonts w:ascii="DFKai-SB" w:eastAsia="DFKai-SB" w:hAnsi="DFKai-SB" w:cs="DFKai-SB" w:hint="eastAsia"/>
                <w:color w:val="000000" w:themeColor="text1"/>
              </w:rPr>
              <w:t>（視覺</w:t>
            </w: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藝術</w:t>
            </w:r>
            <w:r w:rsidRPr="005F3BF8">
              <w:rPr>
                <w:rFonts w:ascii="DFKai-SB" w:eastAsia="DFKai-SB" w:hAnsi="DFKai-SB" w:cs="DFKai-SB" w:hint="eastAsia"/>
                <w:color w:val="000000" w:themeColor="text1"/>
              </w:rPr>
              <w:t>）</w:t>
            </w:r>
          </w:p>
          <w:p w14:paraId="5146CC3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穿越今昔藝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象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新</w:t>
            </w:r>
          </w:p>
          <w:p w14:paraId="2414A50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由</w:t>
            </w:r>
            <w:proofErr w:type="gramStart"/>
            <w:r w:rsidRPr="005F3BF8">
              <w:rPr>
                <w:rFonts w:ascii="DFKai-SB" w:eastAsia="DFKai-SB" w:hAnsi="DFKai-SB" w:cs="DFKai-SB" w:hint="eastAsia"/>
                <w:color w:val="auto"/>
              </w:rPr>
              <w:t>木雕窗的造型</w:t>
            </w:r>
            <w:proofErr w:type="gramEnd"/>
            <w:r w:rsidRPr="005F3BF8">
              <w:rPr>
                <w:rFonts w:ascii="DFKai-SB" w:eastAsia="DFKai-SB" w:hAnsi="DFKai-SB" w:cs="DFKai-SB" w:hint="eastAsia"/>
                <w:color w:val="auto"/>
              </w:rPr>
              <w:t>切入，欣賞剪紙的現代發展，引導學生進行剪紙設計創作。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0B0775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29E32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1.圖像與影像資源</w:t>
            </w:r>
          </w:p>
          <w:p w14:paraId="1AFC2C3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2.電腦投影設備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399DD6" w14:textId="77777777" w:rsidR="00164F02" w:rsidRP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586902BE" w14:textId="77777777" w:rsidR="00164F02" w:rsidRP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4F9B115C" w14:textId="77777777" w:rsid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0AF5C433" w14:textId="77777777" w:rsid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1174A0D6" w14:textId="77777777" w:rsidR="00A1265A" w:rsidRDefault="00871BC7" w:rsidP="00A1265A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</w:t>
            </w:r>
            <w:r w:rsidR="00A1265A"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424AF015" w14:textId="77777777" w:rsidR="00A1265A" w:rsidRPr="00B117B4" w:rsidRDefault="00871BC7" w:rsidP="00A1265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</w:t>
            </w:r>
            <w:r w:rsidR="00A1265A">
              <w:rPr>
                <w:rFonts w:ascii="DFKai-SB" w:eastAsia="DFKai-SB" w:hAnsi="DFKai-SB" w:cs="DFKai-SB" w:hint="eastAsia"/>
                <w:color w:val="auto"/>
              </w:rPr>
              <w:t>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E93443" w14:textId="77777777" w:rsidR="003214CA" w:rsidRPr="0005305E" w:rsidRDefault="003214CA" w:rsidP="003214CA">
            <w:pPr>
              <w:spacing w:line="260" w:lineRule="exact"/>
              <w:jc w:val="left"/>
              <w:rPr>
                <w:rFonts w:eastAsiaTheme="minorEastAsia"/>
                <w:b/>
                <w:color w:val="C0504D" w:themeColor="accent2"/>
              </w:rPr>
            </w:pPr>
            <w:r w:rsidRPr="0005305E">
              <w:rPr>
                <w:rFonts w:ascii="DFKai-SB" w:eastAsia="DFKai-SB" w:hAnsi="DFKai-SB" w:cs="DFKaiShu-SB-Estd-BF" w:hint="eastAsia"/>
                <w:b/>
                <w:color w:val="C0504D" w:themeColor="accent2"/>
              </w:rPr>
              <w:t>【國際教育】</w:t>
            </w:r>
          </w:p>
          <w:p w14:paraId="4086D7FD" w14:textId="77777777" w:rsidR="003214CA" w:rsidRPr="003214CA" w:rsidRDefault="003214CA" w:rsidP="003214CA">
            <w:pPr>
              <w:widowControl w:val="0"/>
              <w:ind w:firstLine="0"/>
              <w:jc w:val="left"/>
              <w:rPr>
                <w:rFonts w:ascii="Calibri" w:eastAsia="DFKai-SB" w:hAnsi="Calibri"/>
                <w:color w:val="C0504D" w:themeColor="accent2"/>
                <w:kern w:val="2"/>
              </w:rPr>
            </w:pPr>
            <w:r w:rsidRPr="0005305E">
              <w:rPr>
                <w:rFonts w:ascii="Calibri" w:eastAsia="DFKai-SB" w:hAnsi="Calibri" w:hint="eastAsia"/>
                <w:color w:val="C0504D" w:themeColor="accent2"/>
                <w:kern w:val="2"/>
              </w:rPr>
              <w:t>國</w:t>
            </w:r>
            <w:r w:rsidRPr="0005305E">
              <w:rPr>
                <w:rFonts w:ascii="Calibri" w:eastAsia="DFKai-SB" w:hAnsi="Calibri"/>
                <w:color w:val="C0504D" w:themeColor="accent2"/>
                <w:kern w:val="2"/>
              </w:rPr>
              <w:t xml:space="preserve">J1 </w:t>
            </w:r>
            <w:r w:rsidRPr="0005305E">
              <w:rPr>
                <w:rFonts w:ascii="Calibri" w:eastAsia="DFKai-SB" w:hAnsi="Calibri" w:hint="eastAsia"/>
                <w:color w:val="C0504D" w:themeColor="accent2"/>
                <w:kern w:val="2"/>
              </w:rPr>
              <w:t>理解國家發展和全球之關連性。</w:t>
            </w:r>
          </w:p>
          <w:p w14:paraId="1018E319" w14:textId="77777777" w:rsidR="003214CA" w:rsidRPr="003214CA" w:rsidRDefault="003214CA" w:rsidP="00D42B5E">
            <w:pPr>
              <w:spacing w:line="260" w:lineRule="exact"/>
              <w:jc w:val="left"/>
              <w:rPr>
                <w:rFonts w:eastAsiaTheme="minorEastAsia"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5CCF5EC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  <w:r w:rsidRPr="00F21C1F">
              <w:rPr>
                <w:rFonts w:ascii="DFKai-SB" w:eastAsia="DFKai-SB" w:hAnsi="DFKai-SB" w:cs="DFKai-SB" w:hint="eastAsia"/>
                <w:color w:val="auto"/>
              </w:rPr>
              <w:t>9/20、21放假</w:t>
            </w:r>
          </w:p>
        </w:tc>
      </w:tr>
      <w:tr w:rsidR="008632C0" w:rsidRPr="008F16B4" w14:paraId="766AB96B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9C11C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第五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7EB234D9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9/27~10/1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2556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0FB331E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平面、立體及複合媒材的表現技法。</w:t>
            </w:r>
          </w:p>
          <w:p w14:paraId="688E2A7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30FFA58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5A7E939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在地及各族群藝術、全球藝術。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F02C3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能使用構成要素和形式原理，表達情感與想法。</w:t>
            </w:r>
          </w:p>
          <w:p w14:paraId="4CDD349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5D36587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08EBE8F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55974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color w:val="000000" w:themeColor="text1"/>
              </w:rPr>
            </w:pPr>
            <w:r w:rsidRPr="005F3BF8">
              <w:rPr>
                <w:rFonts w:ascii="DFKai-SB" w:eastAsia="DFKai-SB" w:hAnsi="DFKai-SB" w:cs="DFKai-SB" w:hint="eastAsia"/>
                <w:bCs/>
                <w:color w:val="000000" w:themeColor="text1"/>
              </w:rPr>
              <w:t>統整</w:t>
            </w:r>
            <w:r w:rsidRPr="005F3BF8">
              <w:rPr>
                <w:rFonts w:ascii="DFKai-SB" w:eastAsia="DFKai-SB" w:hAnsi="DFKai-SB" w:cs="DFKai-SB" w:hint="eastAsia"/>
                <w:color w:val="000000" w:themeColor="text1"/>
              </w:rPr>
              <w:t>（視覺</w:t>
            </w: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藝術</w:t>
            </w:r>
            <w:r w:rsidRPr="005F3BF8">
              <w:rPr>
                <w:rFonts w:ascii="DFKai-SB" w:eastAsia="DFKai-SB" w:hAnsi="DFKai-SB" w:cs="DFKai-SB" w:hint="eastAsia"/>
                <w:color w:val="000000" w:themeColor="text1"/>
              </w:rPr>
              <w:t>）</w:t>
            </w:r>
          </w:p>
          <w:p w14:paraId="379A9F6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穿越今昔藝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象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新</w:t>
            </w:r>
          </w:p>
          <w:p w14:paraId="41E1BC8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由</w:t>
            </w:r>
            <w:proofErr w:type="gramStart"/>
            <w:r w:rsidRPr="005F3BF8">
              <w:rPr>
                <w:rFonts w:ascii="DFKai-SB" w:eastAsia="DFKai-SB" w:hAnsi="DFKai-SB" w:cs="DFKai-SB" w:hint="eastAsia"/>
                <w:color w:val="auto"/>
              </w:rPr>
              <w:t>木雕窗的造型</w:t>
            </w:r>
            <w:proofErr w:type="gramEnd"/>
            <w:r w:rsidRPr="005F3BF8">
              <w:rPr>
                <w:rFonts w:ascii="DFKai-SB" w:eastAsia="DFKai-SB" w:hAnsi="DFKai-SB" w:cs="DFKai-SB" w:hint="eastAsia"/>
                <w:color w:val="auto"/>
              </w:rPr>
              <w:t>切入，欣賞剪紙的現代發展，引導學生進行剪紙設計創作。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0A9B41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F2CB0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1.圖像與影像資源</w:t>
            </w:r>
          </w:p>
          <w:p w14:paraId="3663B12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2.電腦投影設備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8FBDF9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0A77B1A8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2CE7365A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3D1CD6A3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1663110C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</w:t>
            </w:r>
            <w:r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7191A710" w14:textId="77777777" w:rsidR="00A1265A" w:rsidRPr="001445B2" w:rsidRDefault="00871BC7" w:rsidP="00871BC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C3095E" w14:textId="77777777" w:rsidR="002519E8" w:rsidRPr="002519E8" w:rsidRDefault="002519E8" w:rsidP="002519E8">
            <w:pPr>
              <w:widowControl w:val="0"/>
              <w:ind w:firstLine="0"/>
              <w:jc w:val="left"/>
              <w:rPr>
                <w:rFonts w:ascii="Calibri" w:eastAsia="DFKai-SB" w:hAnsi="Calibri"/>
                <w:color w:val="0070C0"/>
                <w:kern w:val="2"/>
              </w:rPr>
            </w:pPr>
            <w:r>
              <w:rPr>
                <w:rFonts w:ascii="Calibri" w:eastAsia="DFKai-SB" w:hAnsi="Calibri" w:hint="eastAsia"/>
                <w:b/>
                <w:color w:val="0070C0"/>
                <w:kern w:val="2"/>
              </w:rPr>
              <w:t>【人權教育】</w:t>
            </w:r>
          </w:p>
          <w:p w14:paraId="044B6565" w14:textId="77777777" w:rsidR="002519E8" w:rsidRPr="002519E8" w:rsidRDefault="002519E8" w:rsidP="002519E8">
            <w:pPr>
              <w:widowControl w:val="0"/>
              <w:ind w:firstLine="0"/>
              <w:jc w:val="left"/>
              <w:rPr>
                <w:rFonts w:ascii="Calibri" w:eastAsia="DFKai-SB" w:hAnsi="Calibri"/>
                <w:color w:val="0070C0"/>
                <w:kern w:val="2"/>
              </w:rPr>
            </w:pPr>
            <w:r w:rsidRPr="002519E8">
              <w:rPr>
                <w:rFonts w:ascii="Calibri" w:eastAsia="DFKai-SB" w:hAnsi="Calibri" w:hint="eastAsia"/>
                <w:color w:val="0070C0"/>
                <w:kern w:val="2"/>
              </w:rPr>
              <w:t>人</w:t>
            </w:r>
            <w:r w:rsidRPr="002519E8">
              <w:rPr>
                <w:rFonts w:ascii="Calibri" w:eastAsia="DFKai-SB" w:hAnsi="Calibri"/>
                <w:color w:val="0070C0"/>
                <w:kern w:val="2"/>
              </w:rPr>
              <w:t xml:space="preserve">J5 </w:t>
            </w:r>
            <w:r w:rsidRPr="002519E8">
              <w:rPr>
                <w:rFonts w:ascii="Calibri" w:eastAsia="DFKai-SB" w:hAnsi="Calibri" w:hint="eastAsia"/>
                <w:color w:val="0070C0"/>
                <w:kern w:val="2"/>
              </w:rPr>
              <w:t>了解社會上有不同的群體和文化，尊重並欣賞其差異。</w:t>
            </w:r>
          </w:p>
          <w:p w14:paraId="5B7D8C1C" w14:textId="77777777" w:rsidR="003214CA" w:rsidRPr="002519E8" w:rsidRDefault="003214CA" w:rsidP="00F35E83">
            <w:pPr>
              <w:widowControl w:val="0"/>
              <w:ind w:firstLine="0"/>
              <w:jc w:val="left"/>
              <w:rPr>
                <w:rFonts w:eastAsiaTheme="minorEastAsia"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7A7505C1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202D42F1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5824E5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第六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0B8C5C1B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10/4~10/8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6357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432E4F9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62B0AF5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</w:t>
            </w:r>
            <w:r w:rsidRPr="005F3BF8">
              <w:rPr>
                <w:rFonts w:eastAsia="DFKai-SB" w:hint="eastAsia"/>
                <w:color w:val="auto"/>
              </w:rPr>
              <w:lastRenderedPageBreak/>
              <w:t>藝術、全球藝術。</w:t>
            </w:r>
          </w:p>
          <w:p w14:paraId="2F42B79A" w14:textId="77777777" w:rsidR="008632C0" w:rsidRPr="001445B2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公共藝術、在地及各族群藝文活動、藝術薪傳。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8A6E7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lastRenderedPageBreak/>
              <w:t>視1-IV-2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能使用多元媒材與技法，表現個人或社群的觀點。</w:t>
            </w:r>
          </w:p>
          <w:p w14:paraId="32BD2ED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能透過議題創作，表達對生活環境及社會文化的理解。</w:t>
            </w:r>
          </w:p>
          <w:p w14:paraId="1EBBA76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lastRenderedPageBreak/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20111EF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4BDCA9D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6C6FF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視覺藝術</w:t>
            </w:r>
          </w:p>
          <w:p w14:paraId="3A109F9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咱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時代 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•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 彼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所在</w:t>
            </w:r>
          </w:p>
          <w:p w14:paraId="2AC8232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1.比較陳澄波1934年〈嘉義街景〉與今日同一地點google街景的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景貌，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瞭解時</w:t>
            </w: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代變遷，過去與現代生活的改變。</w:t>
            </w:r>
          </w:p>
          <w:p w14:paraId="5AF85B57" w14:textId="77777777" w:rsidR="008632C0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2.藉由藝術地圖與臺灣百年史時間軸，初步認識本課藝術家與作品。</w:t>
            </w:r>
          </w:p>
          <w:p w14:paraId="04D4F4D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</w:t>
            </w: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.引導學生從「福爾摩沙」美麗之島的意象，連結自己印象中最美的風景，分享自己的感動與對自身的意義。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C1CCF2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E04EE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613F0E6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4B17E77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3.電腦投影設備</w:t>
            </w:r>
          </w:p>
          <w:p w14:paraId="6F16E77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B9AA86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59CFB3D0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10322A4D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6F8D897C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23E05F1F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</w:t>
            </w:r>
            <w:r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71ADF283" w14:textId="77777777" w:rsidR="00A1265A" w:rsidRPr="005F3BF8" w:rsidRDefault="00871BC7" w:rsidP="00871BC7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lastRenderedPageBreak/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3D8C05" w14:textId="77777777" w:rsidR="00646CB0" w:rsidRPr="002519E8" w:rsidRDefault="00646CB0" w:rsidP="00646CB0">
            <w:pPr>
              <w:widowControl w:val="0"/>
              <w:ind w:firstLine="0"/>
              <w:jc w:val="left"/>
              <w:rPr>
                <w:rFonts w:ascii="Calibri" w:eastAsia="DFKai-SB" w:hAnsi="Calibri"/>
                <w:color w:val="0070C0"/>
                <w:kern w:val="2"/>
              </w:rPr>
            </w:pPr>
            <w:r>
              <w:rPr>
                <w:rFonts w:ascii="Calibri" w:eastAsia="DFKai-SB" w:hAnsi="Calibri" w:hint="eastAsia"/>
                <w:b/>
                <w:color w:val="0070C0"/>
                <w:kern w:val="2"/>
              </w:rPr>
              <w:lastRenderedPageBreak/>
              <w:t>【人權教育】</w:t>
            </w:r>
          </w:p>
          <w:p w14:paraId="09315C2F" w14:textId="77777777" w:rsidR="00646CB0" w:rsidRPr="002519E8" w:rsidRDefault="00646CB0" w:rsidP="00646CB0">
            <w:pPr>
              <w:widowControl w:val="0"/>
              <w:ind w:firstLine="0"/>
              <w:jc w:val="left"/>
              <w:rPr>
                <w:rFonts w:ascii="Calibri" w:eastAsia="DFKai-SB" w:hAnsi="Calibri"/>
                <w:color w:val="0070C0"/>
                <w:kern w:val="2"/>
              </w:rPr>
            </w:pPr>
            <w:r w:rsidRPr="002519E8">
              <w:rPr>
                <w:rFonts w:ascii="Calibri" w:eastAsia="DFKai-SB" w:hAnsi="Calibri" w:hint="eastAsia"/>
                <w:color w:val="0070C0"/>
                <w:kern w:val="2"/>
              </w:rPr>
              <w:t>人</w:t>
            </w:r>
            <w:r w:rsidRPr="002519E8">
              <w:rPr>
                <w:rFonts w:ascii="Calibri" w:eastAsia="DFKai-SB" w:hAnsi="Calibri"/>
                <w:color w:val="0070C0"/>
                <w:kern w:val="2"/>
              </w:rPr>
              <w:t xml:space="preserve">J5 </w:t>
            </w:r>
            <w:r w:rsidRPr="002519E8">
              <w:rPr>
                <w:rFonts w:ascii="Calibri" w:eastAsia="DFKai-SB" w:hAnsi="Calibri" w:hint="eastAsia"/>
                <w:color w:val="0070C0"/>
                <w:kern w:val="2"/>
              </w:rPr>
              <w:t>了解社會上有不同的群體和文化，尊重並欣賞其差異。</w:t>
            </w:r>
          </w:p>
          <w:p w14:paraId="45AA2BAD" w14:textId="77777777" w:rsidR="003214CA" w:rsidRPr="00646CB0" w:rsidRDefault="003214CA" w:rsidP="004947DC">
            <w:pPr>
              <w:spacing w:line="260" w:lineRule="exact"/>
              <w:jc w:val="left"/>
              <w:rPr>
                <w:rFonts w:eastAsiaTheme="minorEastAsia"/>
                <w:bCs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C5A52F5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05494C3D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6DEB66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第七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2AEC6559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10/11~10/15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8D12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697C025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55724FD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在地及各族群藝術、全球藝術。</w:t>
            </w:r>
          </w:p>
          <w:p w14:paraId="1D6CF61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公共藝術、在地及各族群藝文活動、藝術薪傳。 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28CEA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能使用多元媒材與技法，表現個人或社群的觀點。</w:t>
            </w:r>
          </w:p>
          <w:p w14:paraId="508CCCC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能透過議題創作，表達對生活環境及社會文化的理解。</w:t>
            </w:r>
          </w:p>
          <w:p w14:paraId="4498247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1BBCAC7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3031685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7D796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52A8029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咱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時代 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•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 彼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所在</w:t>
            </w:r>
            <w:r w:rsidRPr="005F3BF8">
              <w:rPr>
                <w:rFonts w:ascii="DFKai-SB" w:eastAsia="DFKai-SB" w:hAnsi="DFKai-SB" w:cs="DFKai-SB" w:hint="eastAsia"/>
                <w:snapToGrid w:val="0"/>
                <w:color w:val="auto"/>
              </w:rPr>
              <w:t>（第一次段考）</w:t>
            </w:r>
          </w:p>
          <w:p w14:paraId="127768E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1.理解日治時期日籍畫家來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臺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對臺灣前輩藝術家在寫生觀念與創作技法的藝術啟蒙。</w:t>
            </w:r>
          </w:p>
          <w:p w14:paraId="09FFC21B" w14:textId="77777777" w:rsidR="008632C0" w:rsidRDefault="008632C0" w:rsidP="00D42B5E">
            <w:pPr>
              <w:spacing w:line="260" w:lineRule="exact"/>
              <w:jc w:val="left"/>
              <w:rPr>
                <w:rFonts w:ascii="DFKai-SB" w:eastAsia="DFKai-SB" w:hAnsi="DFKai-SB" w:cs="DFKai-SB"/>
                <w:bCs/>
                <w:snapToGrid w:val="0"/>
                <w:color w:val="auto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2.藉對廖繼春〈有香蕉樹的院子〉畫作鑑賞，體會備受讚揚的臺灣南國風情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之景貌與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特色。</w:t>
            </w:r>
          </w:p>
          <w:p w14:paraId="33C64007" w14:textId="77777777" w:rsidR="00646CB0" w:rsidRPr="005F3BF8" w:rsidRDefault="00646CB0" w:rsidP="00646CB0">
            <w:pPr>
              <w:spacing w:line="260" w:lineRule="exact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932B8D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FAA65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01CC944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2061298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3.電腦投影設備</w:t>
            </w:r>
          </w:p>
          <w:p w14:paraId="4A821F2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F29546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0155AAC6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4E8529A6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659B963A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1CDF1AF8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</w:t>
            </w:r>
            <w:r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361A6526" w14:textId="77777777" w:rsidR="00A1265A" w:rsidRPr="005F3BF8" w:rsidRDefault="00871BC7" w:rsidP="00871BC7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A74077" w14:textId="77777777" w:rsidR="008632C0" w:rsidRPr="0005305E" w:rsidRDefault="008632C0" w:rsidP="00D42B5E">
            <w:pPr>
              <w:spacing w:line="260" w:lineRule="exact"/>
              <w:jc w:val="left"/>
              <w:rPr>
                <w:rFonts w:eastAsiaTheme="minorEastAsia"/>
                <w:b/>
                <w:color w:val="C00000"/>
              </w:rPr>
            </w:pPr>
            <w:r w:rsidRPr="0005305E">
              <w:rPr>
                <w:rFonts w:ascii="DFKai-SB" w:eastAsia="DFKai-SB" w:hAnsi="DFKai-SB" w:cs="DFKaiShu-SB-Estd-BF" w:hint="eastAsia"/>
                <w:b/>
                <w:color w:val="C00000"/>
              </w:rPr>
              <w:t>【生命教育】</w:t>
            </w:r>
          </w:p>
          <w:p w14:paraId="0460F106" w14:textId="77777777" w:rsidR="008632C0" w:rsidRPr="0005305E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color w:val="C00000"/>
              </w:rPr>
            </w:pPr>
            <w:r w:rsidRPr="0005305E">
              <w:rPr>
                <w:rFonts w:ascii="DFKai-SB" w:eastAsia="DFKai-SB" w:hAnsi="DFKai-SB" w:cs="DFKaiShu-SB-Estd-BF" w:hint="eastAsia"/>
                <w:bCs/>
                <w:color w:val="C00000"/>
              </w:rPr>
              <w:t xml:space="preserve">生J12 </w:t>
            </w:r>
            <w:r w:rsidR="00F21C1F" w:rsidRPr="0005305E">
              <w:rPr>
                <w:rFonts w:ascii="DFKai-SB" w:eastAsia="DFKai-SB" w:hAnsi="DFKai-SB" w:cs="DFKaiShu-SB-Estd-BF" w:hint="eastAsia"/>
                <w:bCs/>
                <w:color w:val="C00000"/>
              </w:rPr>
              <w:t>公共議題中的道德思辨。</w:t>
            </w:r>
          </w:p>
          <w:p w14:paraId="160B13DA" w14:textId="77777777" w:rsidR="008632C0" w:rsidRPr="0005305E" w:rsidRDefault="008632C0" w:rsidP="00D42B5E">
            <w:pPr>
              <w:spacing w:line="260" w:lineRule="exact"/>
              <w:jc w:val="left"/>
              <w:rPr>
                <w:rFonts w:ascii="DFKai-SB" w:eastAsia="DFKai-SB" w:hAnsi="DFKai-SB" w:cs="DFKaiShu-SB-Estd-BF"/>
                <w:bCs/>
                <w:color w:val="C00000"/>
              </w:rPr>
            </w:pPr>
            <w:r w:rsidRPr="0005305E">
              <w:rPr>
                <w:rFonts w:ascii="DFKai-SB" w:eastAsia="DFKai-SB" w:hAnsi="DFKai-SB" w:cs="DFKaiShu-SB-Estd-BF" w:hint="eastAsia"/>
                <w:bCs/>
                <w:color w:val="C00000"/>
              </w:rPr>
              <w:t>生J13 美感經驗的發現與創造。</w:t>
            </w:r>
          </w:p>
          <w:p w14:paraId="42054D2A" w14:textId="77777777" w:rsidR="003214CA" w:rsidRPr="003214CA" w:rsidRDefault="003214CA" w:rsidP="003214CA">
            <w:pPr>
              <w:widowControl w:val="0"/>
              <w:ind w:firstLine="0"/>
              <w:jc w:val="left"/>
              <w:rPr>
                <w:rFonts w:eastAsiaTheme="minorEastAsia"/>
                <w:bCs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06E1C39" w14:textId="77777777" w:rsidR="008632C0" w:rsidRPr="00A128C7" w:rsidRDefault="008632C0" w:rsidP="008632C0">
            <w:pPr>
              <w:jc w:val="left"/>
              <w:rPr>
                <w:rFonts w:ascii="DFKai-SB" w:eastAsia="DFKai-SB" w:hAnsi="DFKai-SB"/>
                <w:color w:val="FF0000"/>
              </w:rPr>
            </w:pPr>
            <w:r w:rsidRPr="00A128C7">
              <w:rPr>
                <w:rFonts w:ascii="DFKai-SB" w:eastAsia="DFKai-SB" w:hAnsi="DFKai-SB" w:hint="eastAsia"/>
                <w:color w:val="FF0000"/>
              </w:rPr>
              <w:t>第一次定期評量</w:t>
            </w:r>
            <w:r w:rsidRPr="00A128C7">
              <w:rPr>
                <w:rFonts w:ascii="DFKai-SB" w:eastAsia="DFKai-SB" w:hAnsi="DFKai-SB"/>
                <w:color w:val="FF0000"/>
              </w:rPr>
              <w:t>(</w:t>
            </w:r>
            <w:r w:rsidRPr="00A128C7">
              <w:rPr>
                <w:rFonts w:ascii="DFKai-SB" w:eastAsia="DFKai-SB" w:hAnsi="DFKai-SB" w:hint="eastAsia"/>
                <w:color w:val="FF0000"/>
              </w:rPr>
              <w:t>暫</w:t>
            </w:r>
            <w:r w:rsidRPr="00A128C7">
              <w:rPr>
                <w:rFonts w:ascii="DFKai-SB" w:eastAsia="DFKai-SB" w:hAnsi="DFKai-SB"/>
                <w:color w:val="FF0000"/>
              </w:rPr>
              <w:t>)</w:t>
            </w:r>
          </w:p>
          <w:p w14:paraId="7B3D99FC" w14:textId="77777777" w:rsidR="008632C0" w:rsidRPr="00A128C7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FF0000"/>
              </w:rPr>
            </w:pPr>
          </w:p>
        </w:tc>
      </w:tr>
      <w:tr w:rsidR="008632C0" w:rsidRPr="008F16B4" w14:paraId="37D662E8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FE8504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第八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2A41E7E2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10/18~10/22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9A57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18FE84D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773A796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在地及各族群藝術、全球藝術。</w:t>
            </w:r>
          </w:p>
          <w:p w14:paraId="194F5934" w14:textId="77777777" w:rsidR="008632C0" w:rsidRPr="00B01DBC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公共藝術、在地及各族群藝文活動、藝術薪傳。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1DE72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能使用多元媒材與技法，表現個人或社群的觀點。</w:t>
            </w:r>
          </w:p>
          <w:p w14:paraId="5A396CA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能透過議題創作，表達對生活環境及社會文化的理解。</w:t>
            </w:r>
          </w:p>
          <w:p w14:paraId="680B1AD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0D1081F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4D56C9D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lastRenderedPageBreak/>
              <w:t>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8AAA5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視覺</w:t>
            </w:r>
          </w:p>
          <w:p w14:paraId="03B5353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咱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時代 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•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 彼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所在</w:t>
            </w:r>
          </w:p>
          <w:p w14:paraId="59C6D9D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1.引導學生認識「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臺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展三少年」其人其事，鑑賞其畫作內容與重要風格特色，了解前輩畫家對臺灣美術史的影響性。</w:t>
            </w:r>
          </w:p>
          <w:p w14:paraId="3C9EFD2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2.深入鑑賞郭雪湖〈南街殷賑〉，瞭解作者與作品，連結自我經驗，並反思形成自己的見解與論述。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633715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45000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711E55B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33CA690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3.電腦投影設備</w:t>
            </w:r>
          </w:p>
          <w:p w14:paraId="772B0F0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EC33D8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058DB738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28BA9957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199968B6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2D52DA3F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</w:t>
            </w:r>
            <w:r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5E8B6B57" w14:textId="77777777" w:rsidR="00A1265A" w:rsidRPr="005F3BF8" w:rsidRDefault="00871BC7" w:rsidP="00871BC7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A1DB3F" w14:textId="77777777" w:rsidR="00F21C1F" w:rsidRPr="00F21C1F" w:rsidRDefault="00F21C1F" w:rsidP="00F21C1F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/>
                <w:color w:val="00B050"/>
              </w:rPr>
            </w:pPr>
            <w:r w:rsidRPr="00F21C1F">
              <w:rPr>
                <w:rFonts w:ascii="DFKai-SB" w:eastAsia="DFKai-SB" w:hAnsi="DFKai-SB" w:cs="DFKaiShu-SB-Estd-BF" w:hint="eastAsia"/>
                <w:b/>
                <w:color w:val="00B050"/>
              </w:rPr>
              <w:t>【環境教育】</w:t>
            </w:r>
          </w:p>
          <w:p w14:paraId="4D64D647" w14:textId="77777777" w:rsidR="00F21C1F" w:rsidRDefault="00F21C1F" w:rsidP="00F21C1F">
            <w:pPr>
              <w:spacing w:line="260" w:lineRule="exact"/>
              <w:jc w:val="left"/>
              <w:rPr>
                <w:rFonts w:ascii="DFKai-SB" w:eastAsia="DFKai-SB" w:hAnsi="DFKai-SB" w:cs="DFKaiShu-SB-Estd-BF"/>
                <w:color w:val="00B050"/>
              </w:rPr>
            </w:pPr>
            <w:r w:rsidRPr="00F21C1F">
              <w:rPr>
                <w:rFonts w:ascii="DFKai-SB" w:eastAsia="DFKai-SB" w:hAnsi="DFKai-SB" w:cs="DFKaiShu-SB-Estd-BF" w:hint="eastAsia"/>
                <w:color w:val="00B050"/>
              </w:rPr>
              <w:t>環</w:t>
            </w:r>
            <w:r w:rsidRPr="00F21C1F">
              <w:rPr>
                <w:rFonts w:ascii="DFKai-SB" w:eastAsia="DFKai-SB" w:hAnsi="DFKai-SB" w:cs="DFKaiShu-SB-Estd-BF"/>
                <w:color w:val="00B050"/>
              </w:rPr>
              <w:t xml:space="preserve">J3 </w:t>
            </w:r>
            <w:r w:rsidRPr="00F21C1F">
              <w:rPr>
                <w:rFonts w:ascii="DFKai-SB" w:eastAsia="DFKai-SB" w:hAnsi="DFKai-SB" w:cs="DFKaiShu-SB-Estd-BF" w:hint="eastAsia"/>
                <w:color w:val="00B050"/>
              </w:rPr>
              <w:t>經由環境美學與自然文學了解自然環境的倫理價值。</w:t>
            </w:r>
          </w:p>
          <w:p w14:paraId="307D4C31" w14:textId="77777777" w:rsidR="003214CA" w:rsidRPr="003214CA" w:rsidRDefault="003214CA" w:rsidP="003214CA">
            <w:pPr>
              <w:widowControl w:val="0"/>
              <w:ind w:firstLine="0"/>
              <w:jc w:val="left"/>
              <w:rPr>
                <w:rFonts w:eastAsiaTheme="minorEastAsia"/>
                <w:bCs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1E0CAF1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/>
                <w:color w:val="auto"/>
              </w:rPr>
            </w:pPr>
            <w:r w:rsidRPr="00A128C7">
              <w:rPr>
                <w:rFonts w:ascii="DFKai-SB" w:eastAsia="DFKai-SB" w:hAnsi="DFKai-SB" w:cs="DFKai-SB" w:hint="eastAsia"/>
                <w:color w:val="FF0000"/>
              </w:rPr>
              <w:t>10/20~21</w:t>
            </w:r>
            <w:proofErr w:type="gramStart"/>
            <w:r w:rsidRPr="00A128C7">
              <w:rPr>
                <w:rFonts w:ascii="DFKai-SB" w:eastAsia="DFKai-SB" w:hAnsi="DFKai-SB" w:cs="DFKai-SB" w:hint="eastAsia"/>
                <w:color w:val="FF0000"/>
              </w:rPr>
              <w:t>八年級隔宿</w:t>
            </w:r>
            <w:proofErr w:type="gramEnd"/>
            <w:r w:rsidRPr="00A128C7">
              <w:rPr>
                <w:rFonts w:ascii="DFKai-SB" w:eastAsia="DFKai-SB" w:hAnsi="DFKai-SB" w:cs="DFKai-SB" w:hint="eastAsia"/>
                <w:color w:val="FF0000"/>
              </w:rPr>
              <w:t>(暫)</w:t>
            </w:r>
          </w:p>
        </w:tc>
      </w:tr>
      <w:tr w:rsidR="008632C0" w:rsidRPr="008F16B4" w14:paraId="5CF0BF5A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D3294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第九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47AA1881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10/25~10/29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7AE44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7C955D3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092557B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在地及各族群藝術、全球藝術。</w:t>
            </w:r>
          </w:p>
          <w:p w14:paraId="78A256B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公共藝術、在地及各族群藝文活動、藝術薪傳。 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E507B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能使用多元媒材與技法，表現個人或社群的觀點。</w:t>
            </w:r>
          </w:p>
          <w:p w14:paraId="1B65C68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能透過議題創作，表達對生活環境及社會文化的理解。</w:t>
            </w:r>
          </w:p>
          <w:p w14:paraId="2A7E1B1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42E1E00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6E5B450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730B8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5E8D537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咱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時代 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•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 彼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所在</w:t>
            </w:r>
          </w:p>
          <w:p w14:paraId="6EC7E2E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1.藉由課本中關於臺灣鄉土、人物、社會議題等相關畫作，引導學生體解畫家如何用藝術展現個人對主體性的探索與追求，體現生命的終極關懷。</w:t>
            </w:r>
          </w:p>
          <w:p w14:paraId="0557CC1A" w14:textId="77777777" w:rsidR="00646CB0" w:rsidRPr="00646CB0" w:rsidRDefault="008632C0" w:rsidP="00646CB0">
            <w:pPr>
              <w:spacing w:line="260" w:lineRule="exact"/>
              <w:jc w:val="left"/>
              <w:rPr>
                <w:rFonts w:ascii="DFKai-SB" w:eastAsia="DFKai-SB" w:hAnsi="DFKai-SB" w:cs="DFKai-SB"/>
                <w:bCs/>
                <w:snapToGrid w:val="0"/>
                <w:color w:val="auto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2.以藝術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畫作為載體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，引導學生嘗試理解與思辨臺灣社會文化的變遷，反求諸己，探索個人的關懷面向。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3DA663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24EC7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4F91976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1F695CE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3.電腦投影設備</w:t>
            </w:r>
          </w:p>
          <w:p w14:paraId="281CC1C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430FA3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11BBD555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6DF3CDC1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3D2967F0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788541B8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</w:t>
            </w:r>
            <w:r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2B372063" w14:textId="77777777" w:rsidR="00A1265A" w:rsidRPr="005F3BF8" w:rsidRDefault="00871BC7" w:rsidP="00871BC7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E24935" w14:textId="77777777" w:rsidR="003A42A1" w:rsidRPr="003A42A1" w:rsidRDefault="003A42A1" w:rsidP="003A42A1">
            <w:pPr>
              <w:widowControl w:val="0"/>
              <w:ind w:firstLine="0"/>
              <w:jc w:val="left"/>
              <w:rPr>
                <w:rFonts w:ascii="Calibri" w:eastAsia="DFKai-SB" w:hAnsi="Calibri"/>
                <w:color w:val="76923C" w:themeColor="accent3" w:themeShade="BF"/>
                <w:kern w:val="2"/>
              </w:rPr>
            </w:pPr>
            <w:r>
              <w:rPr>
                <w:rFonts w:ascii="Calibri" w:eastAsia="DFKai-SB" w:hAnsi="Calibri" w:hint="eastAsia"/>
                <w:b/>
                <w:color w:val="76923C" w:themeColor="accent3" w:themeShade="BF"/>
                <w:kern w:val="2"/>
              </w:rPr>
              <w:t>【</w:t>
            </w:r>
            <w:r w:rsidRPr="003A42A1">
              <w:rPr>
                <w:rFonts w:ascii="Calibri" w:eastAsia="DFKai-SB" w:hAnsi="Calibri" w:hint="eastAsia"/>
                <w:b/>
                <w:color w:val="76923C" w:themeColor="accent3" w:themeShade="BF"/>
                <w:kern w:val="2"/>
              </w:rPr>
              <w:t>多元文化教育</w:t>
            </w:r>
            <w:r>
              <w:rPr>
                <w:rFonts w:ascii="Calibri" w:eastAsia="DFKai-SB" w:hAnsi="Calibri" w:hint="eastAsia"/>
                <w:b/>
                <w:color w:val="76923C" w:themeColor="accent3" w:themeShade="BF"/>
                <w:kern w:val="2"/>
              </w:rPr>
              <w:t>】</w:t>
            </w:r>
          </w:p>
          <w:p w14:paraId="101F6EE4" w14:textId="77777777" w:rsidR="003A42A1" w:rsidRPr="003A42A1" w:rsidRDefault="003A42A1" w:rsidP="003A42A1">
            <w:pPr>
              <w:widowControl w:val="0"/>
              <w:ind w:firstLine="0"/>
              <w:jc w:val="left"/>
              <w:rPr>
                <w:rFonts w:ascii="Calibri" w:eastAsia="DFKai-SB" w:hAnsi="Calibri"/>
                <w:color w:val="76923C" w:themeColor="accent3" w:themeShade="BF"/>
                <w:kern w:val="2"/>
              </w:rPr>
            </w:pPr>
            <w:r w:rsidRPr="003A42A1">
              <w:rPr>
                <w:rFonts w:ascii="Calibri" w:eastAsia="DFKai-SB" w:hAnsi="Calibri" w:hint="eastAsia"/>
                <w:color w:val="76923C" w:themeColor="accent3" w:themeShade="BF"/>
                <w:kern w:val="2"/>
              </w:rPr>
              <w:t>多</w:t>
            </w:r>
            <w:r w:rsidRPr="003A42A1">
              <w:rPr>
                <w:rFonts w:ascii="Calibri" w:eastAsia="DFKai-SB" w:hAnsi="Calibri"/>
                <w:color w:val="76923C" w:themeColor="accent3" w:themeShade="BF"/>
                <w:kern w:val="2"/>
              </w:rPr>
              <w:t xml:space="preserve">J2 </w:t>
            </w:r>
            <w:r w:rsidRPr="003A42A1">
              <w:rPr>
                <w:rFonts w:ascii="Calibri" w:eastAsia="DFKai-SB" w:hAnsi="Calibri" w:hint="eastAsia"/>
                <w:color w:val="76923C" w:themeColor="accent3" w:themeShade="BF"/>
                <w:kern w:val="2"/>
              </w:rPr>
              <w:t>關懷我族文化遺產的傳承與興革。</w:t>
            </w:r>
          </w:p>
          <w:p w14:paraId="20EDE564" w14:textId="77777777" w:rsidR="003A42A1" w:rsidRPr="003A42A1" w:rsidRDefault="003A42A1" w:rsidP="003A42A1">
            <w:pPr>
              <w:widowControl w:val="0"/>
              <w:ind w:firstLine="0"/>
              <w:jc w:val="left"/>
              <w:rPr>
                <w:rFonts w:ascii="Calibri" w:eastAsia="DFKai-SB" w:hAnsi="Calibri"/>
                <w:color w:val="76923C" w:themeColor="accent3" w:themeShade="BF"/>
                <w:kern w:val="2"/>
              </w:rPr>
            </w:pPr>
            <w:r w:rsidRPr="003A42A1">
              <w:rPr>
                <w:rFonts w:ascii="Calibri" w:eastAsia="DFKai-SB" w:hAnsi="Calibri" w:hint="eastAsia"/>
                <w:color w:val="76923C" w:themeColor="accent3" w:themeShade="BF"/>
                <w:kern w:val="2"/>
              </w:rPr>
              <w:t>多</w:t>
            </w:r>
            <w:r w:rsidRPr="003A42A1">
              <w:rPr>
                <w:rFonts w:ascii="Calibri" w:eastAsia="DFKai-SB" w:hAnsi="Calibri"/>
                <w:color w:val="76923C" w:themeColor="accent3" w:themeShade="BF"/>
                <w:kern w:val="2"/>
              </w:rPr>
              <w:t xml:space="preserve">J1 </w:t>
            </w:r>
            <w:r w:rsidRPr="003A42A1">
              <w:rPr>
                <w:rFonts w:ascii="Calibri" w:eastAsia="DFKai-SB" w:hAnsi="Calibri" w:hint="eastAsia"/>
                <w:color w:val="76923C" w:themeColor="accent3" w:themeShade="BF"/>
                <w:kern w:val="2"/>
              </w:rPr>
              <w:t>珍惜並維護我族文化。</w:t>
            </w:r>
          </w:p>
          <w:p w14:paraId="6185E885" w14:textId="77777777" w:rsidR="003214CA" w:rsidRPr="003A42A1" w:rsidRDefault="003214CA" w:rsidP="003A42A1">
            <w:pPr>
              <w:widowControl w:val="0"/>
              <w:ind w:firstLine="0"/>
              <w:jc w:val="left"/>
              <w:rPr>
                <w:rFonts w:eastAsiaTheme="minorEastAsia"/>
                <w:bCs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936232F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  <w:r w:rsidRPr="00A128C7">
              <w:rPr>
                <w:rFonts w:ascii="DFKai-SB" w:eastAsia="DFKai-SB" w:hAnsi="DFKai-SB" w:cs="DFKai-SB" w:hint="eastAsia"/>
                <w:color w:val="FF0000"/>
              </w:rPr>
              <w:t>10/27~29</w:t>
            </w:r>
            <w:proofErr w:type="gramStart"/>
            <w:r w:rsidRPr="00A128C7">
              <w:rPr>
                <w:rFonts w:ascii="DFKai-SB" w:eastAsia="DFKai-SB" w:hAnsi="DFKai-SB" w:cs="DFKai-SB" w:hint="eastAsia"/>
                <w:color w:val="FF0000"/>
              </w:rPr>
              <w:t>九</w:t>
            </w:r>
            <w:proofErr w:type="gramEnd"/>
            <w:r w:rsidRPr="00A128C7">
              <w:rPr>
                <w:rFonts w:ascii="DFKai-SB" w:eastAsia="DFKai-SB" w:hAnsi="DFKai-SB" w:cs="DFKai-SB" w:hint="eastAsia"/>
                <w:color w:val="FF0000"/>
              </w:rPr>
              <w:t>年級校外教學</w:t>
            </w:r>
          </w:p>
        </w:tc>
      </w:tr>
      <w:tr w:rsidR="008632C0" w:rsidRPr="008F16B4" w14:paraId="34987026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E9D483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第十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178A5FE3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11/1~11/5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D471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70ECAC4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4299C36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在地及各族群藝術、全球藝術。</w:t>
            </w:r>
          </w:p>
          <w:p w14:paraId="1FE96B3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公共藝術、在地及各族群藝文活動、藝術薪傳。 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C38E1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能使用多元媒材與技法，表現個人或社群的觀點。</w:t>
            </w:r>
          </w:p>
          <w:p w14:paraId="612F42D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能透過議題創作，表達對生活環境及社會文化的理解。</w:t>
            </w:r>
          </w:p>
          <w:p w14:paraId="6D24830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2CC2A71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4290DC3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5D396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756FA47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咱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時代 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•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 彼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所在</w:t>
            </w:r>
          </w:p>
          <w:p w14:paraId="5706569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1.運用圖像思考工具～「心智圖」，協助學生整理畫家生平資料與創作脈絡。</w:t>
            </w:r>
          </w:p>
          <w:p w14:paraId="29345FA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2.學生以「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臉書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」（</w:t>
            </w:r>
            <w:proofErr w:type="spell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facebook</w:t>
            </w:r>
            <w:proofErr w:type="spell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）格式，創建「如果畫家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有臉書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」個人動態頁面。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476FF9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9F948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1911B63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578743A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3.電腦投影設備</w:t>
            </w:r>
          </w:p>
          <w:p w14:paraId="7B3B2CF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37FA23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0683C970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08D3946C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37F1B8B2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4F4746C0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</w:t>
            </w:r>
            <w:r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7C721587" w14:textId="77777777" w:rsidR="00A1265A" w:rsidRPr="005F3BF8" w:rsidRDefault="00871BC7" w:rsidP="00871BC7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B0DDD2" w14:textId="77777777" w:rsidR="003214CA" w:rsidRPr="00F21C1F" w:rsidRDefault="003214CA" w:rsidP="003214CA">
            <w:pPr>
              <w:spacing w:line="260" w:lineRule="exact"/>
              <w:jc w:val="left"/>
              <w:rPr>
                <w:rFonts w:eastAsiaTheme="minorEastAsia"/>
                <w:b/>
                <w:color w:val="C0504D" w:themeColor="accent2"/>
              </w:rPr>
            </w:pPr>
            <w:r w:rsidRPr="00F21C1F">
              <w:rPr>
                <w:rFonts w:ascii="DFKai-SB" w:eastAsia="DFKai-SB" w:hAnsi="DFKai-SB" w:cs="DFKaiShu-SB-Estd-BF" w:hint="eastAsia"/>
                <w:b/>
                <w:color w:val="C0504D" w:themeColor="accent2"/>
              </w:rPr>
              <w:t>【</w:t>
            </w:r>
            <w:r>
              <w:rPr>
                <w:rFonts w:ascii="DFKai-SB" w:eastAsia="DFKai-SB" w:hAnsi="DFKai-SB" w:cs="DFKaiShu-SB-Estd-BF" w:hint="eastAsia"/>
                <w:b/>
                <w:color w:val="C0504D" w:themeColor="accent2"/>
              </w:rPr>
              <w:t>國際教育</w:t>
            </w:r>
            <w:r w:rsidRPr="00F21C1F">
              <w:rPr>
                <w:rFonts w:ascii="DFKai-SB" w:eastAsia="DFKai-SB" w:hAnsi="DFKai-SB" w:cs="DFKaiShu-SB-Estd-BF" w:hint="eastAsia"/>
                <w:b/>
                <w:color w:val="C0504D" w:themeColor="accent2"/>
              </w:rPr>
              <w:t>】</w:t>
            </w:r>
          </w:p>
          <w:p w14:paraId="7F3A8BD7" w14:textId="77777777" w:rsidR="003214CA" w:rsidRPr="003214CA" w:rsidRDefault="003214CA" w:rsidP="003214CA">
            <w:pPr>
              <w:widowControl w:val="0"/>
              <w:ind w:firstLine="0"/>
              <w:jc w:val="left"/>
              <w:rPr>
                <w:rFonts w:ascii="DFKai-SB" w:eastAsia="DFKai-SB" w:hAnsi="DFKai-SB"/>
                <w:color w:val="C0504D" w:themeColor="accent2"/>
                <w:kern w:val="2"/>
              </w:rPr>
            </w:pPr>
            <w:r w:rsidRPr="003214CA">
              <w:rPr>
                <w:rFonts w:ascii="DFKai-SB" w:eastAsia="DFKai-SB" w:hAnsi="DFKai-SB" w:hint="eastAsia"/>
                <w:color w:val="C0504D" w:themeColor="accent2"/>
                <w:kern w:val="2"/>
              </w:rPr>
              <w:t>國</w:t>
            </w:r>
            <w:r w:rsidRPr="003214CA">
              <w:rPr>
                <w:rFonts w:ascii="DFKai-SB" w:eastAsia="DFKai-SB" w:hAnsi="DFKai-SB"/>
                <w:color w:val="C0504D" w:themeColor="accent2"/>
                <w:kern w:val="2"/>
              </w:rPr>
              <w:t xml:space="preserve">J3 </w:t>
            </w:r>
            <w:r w:rsidRPr="003214CA">
              <w:rPr>
                <w:rFonts w:ascii="DFKai-SB" w:eastAsia="DFKai-SB" w:hAnsi="DFKai-SB" w:hint="eastAsia"/>
                <w:color w:val="C0504D" w:themeColor="accent2"/>
                <w:kern w:val="2"/>
              </w:rPr>
              <w:t>了解我國與全球議題之關連性。</w:t>
            </w:r>
          </w:p>
          <w:p w14:paraId="0413AD0C" w14:textId="77777777" w:rsidR="003214CA" w:rsidRPr="003214CA" w:rsidRDefault="003214CA" w:rsidP="00F21C1F">
            <w:pPr>
              <w:spacing w:line="260" w:lineRule="exact"/>
              <w:jc w:val="left"/>
              <w:rPr>
                <w:rFonts w:ascii="DFKai-SB" w:eastAsia="DFKai-SB" w:hAnsi="DFKai-SB" w:cs="DFKaiShu-SB-Estd-BF"/>
                <w:color w:val="00B050"/>
              </w:rPr>
            </w:pPr>
          </w:p>
          <w:p w14:paraId="01E2553E" w14:textId="77777777" w:rsidR="003214CA" w:rsidRPr="008632C0" w:rsidRDefault="003214CA" w:rsidP="00F21C1F">
            <w:pPr>
              <w:spacing w:line="260" w:lineRule="exact"/>
              <w:jc w:val="left"/>
              <w:rPr>
                <w:rFonts w:eastAsiaTheme="minorEastAsia"/>
                <w:bCs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2ECE19F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02625832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3350D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第十一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16E705FF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11/8~11/12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DCC0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52E9BBF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</w:t>
            </w:r>
            <w:r w:rsidRPr="005F3BF8">
              <w:rPr>
                <w:rFonts w:eastAsia="DFKai-SB" w:hint="eastAsia"/>
                <w:color w:val="auto"/>
              </w:rPr>
              <w:lastRenderedPageBreak/>
              <w:t>代藝術、視覺文化。</w:t>
            </w:r>
          </w:p>
          <w:p w14:paraId="6BDD5AE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在地及各族群藝術、全球藝術。</w:t>
            </w:r>
          </w:p>
          <w:p w14:paraId="25F658FE" w14:textId="77777777" w:rsidR="008632C0" w:rsidRPr="00802760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公共藝術、在地及各族群藝文活動、藝術薪傳。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C0DDE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lastRenderedPageBreak/>
              <w:t>視1-IV-2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能使用多元媒材與技法，表現個人或社群的觀點。</w:t>
            </w:r>
          </w:p>
          <w:p w14:paraId="600E4B7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lastRenderedPageBreak/>
              <w:t>達對生活環境及社會文化的理解。</w:t>
            </w:r>
          </w:p>
          <w:p w14:paraId="1F7154E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能體驗藝術作品，並接受多元的觀點。</w:t>
            </w:r>
          </w:p>
          <w:p w14:paraId="59D3828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22444A7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能透過多元藝文活動的參與，培養對在地藝文環境的關注態度。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EA938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視覺藝術</w:t>
            </w:r>
          </w:p>
          <w:p w14:paraId="3229532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咱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時代 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•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 xml:space="preserve"> 彼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ㄟ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所在</w:t>
            </w:r>
          </w:p>
          <w:p w14:paraId="76685EE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成果發表及回饋分享。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0DAC4C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97942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421AC2D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17B2119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3.電腦投影設備</w:t>
            </w:r>
          </w:p>
          <w:p w14:paraId="255AADD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CD04D4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lastRenderedPageBreak/>
              <w:t>1.學習態度</w:t>
            </w:r>
          </w:p>
          <w:p w14:paraId="2E3EF110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3FB2C78F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489E7D22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lastRenderedPageBreak/>
              <w:t>4.作品表現</w:t>
            </w:r>
          </w:p>
          <w:p w14:paraId="0333666F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5.口語發表</w:t>
            </w:r>
          </w:p>
          <w:p w14:paraId="65ED6512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6.報告書寫</w:t>
            </w:r>
          </w:p>
          <w:p w14:paraId="5F4B5EF2" w14:textId="77777777" w:rsidR="00A1265A" w:rsidRPr="005F3BF8" w:rsidRDefault="00A1265A" w:rsidP="00871BC7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8660F9" w14:textId="77777777" w:rsidR="002519E8" w:rsidRPr="004947DC" w:rsidRDefault="002519E8" w:rsidP="002519E8">
            <w:pPr>
              <w:spacing w:line="260" w:lineRule="exact"/>
              <w:jc w:val="left"/>
              <w:rPr>
                <w:rFonts w:eastAsiaTheme="minorEastAsia"/>
                <w:b/>
                <w:color w:val="F79646" w:themeColor="accent6"/>
              </w:rPr>
            </w:pPr>
            <w:r w:rsidRPr="004947DC">
              <w:rPr>
                <w:rFonts w:ascii="DFKai-SB" w:eastAsia="DFKai-SB" w:hAnsi="DFKai-SB" w:cs="DFKaiShu-SB-Estd-BF" w:hint="eastAsia"/>
                <w:b/>
                <w:color w:val="F79646" w:themeColor="accent6"/>
              </w:rPr>
              <w:lastRenderedPageBreak/>
              <w:t>【生涯教育】</w:t>
            </w:r>
          </w:p>
          <w:p w14:paraId="63432259" w14:textId="77777777" w:rsidR="002519E8" w:rsidRPr="004947DC" w:rsidRDefault="002519E8" w:rsidP="002519E8">
            <w:pPr>
              <w:widowControl w:val="0"/>
              <w:ind w:firstLine="0"/>
              <w:jc w:val="left"/>
              <w:rPr>
                <w:rFonts w:ascii="Calibri" w:eastAsia="DFKai-SB" w:hAnsi="Calibri"/>
                <w:color w:val="F79646" w:themeColor="accent6"/>
                <w:kern w:val="2"/>
              </w:rPr>
            </w:pPr>
            <w:proofErr w:type="gramStart"/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涯</w:t>
            </w:r>
            <w:proofErr w:type="gramEnd"/>
            <w:r w:rsidRPr="004947DC">
              <w:rPr>
                <w:rFonts w:ascii="Calibri" w:eastAsia="DFKai-SB" w:hAnsi="Calibri"/>
                <w:color w:val="F79646" w:themeColor="accent6"/>
                <w:kern w:val="2"/>
              </w:rPr>
              <w:t xml:space="preserve">J12 </w:t>
            </w:r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發展及評估生涯決定的策略。</w:t>
            </w:r>
          </w:p>
          <w:p w14:paraId="21898DC5" w14:textId="77777777" w:rsidR="002519E8" w:rsidRPr="004947DC" w:rsidRDefault="002519E8" w:rsidP="002519E8">
            <w:pPr>
              <w:widowControl w:val="0"/>
              <w:ind w:firstLine="0"/>
              <w:jc w:val="left"/>
              <w:rPr>
                <w:rFonts w:ascii="Calibri" w:eastAsia="DFKai-SB" w:hAnsi="Calibri"/>
                <w:color w:val="F79646" w:themeColor="accent6"/>
                <w:kern w:val="2"/>
              </w:rPr>
            </w:pPr>
            <w:proofErr w:type="gramStart"/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lastRenderedPageBreak/>
              <w:t>涯</w:t>
            </w:r>
            <w:proofErr w:type="gramEnd"/>
            <w:r w:rsidRPr="004947DC">
              <w:rPr>
                <w:rFonts w:ascii="Calibri" w:eastAsia="DFKai-SB" w:hAnsi="Calibri"/>
                <w:color w:val="F79646" w:themeColor="accent6"/>
                <w:kern w:val="2"/>
              </w:rPr>
              <w:t xml:space="preserve">J13 </w:t>
            </w:r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培養生涯規劃及執行的能力。</w:t>
            </w:r>
          </w:p>
          <w:p w14:paraId="35108573" w14:textId="77777777" w:rsidR="008632C0" w:rsidRPr="002519E8" w:rsidRDefault="008632C0" w:rsidP="004947DC">
            <w:pPr>
              <w:spacing w:line="260" w:lineRule="exact"/>
              <w:jc w:val="left"/>
              <w:rPr>
                <w:rFonts w:ascii="DFKai-SB" w:eastAsia="DFKai-SB" w:hAnsi="DFKai-SB"/>
                <w:color w:val="C0504D" w:themeColor="accent2"/>
                <w:kern w:val="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5DC602C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3B29D7C9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DE3256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第十二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143DBB41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11/15~11/19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564F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443EFB9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3F47DCD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設計思考、生活美感。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EF713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能透過議題創作，表達對生活環境及社會文化的理解。</w:t>
            </w:r>
          </w:p>
          <w:p w14:paraId="76D7B17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4BBFCB3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能應用設計式思考及藝術知能，因應生活情境尋求解決方案。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E3E49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1CC5F02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感受生活玩設計</w:t>
            </w:r>
          </w:p>
          <w:p w14:paraId="709B5DA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1.認識並理解藝術與設計在功能和傳達上的差異。</w:t>
            </w:r>
          </w:p>
          <w:p w14:paraId="1364230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2.透過街的商標設計帶入認識標準字、品牌與色彩心理學、簡約質感的商品視覺重點。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9FFA0B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48243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09A1BF2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1D2FE47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3.電腦投影設備</w:t>
            </w:r>
          </w:p>
          <w:p w14:paraId="515D394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6BE0B2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4597B619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6831C814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58D59B41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4.口語發表</w:t>
            </w:r>
          </w:p>
          <w:p w14:paraId="15B1ED59" w14:textId="77777777" w:rsidR="00871BC7" w:rsidRPr="00A1265A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5.報告書寫</w:t>
            </w:r>
            <w:r w:rsidRPr="00A1265A">
              <w:rPr>
                <w:rFonts w:ascii="DFKai-SB" w:eastAsia="DFKai-SB" w:hAnsi="DFKai-SB" w:cs="DFKai-SB" w:hint="eastAsia"/>
                <w:color w:val="FF0000"/>
              </w:rPr>
              <w:t xml:space="preserve"> </w:t>
            </w:r>
          </w:p>
          <w:p w14:paraId="65EB35EA" w14:textId="77777777" w:rsidR="00A1265A" w:rsidRPr="005F3BF8" w:rsidRDefault="00871BC7" w:rsidP="00871BC7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802FE6" w14:textId="77777777" w:rsidR="008632C0" w:rsidRPr="00646CB0" w:rsidRDefault="008632C0" w:rsidP="00D42B5E">
            <w:pPr>
              <w:spacing w:line="260" w:lineRule="exact"/>
              <w:jc w:val="left"/>
              <w:rPr>
                <w:rFonts w:eastAsiaTheme="minorEastAsia"/>
                <w:b/>
                <w:color w:val="0070C0"/>
              </w:rPr>
            </w:pPr>
            <w:r w:rsidRPr="00646CB0">
              <w:rPr>
                <w:rFonts w:ascii="DFKai-SB" w:eastAsia="DFKai-SB" w:hAnsi="DFKai-SB" w:cs="DFKaiShu-SB-Estd-BF" w:hint="eastAsia"/>
                <w:b/>
                <w:color w:val="0070C0"/>
              </w:rPr>
              <w:t>【人權教育】</w:t>
            </w:r>
          </w:p>
          <w:p w14:paraId="4FBA2E85" w14:textId="77777777" w:rsidR="008632C0" w:rsidRPr="00646CB0" w:rsidRDefault="008632C0" w:rsidP="00D42B5E">
            <w:pPr>
              <w:spacing w:line="260" w:lineRule="exact"/>
              <w:jc w:val="left"/>
              <w:rPr>
                <w:rFonts w:ascii="DFKai-SB" w:eastAsia="DFKai-SB" w:hAnsi="DFKai-SB" w:cs="DFKaiShu-SB-Estd-BF"/>
                <w:bCs/>
                <w:color w:val="0070C0"/>
              </w:rPr>
            </w:pPr>
            <w:r w:rsidRPr="00646CB0">
              <w:rPr>
                <w:rFonts w:ascii="DFKai-SB" w:eastAsia="DFKai-SB" w:hAnsi="DFKai-SB" w:cs="DFKaiShu-SB-Estd-BF" w:hint="eastAsia"/>
                <w:bCs/>
                <w:color w:val="0070C0"/>
              </w:rPr>
              <w:t>人J5 了解社會上有不同的群體和文化，尊重並欣賞其差異。</w:t>
            </w:r>
          </w:p>
          <w:p w14:paraId="34978559" w14:textId="77777777" w:rsidR="00F21C1F" w:rsidRPr="00F21C1F" w:rsidRDefault="00F21C1F" w:rsidP="003214CA">
            <w:pPr>
              <w:autoSpaceDE w:val="0"/>
              <w:autoSpaceDN w:val="0"/>
              <w:adjustRightInd w:val="0"/>
              <w:jc w:val="left"/>
              <w:rPr>
                <w:rFonts w:eastAsiaTheme="minorEastAsia"/>
                <w:bCs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3E389CA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304A7841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805D9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第十三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191528C8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11/22~11/26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A370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77AEE8F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0C2CB74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設計思考、生活美感。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81082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能透過議題創作，表達對生活環境及社會文化的理解。</w:t>
            </w:r>
          </w:p>
          <w:p w14:paraId="33235BD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6E8761D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能應用設計式思考及藝術知能，因應生活情境尋求解決方案。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C1059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3A004A3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感受生活玩設計</w:t>
            </w:r>
          </w:p>
          <w:p w14:paraId="382B3FE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1.認識字體的美感與傳達方式。</w:t>
            </w:r>
          </w:p>
          <w:p w14:paraId="6E401FD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2.嘗試練習設計漢字藝術呈現。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118206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B5E5A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443786A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2136098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3.電腦投影設備</w:t>
            </w:r>
          </w:p>
          <w:p w14:paraId="3118CE8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B89B6A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082F0116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0E4958BA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2EDD7FBC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4.口語發表</w:t>
            </w:r>
          </w:p>
          <w:p w14:paraId="027A1090" w14:textId="77777777" w:rsidR="00871BC7" w:rsidRPr="00A1265A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5.報告書寫</w:t>
            </w:r>
            <w:r w:rsidRPr="00A1265A">
              <w:rPr>
                <w:rFonts w:ascii="DFKai-SB" w:eastAsia="DFKai-SB" w:hAnsi="DFKai-SB" w:cs="DFKai-SB" w:hint="eastAsia"/>
                <w:color w:val="FF0000"/>
              </w:rPr>
              <w:t xml:space="preserve"> </w:t>
            </w:r>
          </w:p>
          <w:p w14:paraId="1FDA1FCF" w14:textId="77777777" w:rsidR="00A1265A" w:rsidRPr="005F3BF8" w:rsidRDefault="00871BC7" w:rsidP="00871BC7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030439" w14:textId="77777777" w:rsidR="00F21C1F" w:rsidRPr="0005305E" w:rsidRDefault="00F21C1F" w:rsidP="00F21C1F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/>
                <w:bCs/>
                <w:color w:val="5F497A" w:themeColor="accent4" w:themeShade="BF"/>
              </w:rPr>
            </w:pPr>
            <w:r w:rsidRPr="0005305E">
              <w:rPr>
                <w:rFonts w:ascii="DFKai-SB" w:eastAsia="DFKai-SB" w:hAnsi="DFKai-SB" w:cs="DFKaiShu-SB-Estd-BF"/>
                <w:b/>
                <w:bCs/>
                <w:color w:val="5F497A" w:themeColor="accent4" w:themeShade="BF"/>
              </w:rPr>
              <w:t>【家庭教育】</w:t>
            </w:r>
          </w:p>
          <w:p w14:paraId="24C5B5C8" w14:textId="77777777" w:rsidR="00F21C1F" w:rsidRPr="0005305E" w:rsidRDefault="00F21C1F" w:rsidP="00F21C1F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Cs/>
                <w:color w:val="5F497A" w:themeColor="accent4" w:themeShade="BF"/>
              </w:rPr>
            </w:pPr>
            <w:r w:rsidRPr="0005305E">
              <w:rPr>
                <w:rFonts w:ascii="DFKai-SB" w:eastAsia="DFKai-SB" w:hAnsi="DFKai-SB" w:cs="DFKaiShu-SB-Estd-BF"/>
                <w:bCs/>
                <w:color w:val="5F497A" w:themeColor="accent4" w:themeShade="BF"/>
              </w:rPr>
              <w:t>家J2</w:t>
            </w:r>
            <w:r w:rsidRPr="0005305E">
              <w:rPr>
                <w:rFonts w:ascii="DFKai-SB" w:eastAsia="DFKai-SB" w:hAnsi="DFKai-SB" w:cs="DFKaiShu-SB-Estd-BF" w:hint="eastAsia"/>
                <w:bCs/>
                <w:color w:val="5F497A" w:themeColor="accent4" w:themeShade="BF"/>
              </w:rPr>
              <w:t xml:space="preserve"> </w:t>
            </w:r>
            <w:r w:rsidRPr="0005305E">
              <w:rPr>
                <w:rFonts w:ascii="DFKai-SB" w:eastAsia="DFKai-SB" w:hAnsi="DFKai-SB" w:cs="DFKaiShu-SB-Estd-BF"/>
                <w:bCs/>
                <w:color w:val="5F497A" w:themeColor="accent4" w:themeShade="BF"/>
              </w:rPr>
              <w:t>社會與自然環境對個人及家庭的影響。</w:t>
            </w:r>
          </w:p>
          <w:p w14:paraId="4FDB808A" w14:textId="77777777" w:rsidR="00F21C1F" w:rsidRPr="00F21C1F" w:rsidRDefault="00F21C1F" w:rsidP="00D42B5E">
            <w:pPr>
              <w:spacing w:line="260" w:lineRule="exact"/>
              <w:jc w:val="left"/>
              <w:rPr>
                <w:rFonts w:eastAsiaTheme="minorEastAsia"/>
                <w:bCs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2DF0187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74A8F073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411C8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第十四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355AFA07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11/29~12/3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6A63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1194B89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1179924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設計思考、生活美感。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FED947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能透過議題創作，表達對生活環境及社會文化的理解。</w:t>
            </w:r>
          </w:p>
          <w:p w14:paraId="5864AD6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295D607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能應用設計式思考及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lastRenderedPageBreak/>
              <w:t>藝術知能，因應生活情境尋求解決方案。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49E44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視覺藝術</w:t>
            </w:r>
          </w:p>
          <w:p w14:paraId="73C87DF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感受生活玩設計</w:t>
            </w:r>
            <w:r w:rsidRPr="005F3BF8">
              <w:rPr>
                <w:rFonts w:ascii="DFKai-SB" w:eastAsia="DFKai-SB" w:hAnsi="DFKai-SB" w:cs="DFKai-SB" w:hint="eastAsia"/>
                <w:snapToGrid w:val="0"/>
                <w:color w:val="auto"/>
              </w:rPr>
              <w:t>（第二次段考）</w:t>
            </w:r>
          </w:p>
          <w:p w14:paraId="6D947F4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1.透過林磐聳的海報設計帶入臺灣意象的插畫，並理解藝術與設計是可以共同合作</w:t>
            </w: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開發商品。</w:t>
            </w:r>
          </w:p>
          <w:p w14:paraId="74E2F8C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2.理解臺灣在地許多沒落的民族與文化，可以透過設計增加曝光度讓眾人理解。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6F5A4A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E79AE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042F725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2B41E08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3.電腦投影設備</w:t>
            </w:r>
          </w:p>
          <w:p w14:paraId="194E5C2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E31185B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6C804800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10572C67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7B4F1D64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4.口語發表</w:t>
            </w:r>
          </w:p>
          <w:p w14:paraId="25278B74" w14:textId="77777777" w:rsidR="00871BC7" w:rsidRPr="00A1265A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5.報告書寫</w:t>
            </w:r>
            <w:r w:rsidRPr="00A1265A">
              <w:rPr>
                <w:rFonts w:ascii="DFKai-SB" w:eastAsia="DFKai-SB" w:hAnsi="DFKai-SB" w:cs="DFKai-SB" w:hint="eastAsia"/>
                <w:color w:val="FF0000"/>
              </w:rPr>
              <w:t xml:space="preserve"> </w:t>
            </w:r>
          </w:p>
          <w:p w14:paraId="791D9A02" w14:textId="77777777" w:rsidR="00871BC7" w:rsidRPr="005F3BF8" w:rsidRDefault="00871BC7" w:rsidP="00871BC7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  <w:p w14:paraId="7FAA39C1" w14:textId="77777777" w:rsidR="00A1265A" w:rsidRPr="005F3BF8" w:rsidRDefault="00A1265A" w:rsidP="00A1265A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76AB35" w14:textId="77777777" w:rsidR="004947DC" w:rsidRPr="004947DC" w:rsidRDefault="004947DC" w:rsidP="004947DC">
            <w:pPr>
              <w:spacing w:line="260" w:lineRule="exact"/>
              <w:jc w:val="left"/>
              <w:rPr>
                <w:rFonts w:eastAsiaTheme="minorEastAsia"/>
                <w:b/>
                <w:color w:val="F79646" w:themeColor="accent6"/>
              </w:rPr>
            </w:pPr>
            <w:r w:rsidRPr="004947DC">
              <w:rPr>
                <w:rFonts w:ascii="DFKai-SB" w:eastAsia="DFKai-SB" w:hAnsi="DFKai-SB" w:cs="DFKaiShu-SB-Estd-BF" w:hint="eastAsia"/>
                <w:b/>
                <w:color w:val="F79646" w:themeColor="accent6"/>
              </w:rPr>
              <w:lastRenderedPageBreak/>
              <w:t>【生涯教育】</w:t>
            </w:r>
          </w:p>
          <w:p w14:paraId="2392E11B" w14:textId="77777777" w:rsidR="004947DC" w:rsidRPr="004947DC" w:rsidRDefault="004947DC" w:rsidP="004947DC">
            <w:pPr>
              <w:widowControl w:val="0"/>
              <w:ind w:firstLine="0"/>
              <w:jc w:val="left"/>
              <w:rPr>
                <w:rFonts w:ascii="Calibri" w:eastAsia="DFKai-SB" w:hAnsi="Calibri"/>
                <w:color w:val="F79646" w:themeColor="accent6"/>
                <w:kern w:val="2"/>
              </w:rPr>
            </w:pPr>
            <w:proofErr w:type="gramStart"/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涯</w:t>
            </w:r>
            <w:proofErr w:type="gramEnd"/>
            <w:r w:rsidRPr="004947DC">
              <w:rPr>
                <w:rFonts w:ascii="Calibri" w:eastAsia="DFKai-SB" w:hAnsi="Calibri"/>
                <w:color w:val="F79646" w:themeColor="accent6"/>
                <w:kern w:val="2"/>
              </w:rPr>
              <w:t xml:space="preserve">J5 </w:t>
            </w:r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探索性別與生涯規劃的關係。</w:t>
            </w:r>
          </w:p>
          <w:p w14:paraId="54D27BE9" w14:textId="77777777" w:rsidR="004947DC" w:rsidRPr="004947DC" w:rsidRDefault="004947DC" w:rsidP="004947DC">
            <w:pPr>
              <w:widowControl w:val="0"/>
              <w:ind w:firstLine="0"/>
              <w:jc w:val="left"/>
              <w:rPr>
                <w:rFonts w:ascii="Calibri" w:eastAsia="DFKai-SB" w:hAnsi="Calibri"/>
                <w:color w:val="F79646" w:themeColor="accent6"/>
                <w:kern w:val="2"/>
              </w:rPr>
            </w:pPr>
            <w:proofErr w:type="gramStart"/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涯</w:t>
            </w:r>
            <w:proofErr w:type="gramEnd"/>
            <w:r w:rsidRPr="004947DC">
              <w:rPr>
                <w:rFonts w:ascii="Calibri" w:eastAsia="DFKai-SB" w:hAnsi="Calibri"/>
                <w:color w:val="F79646" w:themeColor="accent6"/>
                <w:kern w:val="2"/>
              </w:rPr>
              <w:t xml:space="preserve">J6 </w:t>
            </w:r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建立對於未來生涯的願景。</w:t>
            </w:r>
          </w:p>
          <w:p w14:paraId="29E86ED7" w14:textId="77777777" w:rsidR="00F21C1F" w:rsidRPr="004947DC" w:rsidRDefault="00F21C1F" w:rsidP="00D42B5E">
            <w:pPr>
              <w:spacing w:line="260" w:lineRule="exact"/>
              <w:jc w:val="left"/>
              <w:rPr>
                <w:rFonts w:eastAsiaTheme="minorEastAsia"/>
                <w:bCs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4F0F5BC" w14:textId="77777777" w:rsidR="008632C0" w:rsidRPr="00A128C7" w:rsidRDefault="008632C0" w:rsidP="008632C0">
            <w:pPr>
              <w:jc w:val="left"/>
              <w:rPr>
                <w:rFonts w:ascii="DFKai-SB" w:eastAsia="DFKai-SB" w:hAnsi="DFKai-SB"/>
                <w:color w:val="FF0000"/>
              </w:rPr>
            </w:pPr>
            <w:r w:rsidRPr="00A128C7">
              <w:rPr>
                <w:rFonts w:ascii="DFKai-SB" w:eastAsia="DFKai-SB" w:hAnsi="DFKai-SB" w:hint="eastAsia"/>
                <w:color w:val="FF0000"/>
              </w:rPr>
              <w:t>第二次定期評量</w:t>
            </w:r>
            <w:r w:rsidRPr="00A128C7">
              <w:rPr>
                <w:rFonts w:ascii="DFKai-SB" w:eastAsia="DFKai-SB" w:hAnsi="DFKai-SB"/>
                <w:color w:val="FF0000"/>
              </w:rPr>
              <w:t>(</w:t>
            </w:r>
            <w:r w:rsidRPr="00A128C7">
              <w:rPr>
                <w:rFonts w:ascii="DFKai-SB" w:eastAsia="DFKai-SB" w:hAnsi="DFKai-SB" w:hint="eastAsia"/>
                <w:color w:val="FF0000"/>
              </w:rPr>
              <w:t>暫</w:t>
            </w:r>
            <w:r w:rsidRPr="00A128C7">
              <w:rPr>
                <w:rFonts w:ascii="DFKai-SB" w:eastAsia="DFKai-SB" w:hAnsi="DFKai-SB"/>
                <w:color w:val="FF0000"/>
              </w:rPr>
              <w:t>)</w:t>
            </w:r>
          </w:p>
          <w:p w14:paraId="3B102003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480566AD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D520F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第十五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4FE1BAAD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12/6~12/10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365A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601F733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3194AE2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設計思考、生活美感。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E9AA1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能透過議題創作，表達對生活環境及社會文化的理解。</w:t>
            </w:r>
          </w:p>
          <w:p w14:paraId="3230113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791186C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能應用設計式思考及藝術知能，因應生活情境尋求解決方案。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06B8C2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28EC9FB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感受生活玩設計</w:t>
            </w:r>
          </w:p>
          <w:p w14:paraId="18B715E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1.認識設計思考流程。</w:t>
            </w:r>
          </w:p>
          <w:p w14:paraId="42CF24A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2.並嘗試發想可能的開發主題。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BD817F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1D976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3E4692C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3479AAE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3.電腦投影設備</w:t>
            </w:r>
          </w:p>
          <w:p w14:paraId="3A9DDB6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F79BF8" w14:textId="77777777" w:rsidR="00164F02" w:rsidRP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3A275BDA" w14:textId="77777777" w:rsidR="00164F02" w:rsidRP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12FB7D1C" w14:textId="77777777" w:rsid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54FB5684" w14:textId="77777777" w:rsid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4932DA66" w14:textId="77777777" w:rsidR="00A1265A" w:rsidRDefault="00871BC7" w:rsidP="00A1265A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</w:t>
            </w:r>
            <w:r w:rsidR="00A1265A"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3EF149BB" w14:textId="77777777" w:rsidR="00A1265A" w:rsidRPr="005F3BF8" w:rsidRDefault="00871BC7" w:rsidP="00A1265A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</w:t>
            </w:r>
            <w:r w:rsidR="00A1265A">
              <w:rPr>
                <w:rFonts w:ascii="DFKai-SB" w:eastAsia="DFKai-SB" w:hAnsi="DFKai-SB" w:cs="DFKai-SB" w:hint="eastAsia"/>
                <w:color w:val="auto"/>
              </w:rPr>
              <w:t>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A65A22" w14:textId="77777777" w:rsidR="003214CA" w:rsidRPr="003214CA" w:rsidRDefault="003214CA" w:rsidP="003214CA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b/>
                <w:bCs/>
                <w:color w:val="C0504D" w:themeColor="accent2"/>
              </w:rPr>
            </w:pPr>
            <w:r w:rsidRPr="003214CA">
              <w:rPr>
                <w:rFonts w:ascii="DFKai-SB" w:eastAsia="DFKai-SB" w:hAnsi="DFKai-SB" w:cs="DFKaiShu-SB-Estd-BF"/>
                <w:b/>
                <w:bCs/>
                <w:color w:val="C0504D" w:themeColor="accent2"/>
              </w:rPr>
              <w:t>【</w:t>
            </w:r>
            <w:r>
              <w:rPr>
                <w:rFonts w:ascii="DFKai-SB" w:eastAsia="DFKai-SB" w:hAnsi="DFKai-SB" w:cs="DFKaiShu-SB-Estd-BF" w:hint="eastAsia"/>
                <w:b/>
                <w:bCs/>
                <w:color w:val="C0504D" w:themeColor="accent2"/>
              </w:rPr>
              <w:t>國際教育</w:t>
            </w:r>
            <w:r w:rsidRPr="003214CA">
              <w:rPr>
                <w:rFonts w:ascii="DFKai-SB" w:eastAsia="DFKai-SB" w:hAnsi="DFKai-SB" w:cs="DFKaiShu-SB-Estd-BF"/>
                <w:b/>
                <w:bCs/>
                <w:color w:val="C0504D" w:themeColor="accent2"/>
              </w:rPr>
              <w:t>】</w:t>
            </w:r>
          </w:p>
          <w:p w14:paraId="0DDCA3F8" w14:textId="77777777" w:rsidR="00F21C1F" w:rsidRPr="00F21C1F" w:rsidRDefault="003214CA" w:rsidP="003214CA">
            <w:pPr>
              <w:spacing w:line="260" w:lineRule="exact"/>
              <w:jc w:val="left"/>
              <w:rPr>
                <w:rFonts w:eastAsiaTheme="minorEastAsia"/>
                <w:bCs/>
                <w:color w:val="C0504D" w:themeColor="accent2"/>
              </w:rPr>
            </w:pPr>
            <w:r w:rsidRPr="003214CA">
              <w:rPr>
                <w:rFonts w:ascii="DFKai-SB" w:eastAsia="DFKai-SB" w:hAnsi="DFKai-SB" w:hint="eastAsia"/>
                <w:color w:val="C0504D" w:themeColor="accent2"/>
                <w:kern w:val="2"/>
              </w:rPr>
              <w:t>國</w:t>
            </w:r>
            <w:r w:rsidRPr="003214CA">
              <w:rPr>
                <w:rFonts w:ascii="DFKai-SB" w:eastAsia="DFKai-SB" w:hAnsi="DFKai-SB"/>
                <w:color w:val="C0504D" w:themeColor="accent2"/>
                <w:kern w:val="2"/>
              </w:rPr>
              <w:t xml:space="preserve">J4 </w:t>
            </w:r>
            <w:r w:rsidRPr="003214CA">
              <w:rPr>
                <w:rFonts w:ascii="DFKai-SB" w:eastAsia="DFKai-SB" w:hAnsi="DFKai-SB" w:hint="eastAsia"/>
                <w:color w:val="C0504D" w:themeColor="accent2"/>
                <w:kern w:val="2"/>
              </w:rPr>
              <w:t>尊重與欣賞世界不同文化的價值。</w:t>
            </w: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648B1DDC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5CB6918C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40C7F4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第十六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5A438B98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12/13~12/17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F29A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33FDA09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2405BDC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設計思考、生活美感。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4F6D9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能透過議題創作，表達對生活環境及社會文化的理解。</w:t>
            </w:r>
          </w:p>
          <w:p w14:paraId="012C06F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能理解藝術產物的功能與價值，以拓展多元視野。</w:t>
            </w:r>
          </w:p>
          <w:p w14:paraId="1113BB5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能應用設計式思考及藝術知能，因應生活情境尋求解決方案。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061C3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2E75771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感受生活玩設計</w:t>
            </w:r>
          </w:p>
          <w:p w14:paraId="6B67386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依實際需求運用2-3節課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EB88FA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F2DC9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1.文字</w:t>
            </w:r>
          </w:p>
          <w:p w14:paraId="4706BF1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2.圖像與影像資源</w:t>
            </w:r>
          </w:p>
          <w:p w14:paraId="68DCBA0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3.電腦投影設備</w:t>
            </w:r>
          </w:p>
          <w:p w14:paraId="76D989F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4.實物投影機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8F9AE3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2A35A034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664FA508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187B2250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46E01AF3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</w:t>
            </w:r>
            <w:r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1E76A57C" w14:textId="77777777" w:rsidR="00A1265A" w:rsidRPr="005F3BF8" w:rsidRDefault="00871BC7" w:rsidP="00871BC7">
            <w:pPr>
              <w:spacing w:line="260" w:lineRule="exact"/>
              <w:jc w:val="left"/>
              <w:rPr>
                <w:rFonts w:eastAsiaTheme="minorEastAsia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B74B48" w14:textId="77777777" w:rsidR="003A42A1" w:rsidRPr="00646CB0" w:rsidRDefault="003A42A1" w:rsidP="003A42A1">
            <w:pPr>
              <w:widowControl w:val="0"/>
              <w:ind w:firstLine="0"/>
              <w:jc w:val="left"/>
              <w:rPr>
                <w:rFonts w:ascii="Calibri" w:eastAsia="DFKai-SB" w:hAnsi="Calibri"/>
                <w:color w:val="002060"/>
                <w:kern w:val="2"/>
              </w:rPr>
            </w:pPr>
            <w:r w:rsidRPr="00BE2BC5">
              <w:rPr>
                <w:rFonts w:ascii="Calibri" w:eastAsia="DFKai-SB" w:hAnsi="Calibri" w:hint="eastAsia"/>
                <w:b/>
                <w:color w:val="002060"/>
                <w:kern w:val="2"/>
              </w:rPr>
              <w:t>【</w:t>
            </w:r>
            <w:r w:rsidRPr="00646CB0">
              <w:rPr>
                <w:rFonts w:ascii="Calibri" w:eastAsia="DFKai-SB" w:hAnsi="Calibri" w:hint="eastAsia"/>
                <w:b/>
                <w:color w:val="002060"/>
                <w:kern w:val="2"/>
              </w:rPr>
              <w:t>性別平等教育</w:t>
            </w:r>
            <w:r w:rsidRPr="00BE2BC5">
              <w:rPr>
                <w:rFonts w:ascii="Calibri" w:eastAsia="DFKai-SB" w:hAnsi="Calibri" w:hint="eastAsia"/>
                <w:b/>
                <w:color w:val="002060"/>
                <w:kern w:val="2"/>
              </w:rPr>
              <w:t>】</w:t>
            </w:r>
          </w:p>
          <w:p w14:paraId="3ACFDCB4" w14:textId="77777777" w:rsidR="003A42A1" w:rsidRPr="00646CB0" w:rsidRDefault="003A42A1" w:rsidP="003A42A1">
            <w:pPr>
              <w:widowControl w:val="0"/>
              <w:ind w:firstLine="0"/>
              <w:jc w:val="left"/>
              <w:rPr>
                <w:rFonts w:ascii="Calibri" w:eastAsia="DFKai-SB" w:hAnsi="Calibri"/>
                <w:color w:val="002060"/>
                <w:kern w:val="2"/>
              </w:rPr>
            </w:pPr>
            <w:r w:rsidRPr="00646CB0">
              <w:rPr>
                <w:rFonts w:ascii="Calibri" w:eastAsia="DFKai-SB" w:hAnsi="Calibri" w:hint="eastAsia"/>
                <w:color w:val="002060"/>
                <w:kern w:val="2"/>
              </w:rPr>
              <w:t>性</w:t>
            </w:r>
            <w:r w:rsidRPr="00646CB0">
              <w:rPr>
                <w:rFonts w:ascii="Calibri" w:eastAsia="DFKai-SB" w:hAnsi="Calibri"/>
                <w:color w:val="002060"/>
                <w:kern w:val="2"/>
              </w:rPr>
              <w:t xml:space="preserve">J6 </w:t>
            </w:r>
            <w:r w:rsidRPr="00646CB0">
              <w:rPr>
                <w:rFonts w:ascii="Calibri" w:eastAsia="DFKai-SB" w:hAnsi="Calibri" w:hint="eastAsia"/>
                <w:color w:val="002060"/>
                <w:kern w:val="2"/>
              </w:rPr>
              <w:t>探究各種符號中的性別意涵及人際溝通中的性別問題。</w:t>
            </w:r>
          </w:p>
          <w:p w14:paraId="5352AD2C" w14:textId="77777777" w:rsidR="008632C0" w:rsidRPr="003A42A1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25CA4B46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6DB82DC0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FA8EE2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第十七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41486AF0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12/20~12/24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B562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0965BFC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1F7B47C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577D7B4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設計思考、生活美感。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EE3DE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能使用構成要素和形式原理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表達情感與想法。</w:t>
            </w:r>
          </w:p>
          <w:p w14:paraId="65C9F08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表達對生活環境及社會文化的理解。</w:t>
            </w:r>
          </w:p>
          <w:p w14:paraId="0F1E5A6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能理解視覺符號的意義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並表達多元的觀點。</w:t>
            </w:r>
          </w:p>
          <w:p w14:paraId="1A7F84C1" w14:textId="77777777" w:rsidR="008632C0" w:rsidRPr="006D093C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能應用設計思考及藝術知能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因應生活情境尋求解決方案。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14975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15FE931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版中有畫</w:t>
            </w:r>
          </w:p>
          <w:p w14:paraId="625C97F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1.講述版畫的特質、歷史及在生活中與版畫相關的事物。</w:t>
            </w:r>
          </w:p>
          <w:p w14:paraId="153EBFB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2.學生完成版畫小講義1。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4C9E6D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668D1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1.圖像資源</w:t>
            </w:r>
          </w:p>
          <w:p w14:paraId="7240A9B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2.電腦及投影設備</w:t>
            </w:r>
          </w:p>
          <w:p w14:paraId="35BBA7F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3.版畫工具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26E06D" w14:textId="77777777" w:rsidR="00164F02" w:rsidRP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1D7CBCEC" w14:textId="77777777" w:rsidR="00164F02" w:rsidRP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55685F02" w14:textId="77777777" w:rsid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2011AF30" w14:textId="77777777" w:rsidR="00A1265A" w:rsidRPr="006D093C" w:rsidRDefault="00871BC7" w:rsidP="00A1265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4</w:t>
            </w:r>
            <w:r w:rsidR="00A1265A">
              <w:rPr>
                <w:rFonts w:ascii="DFKai-SB" w:eastAsia="DFKai-SB" w:hAnsi="DFKai-SB" w:cs="DFKai-SB" w:hint="eastAsia"/>
                <w:color w:val="auto"/>
              </w:rPr>
              <w:t>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7A87A5" w14:textId="77777777" w:rsidR="008632C0" w:rsidRPr="008632C0" w:rsidRDefault="008632C0" w:rsidP="00D42B5E">
            <w:pPr>
              <w:spacing w:line="260" w:lineRule="exact"/>
              <w:jc w:val="left"/>
              <w:rPr>
                <w:rFonts w:eastAsiaTheme="minorEastAsia"/>
                <w:color w:val="C0504D" w:themeColor="accent2"/>
              </w:rPr>
            </w:pPr>
            <w:r w:rsidRPr="003A42A1">
              <w:rPr>
                <w:rFonts w:ascii="DFKai-SB" w:eastAsia="DFKai-SB" w:hAnsi="DFKai-SB" w:cs="DFKaiShu-SB-Estd-BF" w:hint="eastAsia"/>
                <w:b/>
                <w:color w:val="76923C" w:themeColor="accent3" w:themeShade="BF"/>
              </w:rPr>
              <w:t>【多元文化教育】</w:t>
            </w:r>
            <w:r w:rsidRPr="003A42A1">
              <w:rPr>
                <w:rFonts w:ascii="DFKai-SB" w:eastAsia="DFKai-SB" w:hAnsi="DFKai-SB" w:cs="DFKaiShu-SB-Estd-BF" w:hint="eastAsia"/>
                <w:color w:val="76923C" w:themeColor="accent3" w:themeShade="BF"/>
              </w:rPr>
              <w:t>多J8 探討不同文化接觸時可能產生的衝突融合和創新。</w:t>
            </w: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34B2C286" w14:textId="77777777" w:rsidR="008632C0" w:rsidRPr="00A128C7" w:rsidRDefault="008632C0" w:rsidP="008632C0">
            <w:pPr>
              <w:ind w:firstLine="0"/>
              <w:jc w:val="left"/>
              <w:rPr>
                <w:rFonts w:ascii="DFKai-SB" w:eastAsia="DFKai-SB" w:hAnsi="DFKai-SB"/>
                <w:color w:val="FF0000"/>
              </w:rPr>
            </w:pPr>
            <w:r w:rsidRPr="00A128C7">
              <w:rPr>
                <w:rFonts w:ascii="DFKai-SB" w:eastAsia="DFKai-SB" w:hAnsi="DFKai-SB" w:hint="eastAsia"/>
                <w:color w:val="FF0000"/>
              </w:rPr>
              <w:t>九年級第二次複習考</w:t>
            </w:r>
            <w:r w:rsidRPr="00A128C7">
              <w:rPr>
                <w:rFonts w:ascii="DFKai-SB" w:eastAsia="DFKai-SB" w:hAnsi="DFKai-SB"/>
                <w:color w:val="FF0000"/>
              </w:rPr>
              <w:t>(</w:t>
            </w:r>
            <w:r w:rsidRPr="00A128C7">
              <w:rPr>
                <w:rFonts w:ascii="DFKai-SB" w:eastAsia="DFKai-SB" w:hAnsi="DFKai-SB" w:hint="eastAsia"/>
                <w:color w:val="FF0000"/>
              </w:rPr>
              <w:t>暫</w:t>
            </w:r>
            <w:r w:rsidRPr="00A128C7">
              <w:rPr>
                <w:rFonts w:ascii="DFKai-SB" w:eastAsia="DFKai-SB" w:hAnsi="DFKai-SB"/>
                <w:color w:val="FF0000"/>
              </w:rPr>
              <w:t xml:space="preserve">)   </w:t>
            </w:r>
            <w:r w:rsidRPr="00A128C7">
              <w:rPr>
                <w:rFonts w:ascii="DFKai-SB" w:eastAsia="DFKai-SB" w:hAnsi="DFKai-SB"/>
                <w:color w:val="FF0000"/>
              </w:rPr>
              <w:br/>
              <w:t xml:space="preserve">24 </w:t>
            </w:r>
            <w:r w:rsidRPr="00A128C7">
              <w:rPr>
                <w:rFonts w:ascii="DFKai-SB" w:eastAsia="DFKai-SB" w:hAnsi="DFKai-SB" w:hint="eastAsia"/>
                <w:color w:val="FF0000"/>
              </w:rPr>
              <w:t>八年級英語歌唱比賽</w:t>
            </w:r>
            <w:r w:rsidRPr="00A128C7">
              <w:rPr>
                <w:rFonts w:ascii="DFKai-SB" w:eastAsia="DFKai-SB" w:hAnsi="DFKai-SB"/>
                <w:color w:val="FF0000"/>
              </w:rPr>
              <w:t>(</w:t>
            </w:r>
            <w:r w:rsidRPr="00A128C7">
              <w:rPr>
                <w:rFonts w:ascii="DFKai-SB" w:eastAsia="DFKai-SB" w:hAnsi="DFKai-SB" w:hint="eastAsia"/>
                <w:color w:val="FF0000"/>
              </w:rPr>
              <w:t>暫</w:t>
            </w:r>
            <w:r w:rsidRPr="00A128C7">
              <w:rPr>
                <w:rFonts w:ascii="DFKai-SB" w:eastAsia="DFKai-SB" w:hAnsi="DFKai-SB"/>
                <w:color w:val="FF0000"/>
              </w:rPr>
              <w:t>)</w:t>
            </w:r>
          </w:p>
          <w:p w14:paraId="48DD52A4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  <w:color w:val="auto"/>
              </w:rPr>
            </w:pPr>
          </w:p>
        </w:tc>
      </w:tr>
      <w:tr w:rsidR="008632C0" w:rsidRPr="008F16B4" w14:paraId="66EB3783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0063A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lastRenderedPageBreak/>
              <w:t>第十八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5ABBB310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12/27~12/31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15E6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141F7D5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1718706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1F9D450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設計思考、生活美感。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6D47E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能使用構成要素和形式原理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表達情感與想法。</w:t>
            </w:r>
          </w:p>
          <w:p w14:paraId="4E6C2B2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表達對生活環境及社會文化的理解。</w:t>
            </w:r>
          </w:p>
          <w:p w14:paraId="26C066E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能理解視覺符號的意義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並表達多元的觀點。</w:t>
            </w:r>
          </w:p>
          <w:p w14:paraId="3E37E5A3" w14:textId="77777777" w:rsidR="008632C0" w:rsidRPr="006D093C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能應用設計思考及藝術知能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因應生活情境尋求解決方案。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71698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76E9DBD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版中有畫</w:t>
            </w:r>
          </w:p>
          <w:p w14:paraId="04A3E71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1.講述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凹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版畫、平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版畫及孔版畫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的製作方式及賞析作品。</w:t>
            </w:r>
          </w:p>
          <w:p w14:paraId="1EE4C82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2.說明版畫簽名格式並讓學生完成版畫小講義2。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9DF4A7F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39CB2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1.圖像資源</w:t>
            </w:r>
          </w:p>
          <w:p w14:paraId="4234131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2.電腦及投影設備</w:t>
            </w:r>
          </w:p>
          <w:p w14:paraId="62CCB3A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3.版畫工具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1572F2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6BE7A738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31071278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775C5AA2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2D0DFF46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5.口語發表</w:t>
            </w:r>
          </w:p>
          <w:p w14:paraId="0D06F52D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6.報告書寫</w:t>
            </w:r>
          </w:p>
          <w:p w14:paraId="5EF88388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7</w:t>
            </w:r>
            <w:r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7EDADD7B" w14:textId="77777777" w:rsidR="00A1265A" w:rsidRPr="006D093C" w:rsidRDefault="00871BC7" w:rsidP="00871BC7">
            <w:pPr>
              <w:spacing w:line="260" w:lineRule="exact"/>
              <w:ind w:leftChars="11" w:left="22" w:firstLine="0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8.參與態度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6FB929" w14:textId="77777777" w:rsidR="0005305E" w:rsidRPr="0005305E" w:rsidRDefault="0005305E" w:rsidP="0005305E">
            <w:pPr>
              <w:widowControl w:val="0"/>
              <w:ind w:firstLine="0"/>
              <w:jc w:val="left"/>
              <w:rPr>
                <w:rFonts w:ascii="Calibri" w:eastAsia="DFKai-SB" w:hAnsi="Calibri"/>
                <w:color w:val="00B050"/>
                <w:kern w:val="2"/>
              </w:rPr>
            </w:pPr>
            <w:r>
              <w:rPr>
                <w:rFonts w:ascii="Calibri" w:eastAsia="DFKai-SB" w:hAnsi="Calibri" w:hint="eastAsia"/>
                <w:b/>
                <w:color w:val="00B050"/>
                <w:kern w:val="2"/>
              </w:rPr>
              <w:t>【</w:t>
            </w:r>
            <w:r w:rsidRPr="0005305E">
              <w:rPr>
                <w:rFonts w:ascii="Calibri" w:eastAsia="DFKai-SB" w:hAnsi="Calibri" w:hint="eastAsia"/>
                <w:b/>
                <w:color w:val="00B050"/>
                <w:kern w:val="2"/>
              </w:rPr>
              <w:t>環境教育</w:t>
            </w:r>
            <w:r>
              <w:rPr>
                <w:rFonts w:ascii="Calibri" w:eastAsia="DFKai-SB" w:hAnsi="Calibri" w:hint="eastAsia"/>
                <w:b/>
                <w:color w:val="00B050"/>
                <w:kern w:val="2"/>
              </w:rPr>
              <w:t>】</w:t>
            </w:r>
          </w:p>
          <w:p w14:paraId="321F2EF0" w14:textId="77777777" w:rsidR="0005305E" w:rsidRPr="0005305E" w:rsidRDefault="0005305E" w:rsidP="0005305E">
            <w:pPr>
              <w:widowControl w:val="0"/>
              <w:ind w:firstLine="0"/>
              <w:jc w:val="left"/>
              <w:rPr>
                <w:rFonts w:ascii="Calibri" w:eastAsia="DFKai-SB" w:hAnsi="Calibri"/>
                <w:color w:val="00B050"/>
                <w:kern w:val="2"/>
              </w:rPr>
            </w:pPr>
            <w:r w:rsidRPr="0005305E">
              <w:rPr>
                <w:rFonts w:ascii="Calibri" w:eastAsia="DFKai-SB" w:hAnsi="Calibri" w:hint="eastAsia"/>
                <w:color w:val="00B050"/>
                <w:kern w:val="2"/>
              </w:rPr>
              <w:t>環</w:t>
            </w:r>
            <w:r w:rsidRPr="0005305E">
              <w:rPr>
                <w:rFonts w:ascii="Calibri" w:eastAsia="DFKai-SB" w:hAnsi="Calibri"/>
                <w:color w:val="00B050"/>
                <w:kern w:val="2"/>
              </w:rPr>
              <w:t xml:space="preserve">J4 </w:t>
            </w:r>
            <w:r w:rsidRPr="0005305E">
              <w:rPr>
                <w:rFonts w:ascii="Calibri" w:eastAsia="DFKai-SB" w:hAnsi="Calibri" w:hint="eastAsia"/>
                <w:color w:val="00B050"/>
                <w:kern w:val="2"/>
              </w:rPr>
              <w:t>了解永續發展的意義（環境、社會、與經濟的均衡發展）與原則。</w:t>
            </w:r>
          </w:p>
          <w:p w14:paraId="71588D3E" w14:textId="77777777" w:rsidR="0005305E" w:rsidRPr="0005305E" w:rsidRDefault="0005305E" w:rsidP="0005305E">
            <w:pPr>
              <w:rPr>
                <w:rFonts w:ascii="DFKai-SB" w:eastAsia="DFKai-SB" w:hAnsi="DFKai-SB" w:cs="DFKai-SB"/>
                <w:b/>
                <w:color w:val="00B050"/>
              </w:rPr>
            </w:pPr>
          </w:p>
          <w:p w14:paraId="6D2F7E7A" w14:textId="77777777" w:rsidR="008632C0" w:rsidRPr="0005305E" w:rsidRDefault="008632C0" w:rsidP="00D42B5E">
            <w:pPr>
              <w:spacing w:line="260" w:lineRule="exact"/>
              <w:jc w:val="left"/>
              <w:rPr>
                <w:rFonts w:eastAsiaTheme="minorEastAsia"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214115E" w14:textId="77777777" w:rsidR="008632C0" w:rsidRPr="00866565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</w:rPr>
            </w:pPr>
          </w:p>
        </w:tc>
      </w:tr>
      <w:tr w:rsidR="008632C0" w:rsidRPr="008F16B4" w14:paraId="645546B9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BD79CC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第十九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47F685D0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1/3~1/7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85C5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3F7A94E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5CAE1C1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1E7923A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設計思考、生活美感。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58BFF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能使用構成要素和形式原理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表達情感與想法。</w:t>
            </w:r>
          </w:p>
          <w:p w14:paraId="6FC83BF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表達對生活環境及社會文化的理解。</w:t>
            </w:r>
          </w:p>
          <w:p w14:paraId="6FB1748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能理解視覺符號的意義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並表達多元的觀點。</w:t>
            </w:r>
          </w:p>
          <w:p w14:paraId="05CF69C9" w14:textId="77777777" w:rsidR="008632C0" w:rsidRPr="006D093C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能應用設計思考及藝術知能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因應生活情境尋求解決方案。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19ED4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5AB1A66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版中有畫</w:t>
            </w:r>
          </w:p>
          <w:p w14:paraId="6C49617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1介紹凸版畫、講述凸版畫的製作方式及賞析作品。</w:t>
            </w:r>
          </w:p>
          <w:p w14:paraId="562CB8F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2教師說明凸版畫製作流程。</w:t>
            </w:r>
          </w:p>
          <w:p w14:paraId="0CC0D87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3學生構思草圖，完成版畫小講義3。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3DF772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4AA78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1.圖像資源</w:t>
            </w:r>
          </w:p>
          <w:p w14:paraId="240AD5F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2.電腦及投影設備</w:t>
            </w:r>
          </w:p>
          <w:p w14:paraId="4EBE52D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3.版畫工具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7D0F91" w14:textId="77777777" w:rsidR="00164F02" w:rsidRP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36CB2B7B" w14:textId="77777777" w:rsidR="00164F02" w:rsidRP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2B4FE6A0" w14:textId="77777777" w:rsid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334F52E8" w14:textId="77777777" w:rsid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052C4C67" w14:textId="77777777" w:rsid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5.口語發表</w:t>
            </w:r>
          </w:p>
          <w:p w14:paraId="0F7BAECA" w14:textId="77777777" w:rsidR="008632C0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6.報告書寫</w:t>
            </w:r>
          </w:p>
          <w:p w14:paraId="16ED24AC" w14:textId="77777777" w:rsidR="00A1265A" w:rsidRDefault="00A1265A" w:rsidP="00A1265A">
            <w:pPr>
              <w:spacing w:line="260" w:lineRule="exact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7</w:t>
            </w:r>
            <w:r w:rsidRPr="00A1265A">
              <w:rPr>
                <w:rFonts w:ascii="DFKai-SB" w:eastAsia="DFKai-SB" w:hAnsi="DFKai-SB" w:cs="DFKai-SB" w:hint="eastAsia"/>
                <w:color w:val="auto"/>
              </w:rPr>
              <w:t>.合作能力</w:t>
            </w:r>
          </w:p>
          <w:p w14:paraId="22A4912F" w14:textId="77777777" w:rsidR="00A1265A" w:rsidRPr="005F3BF8" w:rsidRDefault="00A1265A" w:rsidP="00A1265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8.參與態度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62827B" w14:textId="77777777" w:rsidR="004947DC" w:rsidRPr="008632C0" w:rsidRDefault="004947DC" w:rsidP="004947DC">
            <w:pPr>
              <w:spacing w:line="260" w:lineRule="exact"/>
              <w:jc w:val="left"/>
              <w:rPr>
                <w:rFonts w:eastAsiaTheme="minorEastAsia"/>
                <w:b/>
                <w:color w:val="C0504D" w:themeColor="accent2"/>
              </w:rPr>
            </w:pPr>
            <w:r w:rsidRPr="008632C0">
              <w:rPr>
                <w:rFonts w:ascii="DFKai-SB" w:eastAsia="DFKai-SB" w:hAnsi="DFKai-SB" w:cs="DFKaiShu-SB-Estd-BF" w:hint="eastAsia"/>
                <w:b/>
                <w:color w:val="C0504D" w:themeColor="accent2"/>
              </w:rPr>
              <w:t>【</w:t>
            </w:r>
            <w:r>
              <w:rPr>
                <w:rFonts w:ascii="DFKai-SB" w:eastAsia="DFKai-SB" w:hAnsi="DFKai-SB" w:cs="DFKaiShu-SB-Estd-BF" w:hint="eastAsia"/>
                <w:b/>
                <w:color w:val="C0504D" w:themeColor="accent2"/>
              </w:rPr>
              <w:t>國際教育</w:t>
            </w:r>
            <w:r w:rsidRPr="008632C0">
              <w:rPr>
                <w:rFonts w:ascii="DFKai-SB" w:eastAsia="DFKai-SB" w:hAnsi="DFKai-SB" w:cs="DFKaiShu-SB-Estd-BF" w:hint="eastAsia"/>
                <w:b/>
                <w:color w:val="C0504D" w:themeColor="accent2"/>
              </w:rPr>
              <w:t>】</w:t>
            </w:r>
          </w:p>
          <w:p w14:paraId="44346A52" w14:textId="77777777" w:rsidR="004947DC" w:rsidRPr="003214CA" w:rsidRDefault="004947DC" w:rsidP="004947DC">
            <w:pPr>
              <w:widowControl w:val="0"/>
              <w:ind w:firstLine="0"/>
              <w:jc w:val="left"/>
              <w:rPr>
                <w:rFonts w:ascii="DFKai-SB" w:eastAsia="DFKai-SB" w:hAnsi="DFKai-SB"/>
                <w:color w:val="C0504D" w:themeColor="accent2"/>
                <w:kern w:val="2"/>
              </w:rPr>
            </w:pPr>
            <w:r w:rsidRPr="003214CA">
              <w:rPr>
                <w:rFonts w:ascii="DFKai-SB" w:eastAsia="DFKai-SB" w:hAnsi="DFKai-SB" w:hint="eastAsia"/>
                <w:color w:val="C0504D" w:themeColor="accent2"/>
                <w:kern w:val="2"/>
              </w:rPr>
              <w:t>國</w:t>
            </w:r>
            <w:r w:rsidRPr="003214CA">
              <w:rPr>
                <w:rFonts w:ascii="DFKai-SB" w:eastAsia="DFKai-SB" w:hAnsi="DFKai-SB"/>
                <w:color w:val="C0504D" w:themeColor="accent2"/>
                <w:kern w:val="2"/>
              </w:rPr>
              <w:t xml:space="preserve">J6 </w:t>
            </w:r>
            <w:r w:rsidRPr="003214CA">
              <w:rPr>
                <w:rFonts w:ascii="DFKai-SB" w:eastAsia="DFKai-SB" w:hAnsi="DFKai-SB" w:hint="eastAsia"/>
                <w:color w:val="C0504D" w:themeColor="accent2"/>
                <w:kern w:val="2"/>
              </w:rPr>
              <w:t>具備參與國際交流活動的能力。</w:t>
            </w:r>
          </w:p>
          <w:p w14:paraId="29DFAA20" w14:textId="77777777" w:rsidR="008632C0" w:rsidRPr="008632C0" w:rsidRDefault="008632C0" w:rsidP="00D42B5E">
            <w:pPr>
              <w:spacing w:line="260" w:lineRule="exact"/>
              <w:jc w:val="left"/>
              <w:rPr>
                <w:rFonts w:eastAsiaTheme="minorEastAsia"/>
                <w:color w:val="C0504D" w:themeColor="accent2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48E5B68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/>
                <w:color w:val="auto"/>
              </w:rPr>
            </w:pPr>
            <w:r w:rsidRPr="00A128C7">
              <w:rPr>
                <w:rFonts w:ascii="DFKai-SB" w:eastAsia="DFKai-SB" w:hAnsi="DFKai-SB" w:cs="DFKai-SB" w:hint="eastAsia"/>
                <w:color w:val="FF0000"/>
              </w:rPr>
              <w:t>七八九藝能科考試</w:t>
            </w:r>
          </w:p>
        </w:tc>
      </w:tr>
      <w:tr w:rsidR="008632C0" w:rsidRPr="008F16B4" w14:paraId="62DDBDDA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70BE9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t>第二十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75E0C847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1/10~1/14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0357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2ABF0E6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7E97B9BD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1DBD765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設計思考、生活美感。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71594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能使用構成要素和形式原理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表達情感與想法。</w:t>
            </w:r>
          </w:p>
          <w:p w14:paraId="7F7B77D8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表達對生活環境及社會文化的理解。</w:t>
            </w:r>
          </w:p>
          <w:p w14:paraId="3EB1A55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能理解視覺符號的意義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並表達多元的觀點。</w:t>
            </w:r>
          </w:p>
          <w:p w14:paraId="4021990E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能應用設計思考及藝術知能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因應生活情境尋求解決方案。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F997B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793EE57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版中有畫</w:t>
            </w:r>
          </w:p>
          <w:p w14:paraId="7CF685E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1教師示範轉印圖案的方法及刻版注意事項。</w:t>
            </w:r>
          </w:p>
          <w:p w14:paraId="187B260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2學生修改草圖後開始刻版。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76E251E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92DC8B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1.圖像資源</w:t>
            </w:r>
          </w:p>
          <w:p w14:paraId="0823A8E0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2.電腦及投影設備</w:t>
            </w:r>
          </w:p>
          <w:p w14:paraId="5B124DD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3.版畫工具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40772F" w14:textId="77777777" w:rsidR="00164F02" w:rsidRP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0C29369F" w14:textId="77777777" w:rsidR="00164F02" w:rsidRP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24211E7F" w14:textId="77777777" w:rsid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259BB279" w14:textId="77777777" w:rsidR="00164F02" w:rsidRDefault="00164F02" w:rsidP="00164F02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611A989B" w14:textId="77777777" w:rsidR="00A1265A" w:rsidRDefault="00871BC7" w:rsidP="00871BC7">
            <w:pPr>
              <w:spacing w:line="260" w:lineRule="exact"/>
              <w:ind w:firstLine="0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5.</w:t>
            </w:r>
            <w:r w:rsidR="00A1265A" w:rsidRPr="00A1265A">
              <w:rPr>
                <w:rFonts w:ascii="DFKai-SB" w:eastAsia="DFKai-SB" w:hAnsi="DFKai-SB" w:cs="DFKai-SB" w:hint="eastAsia"/>
                <w:color w:val="auto"/>
              </w:rPr>
              <w:t>合作能力</w:t>
            </w:r>
          </w:p>
          <w:p w14:paraId="545D6B8B" w14:textId="77777777" w:rsidR="00A1265A" w:rsidRPr="005F3BF8" w:rsidRDefault="00871BC7" w:rsidP="00A1265A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</w:t>
            </w:r>
            <w:r w:rsidR="00A1265A">
              <w:rPr>
                <w:rFonts w:ascii="DFKai-SB" w:eastAsia="DFKai-SB" w:hAnsi="DFKai-SB" w:cs="DFKai-SB" w:hint="eastAsia"/>
                <w:color w:val="auto"/>
              </w:rPr>
              <w:t>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F3894B" w14:textId="77777777" w:rsidR="00367888" w:rsidRPr="004947DC" w:rsidRDefault="004947DC" w:rsidP="004947DC">
            <w:pPr>
              <w:spacing w:line="260" w:lineRule="exact"/>
              <w:jc w:val="left"/>
              <w:rPr>
                <w:rFonts w:eastAsiaTheme="minorEastAsia"/>
                <w:b/>
                <w:color w:val="F79646" w:themeColor="accent6"/>
              </w:rPr>
            </w:pPr>
            <w:r w:rsidRPr="004947DC">
              <w:rPr>
                <w:rFonts w:ascii="DFKai-SB" w:eastAsia="DFKai-SB" w:hAnsi="DFKai-SB" w:cs="DFKaiShu-SB-Estd-BF" w:hint="eastAsia"/>
                <w:b/>
                <w:color w:val="F79646" w:themeColor="accent6"/>
              </w:rPr>
              <w:t>【生涯教育】</w:t>
            </w:r>
          </w:p>
          <w:p w14:paraId="7FE6B4E5" w14:textId="77777777" w:rsidR="004947DC" w:rsidRPr="004947DC" w:rsidRDefault="004947DC" w:rsidP="004947DC">
            <w:pPr>
              <w:widowControl w:val="0"/>
              <w:ind w:firstLine="0"/>
              <w:jc w:val="left"/>
              <w:rPr>
                <w:rFonts w:ascii="Calibri" w:eastAsia="DFKai-SB" w:hAnsi="Calibri"/>
                <w:color w:val="F79646" w:themeColor="accent6"/>
                <w:kern w:val="2"/>
              </w:rPr>
            </w:pPr>
            <w:proofErr w:type="gramStart"/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涯</w:t>
            </w:r>
            <w:proofErr w:type="gramEnd"/>
            <w:r w:rsidRPr="004947DC">
              <w:rPr>
                <w:rFonts w:ascii="Calibri" w:eastAsia="DFKai-SB" w:hAnsi="Calibri"/>
                <w:color w:val="F79646" w:themeColor="accent6"/>
                <w:kern w:val="2"/>
              </w:rPr>
              <w:t xml:space="preserve">J3 </w:t>
            </w:r>
            <w:r w:rsidRPr="004947DC">
              <w:rPr>
                <w:rFonts w:ascii="Calibri" w:eastAsia="DFKai-SB" w:hAnsi="Calibri" w:hint="eastAsia"/>
                <w:color w:val="F79646" w:themeColor="accent6"/>
                <w:kern w:val="2"/>
              </w:rPr>
              <w:t>覺察自己的能力與興趣。</w:t>
            </w:r>
          </w:p>
          <w:p w14:paraId="50B6AD4D" w14:textId="77777777" w:rsidR="008632C0" w:rsidRPr="004947DC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0B234369" w14:textId="77777777" w:rsidR="008632C0" w:rsidRPr="00F21C1F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/>
                <w:color w:val="auto"/>
              </w:rPr>
            </w:pPr>
            <w:r w:rsidRPr="00A128C7">
              <w:rPr>
                <w:rFonts w:ascii="DFKai-SB" w:eastAsia="DFKai-SB" w:hAnsi="DFKai-SB" w:cs="DFKai-SB" w:hint="eastAsia"/>
                <w:color w:val="FF0000"/>
              </w:rPr>
              <w:t>九藝能科考試</w:t>
            </w:r>
          </w:p>
        </w:tc>
      </w:tr>
      <w:tr w:rsidR="008632C0" w:rsidRPr="008F16B4" w14:paraId="67700AB8" w14:textId="77777777" w:rsidTr="001E1941">
        <w:trPr>
          <w:trHeight w:val="880"/>
          <w:jc w:val="center"/>
        </w:trPr>
        <w:tc>
          <w:tcPr>
            <w:tcW w:w="1245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14:paraId="6FC94290" w14:textId="77777777" w:rsidR="008632C0" w:rsidRPr="00DA6763" w:rsidRDefault="008632C0" w:rsidP="00D42B5E">
            <w:pPr>
              <w:spacing w:line="0" w:lineRule="atLeas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 w:hint="eastAsia"/>
              </w:rPr>
              <w:lastRenderedPageBreak/>
              <w:t>第二十一</w:t>
            </w:r>
            <w:proofErr w:type="gramStart"/>
            <w:r w:rsidRPr="00DA6763">
              <w:rPr>
                <w:rFonts w:ascii="DFKai-SB" w:eastAsia="DFKai-SB" w:hAnsi="DFKai-SB" w:hint="eastAsia"/>
              </w:rPr>
              <w:t>週</w:t>
            </w:r>
            <w:proofErr w:type="gramEnd"/>
          </w:p>
          <w:p w14:paraId="170B7D82" w14:textId="77777777" w:rsidR="008632C0" w:rsidRPr="00DA6763" w:rsidRDefault="008632C0" w:rsidP="00D42B5E">
            <w:pPr>
              <w:spacing w:line="260" w:lineRule="exact"/>
              <w:jc w:val="center"/>
              <w:rPr>
                <w:rFonts w:ascii="DFKai-SB" w:eastAsia="DFKai-SB" w:hAnsi="DFKai-SB"/>
              </w:rPr>
            </w:pPr>
            <w:r w:rsidRPr="00DA6763">
              <w:rPr>
                <w:rFonts w:ascii="DFKai-SB" w:eastAsia="DFKai-SB" w:hAnsi="DFKai-SB"/>
              </w:rPr>
              <w:t>1/17~1/21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EDAACFC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E-IV-1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色彩理論、造形表現、符號意涵。</w:t>
            </w:r>
          </w:p>
          <w:p w14:paraId="162B015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A-IV-1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藝術常識、藝術鑑賞方法。</w:t>
            </w:r>
          </w:p>
          <w:p w14:paraId="0ADF062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A-IV-2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傳統藝術、當代藝術、視覺文化。</w:t>
            </w:r>
          </w:p>
          <w:p w14:paraId="28FBCBB4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eastAsia="DFKai-SB" w:hint="eastAsia"/>
                <w:color w:val="auto"/>
              </w:rPr>
              <w:t>視</w:t>
            </w:r>
            <w:r w:rsidRPr="005F3BF8">
              <w:rPr>
                <w:rFonts w:eastAsia="DFKai-SB" w:hint="eastAsia"/>
                <w:color w:val="auto"/>
              </w:rPr>
              <w:t>P-IV-3</w:t>
            </w:r>
            <w:r>
              <w:rPr>
                <w:rFonts w:eastAsia="DFKai-SB" w:hint="eastAsia"/>
                <w:color w:val="auto"/>
              </w:rPr>
              <w:t xml:space="preserve"> </w:t>
            </w:r>
            <w:r w:rsidRPr="005F3BF8">
              <w:rPr>
                <w:rFonts w:eastAsia="DFKai-SB" w:hint="eastAsia"/>
                <w:color w:val="auto"/>
              </w:rPr>
              <w:t>設計思考、生活美感。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C28172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視1-IV-1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能使用構成要素和形式原理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表達情感與想法。</w:t>
            </w:r>
          </w:p>
          <w:p w14:paraId="66ECD01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視1-IV-4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能透過議題創作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表達對生活環境及社會文化的理解。</w:t>
            </w:r>
          </w:p>
          <w:p w14:paraId="25F744B1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視2-IV-2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能理解視覺符號的意義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並表達多元的觀點。</w:t>
            </w:r>
          </w:p>
          <w:p w14:paraId="1A130156" w14:textId="77777777" w:rsidR="008632C0" w:rsidRPr="006D093C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color w:val="auto"/>
              </w:rPr>
              <w:t>視3-IV-3</w:t>
            </w:r>
            <w:r>
              <w:rPr>
                <w:rFonts w:ascii="DFKai-SB" w:eastAsia="DFKai-SB" w:hAnsi="DFKai-SB" w:cs="DFKai-SB" w:hint="eastAsia"/>
                <w:color w:val="auto"/>
              </w:rPr>
              <w:t xml:space="preserve"> 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能應用設計思考及藝術知能</w:t>
            </w:r>
            <w:r>
              <w:rPr>
                <w:rFonts w:ascii="DFKai-SB" w:eastAsia="DFKai-SB" w:hAnsi="DFKai-SB" w:cs="DFKai-SB" w:hint="eastAsia"/>
                <w:color w:val="auto"/>
              </w:rPr>
              <w:t>，</w:t>
            </w:r>
            <w:r w:rsidRPr="005F3BF8">
              <w:rPr>
                <w:rFonts w:ascii="DFKai-SB" w:eastAsia="DFKai-SB" w:hAnsi="DFKai-SB" w:cs="DFKai-SB" w:hint="eastAsia"/>
                <w:color w:val="auto"/>
              </w:rPr>
              <w:t>因應生活情境尋求解決方案。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26FB3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視覺藝術</w:t>
            </w:r>
          </w:p>
          <w:p w14:paraId="00801E96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版中有畫</w:t>
            </w:r>
            <w:r w:rsidRPr="005F3BF8">
              <w:rPr>
                <w:rFonts w:ascii="DFKai-SB" w:eastAsia="DFKai-SB" w:hAnsi="DFKai-SB" w:cs="DFKai-SB" w:hint="eastAsia"/>
                <w:snapToGrid w:val="0"/>
                <w:color w:val="auto"/>
              </w:rPr>
              <w:t>（第三次段考）</w:t>
            </w:r>
          </w:p>
          <w:p w14:paraId="4E221D69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1教師示範製作對</w:t>
            </w:r>
            <w:proofErr w:type="gramStart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版底紙、上墨</w:t>
            </w:r>
            <w:proofErr w:type="gramEnd"/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及印刷方式。</w:t>
            </w:r>
          </w:p>
          <w:p w14:paraId="0DCF127A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2學生完成作品並簽名教，</w:t>
            </w:r>
            <w:r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老</w:t>
            </w: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師給予個別指導。</w:t>
            </w:r>
          </w:p>
          <w:p w14:paraId="5C047C47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3.師生進行作品回饋並交換作品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20A535" w14:textId="77777777" w:rsidR="008632C0" w:rsidRPr="005F3BF8" w:rsidRDefault="008632C0" w:rsidP="00D42B5E">
            <w:pPr>
              <w:spacing w:line="260" w:lineRule="exact"/>
              <w:jc w:val="center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66EADEF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1.圖像資源</w:t>
            </w:r>
          </w:p>
          <w:p w14:paraId="5F136ED5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2.電腦及投影設備</w:t>
            </w:r>
          </w:p>
          <w:p w14:paraId="078FC663" w14:textId="77777777" w:rsidR="008632C0" w:rsidRPr="005F3BF8" w:rsidRDefault="008632C0" w:rsidP="00D42B5E">
            <w:pPr>
              <w:spacing w:line="260" w:lineRule="exact"/>
              <w:jc w:val="left"/>
              <w:rPr>
                <w:rFonts w:eastAsiaTheme="minorEastAsia"/>
              </w:rPr>
            </w:pPr>
            <w:r w:rsidRPr="005F3BF8">
              <w:rPr>
                <w:rFonts w:ascii="DFKai-SB" w:eastAsia="DFKai-SB" w:hAnsi="DFKai-SB" w:cs="DFKai-SB" w:hint="eastAsia"/>
                <w:bCs/>
                <w:snapToGrid w:val="0"/>
                <w:color w:val="auto"/>
              </w:rPr>
              <w:t>3.版畫工具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BA71BF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1.學習態度</w:t>
            </w:r>
          </w:p>
          <w:p w14:paraId="58AA858D" w14:textId="77777777" w:rsidR="00871BC7" w:rsidRPr="00164F02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2.資料收集</w:t>
            </w:r>
          </w:p>
          <w:p w14:paraId="20D251E9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 w:rsidRPr="00164F02"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3.教室常規</w:t>
            </w:r>
          </w:p>
          <w:p w14:paraId="3F9D0966" w14:textId="77777777" w:rsidR="00871BC7" w:rsidRDefault="00871BC7" w:rsidP="00871BC7">
            <w:pPr>
              <w:spacing w:line="260" w:lineRule="exact"/>
              <w:jc w:val="left"/>
              <w:rPr>
                <w:rFonts w:ascii="DFKai-SB" w:eastAsia="DFKai-SB" w:hAnsi="DFKai-SB"/>
                <w:bCs/>
                <w:snapToGrid w:val="0"/>
                <w:color w:val="000000" w:themeColor="text1"/>
              </w:rPr>
            </w:pPr>
            <w:r>
              <w:rPr>
                <w:rFonts w:ascii="DFKai-SB" w:eastAsia="DFKai-SB" w:hAnsi="DFKai-SB" w:hint="eastAsia"/>
                <w:bCs/>
                <w:snapToGrid w:val="0"/>
                <w:color w:val="000000" w:themeColor="text1"/>
              </w:rPr>
              <w:t>4.作品表現</w:t>
            </w:r>
          </w:p>
          <w:p w14:paraId="067E58E9" w14:textId="77777777" w:rsidR="00871BC7" w:rsidRDefault="00871BC7" w:rsidP="00871BC7">
            <w:pPr>
              <w:spacing w:line="260" w:lineRule="exact"/>
              <w:ind w:firstLine="0"/>
              <w:jc w:val="left"/>
              <w:rPr>
                <w:rFonts w:ascii="DFKai-SB" w:eastAsia="DFKai-SB" w:hAnsi="DFKai-SB" w:cs="DFKai-SB"/>
                <w:color w:val="auto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5.</w:t>
            </w:r>
            <w:r w:rsidRPr="00A1265A">
              <w:rPr>
                <w:rFonts w:ascii="DFKai-SB" w:eastAsia="DFKai-SB" w:hAnsi="DFKai-SB" w:cs="DFKai-SB" w:hint="eastAsia"/>
                <w:color w:val="auto"/>
              </w:rPr>
              <w:t>合作能力</w:t>
            </w:r>
          </w:p>
          <w:p w14:paraId="3825A7BB" w14:textId="77777777" w:rsidR="008632C0" w:rsidRPr="006D093C" w:rsidRDefault="00871BC7" w:rsidP="00871BC7">
            <w:pPr>
              <w:spacing w:line="260" w:lineRule="exact"/>
              <w:jc w:val="left"/>
              <w:rPr>
                <w:rFonts w:eastAsiaTheme="minorEastAsia"/>
                <w:bCs/>
                <w:snapToGrid w:val="0"/>
              </w:rPr>
            </w:pPr>
            <w:r>
              <w:rPr>
                <w:rFonts w:ascii="DFKai-SB" w:eastAsia="DFKai-SB" w:hAnsi="DFKai-SB" w:cs="DFKai-SB" w:hint="eastAsia"/>
                <w:color w:val="auto"/>
              </w:rPr>
              <w:t>6.參與態度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A0768B" w14:textId="77777777" w:rsidR="008632C0" w:rsidRPr="005F3BF8" w:rsidRDefault="008632C0" w:rsidP="004947DC">
            <w:pPr>
              <w:widowControl w:val="0"/>
              <w:ind w:firstLine="0"/>
              <w:jc w:val="left"/>
              <w:rPr>
                <w:rFonts w:eastAsiaTheme="minorEastAsia"/>
              </w:rPr>
            </w:pPr>
          </w:p>
        </w:tc>
        <w:tc>
          <w:tcPr>
            <w:tcW w:w="1075" w:type="dxa"/>
            <w:tcBorders>
              <w:top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01F08286" w14:textId="77777777" w:rsidR="008632C0" w:rsidRPr="00A128C7" w:rsidRDefault="008632C0" w:rsidP="008632C0">
            <w:pPr>
              <w:jc w:val="left"/>
              <w:rPr>
                <w:rFonts w:ascii="DFKai-SB" w:eastAsia="DFKai-SB" w:hAnsi="DFKai-SB"/>
                <w:color w:val="FF0000"/>
              </w:rPr>
            </w:pPr>
            <w:r w:rsidRPr="00A128C7">
              <w:rPr>
                <w:rFonts w:ascii="DFKai-SB" w:eastAsia="DFKai-SB" w:hAnsi="DFKai-SB" w:hint="eastAsia"/>
                <w:color w:val="FF0000"/>
              </w:rPr>
              <w:t>第三次定期評量</w:t>
            </w:r>
          </w:p>
          <w:p w14:paraId="02CC01DC" w14:textId="77777777" w:rsidR="008632C0" w:rsidRPr="00866565" w:rsidRDefault="008632C0" w:rsidP="008632C0">
            <w:pPr>
              <w:suppressAutoHyphens/>
              <w:autoSpaceDN w:val="0"/>
              <w:snapToGrid w:val="0"/>
              <w:spacing w:line="0" w:lineRule="atLeast"/>
              <w:ind w:hanging="7"/>
              <w:jc w:val="left"/>
              <w:rPr>
                <w:rFonts w:ascii="DFKai-SB" w:eastAsia="DFKai-SB" w:hAnsi="DFKai-SB" w:cs="DFKai-SB"/>
              </w:rPr>
            </w:pPr>
          </w:p>
        </w:tc>
      </w:tr>
    </w:tbl>
    <w:p w14:paraId="505835B7" w14:textId="77777777" w:rsidR="003214CA" w:rsidRPr="003214CA" w:rsidRDefault="008B07BB" w:rsidP="003214CA">
      <w:pPr>
        <w:shd w:val="clear" w:color="auto" w:fill="FFFFFF"/>
      </w:pPr>
      <w:r>
        <w:rPr>
          <w:rFonts w:ascii="DFKai-SB" w:eastAsia="DFKai-SB" w:hAnsi="DFKai-SB" w:hint="eastAsia"/>
          <w:color w:val="auto"/>
          <w:sz w:val="24"/>
          <w:szCs w:val="24"/>
        </w:rPr>
        <w:t>五</w:t>
      </w:r>
      <w:r w:rsidR="003214CA" w:rsidRPr="003214CA">
        <w:rPr>
          <w:rFonts w:ascii="DFKai-SB" w:eastAsia="DFKai-SB" w:hAnsi="DFKai-SB" w:hint="eastAsia"/>
          <w:color w:val="auto"/>
          <w:sz w:val="24"/>
          <w:szCs w:val="24"/>
        </w:rPr>
        <w:t>、本課程是否有校外人士協助教學</w:t>
      </w:r>
    </w:p>
    <w:p w14:paraId="63118FDC" w14:textId="77777777" w:rsidR="003214CA" w:rsidRPr="003214CA" w:rsidRDefault="003214CA" w:rsidP="003214CA">
      <w:pPr>
        <w:shd w:val="clear" w:color="auto" w:fill="FFFFFF"/>
      </w:pPr>
      <w:proofErr w:type="gramStart"/>
      <w:r>
        <w:rPr>
          <w:rFonts w:ascii="DFKai-SB" w:eastAsia="DFKai-SB" w:hAnsi="DFKai-SB" w:hint="eastAsia"/>
          <w:color w:val="auto"/>
          <w:sz w:val="24"/>
          <w:szCs w:val="24"/>
        </w:rPr>
        <w:t>●</w:t>
      </w:r>
      <w:r w:rsidRPr="003214CA">
        <w:rPr>
          <w:rFonts w:ascii="DFKai-SB" w:eastAsia="DFKai-SB" w:hAnsi="DFKai-SB" w:hint="eastAsia"/>
          <w:color w:val="auto"/>
          <w:sz w:val="24"/>
          <w:szCs w:val="24"/>
        </w:rPr>
        <w:t>否</w:t>
      </w:r>
      <w:proofErr w:type="gramEnd"/>
      <w:r w:rsidRPr="003214CA">
        <w:rPr>
          <w:rFonts w:ascii="DFKai-SB" w:eastAsia="DFKai-SB" w:hAnsi="DFKai-SB" w:hint="eastAsia"/>
          <w:color w:val="auto"/>
          <w:sz w:val="24"/>
          <w:szCs w:val="24"/>
        </w:rPr>
        <w:t>，全學年都沒有(</w:t>
      </w:r>
      <w:proofErr w:type="gramStart"/>
      <w:r w:rsidRPr="003214CA">
        <w:rPr>
          <w:rFonts w:ascii="DFKai-SB" w:eastAsia="DFKai-SB" w:hAnsi="DFKai-SB" w:hint="eastAsia"/>
          <w:color w:val="auto"/>
          <w:sz w:val="24"/>
          <w:szCs w:val="24"/>
        </w:rPr>
        <w:t>以下免填</w:t>
      </w:r>
      <w:proofErr w:type="gramEnd"/>
      <w:r w:rsidRPr="003214CA">
        <w:rPr>
          <w:rFonts w:ascii="DFKai-SB" w:eastAsia="DFKai-SB" w:hAnsi="DFKai-SB" w:hint="eastAsia"/>
          <w:color w:val="auto"/>
          <w:sz w:val="24"/>
          <w:szCs w:val="24"/>
        </w:rPr>
        <w:t>)</w:t>
      </w:r>
    </w:p>
    <w:p w14:paraId="33C8D7B8" w14:textId="77777777" w:rsidR="003214CA" w:rsidRPr="003214CA" w:rsidRDefault="003214CA" w:rsidP="003214CA">
      <w:pPr>
        <w:shd w:val="clear" w:color="auto" w:fill="FFFFFF"/>
      </w:pPr>
      <w:r w:rsidRPr="003214CA">
        <w:rPr>
          <w:rFonts w:ascii="DFKai-SB" w:eastAsia="DFKai-SB" w:hAnsi="DFKai-SB" w:hint="eastAsia"/>
          <w:color w:val="auto"/>
          <w:sz w:val="24"/>
          <w:szCs w:val="24"/>
        </w:rPr>
        <w:t>□有，部分班級，實施的班級為：___________</w:t>
      </w:r>
    </w:p>
    <w:p w14:paraId="3B087DCB" w14:textId="77777777" w:rsidR="003214CA" w:rsidRPr="003214CA" w:rsidRDefault="003214CA" w:rsidP="003214CA">
      <w:pPr>
        <w:shd w:val="clear" w:color="auto" w:fill="FFFFFF"/>
      </w:pPr>
      <w:r w:rsidRPr="003214CA">
        <w:rPr>
          <w:rFonts w:ascii="DFKai-SB" w:eastAsia="DFKai-SB" w:hAnsi="DFKai-SB" w:hint="eastAsia"/>
          <w:color w:val="auto"/>
          <w:sz w:val="24"/>
          <w:szCs w:val="24"/>
        </w:rPr>
        <w:t>□有，全學年實施</w:t>
      </w:r>
    </w:p>
    <w:p w14:paraId="4FCEA751" w14:textId="77777777" w:rsidR="00956B1D" w:rsidRPr="003214CA" w:rsidRDefault="00956B1D" w:rsidP="00D42B5E">
      <w:pPr>
        <w:rPr>
          <w:rFonts w:ascii="DFKai-SB" w:eastAsia="DFKai-SB" w:hAnsi="DFKai-SB" w:cs="DFKai-SB"/>
          <w:b/>
          <w:sz w:val="24"/>
          <w:szCs w:val="24"/>
        </w:rPr>
      </w:pPr>
    </w:p>
    <w:p w14:paraId="45F5AEB5" w14:textId="77777777" w:rsidR="00A128C7" w:rsidRDefault="00A128C7" w:rsidP="00D42B5E">
      <w:pPr>
        <w:rPr>
          <w:rFonts w:ascii="DFKai-SB" w:eastAsia="DFKai-SB" w:hAnsi="DFKai-SB" w:cs="DFKai-SB"/>
          <w:b/>
          <w:sz w:val="24"/>
          <w:szCs w:val="24"/>
        </w:rPr>
      </w:pPr>
    </w:p>
    <w:p w14:paraId="7D3C3F40" w14:textId="77777777" w:rsidR="00A128C7" w:rsidRDefault="00A128C7" w:rsidP="00D42B5E">
      <w:pPr>
        <w:rPr>
          <w:rFonts w:ascii="DFKai-SB" w:eastAsia="DFKai-SB" w:hAnsi="DFKai-SB" w:cs="DFKai-SB"/>
          <w:b/>
          <w:sz w:val="24"/>
          <w:szCs w:val="24"/>
        </w:rPr>
      </w:pPr>
    </w:p>
    <w:p w14:paraId="0B5370DD" w14:textId="77777777" w:rsidR="00A128C7" w:rsidRDefault="00A128C7" w:rsidP="00D42B5E">
      <w:pPr>
        <w:rPr>
          <w:rFonts w:ascii="DFKai-SB" w:eastAsia="DFKai-SB" w:hAnsi="DFKai-SB" w:cs="DFKai-SB"/>
          <w:b/>
          <w:sz w:val="24"/>
          <w:szCs w:val="24"/>
        </w:rPr>
      </w:pPr>
    </w:p>
    <w:p w14:paraId="1B1D9672" w14:textId="77777777" w:rsidR="00A128C7" w:rsidRDefault="00A128C7" w:rsidP="00D42B5E">
      <w:pPr>
        <w:rPr>
          <w:rFonts w:ascii="DFKai-SB" w:eastAsia="DFKai-SB" w:hAnsi="DFKai-SB" w:cs="DFKai-SB"/>
          <w:b/>
          <w:sz w:val="24"/>
          <w:szCs w:val="24"/>
        </w:rPr>
      </w:pPr>
    </w:p>
    <w:p w14:paraId="592143D1" w14:textId="77777777" w:rsidR="00A128C7" w:rsidRDefault="00A128C7" w:rsidP="00D42B5E">
      <w:pPr>
        <w:rPr>
          <w:rFonts w:ascii="DFKai-SB" w:eastAsia="DFKai-SB" w:hAnsi="DFKai-SB" w:cs="DFKai-SB"/>
          <w:b/>
          <w:sz w:val="24"/>
          <w:szCs w:val="24"/>
        </w:rPr>
      </w:pPr>
    </w:p>
    <w:p w14:paraId="6C338FCD" w14:textId="77777777" w:rsidR="00A128C7" w:rsidRDefault="00A128C7" w:rsidP="003214CA">
      <w:pPr>
        <w:ind w:firstLine="0"/>
        <w:rPr>
          <w:rFonts w:ascii="DFKai-SB" w:eastAsia="DFKai-SB" w:hAnsi="DFKai-SB" w:cs="DFKai-SB"/>
          <w:b/>
          <w:sz w:val="24"/>
          <w:szCs w:val="24"/>
        </w:rPr>
      </w:pPr>
    </w:p>
    <w:p w14:paraId="11209460" w14:textId="77777777" w:rsidR="00F35E83" w:rsidRDefault="00F35E83" w:rsidP="003214CA">
      <w:pPr>
        <w:ind w:firstLine="0"/>
        <w:rPr>
          <w:rFonts w:ascii="DFKai-SB" w:eastAsia="DFKai-SB" w:hAnsi="DFKai-SB" w:cs="DFKai-SB"/>
          <w:b/>
          <w:sz w:val="24"/>
          <w:szCs w:val="24"/>
        </w:rPr>
      </w:pPr>
    </w:p>
    <w:p w14:paraId="29E8E5BE" w14:textId="77777777" w:rsidR="008B07BB" w:rsidRDefault="008B07BB" w:rsidP="003214CA">
      <w:pPr>
        <w:ind w:firstLine="0"/>
        <w:rPr>
          <w:rFonts w:ascii="DFKai-SB" w:eastAsia="DFKai-SB" w:hAnsi="DFKai-SB" w:cs="DFKai-SB"/>
          <w:b/>
          <w:sz w:val="24"/>
          <w:szCs w:val="24"/>
        </w:rPr>
      </w:pPr>
    </w:p>
    <w:p w14:paraId="66C26CB5" w14:textId="77777777" w:rsidR="008B07BB" w:rsidRDefault="008B07BB" w:rsidP="003214CA">
      <w:pPr>
        <w:ind w:firstLine="0"/>
        <w:rPr>
          <w:rFonts w:ascii="DFKai-SB" w:eastAsia="DFKai-SB" w:hAnsi="DFKai-SB" w:cs="DFKai-SB"/>
          <w:b/>
          <w:sz w:val="24"/>
          <w:szCs w:val="24"/>
        </w:rPr>
      </w:pPr>
    </w:p>
    <w:p w14:paraId="4BD14EEB" w14:textId="77777777" w:rsidR="008B07BB" w:rsidRDefault="008B07BB" w:rsidP="003214CA">
      <w:pPr>
        <w:ind w:firstLine="0"/>
        <w:rPr>
          <w:rFonts w:ascii="DFKai-SB" w:eastAsia="DFKai-SB" w:hAnsi="DFKai-SB" w:cs="DFKai-SB"/>
          <w:b/>
          <w:sz w:val="24"/>
          <w:szCs w:val="24"/>
        </w:rPr>
      </w:pPr>
    </w:p>
    <w:p w14:paraId="37CD6E2E" w14:textId="77777777" w:rsidR="008B07BB" w:rsidRDefault="008B07BB" w:rsidP="003214CA">
      <w:pPr>
        <w:ind w:firstLine="0"/>
        <w:rPr>
          <w:rFonts w:ascii="DFKai-SB" w:eastAsia="DFKai-SB" w:hAnsi="DFKai-SB" w:cs="DFKai-SB"/>
          <w:b/>
          <w:sz w:val="24"/>
          <w:szCs w:val="24"/>
        </w:rPr>
      </w:pPr>
    </w:p>
    <w:p w14:paraId="5F08A843" w14:textId="77777777" w:rsidR="008B07BB" w:rsidRDefault="008B07BB" w:rsidP="003214CA">
      <w:pPr>
        <w:ind w:firstLine="0"/>
        <w:rPr>
          <w:rFonts w:ascii="DFKai-SB" w:eastAsia="DFKai-SB" w:hAnsi="DFKai-SB" w:cs="DFKai-SB"/>
          <w:b/>
          <w:sz w:val="24"/>
          <w:szCs w:val="24"/>
        </w:rPr>
      </w:pPr>
    </w:p>
    <w:p w14:paraId="6A2BEC1A" w14:textId="77777777" w:rsidR="008B07BB" w:rsidRDefault="008B07BB" w:rsidP="003214CA">
      <w:pPr>
        <w:ind w:firstLine="0"/>
        <w:rPr>
          <w:rFonts w:ascii="DFKai-SB" w:eastAsia="DFKai-SB" w:hAnsi="DFKai-SB" w:cs="DFKai-SB"/>
          <w:b/>
          <w:sz w:val="24"/>
          <w:szCs w:val="24"/>
        </w:rPr>
      </w:pPr>
    </w:p>
    <w:p w14:paraId="320D9283" w14:textId="77777777" w:rsidR="008B07BB" w:rsidRDefault="008B07BB" w:rsidP="003214CA">
      <w:pPr>
        <w:ind w:firstLine="0"/>
        <w:rPr>
          <w:rFonts w:ascii="DFKai-SB" w:eastAsia="DFKai-SB" w:hAnsi="DFKai-SB" w:cs="DFKai-SB"/>
          <w:b/>
          <w:sz w:val="24"/>
          <w:szCs w:val="24"/>
        </w:rPr>
      </w:pPr>
    </w:p>
    <w:p w14:paraId="4DBA891A" w14:textId="77777777" w:rsidR="00A128C7" w:rsidRPr="0089413C" w:rsidRDefault="00A128C7" w:rsidP="004976EE">
      <w:pPr>
        <w:widowControl w:val="0"/>
        <w:ind w:firstLine="0"/>
        <w:rPr>
          <w:rFonts w:eastAsia="DFKai-SB"/>
          <w:kern w:val="2"/>
          <w:sz w:val="32"/>
          <w:szCs w:val="32"/>
        </w:rPr>
      </w:pPr>
      <w:r w:rsidRPr="0089413C">
        <w:rPr>
          <w:rFonts w:eastAsia="DFKai-SB" w:hint="eastAsia"/>
          <w:kern w:val="2"/>
          <w:sz w:val="32"/>
          <w:szCs w:val="32"/>
        </w:rPr>
        <w:lastRenderedPageBreak/>
        <w:t>新北市溪</w:t>
      </w:r>
      <w:proofErr w:type="gramStart"/>
      <w:r w:rsidRPr="0089413C">
        <w:rPr>
          <w:rFonts w:eastAsia="DFKai-SB" w:hint="eastAsia"/>
          <w:kern w:val="2"/>
          <w:sz w:val="32"/>
          <w:szCs w:val="32"/>
        </w:rPr>
        <w:t>崑</w:t>
      </w:r>
      <w:proofErr w:type="gramEnd"/>
      <w:r w:rsidRPr="0089413C">
        <w:rPr>
          <w:rFonts w:eastAsia="DFKai-SB"/>
          <w:kern w:val="2"/>
          <w:sz w:val="32"/>
          <w:szCs w:val="32"/>
        </w:rPr>
        <w:t>國民中學</w:t>
      </w:r>
      <w:r w:rsidRPr="000D1339">
        <w:rPr>
          <w:rFonts w:eastAsia="DFKai-SB" w:hint="eastAsia"/>
          <w:kern w:val="2"/>
          <w:sz w:val="32"/>
          <w:szCs w:val="32"/>
          <w:u w:val="single"/>
        </w:rPr>
        <w:t xml:space="preserve">   110</w:t>
      </w:r>
      <w:r>
        <w:rPr>
          <w:rFonts w:eastAsia="DFKai-SB" w:hint="eastAsia"/>
          <w:kern w:val="2"/>
          <w:sz w:val="32"/>
          <w:szCs w:val="32"/>
          <w:u w:val="single"/>
        </w:rPr>
        <w:t xml:space="preserve">  </w:t>
      </w:r>
      <w:proofErr w:type="gramStart"/>
      <w:r w:rsidRPr="0089413C">
        <w:rPr>
          <w:rFonts w:eastAsia="DFKai-SB"/>
          <w:kern w:val="2"/>
          <w:sz w:val="32"/>
          <w:szCs w:val="32"/>
        </w:rPr>
        <w:t>學年度</w:t>
      </w:r>
      <w:r w:rsidRPr="0089413C">
        <w:rPr>
          <w:rFonts w:eastAsia="DFKai-SB" w:hint="eastAsia"/>
          <w:kern w:val="2"/>
          <w:sz w:val="32"/>
          <w:szCs w:val="32"/>
        </w:rPr>
        <w:t>第</w:t>
      </w:r>
      <w:proofErr w:type="gramEnd"/>
      <w:r w:rsidRPr="000D1339">
        <w:rPr>
          <w:rFonts w:eastAsia="DFKai-SB" w:hint="eastAsia"/>
          <w:kern w:val="2"/>
          <w:sz w:val="32"/>
          <w:szCs w:val="32"/>
          <w:u w:val="single"/>
        </w:rPr>
        <w:t xml:space="preserve">  1  </w:t>
      </w:r>
      <w:r w:rsidRPr="0089413C">
        <w:rPr>
          <w:rFonts w:eastAsia="DFKai-SB"/>
          <w:kern w:val="2"/>
          <w:sz w:val="32"/>
          <w:szCs w:val="32"/>
        </w:rPr>
        <w:t>學期</w:t>
      </w:r>
      <w:r w:rsidRPr="000D1339">
        <w:rPr>
          <w:rFonts w:eastAsia="DFKai-SB" w:hint="eastAsia"/>
          <w:kern w:val="2"/>
          <w:sz w:val="32"/>
          <w:szCs w:val="32"/>
          <w:u w:val="single"/>
        </w:rPr>
        <w:t xml:space="preserve"> </w:t>
      </w:r>
      <w:r w:rsidRPr="000D1339">
        <w:rPr>
          <w:rFonts w:eastAsia="DFKai-SB"/>
          <w:kern w:val="2"/>
          <w:sz w:val="32"/>
          <w:szCs w:val="32"/>
          <w:u w:val="single"/>
        </w:rPr>
        <w:t xml:space="preserve">  </w:t>
      </w:r>
      <w:r w:rsidRPr="000D1339">
        <w:rPr>
          <w:rFonts w:eastAsia="DFKai-SB" w:hint="eastAsia"/>
          <w:kern w:val="2"/>
          <w:sz w:val="32"/>
          <w:szCs w:val="32"/>
          <w:u w:val="single"/>
        </w:rPr>
        <w:t>八</w:t>
      </w:r>
      <w:r w:rsidRPr="000D1339">
        <w:rPr>
          <w:rFonts w:eastAsia="DFKai-SB"/>
          <w:kern w:val="2"/>
          <w:sz w:val="32"/>
          <w:szCs w:val="32"/>
          <w:u w:val="single"/>
        </w:rPr>
        <w:t xml:space="preserve"> </w:t>
      </w:r>
      <w:r w:rsidRPr="000D1339">
        <w:rPr>
          <w:rFonts w:eastAsia="DFKai-SB" w:hint="eastAsia"/>
          <w:kern w:val="2"/>
          <w:sz w:val="32"/>
          <w:szCs w:val="32"/>
          <w:u w:val="single"/>
        </w:rPr>
        <w:t xml:space="preserve"> </w:t>
      </w:r>
      <w:r w:rsidRPr="0089413C">
        <w:rPr>
          <w:rFonts w:eastAsia="DFKai-SB"/>
          <w:kern w:val="2"/>
          <w:sz w:val="32"/>
          <w:szCs w:val="32"/>
        </w:rPr>
        <w:t>年級</w:t>
      </w:r>
      <w:r w:rsidRPr="000D1339">
        <w:rPr>
          <w:rFonts w:eastAsia="DFKai-SB" w:hint="eastAsia"/>
          <w:kern w:val="2"/>
          <w:sz w:val="32"/>
          <w:szCs w:val="32"/>
          <w:u w:val="single"/>
        </w:rPr>
        <w:t xml:space="preserve"> </w:t>
      </w:r>
      <w:r w:rsidRPr="000D1339">
        <w:rPr>
          <w:rFonts w:eastAsia="DFKai-SB"/>
          <w:kern w:val="2"/>
          <w:sz w:val="32"/>
          <w:szCs w:val="32"/>
          <w:u w:val="single"/>
        </w:rPr>
        <w:t xml:space="preserve">  </w:t>
      </w:r>
      <w:r w:rsidRPr="000D1339">
        <w:rPr>
          <w:rFonts w:ascii="DFKai-SB" w:eastAsia="DFKai-SB" w:hAnsi="DFKai-SB" w:cs="PMingLiU" w:hint="eastAsia"/>
          <w:color w:val="000000" w:themeColor="text1"/>
          <w:kern w:val="2"/>
          <w:sz w:val="32"/>
          <w:szCs w:val="32"/>
          <w:u w:val="single"/>
        </w:rPr>
        <w:t>藝術與人文---視覺藝術</w:t>
      </w:r>
      <w:r w:rsidRPr="000D1339">
        <w:rPr>
          <w:rFonts w:eastAsia="DFKai-SB"/>
          <w:kern w:val="2"/>
          <w:sz w:val="32"/>
          <w:szCs w:val="32"/>
          <w:u w:val="single"/>
        </w:rPr>
        <w:t xml:space="preserve">  </w:t>
      </w:r>
      <w:r w:rsidRPr="000D1339">
        <w:rPr>
          <w:rFonts w:eastAsia="DFKai-SB" w:hint="eastAsia"/>
          <w:kern w:val="2"/>
          <w:sz w:val="32"/>
          <w:szCs w:val="32"/>
          <w:u w:val="single"/>
        </w:rPr>
        <w:t xml:space="preserve"> </w:t>
      </w:r>
      <w:r w:rsidRPr="0089413C">
        <w:rPr>
          <w:rFonts w:eastAsia="DFKai-SB" w:hint="eastAsia"/>
          <w:kern w:val="2"/>
          <w:sz w:val="32"/>
          <w:szCs w:val="32"/>
        </w:rPr>
        <w:t>領域</w:t>
      </w:r>
      <w:r w:rsidRPr="0089413C">
        <w:rPr>
          <w:rFonts w:eastAsia="DFKai-SB"/>
          <w:kern w:val="2"/>
          <w:sz w:val="32"/>
          <w:szCs w:val="32"/>
        </w:rPr>
        <w:t>教學進度總表</w:t>
      </w: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281"/>
        <w:gridCol w:w="1680"/>
        <w:gridCol w:w="3260"/>
        <w:gridCol w:w="1701"/>
        <w:gridCol w:w="3098"/>
      </w:tblGrid>
      <w:tr w:rsidR="00A128C7" w:rsidRPr="00C70131" w14:paraId="7C6A2AA8" w14:textId="77777777" w:rsidTr="00412988">
        <w:trPr>
          <w:cantSplit/>
          <w:trHeight w:val="790"/>
        </w:trPr>
        <w:tc>
          <w:tcPr>
            <w:tcW w:w="158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82A784D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/>
                <w:kern w:val="2"/>
                <w:sz w:val="28"/>
                <w:szCs w:val="28"/>
              </w:rPr>
            </w:pPr>
            <w:r w:rsidRPr="00C70131">
              <w:rPr>
                <w:rFonts w:ascii="DFKai-SB" w:eastAsia="DFKai-SB" w:hAnsi="DFKai-SB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3281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6055CAE2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/>
                <w:kern w:val="2"/>
                <w:sz w:val="28"/>
                <w:szCs w:val="28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1680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565520AF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/>
                <w:kern w:val="2"/>
                <w:sz w:val="28"/>
                <w:szCs w:val="28"/>
              </w:rPr>
            </w:pPr>
            <w:r w:rsidRPr="00C70131">
              <w:rPr>
                <w:rFonts w:ascii="DFKai-SB" w:eastAsia="DFKai-SB" w:hAnsi="DFKai-SB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3260" w:type="dxa"/>
            <w:tcBorders>
              <w:top w:val="single" w:sz="18" w:space="0" w:color="auto"/>
              <w:right w:val="double" w:sz="4" w:space="0" w:color="auto"/>
            </w:tcBorders>
            <w:vAlign w:val="center"/>
          </w:tcPr>
          <w:p w14:paraId="1AD3B896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/>
                <w:kern w:val="2"/>
                <w:sz w:val="28"/>
                <w:szCs w:val="28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8"/>
                <w:szCs w:val="28"/>
              </w:rPr>
              <w:t>教學進度</w:t>
            </w:r>
          </w:p>
        </w:tc>
        <w:tc>
          <w:tcPr>
            <w:tcW w:w="1701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475D1242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/>
                <w:kern w:val="2"/>
                <w:sz w:val="28"/>
                <w:szCs w:val="28"/>
              </w:rPr>
            </w:pPr>
            <w:r w:rsidRPr="00C70131">
              <w:rPr>
                <w:rFonts w:ascii="DFKai-SB" w:eastAsia="DFKai-SB" w:hAnsi="DFKai-SB"/>
                <w:kern w:val="2"/>
                <w:sz w:val="28"/>
                <w:szCs w:val="28"/>
              </w:rPr>
              <w:t>教學期程</w:t>
            </w:r>
          </w:p>
        </w:tc>
        <w:tc>
          <w:tcPr>
            <w:tcW w:w="309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892378E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/>
                <w:kern w:val="2"/>
                <w:sz w:val="28"/>
                <w:szCs w:val="28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8"/>
                <w:szCs w:val="28"/>
              </w:rPr>
              <w:t>教學進度</w:t>
            </w:r>
          </w:p>
        </w:tc>
      </w:tr>
      <w:tr w:rsidR="00A128C7" w:rsidRPr="00C70131" w14:paraId="046AF203" w14:textId="77777777" w:rsidTr="00412988">
        <w:trPr>
          <w:cantSplit/>
          <w:trHeight w:val="790"/>
        </w:trPr>
        <w:tc>
          <w:tcPr>
            <w:tcW w:w="1588" w:type="dxa"/>
            <w:tcBorders>
              <w:left w:val="single" w:sz="18" w:space="0" w:color="auto"/>
            </w:tcBorders>
            <w:vAlign w:val="center"/>
          </w:tcPr>
          <w:p w14:paraId="0FF37AB3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第一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81" w:type="dxa"/>
            <w:tcBorders>
              <w:right w:val="double" w:sz="4" w:space="0" w:color="auto"/>
            </w:tcBorders>
            <w:vAlign w:val="center"/>
          </w:tcPr>
          <w:p w14:paraId="0AB6EEAF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 w:cs="DFKai-SB"/>
                <w:bCs/>
                <w:snapToGrid w:val="0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歡慶台灣民俗風華</w:t>
            </w:r>
          </w:p>
          <w:p w14:paraId="26EF7842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第三課穿越今昔藝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象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新</w:t>
            </w:r>
          </w:p>
        </w:tc>
        <w:tc>
          <w:tcPr>
            <w:tcW w:w="1680" w:type="dxa"/>
            <w:tcBorders>
              <w:left w:val="double" w:sz="4" w:space="0" w:color="auto"/>
            </w:tcBorders>
            <w:vAlign w:val="center"/>
          </w:tcPr>
          <w:p w14:paraId="4BE536CB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第八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60" w:type="dxa"/>
            <w:tcBorders>
              <w:right w:val="double" w:sz="4" w:space="0" w:color="auto"/>
            </w:tcBorders>
            <w:vAlign w:val="center"/>
          </w:tcPr>
          <w:p w14:paraId="3373FA24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034FFC3E" w14:textId="77777777" w:rsidR="00A128C7" w:rsidRPr="00C70131" w:rsidRDefault="00A128C7" w:rsidP="003214CA">
            <w:pPr>
              <w:widowControl w:val="0"/>
              <w:ind w:firstLine="0"/>
              <w:jc w:val="left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第一課咱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時代 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•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 彼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所在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2E8C7CBD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第十五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098" w:type="dxa"/>
            <w:tcBorders>
              <w:right w:val="single" w:sz="18" w:space="0" w:color="auto"/>
            </w:tcBorders>
            <w:vAlign w:val="center"/>
          </w:tcPr>
          <w:p w14:paraId="5E9A2A90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5B5FC73A" w14:textId="77777777" w:rsidR="00A128C7" w:rsidRPr="00C70131" w:rsidRDefault="00A128C7" w:rsidP="003214CA">
            <w:pPr>
              <w:widowControl w:val="0"/>
              <w:ind w:firstLine="0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第二課感受生活玩設計</w:t>
            </w:r>
          </w:p>
        </w:tc>
      </w:tr>
      <w:tr w:rsidR="00A128C7" w:rsidRPr="00C70131" w14:paraId="2C35BD1A" w14:textId="77777777" w:rsidTr="00412988">
        <w:trPr>
          <w:cantSplit/>
          <w:trHeight w:val="790"/>
        </w:trPr>
        <w:tc>
          <w:tcPr>
            <w:tcW w:w="1588" w:type="dxa"/>
            <w:tcBorders>
              <w:left w:val="single" w:sz="18" w:space="0" w:color="auto"/>
            </w:tcBorders>
            <w:vAlign w:val="center"/>
          </w:tcPr>
          <w:p w14:paraId="15D30CD2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第二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81" w:type="dxa"/>
            <w:tcBorders>
              <w:right w:val="double" w:sz="4" w:space="0" w:color="auto"/>
            </w:tcBorders>
            <w:vAlign w:val="center"/>
          </w:tcPr>
          <w:p w14:paraId="5C9FA2D0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 w:cs="DFKai-SB"/>
                <w:bCs/>
                <w:snapToGrid w:val="0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歡慶台灣民俗風</w:t>
            </w:r>
          </w:p>
          <w:p w14:paraId="7335ED2F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 w:cs="DFKai-SB"/>
                <w:bCs/>
                <w:snapToGrid w:val="0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第三課穿越今昔藝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象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新</w:t>
            </w:r>
          </w:p>
        </w:tc>
        <w:tc>
          <w:tcPr>
            <w:tcW w:w="1680" w:type="dxa"/>
            <w:tcBorders>
              <w:left w:val="double" w:sz="4" w:space="0" w:color="auto"/>
            </w:tcBorders>
            <w:vAlign w:val="center"/>
          </w:tcPr>
          <w:p w14:paraId="76D92C4A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第九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60" w:type="dxa"/>
            <w:tcBorders>
              <w:right w:val="double" w:sz="4" w:space="0" w:color="auto"/>
            </w:tcBorders>
            <w:vAlign w:val="center"/>
          </w:tcPr>
          <w:p w14:paraId="04851BC8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018775BE" w14:textId="77777777" w:rsidR="00A128C7" w:rsidRPr="00C70131" w:rsidRDefault="00A128C7" w:rsidP="003214CA">
            <w:pPr>
              <w:widowControl w:val="0"/>
              <w:ind w:firstLine="0"/>
              <w:jc w:val="left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第一課咱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時代 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•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 彼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所在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44BCA256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第十六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098" w:type="dxa"/>
            <w:tcBorders>
              <w:right w:val="single" w:sz="18" w:space="0" w:color="auto"/>
            </w:tcBorders>
            <w:vAlign w:val="center"/>
          </w:tcPr>
          <w:p w14:paraId="13AC8C72" w14:textId="77777777" w:rsidR="00F35E83" w:rsidRPr="00C70131" w:rsidRDefault="00F35E83" w:rsidP="00F35E83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5D94B021" w14:textId="77777777" w:rsidR="00A128C7" w:rsidRPr="00C70131" w:rsidRDefault="00F35E83" w:rsidP="00F35E83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第二課感受生活玩設計</w:t>
            </w:r>
          </w:p>
        </w:tc>
      </w:tr>
      <w:tr w:rsidR="00A128C7" w:rsidRPr="00C70131" w14:paraId="2C4079E5" w14:textId="77777777" w:rsidTr="00412988">
        <w:trPr>
          <w:cantSplit/>
          <w:trHeight w:val="790"/>
        </w:trPr>
        <w:tc>
          <w:tcPr>
            <w:tcW w:w="1588" w:type="dxa"/>
            <w:tcBorders>
              <w:left w:val="single" w:sz="18" w:space="0" w:color="auto"/>
            </w:tcBorders>
            <w:vAlign w:val="center"/>
          </w:tcPr>
          <w:p w14:paraId="24A4637E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第三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81" w:type="dxa"/>
            <w:tcBorders>
              <w:right w:val="double" w:sz="4" w:space="0" w:color="auto"/>
            </w:tcBorders>
            <w:vAlign w:val="center"/>
          </w:tcPr>
          <w:p w14:paraId="51899278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 w:cs="DFKai-SB"/>
                <w:bCs/>
                <w:snapToGrid w:val="0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歡慶台灣民俗風華</w:t>
            </w:r>
          </w:p>
          <w:p w14:paraId="25C4DA31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 w:cs="DFKai-SB"/>
                <w:bCs/>
                <w:snapToGrid w:val="0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第三課穿越今昔藝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象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新</w:t>
            </w:r>
          </w:p>
        </w:tc>
        <w:tc>
          <w:tcPr>
            <w:tcW w:w="1680" w:type="dxa"/>
            <w:tcBorders>
              <w:left w:val="double" w:sz="4" w:space="0" w:color="auto"/>
            </w:tcBorders>
            <w:vAlign w:val="center"/>
          </w:tcPr>
          <w:p w14:paraId="0BF3400D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第十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60" w:type="dxa"/>
            <w:tcBorders>
              <w:right w:val="double" w:sz="4" w:space="0" w:color="auto"/>
            </w:tcBorders>
            <w:vAlign w:val="center"/>
          </w:tcPr>
          <w:p w14:paraId="0DECF9AF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57336293" w14:textId="77777777" w:rsidR="00A128C7" w:rsidRPr="00C70131" w:rsidRDefault="00A128C7" w:rsidP="003214CA">
            <w:pPr>
              <w:widowControl w:val="0"/>
              <w:ind w:firstLine="0"/>
              <w:jc w:val="left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第一課咱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時代 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•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 彼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所在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69597D7D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第十七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098" w:type="dxa"/>
            <w:tcBorders>
              <w:right w:val="single" w:sz="18" w:space="0" w:color="auto"/>
            </w:tcBorders>
            <w:vAlign w:val="center"/>
          </w:tcPr>
          <w:p w14:paraId="29300751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32957F46" w14:textId="77777777" w:rsidR="00A128C7" w:rsidRPr="00C70131" w:rsidRDefault="00A128C7" w:rsidP="003214CA">
            <w:pPr>
              <w:widowControl w:val="0"/>
              <w:ind w:firstLine="0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第三課版中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有畫</w:t>
            </w:r>
          </w:p>
        </w:tc>
      </w:tr>
      <w:tr w:rsidR="00A128C7" w:rsidRPr="00C70131" w14:paraId="65BD0AA0" w14:textId="77777777" w:rsidTr="00412988">
        <w:trPr>
          <w:cantSplit/>
          <w:trHeight w:val="790"/>
        </w:trPr>
        <w:tc>
          <w:tcPr>
            <w:tcW w:w="1588" w:type="dxa"/>
            <w:tcBorders>
              <w:left w:val="single" w:sz="18" w:space="0" w:color="auto"/>
            </w:tcBorders>
            <w:vAlign w:val="center"/>
          </w:tcPr>
          <w:p w14:paraId="40911B63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第四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81" w:type="dxa"/>
            <w:tcBorders>
              <w:right w:val="double" w:sz="4" w:space="0" w:color="auto"/>
            </w:tcBorders>
            <w:vAlign w:val="center"/>
          </w:tcPr>
          <w:p w14:paraId="19D46C99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 w:cs="DFKai-SB"/>
                <w:bCs/>
                <w:snapToGrid w:val="0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歡慶台灣民俗風華</w:t>
            </w:r>
          </w:p>
          <w:p w14:paraId="0556F5F0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 w:cs="DFKai-SB"/>
                <w:bCs/>
                <w:snapToGrid w:val="0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第三課穿越今昔藝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象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新</w:t>
            </w:r>
          </w:p>
        </w:tc>
        <w:tc>
          <w:tcPr>
            <w:tcW w:w="1680" w:type="dxa"/>
            <w:tcBorders>
              <w:left w:val="double" w:sz="4" w:space="0" w:color="auto"/>
            </w:tcBorders>
            <w:vAlign w:val="center"/>
          </w:tcPr>
          <w:p w14:paraId="7425AF2F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第十一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60" w:type="dxa"/>
            <w:tcBorders>
              <w:right w:val="double" w:sz="4" w:space="0" w:color="auto"/>
            </w:tcBorders>
            <w:vAlign w:val="center"/>
          </w:tcPr>
          <w:p w14:paraId="64BE8459" w14:textId="77777777" w:rsidR="00F35E83" w:rsidRPr="00C70131" w:rsidRDefault="00F35E83" w:rsidP="00F35E83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7BE84848" w14:textId="77777777" w:rsidR="00A128C7" w:rsidRPr="00C70131" w:rsidRDefault="00F35E83" w:rsidP="00F35E83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第一課咱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時代 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•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 彼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所在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1929FF53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第十八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098" w:type="dxa"/>
            <w:tcBorders>
              <w:right w:val="single" w:sz="18" w:space="0" w:color="auto"/>
            </w:tcBorders>
            <w:vAlign w:val="center"/>
          </w:tcPr>
          <w:p w14:paraId="7B34CEB8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33EB5232" w14:textId="77777777" w:rsidR="00A128C7" w:rsidRPr="00C70131" w:rsidRDefault="00A128C7" w:rsidP="003214CA">
            <w:pPr>
              <w:widowControl w:val="0"/>
              <w:ind w:firstLine="0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第三課版中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有畫</w:t>
            </w:r>
          </w:p>
        </w:tc>
      </w:tr>
      <w:tr w:rsidR="00A128C7" w:rsidRPr="00C70131" w14:paraId="3F80B655" w14:textId="77777777" w:rsidTr="00412988">
        <w:trPr>
          <w:cantSplit/>
          <w:trHeight w:val="790"/>
        </w:trPr>
        <w:tc>
          <w:tcPr>
            <w:tcW w:w="1588" w:type="dxa"/>
            <w:tcBorders>
              <w:left w:val="single" w:sz="18" w:space="0" w:color="auto"/>
            </w:tcBorders>
            <w:vAlign w:val="center"/>
          </w:tcPr>
          <w:p w14:paraId="204D7A63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第五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81" w:type="dxa"/>
            <w:tcBorders>
              <w:right w:val="double" w:sz="4" w:space="0" w:color="auto"/>
            </w:tcBorders>
            <w:vAlign w:val="center"/>
          </w:tcPr>
          <w:p w14:paraId="575CEEC5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 w:cs="DFKai-SB"/>
                <w:bCs/>
                <w:snapToGrid w:val="0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歡慶台灣民俗風華</w:t>
            </w:r>
          </w:p>
          <w:p w14:paraId="2340EE5C" w14:textId="77777777" w:rsidR="00A128C7" w:rsidRPr="00C70131" w:rsidRDefault="00A128C7" w:rsidP="003214CA">
            <w:pPr>
              <w:widowControl w:val="0"/>
              <w:ind w:firstLine="0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第三課穿越今昔藝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象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新</w:t>
            </w:r>
          </w:p>
        </w:tc>
        <w:tc>
          <w:tcPr>
            <w:tcW w:w="1680" w:type="dxa"/>
            <w:tcBorders>
              <w:left w:val="double" w:sz="4" w:space="0" w:color="auto"/>
            </w:tcBorders>
            <w:vAlign w:val="center"/>
          </w:tcPr>
          <w:p w14:paraId="0D04FD64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第十二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60" w:type="dxa"/>
            <w:tcBorders>
              <w:right w:val="double" w:sz="4" w:space="0" w:color="auto"/>
            </w:tcBorders>
            <w:vAlign w:val="center"/>
          </w:tcPr>
          <w:p w14:paraId="1379A120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3C26FA27" w14:textId="77777777" w:rsidR="00A128C7" w:rsidRPr="00C70131" w:rsidRDefault="00A128C7" w:rsidP="003214CA">
            <w:pPr>
              <w:widowControl w:val="0"/>
              <w:ind w:firstLine="0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第二課感受生活玩設計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3E57867B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第十九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098" w:type="dxa"/>
            <w:tcBorders>
              <w:right w:val="single" w:sz="18" w:space="0" w:color="auto"/>
            </w:tcBorders>
            <w:vAlign w:val="center"/>
          </w:tcPr>
          <w:p w14:paraId="3ECEEE22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239252D7" w14:textId="77777777" w:rsidR="00A128C7" w:rsidRPr="00C70131" w:rsidRDefault="00A128C7" w:rsidP="003214CA">
            <w:pPr>
              <w:widowControl w:val="0"/>
              <w:ind w:firstLine="0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第三課版中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有畫</w:t>
            </w:r>
          </w:p>
        </w:tc>
      </w:tr>
      <w:tr w:rsidR="00A128C7" w:rsidRPr="00C70131" w14:paraId="7043AE02" w14:textId="77777777" w:rsidTr="00412988">
        <w:trPr>
          <w:cantSplit/>
          <w:trHeight w:val="790"/>
        </w:trPr>
        <w:tc>
          <w:tcPr>
            <w:tcW w:w="158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7DFA582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第六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81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69DD42C4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68575189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第一課咱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時代 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•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 彼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所在</w:t>
            </w:r>
          </w:p>
        </w:tc>
        <w:tc>
          <w:tcPr>
            <w:tcW w:w="168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8DFEA07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第十三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6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41221903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54265557" w14:textId="77777777" w:rsidR="00A128C7" w:rsidRPr="00C70131" w:rsidRDefault="00A128C7" w:rsidP="003214CA">
            <w:pPr>
              <w:widowControl w:val="0"/>
              <w:ind w:firstLine="0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第二課感受生活玩設計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14:paraId="5DA4CEDC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第二十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098" w:type="dxa"/>
            <w:tcBorders>
              <w:right w:val="single" w:sz="18" w:space="0" w:color="auto"/>
            </w:tcBorders>
            <w:vAlign w:val="center"/>
          </w:tcPr>
          <w:p w14:paraId="16A0A91D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2C84732F" w14:textId="77777777" w:rsidR="00A128C7" w:rsidRPr="00C70131" w:rsidRDefault="00A128C7" w:rsidP="003214CA">
            <w:pPr>
              <w:widowControl w:val="0"/>
              <w:ind w:firstLine="0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第三課版中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有畫</w:t>
            </w:r>
          </w:p>
        </w:tc>
      </w:tr>
      <w:tr w:rsidR="00A128C7" w:rsidRPr="00C70131" w14:paraId="36E55178" w14:textId="77777777" w:rsidTr="00412988">
        <w:trPr>
          <w:cantSplit/>
          <w:trHeight w:val="790"/>
        </w:trPr>
        <w:tc>
          <w:tcPr>
            <w:tcW w:w="158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F777E0E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第七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81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62BDEB0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6C0AECA9" w14:textId="77777777" w:rsidR="00A128C7" w:rsidRPr="00C70131" w:rsidRDefault="00A128C7" w:rsidP="003214CA">
            <w:pPr>
              <w:widowControl w:val="0"/>
              <w:ind w:firstLine="0"/>
              <w:jc w:val="left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第一課咱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時代 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•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 xml:space="preserve"> 彼</w:t>
            </w: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ㄟ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所在</w:t>
            </w:r>
          </w:p>
        </w:tc>
        <w:tc>
          <w:tcPr>
            <w:tcW w:w="1680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7A2610B8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第十四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26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215C5077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6D87B52D" w14:textId="77777777" w:rsidR="00A128C7" w:rsidRPr="00C70131" w:rsidRDefault="00A128C7" w:rsidP="003214CA">
            <w:pPr>
              <w:widowControl w:val="0"/>
              <w:ind w:firstLine="0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第二課感受生活玩設計</w:t>
            </w:r>
          </w:p>
        </w:tc>
        <w:tc>
          <w:tcPr>
            <w:tcW w:w="1701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0A3E7849" w14:textId="77777777" w:rsidR="00A128C7" w:rsidRPr="00C70131" w:rsidRDefault="00A128C7" w:rsidP="003214CA">
            <w:pPr>
              <w:widowControl w:val="0"/>
              <w:ind w:firstLine="0"/>
              <w:jc w:val="center"/>
              <w:rPr>
                <w:rFonts w:ascii="DFKai-SB" w:eastAsia="DFKai-SB" w:hAnsi="DFKai-SB" w:cs="PMingLiU"/>
                <w:kern w:val="2"/>
                <w:sz w:val="24"/>
                <w:szCs w:val="24"/>
              </w:rPr>
            </w:pPr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第二十一</w:t>
            </w:r>
            <w:proofErr w:type="gramStart"/>
            <w:r w:rsidRPr="00C70131">
              <w:rPr>
                <w:rFonts w:ascii="DFKai-SB" w:eastAsia="DFKai-SB" w:hAnsi="DFKai-SB" w:hint="eastAsia"/>
                <w:kern w:val="2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309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9994297" w14:textId="77777777" w:rsidR="00A128C7" w:rsidRPr="00C70131" w:rsidRDefault="00A128C7" w:rsidP="003214CA">
            <w:pPr>
              <w:spacing w:line="260" w:lineRule="exact"/>
              <w:jc w:val="left"/>
              <w:rPr>
                <w:rFonts w:ascii="DFKai-SB" w:eastAsia="DFKai-SB" w:hAnsi="DFKai-SB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視覺藝術</w:t>
            </w:r>
          </w:p>
          <w:p w14:paraId="279C6BEE" w14:textId="77777777" w:rsidR="00A128C7" w:rsidRPr="00C70131" w:rsidRDefault="00A128C7" w:rsidP="003214CA">
            <w:pPr>
              <w:widowControl w:val="0"/>
              <w:ind w:firstLine="0"/>
              <w:rPr>
                <w:rFonts w:ascii="DFKai-SB" w:eastAsia="DFKai-SB" w:hAnsi="DFKai-SB"/>
                <w:kern w:val="2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第三課版中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snapToGrid w:val="0"/>
                <w:color w:val="auto"/>
                <w:sz w:val="24"/>
                <w:szCs w:val="24"/>
              </w:rPr>
              <w:t>有畫</w:t>
            </w:r>
          </w:p>
        </w:tc>
      </w:tr>
    </w:tbl>
    <w:p w14:paraId="1673316D" w14:textId="77777777" w:rsidR="00A128C7" w:rsidRDefault="00A128C7" w:rsidP="00A128C7">
      <w:pPr>
        <w:widowControl w:val="0"/>
        <w:spacing w:after="180"/>
        <w:ind w:firstLine="25"/>
        <w:jc w:val="left"/>
        <w:rPr>
          <w:rFonts w:eastAsia="DFKai-SB"/>
          <w:bCs/>
          <w:kern w:val="2"/>
          <w:sz w:val="28"/>
          <w:szCs w:val="24"/>
        </w:rPr>
      </w:pPr>
    </w:p>
    <w:p w14:paraId="5C3BEB5A" w14:textId="77777777" w:rsidR="004976EE" w:rsidRDefault="004976EE" w:rsidP="00A128C7">
      <w:pPr>
        <w:widowControl w:val="0"/>
        <w:spacing w:after="180"/>
        <w:ind w:firstLine="25"/>
        <w:jc w:val="left"/>
        <w:rPr>
          <w:rFonts w:eastAsia="DFKai-SB"/>
          <w:bCs/>
          <w:kern w:val="2"/>
          <w:sz w:val="28"/>
          <w:szCs w:val="24"/>
        </w:rPr>
      </w:pPr>
    </w:p>
    <w:p w14:paraId="01C0C3DA" w14:textId="77777777" w:rsidR="004976EE" w:rsidRDefault="004976EE" w:rsidP="00A128C7">
      <w:pPr>
        <w:widowControl w:val="0"/>
        <w:spacing w:after="180"/>
        <w:ind w:firstLine="25"/>
        <w:jc w:val="left"/>
        <w:rPr>
          <w:rFonts w:eastAsia="DFKai-SB"/>
          <w:bCs/>
          <w:kern w:val="2"/>
          <w:sz w:val="28"/>
          <w:szCs w:val="24"/>
        </w:rPr>
      </w:pPr>
    </w:p>
    <w:p w14:paraId="5B2621BD" w14:textId="77777777" w:rsidR="004976EE" w:rsidRDefault="004976EE" w:rsidP="004976EE">
      <w:pPr>
        <w:widowControl w:val="0"/>
        <w:ind w:firstLine="0"/>
        <w:jc w:val="center"/>
        <w:rPr>
          <w:rFonts w:ascii="DFKai-SB" w:eastAsia="DFKai-SB" w:hAnsi="DFKai-SB" w:cs="PMingLiU"/>
          <w:b/>
          <w:bCs/>
          <w:sz w:val="28"/>
          <w:szCs w:val="28"/>
        </w:rPr>
      </w:pPr>
    </w:p>
    <w:p w14:paraId="60E93B8F" w14:textId="77777777" w:rsidR="00F44D9D" w:rsidRPr="008B07BB" w:rsidRDefault="008B07BB" w:rsidP="00F44D9D">
      <w:pPr>
        <w:ind w:firstLine="0"/>
        <w:rPr>
          <w:rFonts w:ascii="PMingLiU" w:hAnsi="PMingLiU" w:cs="PMingLiU"/>
          <w:color w:val="auto"/>
          <w:sz w:val="32"/>
          <w:szCs w:val="32"/>
        </w:rPr>
      </w:pPr>
      <w:r>
        <w:rPr>
          <w:rFonts w:ascii="DFKai-SB" w:eastAsia="DFKai-SB" w:hAnsi="DFKai-SB" w:cs="PMingLiU" w:hint="eastAsia"/>
          <w:b/>
          <w:bCs/>
          <w:sz w:val="28"/>
          <w:szCs w:val="28"/>
        </w:rPr>
        <w:lastRenderedPageBreak/>
        <w:t xml:space="preserve">   </w:t>
      </w:r>
      <w:r w:rsidR="00F44D9D" w:rsidRPr="008B07BB">
        <w:rPr>
          <w:rFonts w:ascii="DFKai-SB" w:eastAsia="DFKai-SB" w:hAnsi="DFKai-SB" w:cs="PMingLiU" w:hint="eastAsia"/>
          <w:b/>
          <w:bCs/>
          <w:sz w:val="32"/>
          <w:szCs w:val="32"/>
        </w:rPr>
        <w:t>六、法律規定教育議題實施規劃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2013"/>
        <w:gridCol w:w="1134"/>
        <w:gridCol w:w="1276"/>
        <w:gridCol w:w="1559"/>
        <w:gridCol w:w="709"/>
        <w:gridCol w:w="7446"/>
      </w:tblGrid>
      <w:tr w:rsidR="00F44D9D" w:rsidRPr="00C70131" w14:paraId="44D8D580" w14:textId="77777777" w:rsidTr="001E1941">
        <w:trPr>
          <w:jc w:val="center"/>
        </w:trPr>
        <w:tc>
          <w:tcPr>
            <w:tcW w:w="64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E9EBD01" w14:textId="77777777" w:rsidR="00F44D9D" w:rsidRPr="00C70131" w:rsidRDefault="00F44D9D" w:rsidP="00871BC7">
            <w:pPr>
              <w:spacing w:line="0" w:lineRule="atLeast"/>
              <w:jc w:val="center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序號</w:t>
            </w:r>
          </w:p>
        </w:tc>
        <w:tc>
          <w:tcPr>
            <w:tcW w:w="201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AC5CA52" w14:textId="77777777" w:rsidR="00F44D9D" w:rsidRPr="00C70131" w:rsidRDefault="00F44D9D" w:rsidP="00871BC7">
            <w:pPr>
              <w:spacing w:line="0" w:lineRule="atLeast"/>
              <w:jc w:val="center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重要教育工作</w:t>
            </w:r>
          </w:p>
        </w:tc>
        <w:tc>
          <w:tcPr>
            <w:tcW w:w="3969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0EF8879" w14:textId="77777777" w:rsidR="00F44D9D" w:rsidRPr="00C70131" w:rsidRDefault="00F44D9D" w:rsidP="00871BC7">
            <w:pPr>
              <w:jc w:val="center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納入課程規劃實施情形</w:t>
            </w:r>
          </w:p>
          <w:p w14:paraId="30537E3F" w14:textId="77777777" w:rsidR="00F44D9D" w:rsidRPr="00C70131" w:rsidRDefault="00F44D9D" w:rsidP="00871BC7">
            <w:pPr>
              <w:spacing w:line="0" w:lineRule="atLeast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r w:rsidRPr="00C70131">
              <w:rPr>
                <w:rFonts w:ascii="DFKai-SB" w:eastAsia="DFKai-SB" w:hAnsi="DFKai-SB" w:cs="PMingLiU" w:hint="eastAsia"/>
                <w:b/>
                <w:bCs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E1F0D22" w14:textId="77777777" w:rsidR="00F44D9D" w:rsidRPr="00C70131" w:rsidRDefault="00F44D9D" w:rsidP="00871BC7">
            <w:pPr>
              <w:jc w:val="center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本學期</w:t>
            </w:r>
          </w:p>
          <w:p w14:paraId="58478773" w14:textId="77777777" w:rsidR="00F44D9D" w:rsidRPr="00C70131" w:rsidRDefault="00F44D9D" w:rsidP="00871BC7">
            <w:pPr>
              <w:spacing w:line="0" w:lineRule="atLeast"/>
              <w:jc w:val="center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實施時數</w:t>
            </w:r>
          </w:p>
        </w:tc>
        <w:tc>
          <w:tcPr>
            <w:tcW w:w="7446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B242629" w14:textId="77777777" w:rsidR="00F44D9D" w:rsidRPr="00C70131" w:rsidRDefault="003E376E" w:rsidP="00871BC7">
            <w:pPr>
              <w:spacing w:line="0" w:lineRule="atLeast"/>
              <w:jc w:val="center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備註</w:t>
            </w:r>
            <w:r w:rsidR="00576584">
              <w:rPr>
                <w:rFonts w:ascii="DFKai-SB" w:eastAsia="DFKai-SB" w:hAnsi="DFKai-SB" w:cs="PMingLiU" w:hint="eastAsia"/>
                <w:sz w:val="28"/>
                <w:szCs w:val="28"/>
              </w:rPr>
              <w:t>(指標)</w:t>
            </w:r>
          </w:p>
        </w:tc>
      </w:tr>
      <w:tr w:rsidR="00F44D9D" w:rsidRPr="00061EC6" w14:paraId="1E153FF8" w14:textId="77777777" w:rsidTr="001E1941">
        <w:trPr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36AD6" w14:textId="77777777" w:rsidR="00F44D9D" w:rsidRPr="00061EC6" w:rsidRDefault="00F44D9D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67DB1" w14:textId="77777777" w:rsidR="00F44D9D" w:rsidRPr="00061EC6" w:rsidRDefault="00F44D9D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F30C2FF" w14:textId="77777777" w:rsidR="00F44D9D" w:rsidRPr="00C70131" w:rsidRDefault="00F44D9D" w:rsidP="00871BC7">
            <w:pPr>
              <w:spacing w:line="0" w:lineRule="atLeast"/>
              <w:jc w:val="center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實施年級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CB5865B" w14:textId="77777777" w:rsidR="00F44D9D" w:rsidRPr="00C70131" w:rsidRDefault="00F44D9D" w:rsidP="00871BC7">
            <w:pPr>
              <w:spacing w:line="0" w:lineRule="atLeast"/>
              <w:jc w:val="center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領域學習或彈性學習課程別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AF0231B" w14:textId="77777777" w:rsidR="00F44D9D" w:rsidRPr="00C70131" w:rsidRDefault="00F44D9D" w:rsidP="00871BC7">
            <w:pPr>
              <w:jc w:val="center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實施</w:t>
            </w:r>
          </w:p>
          <w:p w14:paraId="797F98AC" w14:textId="77777777" w:rsidR="00F44D9D" w:rsidRPr="00C70131" w:rsidRDefault="00F44D9D" w:rsidP="00871BC7">
            <w:pPr>
              <w:spacing w:line="0" w:lineRule="atLeast"/>
              <w:jc w:val="center"/>
              <w:rPr>
                <w:rFonts w:ascii="DFKai-SB" w:eastAsia="DFKai-SB" w:hAnsi="DFKai-SB" w:cs="PMingLiU"/>
                <w:color w:val="auto"/>
                <w:sz w:val="28"/>
                <w:szCs w:val="28"/>
              </w:rPr>
            </w:pPr>
            <w:proofErr w:type="gramStart"/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週</w:t>
            </w:r>
            <w:proofErr w:type="gramEnd"/>
            <w:r w:rsidRPr="00C70131">
              <w:rPr>
                <w:rFonts w:ascii="DFKai-SB" w:eastAsia="DFKai-SB" w:hAnsi="DFKai-SB" w:cs="PMingLiU" w:hint="eastAsia"/>
                <w:sz w:val="28"/>
                <w:szCs w:val="28"/>
              </w:rPr>
              <w:t>次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104D5" w14:textId="77777777" w:rsidR="00F44D9D" w:rsidRPr="00061EC6" w:rsidRDefault="00F44D9D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3AF32D15" w14:textId="77777777" w:rsidR="00F44D9D" w:rsidRPr="00061EC6" w:rsidRDefault="00F44D9D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</w:tr>
      <w:tr w:rsidR="003E376E" w:rsidRPr="00C70131" w14:paraId="072B3703" w14:textId="77777777" w:rsidTr="003E376E">
        <w:trPr>
          <w:trHeight w:val="693"/>
          <w:jc w:val="center"/>
        </w:trPr>
        <w:tc>
          <w:tcPr>
            <w:tcW w:w="6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043CF8E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47E58D9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性別平等教育課程或活動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E2343A3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9E6B701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30785B2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2A0B975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AF79565" w14:textId="77777777" w:rsidR="003E376E" w:rsidRPr="00C70131" w:rsidRDefault="003E376E" w:rsidP="00871BC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DFKai-SB" w:eastAsia="DFKai-SB" w:hAnsi="DFKai-SB" w:cs="DFKaiShu-SB-Estd-BF"/>
                <w:bCs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性J6 探究各種符號中的性別意涵及人際溝通中的性別問題。</w:t>
            </w:r>
          </w:p>
        </w:tc>
      </w:tr>
      <w:tr w:rsidR="003E376E" w:rsidRPr="00C70131" w14:paraId="6981A477" w14:textId="77777777" w:rsidTr="003E376E">
        <w:trPr>
          <w:trHeight w:val="407"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FEA102F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3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17BA759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環境教育課程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FCFFE17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9537C77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2DABF56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CEB4BD7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7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9C94BD9" w14:textId="77777777" w:rsidR="003E376E" w:rsidRPr="00C70131" w:rsidRDefault="003E376E" w:rsidP="003E376E">
            <w:pPr>
              <w:autoSpaceDE w:val="0"/>
              <w:autoSpaceDN w:val="0"/>
              <w:adjustRightInd w:val="0"/>
              <w:jc w:val="left"/>
              <w:rPr>
                <w:rFonts w:ascii="DFKai-SB" w:eastAsia="DFKai-SB" w:hAnsi="DFKai-SB" w:cs="DFKaiShu-SB-Estd-BF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14:paraId="3A6FAE61" w14:textId="77777777" w:rsidR="003E376E" w:rsidRPr="00C70131" w:rsidRDefault="003E376E" w:rsidP="003E376E">
            <w:pPr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color w:val="auto"/>
                <w:sz w:val="24"/>
                <w:szCs w:val="24"/>
              </w:rPr>
              <w:t>環J4 了解永續發展的意義（環境、社會、與經濟的均衡發展）與原則。</w:t>
            </w:r>
          </w:p>
        </w:tc>
      </w:tr>
      <w:tr w:rsidR="003E376E" w:rsidRPr="00C70131" w14:paraId="3CD15B46" w14:textId="77777777" w:rsidTr="003E376E">
        <w:trPr>
          <w:trHeight w:val="340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F5248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460F5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61877D0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3B9341D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311164C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18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19152AD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1D945C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</w:tr>
      <w:tr w:rsidR="003E376E" w:rsidRPr="00C70131" w14:paraId="26189DE9" w14:textId="77777777" w:rsidTr="003E376E">
        <w:trPr>
          <w:trHeight w:val="708"/>
          <w:jc w:val="center"/>
        </w:trPr>
        <w:tc>
          <w:tcPr>
            <w:tcW w:w="645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6A75BB4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D75E8FA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家庭教育課程及活動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F777777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52EF65C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5ADF100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D037513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8AF3F34" w14:textId="77777777" w:rsidR="003E376E" w:rsidRPr="00C70131" w:rsidRDefault="003E376E" w:rsidP="00871BC7">
            <w:pPr>
              <w:ind w:firstLine="0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家J2 社會與自然環境對個人及家庭的影響。</w:t>
            </w:r>
          </w:p>
        </w:tc>
      </w:tr>
      <w:tr w:rsidR="003E376E" w:rsidRPr="00C70131" w14:paraId="131D0FB5" w14:textId="77777777" w:rsidTr="001E1941">
        <w:trPr>
          <w:trHeight w:val="708"/>
          <w:jc w:val="center"/>
        </w:trPr>
        <w:tc>
          <w:tcPr>
            <w:tcW w:w="645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96EBC54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83B9D56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品德教育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20FB646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FD06097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8164D6F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AA5673A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675F5FC" w14:textId="77777777" w:rsidR="003E376E" w:rsidRPr="00C70131" w:rsidRDefault="003E376E" w:rsidP="003E376E">
            <w:pPr>
              <w:widowControl w:val="0"/>
              <w:ind w:firstLine="0"/>
              <w:jc w:val="left"/>
              <w:rPr>
                <w:rFonts w:ascii="DFKai-SB" w:eastAsia="DFKai-SB" w:hAnsi="DFKai-SB" w:cs="DFKai-SB"/>
                <w:bCs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品J7 同理分享與多元接納。</w:t>
            </w:r>
          </w:p>
          <w:p w14:paraId="166A9D31" w14:textId="77777777" w:rsidR="003E376E" w:rsidRPr="00C70131" w:rsidRDefault="003E376E" w:rsidP="003E376E">
            <w:pPr>
              <w:ind w:firstLine="0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品J3 關懷生活環境與自然生態永續發展。</w:t>
            </w:r>
          </w:p>
        </w:tc>
      </w:tr>
      <w:tr w:rsidR="003E376E" w:rsidRPr="00C70131" w14:paraId="1F4B8A37" w14:textId="77777777" w:rsidTr="001E1941">
        <w:trPr>
          <w:trHeight w:val="708"/>
          <w:jc w:val="center"/>
        </w:trPr>
        <w:tc>
          <w:tcPr>
            <w:tcW w:w="645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CF0615A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CD3A84B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生命教育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EEBFC9F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E471C28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90FED70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314E9C1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4588BED" w14:textId="77777777" w:rsidR="003E376E" w:rsidRPr="00C70131" w:rsidRDefault="003E376E" w:rsidP="003E37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DFKai-SB" w:eastAsia="DFKai-SB" w:hAnsi="DFKai-SB" w:cs="DFKaiShu-SB-Estd-BF"/>
                <w:bCs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生J12 公共議題中的道德思辨。</w:t>
            </w:r>
          </w:p>
          <w:p w14:paraId="53FCAB7C" w14:textId="77777777" w:rsidR="003E376E" w:rsidRPr="00C70131" w:rsidRDefault="003E376E" w:rsidP="003E376E">
            <w:pPr>
              <w:ind w:firstLine="0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生J13 美感經驗的發現與創造。</w:t>
            </w:r>
          </w:p>
        </w:tc>
      </w:tr>
      <w:tr w:rsidR="003E376E" w:rsidRPr="00C70131" w14:paraId="626B1238" w14:textId="77777777" w:rsidTr="00C70131">
        <w:trPr>
          <w:trHeight w:val="468"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002357A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7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FCA4676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多元文化教育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DFDFF18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43040F1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A3835E5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9784B97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74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6F89894" w14:textId="77777777" w:rsidR="00C70131" w:rsidRDefault="00C70131" w:rsidP="003E37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DFKai-SB" w:eastAsia="DFKai-SB" w:hAnsi="DFKai-SB" w:cs="DFKaiShu-SB-Estd-BF"/>
                <w:bCs/>
                <w:color w:val="auto"/>
                <w:sz w:val="24"/>
                <w:szCs w:val="24"/>
              </w:rPr>
            </w:pPr>
          </w:p>
          <w:p w14:paraId="0A022C80" w14:textId="77777777" w:rsidR="003E376E" w:rsidRPr="00C70131" w:rsidRDefault="003E376E" w:rsidP="003E37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DFKai-SB" w:eastAsia="DFKai-SB" w:hAnsi="DFKai-SB" w:cs="DFKaiShu-SB-Estd-BF"/>
                <w:bCs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多J1 珍惜並維護我族文化。</w:t>
            </w:r>
          </w:p>
          <w:p w14:paraId="1071EFF6" w14:textId="77777777" w:rsidR="003E376E" w:rsidRPr="00C70131" w:rsidRDefault="003E376E" w:rsidP="003E37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DFKai-SB" w:eastAsia="DFKai-SB" w:hAnsi="DFKai-SB" w:cs="DFKaiShu-SB-Estd-BF"/>
                <w:bCs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多J2 關懷我族文化遺產的傳承與興革。</w:t>
            </w:r>
          </w:p>
          <w:p w14:paraId="7E0F7273" w14:textId="77777777" w:rsidR="00C70131" w:rsidRDefault="003E376E" w:rsidP="003E37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DFKai-SB" w:eastAsia="DFKai-SB" w:hAnsi="DFKai-SB" w:cs="DFKaiShu-SB-Estd-BF"/>
                <w:bCs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多J8 探討不同文化接觸時可能產生的衝突融合和創新。</w:t>
            </w:r>
          </w:p>
          <w:p w14:paraId="31A6ADEC" w14:textId="77777777" w:rsidR="00C70131" w:rsidRPr="00C70131" w:rsidRDefault="00C70131" w:rsidP="003E37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DFKai-SB" w:eastAsia="DFKai-SB" w:hAnsi="DFKai-SB" w:cs="DFKaiShu-SB-Estd-BF"/>
                <w:bCs/>
                <w:color w:val="auto"/>
                <w:sz w:val="24"/>
                <w:szCs w:val="24"/>
              </w:rPr>
            </w:pPr>
          </w:p>
        </w:tc>
      </w:tr>
      <w:tr w:rsidR="003E376E" w:rsidRPr="00C70131" w14:paraId="5172F86D" w14:textId="77777777" w:rsidTr="00C70131">
        <w:trPr>
          <w:trHeight w:val="560"/>
          <w:jc w:val="center"/>
        </w:trPr>
        <w:tc>
          <w:tcPr>
            <w:tcW w:w="645" w:type="dxa"/>
            <w:vMerge/>
            <w:tcBorders>
              <w:left w:val="single" w:sz="18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0A6E63B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DDB30E3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CEF4AEF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31A7DD4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A5A0109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9E69A00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left w:val="single" w:sz="4" w:space="0" w:color="000000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EAEC2C6" w14:textId="77777777" w:rsidR="003E376E" w:rsidRPr="00C70131" w:rsidRDefault="003E376E" w:rsidP="00871BC7">
            <w:pPr>
              <w:ind w:firstLine="0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</w:tr>
      <w:tr w:rsidR="003E376E" w:rsidRPr="00C70131" w14:paraId="2218DF22" w14:textId="77777777" w:rsidTr="001E1941">
        <w:trPr>
          <w:trHeight w:val="413"/>
          <w:jc w:val="center"/>
        </w:trPr>
        <w:tc>
          <w:tcPr>
            <w:tcW w:w="645" w:type="dxa"/>
            <w:vMerge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2B146EA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5FA4644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D666E95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DACEF5F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E67CD8D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17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F458359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8CCC11A" w14:textId="77777777" w:rsidR="003E376E" w:rsidRPr="00C70131" w:rsidRDefault="003E376E" w:rsidP="00871BC7">
            <w:pPr>
              <w:ind w:firstLine="0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</w:tr>
      <w:tr w:rsidR="003E376E" w:rsidRPr="00C70131" w14:paraId="63B602A6" w14:textId="77777777" w:rsidTr="001E1941">
        <w:trPr>
          <w:trHeight w:val="419"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F34E947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lastRenderedPageBreak/>
              <w:t>8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BE61F0A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人權教育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664178BB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8C17D50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1F16F08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63D613F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74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BC87179" w14:textId="77777777" w:rsidR="003E376E" w:rsidRPr="00C70131" w:rsidRDefault="003E376E" w:rsidP="00871BC7">
            <w:pPr>
              <w:ind w:firstLine="0"/>
              <w:rPr>
                <w:rFonts w:ascii="DFKai-SB" w:eastAsia="DFKai-SB" w:hAnsi="DFKai-SB" w:cs="PMingLiU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color w:val="auto"/>
                <w:sz w:val="24"/>
                <w:szCs w:val="24"/>
              </w:rPr>
              <w:t>人J5 了解社會上有不同的群體和文化，尊重並欣賞其差異。</w:t>
            </w:r>
          </w:p>
        </w:tc>
      </w:tr>
      <w:tr w:rsidR="003E376E" w:rsidRPr="00C70131" w14:paraId="301FB12C" w14:textId="77777777" w:rsidTr="001E1941">
        <w:trPr>
          <w:trHeight w:val="424"/>
          <w:jc w:val="center"/>
        </w:trPr>
        <w:tc>
          <w:tcPr>
            <w:tcW w:w="645" w:type="dxa"/>
            <w:vMerge/>
            <w:tcBorders>
              <w:left w:val="single" w:sz="18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8909662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DE62603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14D16F5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57694FD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13E7B88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5161782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left w:val="single" w:sz="4" w:space="0" w:color="000000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B907685" w14:textId="77777777" w:rsidR="003E376E" w:rsidRPr="00C70131" w:rsidRDefault="003E376E" w:rsidP="00871BC7">
            <w:pPr>
              <w:ind w:firstLine="0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</w:tr>
      <w:tr w:rsidR="003E376E" w:rsidRPr="00C70131" w14:paraId="7F63F7EF" w14:textId="77777777" w:rsidTr="001E1941">
        <w:trPr>
          <w:trHeight w:val="402"/>
          <w:jc w:val="center"/>
        </w:trPr>
        <w:tc>
          <w:tcPr>
            <w:tcW w:w="645" w:type="dxa"/>
            <w:vMerge/>
            <w:tcBorders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ADCAB31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EA05836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3864C830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0D60B89A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2969348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759D18DB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6CF7263" w14:textId="77777777" w:rsidR="003E376E" w:rsidRPr="00C70131" w:rsidRDefault="003E376E" w:rsidP="00871BC7">
            <w:pPr>
              <w:ind w:firstLine="0"/>
              <w:rPr>
                <w:rFonts w:ascii="DFKai-SB" w:eastAsia="DFKai-SB" w:hAnsi="DFKai-SB" w:cs="PMingLiU"/>
                <w:sz w:val="24"/>
                <w:szCs w:val="24"/>
              </w:rPr>
            </w:pPr>
          </w:p>
        </w:tc>
      </w:tr>
      <w:tr w:rsidR="003E376E" w:rsidRPr="00C70131" w14:paraId="45F8C47A" w14:textId="77777777" w:rsidTr="00C70131">
        <w:trPr>
          <w:trHeight w:val="426"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92B7FF7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9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4D8EF2F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生涯規劃教育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15CD0B7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0BFD2E1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5A099F69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E35564A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7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F3C1D57" w14:textId="77777777" w:rsidR="003E376E" w:rsidRPr="00C70131" w:rsidRDefault="003E376E" w:rsidP="003E376E">
            <w:pPr>
              <w:widowControl w:val="0"/>
              <w:ind w:firstLine="0"/>
              <w:jc w:val="left"/>
              <w:rPr>
                <w:rFonts w:ascii="DFKai-SB" w:eastAsia="DFKai-SB" w:hAnsi="DFKai-SB" w:cs="DFKai-SB"/>
                <w:bCs/>
                <w:color w:val="auto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J3 覺察自己的能力與興趣</w:t>
            </w:r>
          </w:p>
          <w:p w14:paraId="603E5EE1" w14:textId="77777777" w:rsidR="003E376E" w:rsidRPr="00C70131" w:rsidRDefault="003E376E" w:rsidP="003E376E">
            <w:pPr>
              <w:widowControl w:val="0"/>
              <w:ind w:firstLine="0"/>
              <w:jc w:val="left"/>
              <w:rPr>
                <w:rFonts w:ascii="DFKai-SB" w:eastAsia="DFKai-SB" w:hAnsi="DFKai-SB" w:cs="DFKai-SB"/>
                <w:bCs/>
                <w:color w:val="auto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J5 探索性別與生涯規劃的關係。</w:t>
            </w:r>
          </w:p>
          <w:p w14:paraId="53CADA7E" w14:textId="77777777" w:rsidR="003E376E" w:rsidRPr="00C70131" w:rsidRDefault="003E376E" w:rsidP="003E376E">
            <w:pPr>
              <w:widowControl w:val="0"/>
              <w:ind w:firstLine="0"/>
              <w:jc w:val="left"/>
              <w:rPr>
                <w:rFonts w:ascii="DFKai-SB" w:eastAsia="DFKai-SB" w:hAnsi="DFKai-SB" w:cs="DFKai-SB"/>
                <w:bCs/>
                <w:color w:val="auto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J9 社會變遷與工作/教育環境的關係。</w:t>
            </w:r>
          </w:p>
          <w:p w14:paraId="282CFE2C" w14:textId="77777777" w:rsidR="003E376E" w:rsidRPr="00C70131" w:rsidRDefault="003E376E" w:rsidP="003E376E">
            <w:pPr>
              <w:widowControl w:val="0"/>
              <w:ind w:firstLine="0"/>
              <w:jc w:val="left"/>
              <w:rPr>
                <w:rFonts w:ascii="DFKai-SB" w:eastAsia="DFKai-SB" w:hAnsi="DFKai-SB" w:cs="DFKai-SB"/>
                <w:bCs/>
                <w:color w:val="auto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J6 建立對於未來生涯的願景。</w:t>
            </w:r>
          </w:p>
          <w:p w14:paraId="611FB520" w14:textId="77777777" w:rsidR="003E376E" w:rsidRPr="00C70131" w:rsidRDefault="003E376E" w:rsidP="003E376E">
            <w:pPr>
              <w:widowControl w:val="0"/>
              <w:ind w:firstLine="0"/>
              <w:jc w:val="left"/>
              <w:rPr>
                <w:rFonts w:ascii="DFKai-SB" w:eastAsia="DFKai-SB" w:hAnsi="DFKai-SB" w:cs="DFKai-SB"/>
                <w:bCs/>
                <w:color w:val="auto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J12 發展及評估生涯決定的策略。</w:t>
            </w:r>
          </w:p>
          <w:p w14:paraId="18746FFC" w14:textId="77777777" w:rsidR="003E376E" w:rsidRPr="00C70131" w:rsidRDefault="003E376E" w:rsidP="003E376E">
            <w:pPr>
              <w:widowControl w:val="0"/>
              <w:ind w:firstLine="0"/>
              <w:jc w:val="left"/>
              <w:rPr>
                <w:rFonts w:ascii="DFKai-SB" w:eastAsia="DFKai-SB" w:hAnsi="DFKai-SB" w:cs="DFKai-SB"/>
                <w:bCs/>
                <w:color w:val="auto"/>
                <w:sz w:val="24"/>
                <w:szCs w:val="24"/>
              </w:rPr>
            </w:pPr>
            <w:proofErr w:type="gramStart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涯</w:t>
            </w:r>
            <w:proofErr w:type="gramEnd"/>
            <w:r w:rsidRPr="00C70131">
              <w:rPr>
                <w:rFonts w:ascii="DFKai-SB" w:eastAsia="DFKai-SB" w:hAnsi="DFKai-SB" w:cs="DFKai-SB" w:hint="eastAsia"/>
                <w:bCs/>
                <w:color w:val="auto"/>
                <w:sz w:val="24"/>
                <w:szCs w:val="24"/>
              </w:rPr>
              <w:t>J13 培養生涯規劃及執行的能力。</w:t>
            </w:r>
          </w:p>
        </w:tc>
      </w:tr>
      <w:tr w:rsidR="003E376E" w:rsidRPr="00C70131" w14:paraId="14398F70" w14:textId="77777777" w:rsidTr="00C70131">
        <w:trPr>
          <w:trHeight w:val="531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6636B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0FDAC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8C0AEC9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2FE463C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FD9573F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FF4D17F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15C529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</w:tr>
      <w:tr w:rsidR="003E376E" w:rsidRPr="00C70131" w14:paraId="5AD37573" w14:textId="77777777" w:rsidTr="00C70131">
        <w:trPr>
          <w:trHeight w:val="537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0717C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E8BEB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E5AA989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726CD94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6A97452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14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DE02130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A661F82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</w:tr>
      <w:tr w:rsidR="003E376E" w:rsidRPr="00C70131" w14:paraId="53144B6D" w14:textId="77777777" w:rsidTr="00C70131">
        <w:trPr>
          <w:trHeight w:val="475"/>
          <w:jc w:val="center"/>
        </w:trPr>
        <w:tc>
          <w:tcPr>
            <w:tcW w:w="64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D9198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765BD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966BE55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5A07EF9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933E3DC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20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6B93ABF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0FAAB1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</w:tr>
      <w:tr w:rsidR="003E376E" w:rsidRPr="00C70131" w14:paraId="4B93237A" w14:textId="77777777" w:rsidTr="003E376E">
        <w:trPr>
          <w:trHeight w:val="340"/>
          <w:jc w:val="center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C9E69A4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sz w:val="24"/>
                <w:szCs w:val="24"/>
              </w:rPr>
              <w:t>10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44798A2" w14:textId="77777777" w:rsidR="003E376E" w:rsidRPr="00C70131" w:rsidRDefault="003E376E" w:rsidP="00871BC7">
            <w:pPr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/>
                <w:sz w:val="24"/>
                <w:szCs w:val="24"/>
              </w:rPr>
              <w:t>國際教育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9B779CE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EC8D6E4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9E89077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79FB0270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74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2D998165" w14:textId="77777777" w:rsidR="003E376E" w:rsidRPr="00C70131" w:rsidRDefault="003E376E" w:rsidP="003E37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DFKai-SB" w:eastAsia="DFKai-SB" w:hAnsi="DFKai-SB" w:cs="DFKaiShu-SB-Estd-BF"/>
                <w:bCs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國J1 理解國家發展和全球之關連性。</w:t>
            </w:r>
          </w:p>
          <w:p w14:paraId="7505B929" w14:textId="77777777" w:rsidR="003E376E" w:rsidRPr="00C70131" w:rsidRDefault="003E376E" w:rsidP="003E37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DFKai-SB" w:eastAsia="DFKai-SB" w:hAnsi="DFKai-SB" w:cs="DFKaiShu-SB-Estd-BF"/>
                <w:bCs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國J3 了解我國與全球議題之關連性。</w:t>
            </w:r>
          </w:p>
          <w:p w14:paraId="779D3FF2" w14:textId="77777777" w:rsidR="003E376E" w:rsidRPr="00C70131" w:rsidRDefault="003E376E" w:rsidP="003E376E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DFKai-SB" w:eastAsia="DFKai-SB" w:hAnsi="DFKai-SB" w:cs="DFKaiShu-SB-Estd-BF"/>
                <w:bCs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國J4 尊重與欣賞世界不同文化的價值。</w:t>
            </w:r>
          </w:p>
          <w:p w14:paraId="66AB1009" w14:textId="77777777" w:rsidR="003E376E" w:rsidRPr="00C70131" w:rsidRDefault="003E376E" w:rsidP="00871BC7">
            <w:pPr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DFKaiShu-SB-Estd-BF" w:hint="eastAsia"/>
                <w:bCs/>
                <w:color w:val="auto"/>
                <w:sz w:val="24"/>
                <w:szCs w:val="24"/>
              </w:rPr>
              <w:t>國J6 具備參與國際交流活動的能力。</w:t>
            </w:r>
          </w:p>
        </w:tc>
      </w:tr>
      <w:tr w:rsidR="003E376E" w:rsidRPr="00C70131" w14:paraId="159F21B3" w14:textId="77777777" w:rsidTr="003E376E">
        <w:trPr>
          <w:trHeight w:val="340"/>
          <w:jc w:val="center"/>
        </w:trPr>
        <w:tc>
          <w:tcPr>
            <w:tcW w:w="645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  <w:hideMark/>
          </w:tcPr>
          <w:p w14:paraId="66C4E2F9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A445AA0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1B5582BF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A858BF7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30574D83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04558B5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1F68E17C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</w:tr>
      <w:tr w:rsidR="003E376E" w:rsidRPr="00C70131" w14:paraId="253049FB" w14:textId="77777777" w:rsidTr="003E376E">
        <w:trPr>
          <w:trHeight w:val="386"/>
          <w:jc w:val="center"/>
        </w:trPr>
        <w:tc>
          <w:tcPr>
            <w:tcW w:w="645" w:type="dxa"/>
            <w:vMerge/>
            <w:tcBorders>
              <w:left w:val="single" w:sz="18" w:space="0" w:color="000000"/>
              <w:right w:val="single" w:sz="4" w:space="0" w:color="000000"/>
            </w:tcBorders>
            <w:vAlign w:val="center"/>
            <w:hideMark/>
          </w:tcPr>
          <w:p w14:paraId="14DC86BA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B2957F9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2C20D376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025D0DD8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46E8BEE2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  <w:hideMark/>
          </w:tcPr>
          <w:p w14:paraId="69EFAC68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left w:val="single" w:sz="4" w:space="0" w:color="000000"/>
              <w:right w:val="single" w:sz="18" w:space="0" w:color="000000"/>
            </w:tcBorders>
            <w:vAlign w:val="center"/>
          </w:tcPr>
          <w:p w14:paraId="2AB60D7D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</w:tr>
      <w:tr w:rsidR="003E376E" w:rsidRPr="00C70131" w14:paraId="1B02D033" w14:textId="77777777" w:rsidTr="001E1941">
        <w:trPr>
          <w:trHeight w:val="399"/>
          <w:jc w:val="center"/>
        </w:trPr>
        <w:tc>
          <w:tcPr>
            <w:tcW w:w="645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892E64B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699A95B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002E74C" w14:textId="77777777" w:rsidR="003E376E" w:rsidRPr="00C70131" w:rsidRDefault="003E376E" w:rsidP="00871BC7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5A6FFCEA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視覺藝術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15468097" w14:textId="77777777" w:rsidR="003E376E" w:rsidRPr="00C70131" w:rsidRDefault="003E376E" w:rsidP="001E1941">
            <w:pPr>
              <w:ind w:firstLine="0"/>
              <w:jc w:val="center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  <w:r w:rsidRPr="00C70131">
              <w:rPr>
                <w:rFonts w:ascii="DFKai-SB" w:eastAsia="DFKai-SB" w:hAnsi="DFKai-SB" w:cs="PMingLiU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14:paraId="4CBFE3B1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  <w:tc>
          <w:tcPr>
            <w:tcW w:w="7446" w:type="dxa"/>
            <w:vMerge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88ED809" w14:textId="77777777" w:rsidR="003E376E" w:rsidRPr="00C70131" w:rsidRDefault="003E376E" w:rsidP="00871BC7">
            <w:pPr>
              <w:ind w:firstLine="0"/>
              <w:jc w:val="left"/>
              <w:rPr>
                <w:rFonts w:ascii="DFKai-SB" w:eastAsia="DFKai-SB" w:hAnsi="DFKai-SB" w:cs="PMingLiU"/>
                <w:color w:val="auto"/>
                <w:sz w:val="24"/>
                <w:szCs w:val="24"/>
              </w:rPr>
            </w:pPr>
          </w:p>
        </w:tc>
      </w:tr>
    </w:tbl>
    <w:p w14:paraId="55FA02FA" w14:textId="77777777" w:rsidR="00F44D9D" w:rsidRPr="00C70131" w:rsidRDefault="00F44D9D" w:rsidP="00F44D9D">
      <w:pPr>
        <w:ind w:firstLine="0"/>
        <w:rPr>
          <w:rFonts w:ascii="PMingLiU" w:hAnsi="PMingLiU" w:cs="PMingLiU"/>
          <w:color w:val="auto"/>
          <w:sz w:val="24"/>
          <w:szCs w:val="24"/>
        </w:rPr>
      </w:pPr>
    </w:p>
    <w:p w14:paraId="7351117A" w14:textId="77777777" w:rsidR="00F44D9D" w:rsidRDefault="00F44D9D" w:rsidP="00F44D9D">
      <w:pPr>
        <w:rPr>
          <w:rFonts w:ascii="DFKai-SB" w:eastAsia="DFKai-SB" w:hAnsi="DFKai-SB" w:cs="DFKai-SB"/>
          <w:b/>
          <w:sz w:val="24"/>
          <w:szCs w:val="24"/>
        </w:rPr>
      </w:pPr>
    </w:p>
    <w:p w14:paraId="08185B4D" w14:textId="77777777" w:rsidR="00F44D9D" w:rsidRPr="002519E8" w:rsidRDefault="00F44D9D" w:rsidP="0081770F">
      <w:pPr>
        <w:widowControl w:val="0"/>
        <w:ind w:firstLine="0"/>
        <w:jc w:val="left"/>
        <w:rPr>
          <w:rFonts w:ascii="Calibri" w:eastAsia="DFKai-SB" w:hAnsi="Calibri"/>
          <w:color w:val="00B0F0"/>
          <w:kern w:val="2"/>
        </w:rPr>
      </w:pPr>
    </w:p>
    <w:sectPr w:rsidR="00F44D9D" w:rsidRPr="002519E8" w:rsidSect="00646CB0">
      <w:footerReference w:type="default" r:id="rId8"/>
      <w:pgSz w:w="16839" w:h="11907" w:orient="landscape" w:code="9"/>
      <w:pgMar w:top="720" w:right="720" w:bottom="720" w:left="720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2B5C1" w14:textId="77777777" w:rsidR="006B61E9" w:rsidRDefault="006B61E9">
      <w:r>
        <w:separator/>
      </w:r>
    </w:p>
  </w:endnote>
  <w:endnote w:type="continuationSeparator" w:id="0">
    <w:p w14:paraId="7625CAE1" w14:textId="77777777" w:rsidR="006B61E9" w:rsidRDefault="006B6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FKaiShu-SB-Estd-BF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49E83" w14:textId="77777777" w:rsidR="00871BC7" w:rsidRDefault="00871BC7">
    <w:pPr>
      <w:pStyle w:val="aff5"/>
      <w:jc w:val="center"/>
    </w:pPr>
    <w:r>
      <w:fldChar w:fldCharType="begin"/>
    </w:r>
    <w:r>
      <w:instrText>PAGE   \* MERGEFORMAT</w:instrText>
    </w:r>
    <w:r>
      <w:fldChar w:fldCharType="separate"/>
    </w:r>
    <w:r w:rsidR="008B07BB" w:rsidRPr="008B07BB">
      <w:rPr>
        <w:noProof/>
        <w:lang w:val="zh-TW"/>
      </w:rPr>
      <w:t>1</w:t>
    </w:r>
    <w:r>
      <w:fldChar w:fldCharType="end"/>
    </w:r>
  </w:p>
  <w:p w14:paraId="0371CD21" w14:textId="77777777" w:rsidR="00871BC7" w:rsidRDefault="00871BC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A202D" w14:textId="77777777" w:rsidR="006B61E9" w:rsidRDefault="006B61E9">
      <w:r>
        <w:separator/>
      </w:r>
    </w:p>
  </w:footnote>
  <w:footnote w:type="continuationSeparator" w:id="0">
    <w:p w14:paraId="2B469A56" w14:textId="77777777" w:rsidR="006B61E9" w:rsidRDefault="006B6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14"/>
  </w:num>
  <w:num w:numId="3">
    <w:abstractNumId w:val="74"/>
  </w:num>
  <w:num w:numId="4">
    <w:abstractNumId w:val="83"/>
  </w:num>
  <w:num w:numId="5">
    <w:abstractNumId w:val="40"/>
  </w:num>
  <w:num w:numId="6">
    <w:abstractNumId w:val="12"/>
  </w:num>
  <w:num w:numId="7">
    <w:abstractNumId w:val="47"/>
  </w:num>
  <w:num w:numId="8">
    <w:abstractNumId w:val="31"/>
  </w:num>
  <w:num w:numId="9">
    <w:abstractNumId w:val="43"/>
  </w:num>
  <w:num w:numId="10">
    <w:abstractNumId w:val="4"/>
  </w:num>
  <w:num w:numId="11">
    <w:abstractNumId w:val="0"/>
  </w:num>
  <w:num w:numId="12">
    <w:abstractNumId w:val="17"/>
  </w:num>
  <w:num w:numId="13">
    <w:abstractNumId w:val="64"/>
  </w:num>
  <w:num w:numId="14">
    <w:abstractNumId w:val="80"/>
  </w:num>
  <w:num w:numId="15">
    <w:abstractNumId w:val="34"/>
  </w:num>
  <w:num w:numId="16">
    <w:abstractNumId w:val="2"/>
  </w:num>
  <w:num w:numId="17">
    <w:abstractNumId w:val="71"/>
  </w:num>
  <w:num w:numId="18">
    <w:abstractNumId w:val="88"/>
  </w:num>
  <w:num w:numId="19">
    <w:abstractNumId w:val="75"/>
  </w:num>
  <w:num w:numId="20">
    <w:abstractNumId w:val="92"/>
  </w:num>
  <w:num w:numId="21">
    <w:abstractNumId w:val="37"/>
  </w:num>
  <w:num w:numId="22">
    <w:abstractNumId w:val="8"/>
  </w:num>
  <w:num w:numId="23">
    <w:abstractNumId w:val="77"/>
  </w:num>
  <w:num w:numId="24">
    <w:abstractNumId w:val="3"/>
  </w:num>
  <w:num w:numId="25">
    <w:abstractNumId w:val="56"/>
  </w:num>
  <w:num w:numId="26">
    <w:abstractNumId w:val="66"/>
  </w:num>
  <w:num w:numId="27">
    <w:abstractNumId w:val="36"/>
  </w:num>
  <w:num w:numId="28">
    <w:abstractNumId w:val="27"/>
  </w:num>
  <w:num w:numId="29">
    <w:abstractNumId w:val="42"/>
  </w:num>
  <w:num w:numId="30">
    <w:abstractNumId w:val="62"/>
  </w:num>
  <w:num w:numId="31">
    <w:abstractNumId w:val="19"/>
  </w:num>
  <w:num w:numId="32">
    <w:abstractNumId w:val="48"/>
  </w:num>
  <w:num w:numId="33">
    <w:abstractNumId w:val="32"/>
  </w:num>
  <w:num w:numId="34">
    <w:abstractNumId w:val="15"/>
  </w:num>
  <w:num w:numId="35">
    <w:abstractNumId w:val="45"/>
  </w:num>
  <w:num w:numId="36">
    <w:abstractNumId w:val="70"/>
  </w:num>
  <w:num w:numId="37">
    <w:abstractNumId w:val="84"/>
  </w:num>
  <w:num w:numId="38">
    <w:abstractNumId w:val="38"/>
  </w:num>
  <w:num w:numId="39">
    <w:abstractNumId w:val="30"/>
  </w:num>
  <w:num w:numId="40">
    <w:abstractNumId w:val="28"/>
  </w:num>
  <w:num w:numId="41">
    <w:abstractNumId w:val="79"/>
  </w:num>
  <w:num w:numId="42">
    <w:abstractNumId w:val="65"/>
  </w:num>
  <w:num w:numId="43">
    <w:abstractNumId w:val="53"/>
  </w:num>
  <w:num w:numId="44">
    <w:abstractNumId w:val="35"/>
  </w:num>
  <w:num w:numId="45">
    <w:abstractNumId w:val="58"/>
  </w:num>
  <w:num w:numId="46">
    <w:abstractNumId w:val="44"/>
  </w:num>
  <w:num w:numId="47">
    <w:abstractNumId w:val="7"/>
  </w:num>
  <w:num w:numId="48">
    <w:abstractNumId w:val="41"/>
  </w:num>
  <w:num w:numId="49">
    <w:abstractNumId w:val="50"/>
  </w:num>
  <w:num w:numId="50">
    <w:abstractNumId w:val="6"/>
  </w:num>
  <w:num w:numId="51">
    <w:abstractNumId w:val="87"/>
  </w:num>
  <w:num w:numId="52">
    <w:abstractNumId w:val="60"/>
  </w:num>
  <w:num w:numId="53">
    <w:abstractNumId w:val="78"/>
  </w:num>
  <w:num w:numId="54">
    <w:abstractNumId w:val="72"/>
  </w:num>
  <w:num w:numId="55">
    <w:abstractNumId w:val="61"/>
  </w:num>
  <w:num w:numId="56">
    <w:abstractNumId w:val="67"/>
  </w:num>
  <w:num w:numId="57">
    <w:abstractNumId w:val="23"/>
  </w:num>
  <w:num w:numId="58">
    <w:abstractNumId w:val="89"/>
  </w:num>
  <w:num w:numId="59">
    <w:abstractNumId w:val="39"/>
  </w:num>
  <w:num w:numId="60">
    <w:abstractNumId w:val="85"/>
  </w:num>
  <w:num w:numId="61">
    <w:abstractNumId w:val="91"/>
  </w:num>
  <w:num w:numId="62">
    <w:abstractNumId w:val="55"/>
  </w:num>
  <w:num w:numId="63">
    <w:abstractNumId w:val="16"/>
  </w:num>
  <w:num w:numId="64">
    <w:abstractNumId w:val="25"/>
  </w:num>
  <w:num w:numId="65">
    <w:abstractNumId w:val="82"/>
  </w:num>
  <w:num w:numId="66">
    <w:abstractNumId w:val="81"/>
  </w:num>
  <w:num w:numId="67">
    <w:abstractNumId w:val="22"/>
  </w:num>
  <w:num w:numId="68">
    <w:abstractNumId w:val="57"/>
  </w:num>
  <w:num w:numId="69">
    <w:abstractNumId w:val="9"/>
  </w:num>
  <w:num w:numId="70">
    <w:abstractNumId w:val="76"/>
  </w:num>
  <w:num w:numId="71">
    <w:abstractNumId w:val="11"/>
  </w:num>
  <w:num w:numId="72">
    <w:abstractNumId w:val="63"/>
  </w:num>
  <w:num w:numId="73">
    <w:abstractNumId w:val="33"/>
  </w:num>
  <w:num w:numId="74">
    <w:abstractNumId w:val="20"/>
  </w:num>
  <w:num w:numId="75">
    <w:abstractNumId w:val="18"/>
  </w:num>
  <w:num w:numId="76">
    <w:abstractNumId w:val="59"/>
  </w:num>
  <w:num w:numId="77">
    <w:abstractNumId w:val="86"/>
  </w:num>
  <w:num w:numId="78">
    <w:abstractNumId w:val="90"/>
  </w:num>
  <w:num w:numId="79">
    <w:abstractNumId w:val="5"/>
  </w:num>
  <w:num w:numId="80">
    <w:abstractNumId w:val="29"/>
  </w:num>
  <w:num w:numId="81">
    <w:abstractNumId w:val="13"/>
  </w:num>
  <w:num w:numId="82">
    <w:abstractNumId w:val="54"/>
  </w:num>
  <w:num w:numId="83">
    <w:abstractNumId w:val="10"/>
  </w:num>
  <w:num w:numId="84">
    <w:abstractNumId w:val="1"/>
  </w:num>
  <w:num w:numId="85">
    <w:abstractNumId w:val="21"/>
  </w:num>
  <w:num w:numId="86">
    <w:abstractNumId w:val="68"/>
  </w:num>
  <w:num w:numId="87">
    <w:abstractNumId w:val="51"/>
  </w:num>
  <w:num w:numId="88">
    <w:abstractNumId w:val="69"/>
  </w:num>
  <w:num w:numId="89">
    <w:abstractNumId w:val="24"/>
  </w:num>
  <w:num w:numId="90">
    <w:abstractNumId w:val="73"/>
  </w:num>
  <w:num w:numId="91">
    <w:abstractNumId w:val="52"/>
  </w:num>
  <w:num w:numId="92">
    <w:abstractNumId w:val="49"/>
  </w:num>
  <w:num w:numId="93">
    <w:abstractNumId w:val="2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1AE3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0AE3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305E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27F7"/>
    <w:rsid w:val="000D4140"/>
    <w:rsid w:val="000D6C88"/>
    <w:rsid w:val="000E334A"/>
    <w:rsid w:val="000E67EC"/>
    <w:rsid w:val="000E750C"/>
    <w:rsid w:val="000E7B47"/>
    <w:rsid w:val="000F0290"/>
    <w:rsid w:val="000F33DD"/>
    <w:rsid w:val="000F6784"/>
    <w:rsid w:val="00105275"/>
    <w:rsid w:val="0010675B"/>
    <w:rsid w:val="00107B78"/>
    <w:rsid w:val="00110487"/>
    <w:rsid w:val="001112EF"/>
    <w:rsid w:val="00111853"/>
    <w:rsid w:val="00112170"/>
    <w:rsid w:val="0011580C"/>
    <w:rsid w:val="00115A2F"/>
    <w:rsid w:val="001218DF"/>
    <w:rsid w:val="0012196C"/>
    <w:rsid w:val="00123A2D"/>
    <w:rsid w:val="001248B8"/>
    <w:rsid w:val="001265EE"/>
    <w:rsid w:val="00130353"/>
    <w:rsid w:val="001360E9"/>
    <w:rsid w:val="00141E97"/>
    <w:rsid w:val="00143740"/>
    <w:rsid w:val="001460C3"/>
    <w:rsid w:val="0014796F"/>
    <w:rsid w:val="00150A4C"/>
    <w:rsid w:val="00156A6B"/>
    <w:rsid w:val="00164F02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1941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21BF0"/>
    <w:rsid w:val="00225853"/>
    <w:rsid w:val="00227D43"/>
    <w:rsid w:val="002465A9"/>
    <w:rsid w:val="0025196E"/>
    <w:rsid w:val="002519E8"/>
    <w:rsid w:val="00252E0C"/>
    <w:rsid w:val="00263A25"/>
    <w:rsid w:val="002664FE"/>
    <w:rsid w:val="002670FA"/>
    <w:rsid w:val="00280D25"/>
    <w:rsid w:val="00281385"/>
    <w:rsid w:val="00285A39"/>
    <w:rsid w:val="002870A7"/>
    <w:rsid w:val="00290376"/>
    <w:rsid w:val="002915C9"/>
    <w:rsid w:val="002920BA"/>
    <w:rsid w:val="00294813"/>
    <w:rsid w:val="002A0D41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6B47"/>
    <w:rsid w:val="002D7331"/>
    <w:rsid w:val="002E2523"/>
    <w:rsid w:val="002E38B1"/>
    <w:rsid w:val="002F535E"/>
    <w:rsid w:val="002F74D8"/>
    <w:rsid w:val="00300DC2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4CA"/>
    <w:rsid w:val="003219D1"/>
    <w:rsid w:val="00322744"/>
    <w:rsid w:val="00323167"/>
    <w:rsid w:val="0032489D"/>
    <w:rsid w:val="00330675"/>
    <w:rsid w:val="00330714"/>
    <w:rsid w:val="00334F63"/>
    <w:rsid w:val="0034044A"/>
    <w:rsid w:val="00342067"/>
    <w:rsid w:val="003446F8"/>
    <w:rsid w:val="00355490"/>
    <w:rsid w:val="0035771B"/>
    <w:rsid w:val="00357A06"/>
    <w:rsid w:val="00360009"/>
    <w:rsid w:val="0036459A"/>
    <w:rsid w:val="003646AA"/>
    <w:rsid w:val="003652AB"/>
    <w:rsid w:val="00367888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A397D"/>
    <w:rsid w:val="003A42A1"/>
    <w:rsid w:val="003B57B2"/>
    <w:rsid w:val="003B75E7"/>
    <w:rsid w:val="003B7C4D"/>
    <w:rsid w:val="003C1C0A"/>
    <w:rsid w:val="003C7092"/>
    <w:rsid w:val="003D03E7"/>
    <w:rsid w:val="003D2C05"/>
    <w:rsid w:val="003D2E00"/>
    <w:rsid w:val="003E11DC"/>
    <w:rsid w:val="003E376E"/>
    <w:rsid w:val="003F2C64"/>
    <w:rsid w:val="003F7A48"/>
    <w:rsid w:val="00401839"/>
    <w:rsid w:val="0040278C"/>
    <w:rsid w:val="00403CDE"/>
    <w:rsid w:val="00403E10"/>
    <w:rsid w:val="004070BB"/>
    <w:rsid w:val="00412988"/>
    <w:rsid w:val="00412A4F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2C0A"/>
    <w:rsid w:val="00493294"/>
    <w:rsid w:val="004947DC"/>
    <w:rsid w:val="004976EE"/>
    <w:rsid w:val="004A46BB"/>
    <w:rsid w:val="004A5072"/>
    <w:rsid w:val="004B0A44"/>
    <w:rsid w:val="004B103C"/>
    <w:rsid w:val="004B2A8F"/>
    <w:rsid w:val="004C0ECF"/>
    <w:rsid w:val="004C31EE"/>
    <w:rsid w:val="004C409F"/>
    <w:rsid w:val="004C42DD"/>
    <w:rsid w:val="004C5CE7"/>
    <w:rsid w:val="004D048E"/>
    <w:rsid w:val="004D0F9B"/>
    <w:rsid w:val="004D2C2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26E70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76584"/>
    <w:rsid w:val="00586943"/>
    <w:rsid w:val="005902DD"/>
    <w:rsid w:val="0059660D"/>
    <w:rsid w:val="005A1F02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05E6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53E2"/>
    <w:rsid w:val="00645503"/>
    <w:rsid w:val="00646CB0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55C7"/>
    <w:rsid w:val="006967C2"/>
    <w:rsid w:val="006A529F"/>
    <w:rsid w:val="006B02E0"/>
    <w:rsid w:val="006B2866"/>
    <w:rsid w:val="006B3591"/>
    <w:rsid w:val="006B51FE"/>
    <w:rsid w:val="006B61E9"/>
    <w:rsid w:val="006D1D3D"/>
    <w:rsid w:val="006D30E1"/>
    <w:rsid w:val="006D3ACD"/>
    <w:rsid w:val="006D3CA3"/>
    <w:rsid w:val="006D52E9"/>
    <w:rsid w:val="006E27FD"/>
    <w:rsid w:val="006E44A1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4D5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2791"/>
    <w:rsid w:val="00777B8C"/>
    <w:rsid w:val="00780181"/>
    <w:rsid w:val="00780CEF"/>
    <w:rsid w:val="00783F79"/>
    <w:rsid w:val="00786577"/>
    <w:rsid w:val="0079073C"/>
    <w:rsid w:val="007924F8"/>
    <w:rsid w:val="00793F87"/>
    <w:rsid w:val="007A03E7"/>
    <w:rsid w:val="007B08AA"/>
    <w:rsid w:val="007B23E4"/>
    <w:rsid w:val="007B4583"/>
    <w:rsid w:val="007C0CAF"/>
    <w:rsid w:val="007C196E"/>
    <w:rsid w:val="007C2915"/>
    <w:rsid w:val="007C2A65"/>
    <w:rsid w:val="007C355B"/>
    <w:rsid w:val="007C3769"/>
    <w:rsid w:val="007C4F1E"/>
    <w:rsid w:val="007C689B"/>
    <w:rsid w:val="007D347C"/>
    <w:rsid w:val="007D42F0"/>
    <w:rsid w:val="007D5CDE"/>
    <w:rsid w:val="007E320B"/>
    <w:rsid w:val="00811297"/>
    <w:rsid w:val="00812AC4"/>
    <w:rsid w:val="0081770F"/>
    <w:rsid w:val="008202C5"/>
    <w:rsid w:val="008222BF"/>
    <w:rsid w:val="00823DF1"/>
    <w:rsid w:val="00824477"/>
    <w:rsid w:val="00825116"/>
    <w:rsid w:val="00832CA1"/>
    <w:rsid w:val="00835234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32C0"/>
    <w:rsid w:val="00864919"/>
    <w:rsid w:val="008656BF"/>
    <w:rsid w:val="00871317"/>
    <w:rsid w:val="00871BC7"/>
    <w:rsid w:val="00871E0A"/>
    <w:rsid w:val="0087429D"/>
    <w:rsid w:val="0087452F"/>
    <w:rsid w:val="00875CBB"/>
    <w:rsid w:val="0088018D"/>
    <w:rsid w:val="00882E64"/>
    <w:rsid w:val="00891306"/>
    <w:rsid w:val="0089168C"/>
    <w:rsid w:val="008920B6"/>
    <w:rsid w:val="0089672F"/>
    <w:rsid w:val="008A339B"/>
    <w:rsid w:val="008A5131"/>
    <w:rsid w:val="008A5E7D"/>
    <w:rsid w:val="008B066B"/>
    <w:rsid w:val="008B07B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F16B4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2C5D"/>
    <w:rsid w:val="009F5DAD"/>
    <w:rsid w:val="00A02C5E"/>
    <w:rsid w:val="00A05906"/>
    <w:rsid w:val="00A1265A"/>
    <w:rsid w:val="00A128C7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4A9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2EA6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E5C24"/>
    <w:rsid w:val="00AE5DA6"/>
    <w:rsid w:val="00AE6E7D"/>
    <w:rsid w:val="00AF1E63"/>
    <w:rsid w:val="00AF4902"/>
    <w:rsid w:val="00B0211E"/>
    <w:rsid w:val="00B0232A"/>
    <w:rsid w:val="00B02B71"/>
    <w:rsid w:val="00B10622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5253C"/>
    <w:rsid w:val="00B54810"/>
    <w:rsid w:val="00B5559D"/>
    <w:rsid w:val="00B62FC1"/>
    <w:rsid w:val="00B66C53"/>
    <w:rsid w:val="00B70542"/>
    <w:rsid w:val="00B7069B"/>
    <w:rsid w:val="00B80E48"/>
    <w:rsid w:val="00B82C8D"/>
    <w:rsid w:val="00B85833"/>
    <w:rsid w:val="00B858CC"/>
    <w:rsid w:val="00B8634E"/>
    <w:rsid w:val="00B87A7B"/>
    <w:rsid w:val="00B93C61"/>
    <w:rsid w:val="00B9600B"/>
    <w:rsid w:val="00BA1445"/>
    <w:rsid w:val="00BA61D7"/>
    <w:rsid w:val="00BA6B88"/>
    <w:rsid w:val="00BB2520"/>
    <w:rsid w:val="00BB3889"/>
    <w:rsid w:val="00BB4481"/>
    <w:rsid w:val="00BB69DE"/>
    <w:rsid w:val="00BC25C2"/>
    <w:rsid w:val="00BC285E"/>
    <w:rsid w:val="00BC3525"/>
    <w:rsid w:val="00BC3E0D"/>
    <w:rsid w:val="00BC75B2"/>
    <w:rsid w:val="00BD0C8A"/>
    <w:rsid w:val="00BD3CA2"/>
    <w:rsid w:val="00BD5193"/>
    <w:rsid w:val="00BD5366"/>
    <w:rsid w:val="00BE2654"/>
    <w:rsid w:val="00BE2BC5"/>
    <w:rsid w:val="00BE3EEA"/>
    <w:rsid w:val="00BE7C71"/>
    <w:rsid w:val="00BF1A42"/>
    <w:rsid w:val="00C0135F"/>
    <w:rsid w:val="00C01B71"/>
    <w:rsid w:val="00C0277A"/>
    <w:rsid w:val="00C03A45"/>
    <w:rsid w:val="00C16726"/>
    <w:rsid w:val="00C22E0C"/>
    <w:rsid w:val="00C2644D"/>
    <w:rsid w:val="00C27837"/>
    <w:rsid w:val="00C27A1B"/>
    <w:rsid w:val="00C31F2D"/>
    <w:rsid w:val="00C35623"/>
    <w:rsid w:val="00C37257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0131"/>
    <w:rsid w:val="00C73B44"/>
    <w:rsid w:val="00C73DB2"/>
    <w:rsid w:val="00C80467"/>
    <w:rsid w:val="00C80FA1"/>
    <w:rsid w:val="00C85389"/>
    <w:rsid w:val="00C93D91"/>
    <w:rsid w:val="00CA47CD"/>
    <w:rsid w:val="00CB00F2"/>
    <w:rsid w:val="00CB2269"/>
    <w:rsid w:val="00CB3018"/>
    <w:rsid w:val="00CB33CC"/>
    <w:rsid w:val="00CB40FF"/>
    <w:rsid w:val="00CB62C6"/>
    <w:rsid w:val="00CC16B0"/>
    <w:rsid w:val="00CC1C3B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84F"/>
    <w:rsid w:val="00D14AD0"/>
    <w:rsid w:val="00D1714F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2B5E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68AD"/>
    <w:rsid w:val="00DD4C17"/>
    <w:rsid w:val="00DD4D59"/>
    <w:rsid w:val="00DD7809"/>
    <w:rsid w:val="00DE1D2A"/>
    <w:rsid w:val="00DE677C"/>
    <w:rsid w:val="00DE67E2"/>
    <w:rsid w:val="00DF1923"/>
    <w:rsid w:val="00DF2965"/>
    <w:rsid w:val="00DF4173"/>
    <w:rsid w:val="00DF5C42"/>
    <w:rsid w:val="00DF608F"/>
    <w:rsid w:val="00DF698D"/>
    <w:rsid w:val="00DF6DD0"/>
    <w:rsid w:val="00E03BC9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2773"/>
    <w:rsid w:val="00E655FD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84E5B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B6206"/>
    <w:rsid w:val="00EC07DB"/>
    <w:rsid w:val="00EC378D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455C"/>
    <w:rsid w:val="00F17733"/>
    <w:rsid w:val="00F21C1F"/>
    <w:rsid w:val="00F30474"/>
    <w:rsid w:val="00F35E83"/>
    <w:rsid w:val="00F37A1E"/>
    <w:rsid w:val="00F44D9D"/>
    <w:rsid w:val="00F471D9"/>
    <w:rsid w:val="00F50AA5"/>
    <w:rsid w:val="00F53B9A"/>
    <w:rsid w:val="00F544FE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342"/>
    <w:rsid w:val="00FD06EA"/>
    <w:rsid w:val="00FE5095"/>
    <w:rsid w:val="00FE52E2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C9E80"/>
  <w15:docId w15:val="{52D13EB4-CC51-4248-82B6-454BD467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71BC7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ff2">
    <w:name w:val="註解方塊文字 字元"/>
    <w:link w:val="aff1"/>
    <w:uiPriority w:val="99"/>
    <w:semiHidden/>
    <w:rsid w:val="005F1B74"/>
    <w:rPr>
      <w:rFonts w:ascii="Calibri Light" w:eastAsia="PMingLiU" w:hAnsi="Calibri Light" w:cs="Times New Roman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DFKai-SB" w:hAnsi="DFKai-SB" w:cs="DFKai-SB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PMingLiU" w:hAnsi="PMingLiU" w:cs="PMingLiU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A3587-4739-4AF6-9F89-0541BE5AF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1635</Words>
  <Characters>9321</Characters>
  <Application>Microsoft Office Word</Application>
  <DocSecurity>0</DocSecurity>
  <Lines>77</Lines>
  <Paragraphs>21</Paragraphs>
  <ScaleCrop>false</ScaleCrop>
  <Company>Hewlett-Packard Company</Company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陳亮孜11122</cp:lastModifiedBy>
  <cp:revision>2</cp:revision>
  <cp:lastPrinted>2018-11-20T02:54:00Z</cp:lastPrinted>
  <dcterms:created xsi:type="dcterms:W3CDTF">2021-06-21T08:30:00Z</dcterms:created>
  <dcterms:modified xsi:type="dcterms:W3CDTF">2021-06-21T08:30:00Z</dcterms:modified>
</cp:coreProperties>
</file>