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38A9428" w:rsidR="00BF5253" w:rsidRDefault="00DC68B7">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w:t>
      </w:r>
      <w:proofErr w:type="gramStart"/>
      <w:r>
        <w:rPr>
          <w:rFonts w:ascii="標楷體" w:eastAsia="標楷體" w:hAnsi="標楷體" w:cs="標楷體"/>
          <w:b/>
          <w:color w:val="000000"/>
          <w:sz w:val="28"/>
          <w:szCs w:val="28"/>
        </w:rPr>
        <w:t>崑</w:t>
      </w:r>
      <w:proofErr w:type="gramEnd"/>
      <w:r>
        <w:rPr>
          <w:rFonts w:ascii="標楷體" w:eastAsia="標楷體" w:hAnsi="標楷體" w:cs="標楷體"/>
          <w:b/>
          <w:color w:val="000000"/>
          <w:sz w:val="28"/>
          <w:szCs w:val="28"/>
        </w:rPr>
        <w:t>國民中學110學年度</w:t>
      </w:r>
      <w:r>
        <w:rPr>
          <w:rFonts w:ascii="標楷體" w:eastAsia="標楷體" w:hAnsi="標楷體" w:cs="標楷體"/>
          <w:b/>
          <w:color w:val="000000"/>
          <w:sz w:val="28"/>
          <w:szCs w:val="28"/>
          <w:u w:val="single"/>
        </w:rPr>
        <w:t xml:space="preserve"> </w:t>
      </w:r>
      <w:r w:rsidR="003E7464">
        <w:rPr>
          <w:rFonts w:ascii="標楷體" w:eastAsia="標楷體" w:hAnsi="標楷體" w:cs="標楷體" w:hint="eastAsia"/>
          <w:b/>
          <w:color w:val="000000"/>
          <w:sz w:val="28"/>
          <w:szCs w:val="28"/>
          <w:u w:val="single"/>
        </w:rPr>
        <w:t>八</w:t>
      </w:r>
      <w:r>
        <w:rPr>
          <w:rFonts w:ascii="標楷體" w:eastAsia="標楷體" w:hAnsi="標楷體" w:cs="標楷體"/>
          <w:b/>
          <w:color w:val="000000"/>
          <w:sz w:val="28"/>
          <w:szCs w:val="28"/>
          <w:u w:val="single"/>
        </w:rPr>
        <w:t xml:space="preserve">  </w:t>
      </w:r>
      <w:r>
        <w:rPr>
          <w:rFonts w:ascii="標楷體" w:eastAsia="標楷體" w:hAnsi="標楷體" w:cs="標楷體"/>
          <w:b/>
          <w:color w:val="000000"/>
          <w:sz w:val="28"/>
          <w:szCs w:val="28"/>
        </w:rPr>
        <w:t>年級第一</w:t>
      </w:r>
      <w:proofErr w:type="gramStart"/>
      <w:r>
        <w:rPr>
          <w:rFonts w:ascii="標楷體" w:eastAsia="標楷體" w:hAnsi="標楷體" w:cs="標楷體"/>
          <w:b/>
          <w:color w:val="000000"/>
          <w:sz w:val="28"/>
          <w:szCs w:val="28"/>
        </w:rPr>
        <w:t>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w:t>
      </w:r>
      <w:proofErr w:type="gramEnd"/>
      <w:r>
        <w:rPr>
          <w:rFonts w:ascii="標楷體" w:eastAsia="標楷體" w:hAnsi="標楷體" w:cs="標楷體"/>
          <w:b/>
          <w:color w:val="000000"/>
          <w:sz w:val="28"/>
          <w:szCs w:val="28"/>
        </w:rPr>
        <w:t>計畫  設計者：</w:t>
      </w:r>
      <w:r w:rsidR="003E7464" w:rsidRPr="001E70EC">
        <w:rPr>
          <w:rFonts w:ascii="標楷體" w:eastAsia="標楷體" w:hAnsi="標楷體" w:cs="標楷體" w:hint="eastAsia"/>
          <w:b/>
          <w:color w:val="000000"/>
          <w:sz w:val="28"/>
          <w:szCs w:val="28"/>
          <w:u w:val="single"/>
        </w:rPr>
        <w:t>何佩芬</w:t>
      </w:r>
    </w:p>
    <w:p w14:paraId="00000002" w14:textId="77777777" w:rsidR="00BF5253" w:rsidRDefault="00BF5253">
      <w:pPr>
        <w:pBdr>
          <w:top w:val="nil"/>
          <w:left w:val="nil"/>
          <w:bottom w:val="nil"/>
          <w:right w:val="nil"/>
          <w:between w:val="nil"/>
        </w:pBdr>
        <w:jc w:val="center"/>
        <w:rPr>
          <w:rFonts w:ascii="標楷體" w:eastAsia="標楷體" w:hAnsi="標楷體" w:cs="標楷體"/>
          <w:b/>
          <w:color w:val="000000"/>
          <w:sz w:val="28"/>
          <w:szCs w:val="28"/>
        </w:rPr>
      </w:pPr>
    </w:p>
    <w:p w14:paraId="00000003" w14:textId="77777777" w:rsidR="00BF5253" w:rsidRDefault="00DC68B7">
      <w:pPr>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14:paraId="00000004" w14:textId="6C4ECDDE" w:rsidR="00BF5253" w:rsidRDefault="00DC68B7">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5.□社會   6.</w:t>
      </w:r>
      <w:r w:rsidR="003E7464">
        <w:rPr>
          <w:rFonts w:ascii="標楷體" w:eastAsia="標楷體" w:hAnsi="標楷體" w:cs="標楷體" w:hint="eastAsia"/>
          <w:color w:val="000000"/>
          <w:sz w:val="24"/>
          <w:szCs w:val="24"/>
        </w:rPr>
        <w:t>■</w:t>
      </w:r>
      <w:r>
        <w:rPr>
          <w:rFonts w:ascii="標楷體" w:eastAsia="標楷體" w:hAnsi="標楷體" w:cs="標楷體"/>
          <w:color w:val="000000"/>
          <w:sz w:val="24"/>
          <w:szCs w:val="24"/>
        </w:rPr>
        <w:t>藝術  7.□自然科學 8.□科技  9.□綜合活動</w:t>
      </w:r>
    </w:p>
    <w:p w14:paraId="00000005" w14:textId="5C33F0AF" w:rsidR="00BF5253" w:rsidRDefault="00DC68B7">
      <w:pPr>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二、學習節數：每週(</w:t>
      </w:r>
      <w:r w:rsidR="003E7464">
        <w:rPr>
          <w:rFonts w:ascii="標楷體" w:eastAsia="標楷體" w:hAnsi="標楷體" w:cs="標楷體" w:hint="eastAsia"/>
          <w:color w:val="000000"/>
          <w:sz w:val="24"/>
          <w:szCs w:val="24"/>
        </w:rPr>
        <w:t>1</w:t>
      </w:r>
      <w:r>
        <w:rPr>
          <w:rFonts w:ascii="標楷體" w:eastAsia="標楷體" w:hAnsi="標楷體" w:cs="標楷體"/>
          <w:color w:val="000000"/>
          <w:sz w:val="24"/>
          <w:szCs w:val="24"/>
        </w:rPr>
        <w:t xml:space="preserve">  )節，實施(</w:t>
      </w:r>
      <w:r w:rsidR="003E7464">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，共(</w:t>
      </w:r>
      <w:r w:rsidR="003E7464">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)節。  </w:t>
      </w:r>
    </w:p>
    <w:p w14:paraId="00000006" w14:textId="77777777" w:rsidR="00BF5253" w:rsidRDefault="00DC68B7">
      <w:pPr>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BF5253" w14:paraId="05BC1821" w14:textId="77777777">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00000007"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00000008"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BF5253" w14:paraId="1BF66F39"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14:paraId="00000009" w14:textId="142333A5"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A1身心素質與自我精進</w:t>
            </w:r>
          </w:p>
          <w:p w14:paraId="0000000A" w14:textId="61B16192" w:rsidR="00BF5253" w:rsidRDefault="003E7464">
            <w:pPr>
              <w:pBdr>
                <w:top w:val="nil"/>
                <w:left w:val="nil"/>
                <w:bottom w:val="nil"/>
                <w:right w:val="nil"/>
                <w:between w:val="nil"/>
              </w:pBdr>
              <w:rPr>
                <w:color w:val="000000"/>
              </w:rPr>
            </w:pPr>
            <w:r>
              <w:rPr>
                <w:rFonts w:ascii="標楷體" w:eastAsia="標楷體" w:hAnsi="標楷體" w:cs="標楷體" w:hint="eastAsia"/>
                <w:color w:val="000000"/>
                <w:sz w:val="24"/>
                <w:szCs w:val="24"/>
              </w:rPr>
              <w:t>■</w:t>
            </w:r>
            <w:r w:rsidR="00DC68B7">
              <w:rPr>
                <w:rFonts w:ascii="標楷體" w:eastAsia="標楷體" w:hAnsi="標楷體" w:cs="標楷體"/>
                <w:color w:val="000000"/>
                <w:sz w:val="24"/>
                <w:szCs w:val="24"/>
              </w:rPr>
              <w:t>A2系統思考與解決問題</w:t>
            </w:r>
          </w:p>
          <w:p w14:paraId="0000000B" w14:textId="2B9CC71C"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A3規劃執行與創新應變</w:t>
            </w:r>
          </w:p>
          <w:p w14:paraId="0000000C" w14:textId="77777777" w:rsidR="00BF5253" w:rsidRDefault="00DC68B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B1符號運用與溝通表達</w:t>
            </w:r>
          </w:p>
          <w:p w14:paraId="0000000D" w14:textId="6E715B1A"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B2科技資訊與媒體素養</w:t>
            </w:r>
          </w:p>
          <w:p w14:paraId="0000000E" w14:textId="3F288E09"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B3藝術涵養與美感素養</w:t>
            </w:r>
          </w:p>
          <w:p w14:paraId="0000000F" w14:textId="77777777" w:rsidR="00BF5253" w:rsidRDefault="00DC68B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C1道德實踐與公民意識</w:t>
            </w:r>
          </w:p>
          <w:p w14:paraId="00000010" w14:textId="01A7894F"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C2人際關係與團隊合作</w:t>
            </w:r>
          </w:p>
          <w:p w14:paraId="00000011" w14:textId="4AE16641" w:rsidR="00BF5253" w:rsidRDefault="003E7464">
            <w:pPr>
              <w:pBdr>
                <w:top w:val="nil"/>
                <w:left w:val="nil"/>
                <w:bottom w:val="nil"/>
                <w:right w:val="nil"/>
                <w:between w:val="nil"/>
              </w:pBdr>
              <w:rPr>
                <w:color w:val="000000"/>
              </w:rPr>
            </w:pPr>
            <w:r>
              <w:rPr>
                <w:rFonts w:ascii="標楷體" w:eastAsia="標楷體" w:hAnsi="標楷體" w:cs="標楷體" w:hint="eastAsia"/>
                <w:b/>
                <w:color w:val="000000"/>
                <w:sz w:val="24"/>
                <w:szCs w:val="24"/>
              </w:rPr>
              <w:t>■</w:t>
            </w:r>
            <w:r w:rsidR="00DC68B7">
              <w:rPr>
                <w:rFonts w:ascii="標楷體" w:eastAsia="標楷體" w:hAnsi="標楷體" w:cs="標楷體"/>
                <w:b/>
                <w:color w:val="000000"/>
                <w:sz w:val="24"/>
                <w:szCs w:val="24"/>
              </w:rPr>
              <w:t xml:space="preserve"> </w:t>
            </w:r>
            <w:r w:rsidR="00DC68B7">
              <w:rPr>
                <w:rFonts w:ascii="標楷體" w:eastAsia="標楷體" w:hAnsi="標楷體" w:cs="標楷體"/>
                <w:color w:val="000000"/>
                <w:sz w:val="24"/>
                <w:szCs w:val="24"/>
              </w:rPr>
              <w:t>C3多元文化與國際理解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14:paraId="0890AB15" w14:textId="77777777" w:rsidR="003E7464" w:rsidRDefault="003E7464" w:rsidP="003E7464">
            <w:r>
              <w:rPr>
                <w:rFonts w:ascii="標楷體" w:eastAsia="標楷體" w:hAnsi="標楷體"/>
                <w:sz w:val="24"/>
                <w:szCs w:val="24"/>
                <w:shd w:val="clear" w:color="auto" w:fill="FFFFFF"/>
              </w:rPr>
              <w:t>藝-J-A1 參與藝術活動，增進美感知能。</w:t>
            </w:r>
          </w:p>
          <w:p w14:paraId="30FFF6AF" w14:textId="77777777" w:rsidR="003E7464" w:rsidRDefault="003E7464" w:rsidP="003E7464">
            <w:r>
              <w:rPr>
                <w:rFonts w:ascii="標楷體" w:eastAsia="標楷體" w:hAnsi="標楷體"/>
                <w:sz w:val="24"/>
                <w:szCs w:val="24"/>
                <w:shd w:val="clear" w:color="auto" w:fill="FFFFFF"/>
              </w:rPr>
              <w:t>藝-J-B1 應用藝術符號，以表達觀點與風格。</w:t>
            </w:r>
          </w:p>
          <w:p w14:paraId="66A757F0" w14:textId="77777777" w:rsidR="003E7464" w:rsidRDefault="003E7464" w:rsidP="003E7464">
            <w:r>
              <w:rPr>
                <w:rFonts w:ascii="標楷體" w:eastAsia="標楷體" w:hAnsi="標楷體"/>
                <w:sz w:val="24"/>
                <w:szCs w:val="24"/>
                <w:shd w:val="clear" w:color="auto" w:fill="FFFFFF"/>
              </w:rPr>
              <w:t>藝-J-B2 思辨科技資訊、媒體與藝術的關係，進行創作與鑑賞。</w:t>
            </w:r>
          </w:p>
          <w:p w14:paraId="3CE56D27" w14:textId="77777777" w:rsidR="003E7464" w:rsidRDefault="003E7464" w:rsidP="003E7464">
            <w:r>
              <w:rPr>
                <w:rFonts w:ascii="標楷體" w:eastAsia="標楷體" w:hAnsi="標楷體"/>
                <w:sz w:val="24"/>
                <w:szCs w:val="24"/>
                <w:shd w:val="clear" w:color="auto" w:fill="FFFFFF"/>
              </w:rPr>
              <w:t>藝-J-B3 善用多元感官，探索理解藝術與生活的關聯，以展現美感意識。</w:t>
            </w:r>
          </w:p>
          <w:p w14:paraId="48993846" w14:textId="77777777" w:rsidR="003E7464" w:rsidRDefault="003E7464" w:rsidP="003E7464">
            <w:r>
              <w:rPr>
                <w:rFonts w:ascii="標楷體" w:eastAsia="標楷體" w:hAnsi="標楷體"/>
                <w:sz w:val="24"/>
                <w:szCs w:val="24"/>
                <w:shd w:val="clear" w:color="auto" w:fill="FFFFFF"/>
              </w:rPr>
              <w:t>藝-J-C2 透過藝術實踐，建立利他與合群的知能，培養團隊合作與溝通協調的能力。</w:t>
            </w:r>
          </w:p>
          <w:p w14:paraId="00000012" w14:textId="3910BDBB" w:rsidR="00BF5253" w:rsidRDefault="003E7464" w:rsidP="003E7464">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sz w:val="24"/>
                <w:szCs w:val="24"/>
                <w:shd w:val="clear" w:color="auto" w:fill="FFFFFF"/>
              </w:rPr>
              <w:t>藝-J-C3 理解在地及全球藝術與文化的多元與差異。</w:t>
            </w:r>
          </w:p>
        </w:tc>
      </w:tr>
    </w:tbl>
    <w:p w14:paraId="00000013" w14:textId="77777777" w:rsidR="00BF5253" w:rsidRDefault="00BF5253">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4" w14:textId="77777777" w:rsidR="00BF5253" w:rsidRDefault="00BF5253">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5" w14:textId="77777777" w:rsidR="00BF5253" w:rsidRDefault="00BF5253">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E" w14:textId="010B3679" w:rsidR="00BF5253" w:rsidRDefault="003E7464">
      <w:pPr>
        <w:pBdr>
          <w:top w:val="nil"/>
          <w:left w:val="nil"/>
          <w:bottom w:val="nil"/>
          <w:right w:val="nil"/>
          <w:between w:val="nil"/>
        </w:pBdr>
        <w:rPr>
          <w:color w:val="000000"/>
        </w:rPr>
      </w:pPr>
      <w:r>
        <w:rPr>
          <w:rFonts w:ascii="標楷體" w:eastAsia="標楷體" w:hAnsi="標楷體" w:cs="標楷體" w:hint="eastAsia"/>
          <w:color w:val="000000"/>
          <w:sz w:val="24"/>
          <w:szCs w:val="24"/>
        </w:rPr>
        <w:t>四</w:t>
      </w:r>
      <w:r w:rsidR="00DC68B7">
        <w:rPr>
          <w:rFonts w:ascii="標楷體" w:eastAsia="標楷體" w:hAnsi="標楷體" w:cs="標楷體"/>
          <w:color w:val="000000"/>
          <w:sz w:val="24"/>
          <w:szCs w:val="24"/>
        </w:rPr>
        <w:t>、素養導向教學規劃：</w:t>
      </w: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7"/>
        <w:gridCol w:w="1559"/>
        <w:gridCol w:w="1559"/>
        <w:gridCol w:w="2977"/>
        <w:gridCol w:w="709"/>
        <w:gridCol w:w="2268"/>
        <w:gridCol w:w="1437"/>
        <w:gridCol w:w="1539"/>
        <w:gridCol w:w="1784"/>
      </w:tblGrid>
      <w:tr w:rsidR="00BF5253" w14:paraId="5815B140" w14:textId="77777777" w:rsidTr="00AA4ED9">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01F"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14:paraId="00000020"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2"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3"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6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4"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3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5"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3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6"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14:paraId="00000027" w14:textId="77777777" w:rsidR="00BF5253" w:rsidRDefault="00DC68B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BF5253" w14:paraId="533DD265" w14:textId="77777777" w:rsidTr="00AA4ED9">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028"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0000029"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0000002A"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B"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C"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D"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3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E"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3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F"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14:paraId="00000030"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F5253" w14:paraId="05BD46FC"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31"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0000032" w14:textId="77777777" w:rsidR="00BF5253" w:rsidRDefault="00BF5253">
            <w:pPr>
              <w:pBdr>
                <w:top w:val="nil"/>
                <w:left w:val="nil"/>
                <w:bottom w:val="nil"/>
                <w:right w:val="nil"/>
                <w:between w:val="nil"/>
              </w:pBd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00000033" w14:textId="77777777" w:rsidR="00BF5253" w:rsidRDefault="00BF5253">
            <w:pPr>
              <w:pBdr>
                <w:top w:val="nil"/>
                <w:left w:val="nil"/>
                <w:bottom w:val="nil"/>
                <w:right w:val="nil"/>
                <w:between w:val="nil"/>
              </w:pBdr>
              <w:jc w:val="left"/>
              <w:rPr>
                <w:rFonts w:ascii="標楷體" w:eastAsia="標楷體" w:hAnsi="標楷體" w:cs="標楷體"/>
                <w:color w:val="FF0000"/>
                <w:sz w:val="24"/>
                <w:szCs w:val="24"/>
              </w:rPr>
            </w:pP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34"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14:paraId="00000035"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14:paraId="00000036"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14:paraId="00000037"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w:t>
            </w:r>
            <w:proofErr w:type="gramEnd"/>
            <w:r>
              <w:rPr>
                <w:rFonts w:ascii="標楷體" w:eastAsia="標楷體" w:hAnsi="標楷體" w:cs="標楷體"/>
                <w:color w:val="FF0000"/>
                <w:sz w:val="24"/>
                <w:szCs w:val="24"/>
              </w:rPr>
              <w:t>由各校自行斟酌決定﹚</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38" w14:textId="77777777" w:rsidR="00BF5253" w:rsidRDefault="00BF5253">
            <w:pPr>
              <w:pBdr>
                <w:top w:val="nil"/>
                <w:left w:val="nil"/>
                <w:bottom w:val="nil"/>
                <w:right w:val="nil"/>
                <w:between w:val="nil"/>
              </w:pBd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39" w14:textId="77777777" w:rsidR="00BF5253" w:rsidRDefault="00BF5253">
            <w:pPr>
              <w:pBdr>
                <w:top w:val="nil"/>
                <w:left w:val="nil"/>
                <w:bottom w:val="nil"/>
                <w:right w:val="nil"/>
                <w:between w:val="nil"/>
              </w:pBdr>
              <w:ind w:left="92" w:hanging="6"/>
              <w:jc w:val="left"/>
              <w:rPr>
                <w:rFonts w:ascii="標楷體" w:eastAsia="標楷體" w:hAnsi="標楷體" w:cs="標楷體"/>
                <w:color w:val="FF0000"/>
                <w:sz w:val="24"/>
                <w:szCs w:val="24"/>
              </w:rPr>
            </w:pPr>
          </w:p>
        </w:tc>
        <w:tc>
          <w:tcPr>
            <w:tcW w:w="143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3A" w14:textId="77777777" w:rsidR="00BF5253" w:rsidRDefault="00DC68B7">
            <w:pPr>
              <w:pBdr>
                <w:top w:val="nil"/>
                <w:left w:val="nil"/>
                <w:bottom w:val="nil"/>
                <w:right w:val="nil"/>
                <w:between w:val="nil"/>
              </w:pBd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14:paraId="0000003B" w14:textId="77777777" w:rsidR="00BF5253" w:rsidRDefault="00DC68B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14:paraId="0000003C" w14:textId="77777777" w:rsidR="00BF5253" w:rsidRDefault="00DC68B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14:paraId="0000003D" w14:textId="77777777" w:rsidR="00BF5253" w:rsidRDefault="00DC68B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14:paraId="0000003E" w14:textId="77777777" w:rsidR="00BF5253" w:rsidRDefault="00DC68B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3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3F"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14:paraId="00000040"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性別平等、</w:t>
            </w:r>
          </w:p>
          <w:p w14:paraId="00000041"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人權、環境</w:t>
            </w:r>
          </w:p>
          <w:p w14:paraId="00000042"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海洋、品德</w:t>
            </w:r>
          </w:p>
          <w:p w14:paraId="00000043"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生命、法治</w:t>
            </w:r>
          </w:p>
          <w:p w14:paraId="00000044" w14:textId="77777777" w:rsidR="00BF5253" w:rsidRDefault="00DC68B7">
            <w:pPr>
              <w:pBdr>
                <w:top w:val="nil"/>
                <w:left w:val="nil"/>
                <w:bottom w:val="nil"/>
                <w:right w:val="nil"/>
                <w:between w:val="nil"/>
              </w:pBdr>
              <w:jc w:val="left"/>
              <w:rPr>
                <w:color w:val="000000"/>
              </w:rPr>
            </w:pPr>
            <w:r>
              <w:rPr>
                <w:rFonts w:ascii="標楷體" w:eastAsia="標楷體" w:hAnsi="標楷體" w:cs="標楷體"/>
                <w:color w:val="FF0000"/>
                <w:sz w:val="24"/>
                <w:szCs w:val="24"/>
              </w:rPr>
              <w:t>科技、資訊</w:t>
            </w:r>
          </w:p>
          <w:p w14:paraId="00000045"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能源、安全</w:t>
            </w:r>
          </w:p>
          <w:p w14:paraId="00000046"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防災、</w:t>
            </w:r>
          </w:p>
          <w:p w14:paraId="00000047"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家庭教育、</w:t>
            </w:r>
          </w:p>
          <w:p w14:paraId="00000048"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生涯規劃、</w:t>
            </w:r>
          </w:p>
          <w:p w14:paraId="00000049"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多元文化、</w:t>
            </w:r>
          </w:p>
          <w:p w14:paraId="0000004A" w14:textId="77777777" w:rsidR="00BF5253" w:rsidRDefault="00DC68B7">
            <w:pPr>
              <w:pBdr>
                <w:top w:val="nil"/>
                <w:left w:val="nil"/>
                <w:bottom w:val="nil"/>
                <w:right w:val="nil"/>
                <w:between w:val="nil"/>
              </w:pBdr>
              <w:jc w:val="left"/>
              <w:rPr>
                <w:color w:val="000000"/>
              </w:rPr>
            </w:pPr>
            <w:r>
              <w:rPr>
                <w:rFonts w:ascii="標楷體" w:eastAsia="標楷體" w:hAnsi="標楷體" w:cs="標楷體"/>
                <w:color w:val="FF0000"/>
                <w:sz w:val="24"/>
                <w:szCs w:val="24"/>
              </w:rPr>
              <w:t>閱讀素養、</w:t>
            </w:r>
          </w:p>
          <w:p w14:paraId="0000004B" w14:textId="77777777" w:rsidR="00BF5253" w:rsidRDefault="00DC68B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戶外教育、</w:t>
            </w:r>
          </w:p>
          <w:p w14:paraId="0000004C" w14:textId="77777777" w:rsidR="00BF5253" w:rsidRDefault="00DC68B7">
            <w:pPr>
              <w:pBdr>
                <w:top w:val="nil"/>
                <w:left w:val="nil"/>
                <w:bottom w:val="nil"/>
                <w:right w:val="nil"/>
                <w:between w:val="nil"/>
              </w:pBdr>
              <w:jc w:val="left"/>
              <w:rPr>
                <w:color w:val="000000"/>
              </w:rPr>
            </w:pPr>
            <w:r>
              <w:rPr>
                <w:rFonts w:ascii="標楷體" w:eastAsia="標楷體" w:hAnsi="標楷體" w:cs="標楷體"/>
                <w:color w:val="FF0000"/>
                <w:sz w:val="24"/>
                <w:szCs w:val="24"/>
              </w:rPr>
              <w:t>國際教育、</w:t>
            </w:r>
          </w:p>
          <w:p w14:paraId="0000004D" w14:textId="77777777" w:rsidR="00BF5253" w:rsidRDefault="00DC68B7">
            <w:pPr>
              <w:pBdr>
                <w:top w:val="nil"/>
                <w:left w:val="nil"/>
                <w:bottom w:val="nil"/>
                <w:right w:val="nil"/>
                <w:between w:val="nil"/>
              </w:pBdr>
              <w:jc w:val="left"/>
              <w:rPr>
                <w:color w:val="000000"/>
              </w:rPr>
            </w:pPr>
            <w:r>
              <w:rPr>
                <w:rFonts w:ascii="標楷體" w:eastAsia="標楷體" w:hAnsi="標楷體" w:cs="標楷體"/>
                <w:color w:val="FF0000"/>
                <w:sz w:val="24"/>
                <w:szCs w:val="24"/>
              </w:rPr>
              <w:t>原住民族教育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4E" w14:textId="77777777" w:rsidR="00BF5253" w:rsidRDefault="00DC68B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□實施跨領域或跨科目協同教學(需另申請授課鐘點費者)</w:t>
            </w:r>
          </w:p>
          <w:p w14:paraId="0000004F" w14:textId="77777777" w:rsidR="00BF5253" w:rsidRDefault="00DC68B7">
            <w:pPr>
              <w:pBdr>
                <w:top w:val="nil"/>
                <w:left w:val="nil"/>
                <w:bottom w:val="nil"/>
                <w:right w:val="nil"/>
                <w:between w:val="nil"/>
              </w:pBdr>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14:paraId="00000050" w14:textId="77777777" w:rsidR="00BF5253" w:rsidRDefault="00DC68B7">
            <w:pPr>
              <w:pBdr>
                <w:top w:val="nil"/>
                <w:left w:val="nil"/>
                <w:bottom w:val="nil"/>
                <w:right w:val="nil"/>
                <w:between w:val="nil"/>
              </w:pBdr>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 </w:t>
            </w:r>
          </w:p>
          <w:p w14:paraId="00000051" w14:textId="77777777" w:rsidR="00BF5253" w:rsidRDefault="00DC68B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2.協同節數：</w:t>
            </w:r>
          </w:p>
          <w:p w14:paraId="00000052" w14:textId="77777777" w:rsidR="00BF5253" w:rsidRDefault="00DC68B7">
            <w:pPr>
              <w:pBdr>
                <w:top w:val="nil"/>
                <w:left w:val="nil"/>
                <w:bottom w:val="nil"/>
                <w:right w:val="nil"/>
                <w:between w:val="nil"/>
              </w:pBdr>
              <w:ind w:hanging="7"/>
              <w:jc w:val="left"/>
              <w:rPr>
                <w:color w:val="000000"/>
              </w:rPr>
            </w:pP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w:t>
            </w:r>
          </w:p>
        </w:tc>
      </w:tr>
      <w:tr w:rsidR="003E7464" w14:paraId="4958E04D"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53"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Pr>
          <w:p w14:paraId="5D39DF0D"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E-IV-1</w:t>
            </w:r>
            <w:r>
              <w:rPr>
                <w:rFonts w:eastAsia="標楷體" w:hint="eastAsia"/>
              </w:rPr>
              <w:t xml:space="preserve"> </w:t>
            </w:r>
            <w:r w:rsidRPr="005F3BF8">
              <w:rPr>
                <w:rFonts w:eastAsia="標楷體" w:hint="eastAsia"/>
              </w:rPr>
              <w:t>多元形式歌曲。基礎歌唱技巧，如：發聲技巧、表情等。</w:t>
            </w:r>
          </w:p>
          <w:p w14:paraId="102EDBA1"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E-IV-2</w:t>
            </w:r>
            <w:r>
              <w:rPr>
                <w:rFonts w:eastAsia="標楷體" w:hint="eastAsia"/>
              </w:rPr>
              <w:t xml:space="preserve"> </w:t>
            </w:r>
            <w:r w:rsidRPr="005F3BF8">
              <w:rPr>
                <w:rFonts w:eastAsia="標楷體" w:hint="eastAsia"/>
              </w:rPr>
              <w:t>樂器的構造、發音原理、演奏技巧，以及不同的演奏形式。</w:t>
            </w:r>
          </w:p>
          <w:p w14:paraId="70AC6429"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E-IV-3</w:t>
            </w:r>
            <w:r>
              <w:rPr>
                <w:rFonts w:eastAsia="標楷體" w:hint="eastAsia"/>
              </w:rPr>
              <w:t xml:space="preserve"> </w:t>
            </w:r>
            <w:r w:rsidRPr="005F3BF8">
              <w:rPr>
                <w:rFonts w:eastAsia="標楷體" w:hint="eastAsia"/>
              </w:rPr>
              <w:t>音樂符號與術語、記譜法或簡易音樂軟體。</w:t>
            </w:r>
          </w:p>
          <w:p w14:paraId="208B6D56"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E-IV-4</w:t>
            </w:r>
            <w:r>
              <w:rPr>
                <w:rFonts w:eastAsia="標楷體" w:hint="eastAsia"/>
              </w:rPr>
              <w:t xml:space="preserve"> </w:t>
            </w:r>
            <w:r w:rsidRPr="005F3BF8">
              <w:rPr>
                <w:rFonts w:eastAsia="標楷體" w:hint="eastAsia"/>
              </w:rPr>
              <w:t>音樂元素，如：音色、調式、和聲等。</w:t>
            </w:r>
          </w:p>
          <w:p w14:paraId="1FEE3A36"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A-IV-1</w:t>
            </w:r>
            <w:r>
              <w:rPr>
                <w:rFonts w:eastAsia="標楷體" w:hint="eastAsia"/>
              </w:rPr>
              <w:t xml:space="preserve"> </w:t>
            </w:r>
            <w:r w:rsidRPr="005F3BF8">
              <w:rPr>
                <w:rFonts w:eastAsia="標楷體" w:hint="eastAsia"/>
              </w:rPr>
              <w:t>器樂曲與聲樂曲，如：傳統戲曲、音樂劇、世界音樂、電影配樂等多元風格之樂曲。各種音樂展演形式，以及樂曲之作曲家、音樂表演團體與創作背景。</w:t>
            </w:r>
          </w:p>
          <w:p w14:paraId="113BE56A"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A-IV-2</w:t>
            </w:r>
            <w:r>
              <w:rPr>
                <w:rFonts w:eastAsia="標楷體" w:hint="eastAsia"/>
              </w:rPr>
              <w:t xml:space="preserve"> </w:t>
            </w:r>
            <w:r w:rsidRPr="005F3BF8">
              <w:rPr>
                <w:rFonts w:eastAsia="標楷體" w:hint="eastAsia"/>
              </w:rPr>
              <w:t>相關音樂語彙，如音色、和聲等描述音樂元素之音樂術語，</w:t>
            </w:r>
            <w:r w:rsidRPr="005F3BF8">
              <w:rPr>
                <w:rFonts w:eastAsia="標楷體" w:hint="eastAsia"/>
              </w:rPr>
              <w:lastRenderedPageBreak/>
              <w:t>或相關之一般性用語。</w:t>
            </w:r>
          </w:p>
          <w:p w14:paraId="41DCC509"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A-IV-3</w:t>
            </w:r>
            <w:r>
              <w:rPr>
                <w:rFonts w:eastAsia="標楷體" w:hint="eastAsia"/>
              </w:rPr>
              <w:t xml:space="preserve"> </w:t>
            </w:r>
            <w:r w:rsidRPr="005F3BF8">
              <w:rPr>
                <w:rFonts w:eastAsia="標楷體" w:hint="eastAsia"/>
              </w:rPr>
              <w:t>音樂美感原則，如：均衡、漸層等。</w:t>
            </w:r>
          </w:p>
          <w:p w14:paraId="00000054" w14:textId="4D7FC695"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rPr>
              <w:t>音</w:t>
            </w:r>
            <w:r w:rsidRPr="005F3BF8">
              <w:rPr>
                <w:rFonts w:eastAsia="標楷體" w:hint="eastAsia"/>
              </w:rPr>
              <w:t>P-IV-2</w:t>
            </w:r>
            <w:r>
              <w:rPr>
                <w:rFonts w:eastAsia="標楷體" w:hint="eastAsia"/>
              </w:rPr>
              <w:t xml:space="preserve"> </w:t>
            </w:r>
            <w:r w:rsidRPr="005F3BF8">
              <w:rPr>
                <w:rFonts w:eastAsia="標楷體" w:hint="eastAsia"/>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39F21394"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音1-IV-1</w:t>
            </w:r>
            <w:r>
              <w:rPr>
                <w:rFonts w:ascii="標楷體" w:eastAsia="標楷體" w:hAnsi="標楷體" w:cs="標楷體" w:hint="eastAsia"/>
              </w:rPr>
              <w:t xml:space="preserve"> </w:t>
            </w:r>
            <w:r w:rsidRPr="005F3BF8">
              <w:rPr>
                <w:rFonts w:ascii="標楷體" w:eastAsia="標楷體" w:hAnsi="標楷體" w:cs="標楷體" w:hint="eastAsia"/>
              </w:rPr>
              <w:t>能理解音樂符號並回應指揮，進行歌唱及演奏，展現音樂美感意識。</w:t>
            </w:r>
          </w:p>
          <w:p w14:paraId="16E5D941" w14:textId="77777777" w:rsidR="003E7464" w:rsidRPr="005F3BF8" w:rsidRDefault="003E7464" w:rsidP="003E7464">
            <w:pPr>
              <w:spacing w:line="260" w:lineRule="exact"/>
              <w:jc w:val="left"/>
            </w:pPr>
            <w:r w:rsidRPr="005F3BF8">
              <w:rPr>
                <w:rFonts w:ascii="標楷體" w:eastAsia="標楷體" w:hAnsi="標楷體" w:cs="標楷體" w:hint="eastAsia"/>
              </w:rPr>
              <w:t>音1-IV-2</w:t>
            </w:r>
            <w:r>
              <w:rPr>
                <w:rFonts w:ascii="標楷體" w:eastAsia="標楷體" w:hAnsi="標楷體" w:cs="標楷體" w:hint="eastAsia"/>
              </w:rPr>
              <w:t xml:space="preserve"> </w:t>
            </w:r>
            <w:r w:rsidRPr="005F3BF8">
              <w:rPr>
                <w:rFonts w:ascii="標楷體" w:eastAsia="標楷體" w:hAnsi="標楷體" w:cs="標楷體" w:hint="eastAsia"/>
              </w:rPr>
              <w:t>能融入傳統、當代或流行音樂的風格，改編樂曲，以表達觀點。</w:t>
            </w:r>
          </w:p>
          <w:p w14:paraId="0ACC46D8" w14:textId="77777777" w:rsidR="003E7464" w:rsidRPr="005F3BF8" w:rsidRDefault="003E7464" w:rsidP="003E7464">
            <w:pPr>
              <w:spacing w:line="260" w:lineRule="exact"/>
              <w:jc w:val="left"/>
            </w:pPr>
            <w:r w:rsidRPr="005F3BF8">
              <w:rPr>
                <w:rFonts w:ascii="標楷體" w:eastAsia="標楷體" w:hAnsi="標楷體" w:cs="標楷體" w:hint="eastAsia"/>
              </w:rPr>
              <w:t>音2-IV-1</w:t>
            </w:r>
            <w:r>
              <w:rPr>
                <w:rFonts w:ascii="標楷體" w:eastAsia="標楷體" w:hAnsi="標楷體" w:cs="標楷體" w:hint="eastAsia"/>
              </w:rPr>
              <w:t xml:space="preserve"> </w:t>
            </w:r>
            <w:r w:rsidRPr="005F3BF8">
              <w:rPr>
                <w:rFonts w:ascii="標楷體" w:eastAsia="標楷體" w:hAnsi="標楷體" w:cs="標楷體" w:hint="eastAsia"/>
              </w:rPr>
              <w:t>能使用適當的音樂語彙，賞析各類音樂作品，體會藝術文化之美。</w:t>
            </w:r>
          </w:p>
          <w:p w14:paraId="59C670BC" w14:textId="77777777" w:rsidR="003E7464" w:rsidRPr="005F3BF8" w:rsidRDefault="003E7464" w:rsidP="003E7464">
            <w:pPr>
              <w:spacing w:line="260" w:lineRule="exact"/>
              <w:jc w:val="left"/>
            </w:pPr>
            <w:r w:rsidRPr="005F3BF8">
              <w:rPr>
                <w:rFonts w:ascii="標楷體" w:eastAsia="標楷體" w:hAnsi="標楷體" w:cs="標楷體" w:hint="eastAsia"/>
              </w:rPr>
              <w:t>音2-IV-2</w:t>
            </w:r>
            <w:r>
              <w:rPr>
                <w:rFonts w:ascii="標楷體" w:eastAsia="標楷體" w:hAnsi="標楷體" w:cs="標楷體" w:hint="eastAsia"/>
              </w:rPr>
              <w:t xml:space="preserve"> </w:t>
            </w:r>
            <w:r w:rsidRPr="005F3BF8">
              <w:rPr>
                <w:rFonts w:ascii="標楷體" w:eastAsia="標楷體" w:hAnsi="標楷體" w:cs="標楷體" w:hint="eastAsia"/>
              </w:rPr>
              <w:t>能透過討論，以探究樂曲創作背景與社會文化的關聯及其意義，表達多元觀點。</w:t>
            </w:r>
          </w:p>
          <w:p w14:paraId="2CDFB2D7" w14:textId="77777777" w:rsidR="003E7464" w:rsidRPr="005F3BF8" w:rsidRDefault="003E7464" w:rsidP="003E7464">
            <w:pPr>
              <w:spacing w:line="260" w:lineRule="exact"/>
              <w:jc w:val="left"/>
            </w:pPr>
            <w:r w:rsidRPr="005F3BF8">
              <w:rPr>
                <w:rFonts w:ascii="標楷體" w:eastAsia="標楷體" w:hAnsi="標楷體" w:cs="標楷體" w:hint="eastAsia"/>
              </w:rPr>
              <w:t>音3-IV-1</w:t>
            </w:r>
            <w:r>
              <w:rPr>
                <w:rFonts w:ascii="標楷體" w:eastAsia="標楷體" w:hAnsi="標楷體" w:cs="標楷體" w:hint="eastAsia"/>
              </w:rPr>
              <w:t xml:space="preserve"> </w:t>
            </w:r>
            <w:r w:rsidRPr="005F3BF8">
              <w:rPr>
                <w:rFonts w:ascii="標楷體" w:eastAsia="標楷體" w:hAnsi="標楷體" w:cs="標楷體" w:hint="eastAsia"/>
              </w:rPr>
              <w:t>能透過多元音樂活動，探索音樂及其他藝術之共通性，關懷在地及全球藝術文化。</w:t>
            </w:r>
          </w:p>
          <w:p w14:paraId="00000055" w14:textId="1CDCB414"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rPr>
              <w:t>音3-IV-2</w:t>
            </w:r>
            <w:r>
              <w:rPr>
                <w:rFonts w:ascii="標楷體" w:eastAsia="標楷體" w:hAnsi="標楷體" w:cs="標楷體" w:hint="eastAsia"/>
              </w:rPr>
              <w:t xml:space="preserve"> </w:t>
            </w:r>
            <w:r w:rsidRPr="005F3BF8">
              <w:rPr>
                <w:rFonts w:ascii="標楷體" w:eastAsia="標楷體" w:hAnsi="標楷體" w:cs="標楷體" w:hint="eastAsia"/>
              </w:rPr>
              <w:t>能運用科技媒體蒐集藝文資訊或聆賞音樂，以培養自主學習音樂的興趣與發展。</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9F5322A" w14:textId="77777777" w:rsidR="003E7464" w:rsidRPr="005F3BF8" w:rsidRDefault="003E7464" w:rsidP="003E7464">
            <w:pPr>
              <w:spacing w:line="260" w:lineRule="exact"/>
              <w:jc w:val="left"/>
            </w:pPr>
            <w:r w:rsidRPr="005F3BF8">
              <w:rPr>
                <w:rFonts w:ascii="標楷體" w:eastAsia="標楷體" w:hAnsi="標楷體" w:cs="標楷體" w:hint="eastAsia"/>
                <w:bCs/>
                <w:color w:val="000000" w:themeColor="text1"/>
              </w:rPr>
              <w:t>統整</w:t>
            </w:r>
            <w:r w:rsidRPr="005F3BF8">
              <w:rPr>
                <w:rFonts w:ascii="標楷體" w:eastAsia="標楷體" w:hAnsi="標楷體" w:cs="標楷體" w:hint="eastAsia"/>
                <w:color w:val="000000" w:themeColor="text1"/>
              </w:rPr>
              <w:t>（音樂）</w:t>
            </w:r>
          </w:p>
          <w:p w14:paraId="2E92595D"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鑼鼓喧天震廟</w:t>
            </w:r>
            <w:proofErr w:type="gramStart"/>
            <w:r w:rsidRPr="005F3BF8">
              <w:rPr>
                <w:rFonts w:ascii="標楷體" w:eastAsia="標楷體" w:hAnsi="標楷體" w:cs="標楷體" w:hint="eastAsia"/>
                <w:bCs/>
                <w:snapToGrid w:val="0"/>
              </w:rPr>
              <w:t>埕</w:t>
            </w:r>
            <w:proofErr w:type="gramEnd"/>
          </w:p>
          <w:p w14:paraId="3F7B120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1.認識廟會音樂。</w:t>
            </w:r>
          </w:p>
          <w:p w14:paraId="6F6FC78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2.認識北管音樂。</w:t>
            </w:r>
          </w:p>
          <w:p w14:paraId="00000056" w14:textId="2E463ADE"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3.認識鑼鼓經。</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57" w14:textId="574D32BC"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7A0393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1.音樂CD、VCD、DVD。</w:t>
            </w:r>
          </w:p>
          <w:p w14:paraId="68BF50BC"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E893C21"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41D46CD2"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0D5F7BE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58" w14:textId="2321D917"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491FE5A"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4FD7A8F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1F7A2FFA"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2.認識歌仔戲中的入門唱腔【七字調】。</w:t>
            </w:r>
          </w:p>
          <w:p w14:paraId="2D8F434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3.認識南管音樂、北管音樂常用樂器。</w:t>
            </w:r>
          </w:p>
          <w:p w14:paraId="6C1553EF"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4.認識工尺譜、鑼鼓經。</w:t>
            </w:r>
          </w:p>
          <w:p w14:paraId="0941E0CD"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3F59DE62"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75B51B22"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2.習唱流行曲〈身騎白馬〉。</w:t>
            </w:r>
          </w:p>
          <w:p w14:paraId="3FDED6C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3.透過耳熟能詳童謠〈六月茉莉〉習唱工尺譜。</w:t>
            </w:r>
          </w:p>
          <w:p w14:paraId="62E2214D"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情意部分：1.體會臺灣傳統音樂之美。</w:t>
            </w:r>
          </w:p>
          <w:p w14:paraId="00000059" w14:textId="182469BB"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2.透過小組學習與同儕之間的合作。</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FC18A1B" w14:textId="77777777" w:rsidR="001D4837" w:rsidRDefault="001D4837" w:rsidP="0013682B">
            <w:pPr>
              <w:autoSpaceDE w:val="0"/>
              <w:autoSpaceDN w:val="0"/>
              <w:adjustRightInd w:val="0"/>
              <w:jc w:val="left"/>
              <w:rPr>
                <w:rFonts w:ascii="標楷體" w:eastAsia="標楷體" w:hAnsi="標楷體" w:cs="DFKaiShu-SB-Estd-BF"/>
                <w:b/>
              </w:rPr>
            </w:pPr>
          </w:p>
          <w:p w14:paraId="1AC61258" w14:textId="7CA1A19A"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【性別平等教育】</w:t>
            </w:r>
          </w:p>
          <w:p w14:paraId="3BBA7DC8"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性J1</w:t>
            </w:r>
          </w:p>
          <w:p w14:paraId="7C7823E4" w14:textId="77777777" w:rsidR="0013682B" w:rsidRPr="0013682B" w:rsidRDefault="0013682B" w:rsidP="0013682B">
            <w:pPr>
              <w:autoSpaceDE w:val="0"/>
              <w:autoSpaceDN w:val="0"/>
              <w:adjustRightInd w:val="0"/>
              <w:jc w:val="left"/>
              <w:rPr>
                <w:rFonts w:ascii="標楷體" w:eastAsia="標楷體" w:hAnsi="標楷體"/>
              </w:rPr>
            </w:pPr>
            <w:r w:rsidRPr="0013682B">
              <w:rPr>
                <w:rFonts w:ascii="標楷體" w:eastAsia="標楷體" w:hAnsi="標楷體"/>
              </w:rPr>
              <w:t>接納自我與尊重他人的性傾向、性別特質與性別認同。</w:t>
            </w:r>
          </w:p>
          <w:p w14:paraId="2805D18C"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性J3</w:t>
            </w:r>
          </w:p>
          <w:p w14:paraId="0244BB1C"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檢視家庭、學校、職場中基於性別刻板印象產生的偏見與歧視。</w:t>
            </w:r>
          </w:p>
          <w:p w14:paraId="21CACD15"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【人權教育】</w:t>
            </w:r>
          </w:p>
          <w:p w14:paraId="7C2A630A"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人J5</w:t>
            </w:r>
          </w:p>
          <w:p w14:paraId="01266143"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了解社會上有不同的群體和文化，尊重並欣賞其差異。</w:t>
            </w:r>
          </w:p>
          <w:p w14:paraId="0000005A" w14:textId="23705250"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DFKaiShu-SB-Estd-BF" w:hint="eastAsia"/>
              </w:rPr>
              <w:t>。</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5B" w14:textId="77777777" w:rsidR="003E7464" w:rsidRDefault="003E7464" w:rsidP="003E7464">
            <w:pPr>
              <w:pBdr>
                <w:top w:val="nil"/>
                <w:left w:val="nil"/>
                <w:bottom w:val="nil"/>
                <w:right w:val="nil"/>
                <w:between w:val="nil"/>
              </w:pBdr>
              <w:ind w:hanging="7"/>
              <w:jc w:val="left"/>
              <w:rPr>
                <w:rFonts w:ascii="標楷體" w:eastAsia="標楷體" w:hAnsi="標楷體" w:cs="標楷體"/>
                <w:color w:val="000000"/>
                <w:sz w:val="24"/>
                <w:szCs w:val="24"/>
              </w:rPr>
            </w:pPr>
          </w:p>
        </w:tc>
      </w:tr>
      <w:tr w:rsidR="003E7464" w14:paraId="71A1D0FF"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5C"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Pr>
          <w:p w14:paraId="3ADF91FE"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E-IV-1</w:t>
            </w:r>
            <w:r>
              <w:rPr>
                <w:rFonts w:eastAsia="標楷體" w:hint="eastAsia"/>
              </w:rPr>
              <w:t xml:space="preserve"> </w:t>
            </w:r>
            <w:r w:rsidRPr="005F3BF8">
              <w:rPr>
                <w:rFonts w:eastAsia="標楷體" w:hint="eastAsia"/>
              </w:rPr>
              <w:t>多元形式歌曲。基礎歌唱技巧，如：發聲技巧、表情等。</w:t>
            </w:r>
          </w:p>
          <w:p w14:paraId="2DF08D26"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E-IV-2</w:t>
            </w:r>
            <w:r>
              <w:rPr>
                <w:rFonts w:eastAsia="標楷體" w:hint="eastAsia"/>
              </w:rPr>
              <w:t xml:space="preserve"> </w:t>
            </w:r>
            <w:r w:rsidRPr="005F3BF8">
              <w:rPr>
                <w:rFonts w:eastAsia="標楷體" w:hint="eastAsia"/>
              </w:rPr>
              <w:t>樂器的構造、發音原理、演奏技巧，以及不同的演奏形式。</w:t>
            </w:r>
          </w:p>
          <w:p w14:paraId="0063B669"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E-IV-3</w:t>
            </w:r>
            <w:r>
              <w:rPr>
                <w:rFonts w:eastAsia="標楷體" w:hint="eastAsia"/>
              </w:rPr>
              <w:t xml:space="preserve"> </w:t>
            </w:r>
            <w:r w:rsidRPr="005F3BF8">
              <w:rPr>
                <w:rFonts w:eastAsia="標楷體" w:hint="eastAsia"/>
              </w:rPr>
              <w:t>音樂符號與術語、記譜法或簡易音樂軟體。</w:t>
            </w:r>
          </w:p>
          <w:p w14:paraId="0C599830"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E-IV-4</w:t>
            </w:r>
            <w:r>
              <w:rPr>
                <w:rFonts w:eastAsia="標楷體" w:hint="eastAsia"/>
              </w:rPr>
              <w:t xml:space="preserve"> </w:t>
            </w:r>
            <w:r w:rsidRPr="005F3BF8">
              <w:rPr>
                <w:rFonts w:eastAsia="標楷體" w:hint="eastAsia"/>
              </w:rPr>
              <w:t>音樂元素，如：音色、調式、和聲等。</w:t>
            </w:r>
          </w:p>
          <w:p w14:paraId="64302C33"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A-IV-1</w:t>
            </w:r>
            <w:r>
              <w:rPr>
                <w:rFonts w:eastAsia="標楷體" w:hint="eastAsia"/>
              </w:rPr>
              <w:t xml:space="preserve"> </w:t>
            </w:r>
            <w:r w:rsidRPr="005F3BF8">
              <w:rPr>
                <w:rFonts w:eastAsia="標楷體" w:hint="eastAsia"/>
              </w:rPr>
              <w:t>器樂曲與聲樂曲，如：傳統戲曲、音樂劇、世界音樂、電影配樂等多元風格之樂曲。</w:t>
            </w:r>
            <w:r w:rsidRPr="005F3BF8">
              <w:rPr>
                <w:rFonts w:eastAsia="標楷體" w:hint="eastAsia"/>
              </w:rPr>
              <w:lastRenderedPageBreak/>
              <w:t>各種音樂展演形式，以及樂曲之作曲家、音樂表演團體與創作背景。</w:t>
            </w:r>
          </w:p>
          <w:p w14:paraId="271C82AD"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A-IV-2</w:t>
            </w:r>
            <w:r>
              <w:rPr>
                <w:rFonts w:eastAsia="標楷體" w:hint="eastAsia"/>
              </w:rPr>
              <w:t xml:space="preserve"> </w:t>
            </w:r>
            <w:r w:rsidRPr="005F3BF8">
              <w:rPr>
                <w:rFonts w:eastAsia="標楷體" w:hint="eastAsia"/>
              </w:rPr>
              <w:t>相關音樂語彙，如音色、和聲等描述音樂元素之音樂術語，或相關之一般性用語。</w:t>
            </w:r>
          </w:p>
          <w:p w14:paraId="0BCDEF75"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A-IV-3</w:t>
            </w:r>
            <w:r>
              <w:rPr>
                <w:rFonts w:eastAsia="標楷體" w:hint="eastAsia"/>
              </w:rPr>
              <w:t xml:space="preserve"> </w:t>
            </w:r>
            <w:r w:rsidRPr="005F3BF8">
              <w:rPr>
                <w:rFonts w:eastAsia="標楷體" w:hint="eastAsia"/>
              </w:rPr>
              <w:t>音樂美感原則，如：均衡、漸層等。</w:t>
            </w:r>
          </w:p>
          <w:p w14:paraId="0000005D" w14:textId="76680F5A"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rPr>
              <w:t>音</w:t>
            </w:r>
            <w:r w:rsidRPr="005F3BF8">
              <w:rPr>
                <w:rFonts w:eastAsia="標楷體" w:hint="eastAsia"/>
              </w:rPr>
              <w:t>P-IV-2</w:t>
            </w:r>
            <w:r>
              <w:rPr>
                <w:rFonts w:eastAsia="標楷體" w:hint="eastAsia"/>
              </w:rPr>
              <w:t xml:space="preserve"> </w:t>
            </w:r>
            <w:r w:rsidRPr="005F3BF8">
              <w:rPr>
                <w:rFonts w:eastAsia="標楷體" w:hint="eastAsia"/>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1121E436"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音1-IV-1</w:t>
            </w:r>
            <w:r>
              <w:rPr>
                <w:rFonts w:ascii="標楷體" w:eastAsia="標楷體" w:hAnsi="標楷體" w:cs="標楷體" w:hint="eastAsia"/>
              </w:rPr>
              <w:t xml:space="preserve"> </w:t>
            </w:r>
            <w:r w:rsidRPr="005F3BF8">
              <w:rPr>
                <w:rFonts w:ascii="標楷體" w:eastAsia="標楷體" w:hAnsi="標楷體" w:cs="標楷體" w:hint="eastAsia"/>
              </w:rPr>
              <w:t>能理解音樂符號並回應指揮，進行歌唱及演奏，展現音樂美感意識。</w:t>
            </w:r>
          </w:p>
          <w:p w14:paraId="5C3CB07A" w14:textId="77777777" w:rsidR="003E7464" w:rsidRPr="005F3BF8" w:rsidRDefault="003E7464" w:rsidP="003E7464">
            <w:pPr>
              <w:spacing w:line="260" w:lineRule="exact"/>
              <w:jc w:val="left"/>
            </w:pPr>
            <w:r w:rsidRPr="005F3BF8">
              <w:rPr>
                <w:rFonts w:ascii="標楷體" w:eastAsia="標楷體" w:hAnsi="標楷體" w:cs="標楷體" w:hint="eastAsia"/>
              </w:rPr>
              <w:t>音1-IV-2</w:t>
            </w:r>
            <w:r>
              <w:rPr>
                <w:rFonts w:ascii="標楷體" w:eastAsia="標楷體" w:hAnsi="標楷體" w:cs="標楷體" w:hint="eastAsia"/>
              </w:rPr>
              <w:t xml:space="preserve"> </w:t>
            </w:r>
            <w:r w:rsidRPr="005F3BF8">
              <w:rPr>
                <w:rFonts w:ascii="標楷體" w:eastAsia="標楷體" w:hAnsi="標楷體" w:cs="標楷體" w:hint="eastAsia"/>
              </w:rPr>
              <w:t>能融入傳統、當代或流行音樂的風格，改編樂曲，以表達觀點。</w:t>
            </w:r>
          </w:p>
          <w:p w14:paraId="1F4B0F64" w14:textId="77777777" w:rsidR="003E7464" w:rsidRPr="005F3BF8" w:rsidRDefault="003E7464" w:rsidP="003E7464">
            <w:pPr>
              <w:spacing w:line="260" w:lineRule="exact"/>
              <w:jc w:val="left"/>
            </w:pPr>
            <w:r w:rsidRPr="005F3BF8">
              <w:rPr>
                <w:rFonts w:ascii="標楷體" w:eastAsia="標楷體" w:hAnsi="標楷體" w:cs="標楷體" w:hint="eastAsia"/>
              </w:rPr>
              <w:t>音2-IV-1</w:t>
            </w:r>
            <w:r>
              <w:rPr>
                <w:rFonts w:ascii="標楷體" w:eastAsia="標楷體" w:hAnsi="標楷體" w:cs="標楷體" w:hint="eastAsia"/>
              </w:rPr>
              <w:t xml:space="preserve"> </w:t>
            </w:r>
            <w:r w:rsidRPr="005F3BF8">
              <w:rPr>
                <w:rFonts w:ascii="標楷體" w:eastAsia="標楷體" w:hAnsi="標楷體" w:cs="標楷體" w:hint="eastAsia"/>
              </w:rPr>
              <w:t>能使用適當的音樂語彙，賞析各類音樂作品，體會藝術文化之美。</w:t>
            </w:r>
          </w:p>
          <w:p w14:paraId="1D9A255B" w14:textId="77777777" w:rsidR="003E7464" w:rsidRPr="005F3BF8" w:rsidRDefault="003E7464" w:rsidP="003E7464">
            <w:pPr>
              <w:spacing w:line="260" w:lineRule="exact"/>
              <w:jc w:val="left"/>
            </w:pPr>
            <w:r w:rsidRPr="005F3BF8">
              <w:rPr>
                <w:rFonts w:ascii="標楷體" w:eastAsia="標楷體" w:hAnsi="標楷體" w:cs="標楷體" w:hint="eastAsia"/>
              </w:rPr>
              <w:t>音2-IV-2</w:t>
            </w:r>
            <w:r>
              <w:rPr>
                <w:rFonts w:ascii="標楷體" w:eastAsia="標楷體" w:hAnsi="標楷體" w:cs="標楷體" w:hint="eastAsia"/>
              </w:rPr>
              <w:t xml:space="preserve"> </w:t>
            </w:r>
            <w:r w:rsidRPr="005F3BF8">
              <w:rPr>
                <w:rFonts w:ascii="標楷體" w:eastAsia="標楷體" w:hAnsi="標楷體" w:cs="標楷體" w:hint="eastAsia"/>
              </w:rPr>
              <w:t>能透過討論，以探究樂曲創作背景與社會文化的關聯及其意義，表達多元觀點。</w:t>
            </w:r>
          </w:p>
          <w:p w14:paraId="3D97C61C" w14:textId="77777777" w:rsidR="003E7464" w:rsidRPr="005F3BF8" w:rsidRDefault="003E7464" w:rsidP="003E7464">
            <w:pPr>
              <w:spacing w:line="260" w:lineRule="exact"/>
              <w:jc w:val="left"/>
            </w:pPr>
            <w:r w:rsidRPr="005F3BF8">
              <w:rPr>
                <w:rFonts w:ascii="標楷體" w:eastAsia="標楷體" w:hAnsi="標楷體" w:cs="標楷體" w:hint="eastAsia"/>
              </w:rPr>
              <w:t>音3-IV-1</w:t>
            </w:r>
            <w:r>
              <w:rPr>
                <w:rFonts w:ascii="標楷體" w:eastAsia="標楷體" w:hAnsi="標楷體" w:cs="標楷體" w:hint="eastAsia"/>
              </w:rPr>
              <w:t xml:space="preserve"> </w:t>
            </w:r>
            <w:r w:rsidRPr="005F3BF8">
              <w:rPr>
                <w:rFonts w:ascii="標楷體" w:eastAsia="標楷體" w:hAnsi="標楷體" w:cs="標楷體" w:hint="eastAsia"/>
              </w:rPr>
              <w:t>能透過多元音樂活動，探索音樂及其他藝術之共通</w:t>
            </w:r>
            <w:r w:rsidRPr="005F3BF8">
              <w:rPr>
                <w:rFonts w:ascii="標楷體" w:eastAsia="標楷體" w:hAnsi="標楷體" w:cs="標楷體" w:hint="eastAsia"/>
              </w:rPr>
              <w:lastRenderedPageBreak/>
              <w:t>性，關懷在地及全球藝術文化。</w:t>
            </w:r>
          </w:p>
          <w:p w14:paraId="0000005E" w14:textId="029806E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rPr>
              <w:t>音3-IV-2</w:t>
            </w:r>
            <w:r>
              <w:rPr>
                <w:rFonts w:ascii="標楷體" w:eastAsia="標楷體" w:hAnsi="標楷體" w:cs="標楷體" w:hint="eastAsia"/>
              </w:rPr>
              <w:t xml:space="preserve"> </w:t>
            </w:r>
            <w:r w:rsidRPr="005F3BF8">
              <w:rPr>
                <w:rFonts w:ascii="標楷體" w:eastAsia="標楷體" w:hAnsi="標楷體" w:cs="標楷體" w:hint="eastAsia"/>
              </w:rPr>
              <w:t>能運用科技媒體蒐集藝文資訊或聆賞音樂，以培養自主學習音樂的興趣與發展。</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D4D8085" w14:textId="77777777" w:rsidR="003E7464" w:rsidRPr="005F3BF8" w:rsidRDefault="003E7464" w:rsidP="003E7464">
            <w:pPr>
              <w:spacing w:line="260" w:lineRule="exact"/>
              <w:jc w:val="left"/>
            </w:pPr>
            <w:r w:rsidRPr="005F3BF8">
              <w:rPr>
                <w:rFonts w:ascii="標楷體" w:eastAsia="標楷體" w:hAnsi="標楷體" w:cs="標楷體" w:hint="eastAsia"/>
                <w:bCs/>
                <w:color w:val="000000" w:themeColor="text1"/>
              </w:rPr>
              <w:lastRenderedPageBreak/>
              <w:t>統整</w:t>
            </w:r>
            <w:r w:rsidRPr="005F3BF8">
              <w:rPr>
                <w:rFonts w:ascii="標楷體" w:eastAsia="標楷體" w:hAnsi="標楷體" w:cs="標楷體" w:hint="eastAsia"/>
                <w:color w:val="000000" w:themeColor="text1"/>
              </w:rPr>
              <w:t>（音樂）</w:t>
            </w:r>
          </w:p>
          <w:p w14:paraId="4148356D"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鑼鼓喧天震廟</w:t>
            </w:r>
            <w:proofErr w:type="gramStart"/>
            <w:r w:rsidRPr="005F3BF8">
              <w:rPr>
                <w:rFonts w:ascii="標楷體" w:eastAsia="標楷體" w:hAnsi="標楷體" w:cs="標楷體" w:hint="eastAsia"/>
                <w:bCs/>
                <w:snapToGrid w:val="0"/>
              </w:rPr>
              <w:t>埕</w:t>
            </w:r>
            <w:proofErr w:type="gramEnd"/>
          </w:p>
          <w:p w14:paraId="0A366F8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1.透過耳熟能詳童謠〈六月茉莉〉認識工尺譜。</w:t>
            </w:r>
          </w:p>
          <w:p w14:paraId="0000005F" w14:textId="6561CBE9"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2.認識南管音樂之各式樂器組合。</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60" w14:textId="73D88E1F"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5D12B5A"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1.音樂CD、VCD、DVD。</w:t>
            </w:r>
          </w:p>
          <w:p w14:paraId="547911B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43A929D1"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4BB6015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205DDB8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61" w14:textId="4BBB354A"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7F825A8"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35C98CB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102793BC"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2.認識歌仔戲中的入門唱腔【七字調】。</w:t>
            </w:r>
          </w:p>
          <w:p w14:paraId="595B4B91"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3.認識南管音樂、北管音樂常用樂器。</w:t>
            </w:r>
          </w:p>
          <w:p w14:paraId="1E6EE35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4.認識工尺譜、鑼鼓經。</w:t>
            </w:r>
          </w:p>
          <w:p w14:paraId="1F13C557"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54865A72"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414897F6"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2.習唱流行曲〈身騎白馬〉。</w:t>
            </w:r>
          </w:p>
          <w:p w14:paraId="18FA9C53"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3.透過耳熟能詳童謠〈六月茉莉〉習唱工尺譜。</w:t>
            </w:r>
          </w:p>
          <w:p w14:paraId="614BDB77"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情意部分：1.體會臺灣傳統音樂之美。</w:t>
            </w:r>
          </w:p>
          <w:p w14:paraId="00000062" w14:textId="362F50BA"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lastRenderedPageBreak/>
              <w:t>2.透過小組學習與同儕之間的合作。</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7F544DE" w14:textId="77777777" w:rsidR="0013682B" w:rsidRPr="001D4837" w:rsidRDefault="0013682B" w:rsidP="0013682B">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lastRenderedPageBreak/>
              <w:t>【性別平等教育】</w:t>
            </w:r>
          </w:p>
          <w:p w14:paraId="675FB783" w14:textId="77777777" w:rsidR="0013682B" w:rsidRPr="00EA293C" w:rsidRDefault="0013682B" w:rsidP="0013682B">
            <w:pPr>
              <w:pStyle w:val="Default"/>
              <w:jc w:val="left"/>
              <w:rPr>
                <w:rFonts w:eastAsia="標楷體"/>
                <w:color w:val="auto"/>
                <w:sz w:val="20"/>
                <w:szCs w:val="20"/>
              </w:rPr>
            </w:pPr>
            <w:r w:rsidRPr="00EA293C">
              <w:rPr>
                <w:rFonts w:eastAsia="標楷體"/>
                <w:color w:val="auto"/>
                <w:sz w:val="20"/>
                <w:szCs w:val="20"/>
              </w:rPr>
              <w:t>性J1</w:t>
            </w:r>
          </w:p>
          <w:p w14:paraId="5E1005A3" w14:textId="77777777" w:rsidR="0013682B" w:rsidRPr="00EA293C" w:rsidRDefault="0013682B" w:rsidP="0013682B">
            <w:pPr>
              <w:autoSpaceDE w:val="0"/>
              <w:autoSpaceDN w:val="0"/>
              <w:adjustRightInd w:val="0"/>
              <w:jc w:val="left"/>
              <w:rPr>
                <w:rFonts w:ascii="標楷體" w:eastAsia="標楷體" w:hAnsi="標楷體"/>
              </w:rPr>
            </w:pPr>
            <w:r w:rsidRPr="00EA293C">
              <w:rPr>
                <w:rFonts w:ascii="標楷體" w:eastAsia="標楷體" w:hAnsi="標楷體"/>
              </w:rPr>
              <w:t>接納自我與尊重他人的性傾向、性別特質與性別認同。</w:t>
            </w:r>
          </w:p>
          <w:p w14:paraId="27B53162" w14:textId="77777777" w:rsidR="0013682B" w:rsidRPr="00EA293C" w:rsidRDefault="0013682B" w:rsidP="0013682B">
            <w:pPr>
              <w:pStyle w:val="Default"/>
              <w:jc w:val="left"/>
              <w:rPr>
                <w:rFonts w:eastAsia="標楷體"/>
                <w:color w:val="auto"/>
                <w:sz w:val="20"/>
                <w:szCs w:val="20"/>
              </w:rPr>
            </w:pPr>
            <w:r w:rsidRPr="00EA293C">
              <w:rPr>
                <w:rFonts w:eastAsia="標楷體"/>
                <w:color w:val="auto"/>
                <w:sz w:val="20"/>
                <w:szCs w:val="20"/>
              </w:rPr>
              <w:t>性J3</w:t>
            </w:r>
          </w:p>
          <w:p w14:paraId="6D34370B" w14:textId="77777777" w:rsidR="0013682B" w:rsidRPr="00EA293C" w:rsidRDefault="0013682B" w:rsidP="0013682B">
            <w:pPr>
              <w:autoSpaceDE w:val="0"/>
              <w:autoSpaceDN w:val="0"/>
              <w:adjustRightInd w:val="0"/>
              <w:jc w:val="left"/>
              <w:rPr>
                <w:rFonts w:ascii="標楷體" w:eastAsia="標楷體" w:hAnsi="標楷體" w:cs="DFKaiShu-SB-Estd-BF"/>
                <w:b/>
              </w:rPr>
            </w:pPr>
            <w:r w:rsidRPr="00EA293C">
              <w:rPr>
                <w:rFonts w:ascii="標楷體" w:eastAsia="標楷體" w:hAnsi="標楷體"/>
              </w:rPr>
              <w:t>檢視家庭、學校、職場中基於性別刻板印象產生的偏見與歧視。</w:t>
            </w:r>
          </w:p>
          <w:p w14:paraId="073094EA" w14:textId="77777777" w:rsidR="0013682B" w:rsidRPr="001D4837" w:rsidRDefault="0013682B" w:rsidP="0013682B">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t>【人權教育】</w:t>
            </w:r>
          </w:p>
          <w:p w14:paraId="6DCD887B" w14:textId="77777777" w:rsidR="0013682B" w:rsidRPr="00EA293C" w:rsidRDefault="0013682B" w:rsidP="0013682B">
            <w:pPr>
              <w:pStyle w:val="Default"/>
              <w:jc w:val="left"/>
              <w:rPr>
                <w:rFonts w:eastAsia="標楷體"/>
                <w:color w:val="auto"/>
                <w:sz w:val="20"/>
                <w:szCs w:val="20"/>
              </w:rPr>
            </w:pPr>
            <w:r w:rsidRPr="00EA293C">
              <w:rPr>
                <w:rFonts w:eastAsia="標楷體"/>
                <w:color w:val="auto"/>
                <w:sz w:val="20"/>
                <w:szCs w:val="20"/>
              </w:rPr>
              <w:t>人J5</w:t>
            </w:r>
          </w:p>
          <w:p w14:paraId="00F9CEB9" w14:textId="77777777" w:rsidR="0013682B" w:rsidRPr="00EA293C" w:rsidRDefault="0013682B" w:rsidP="0013682B">
            <w:pPr>
              <w:autoSpaceDE w:val="0"/>
              <w:autoSpaceDN w:val="0"/>
              <w:adjustRightInd w:val="0"/>
              <w:jc w:val="left"/>
              <w:rPr>
                <w:rFonts w:ascii="標楷體" w:eastAsia="標楷體" w:hAnsi="標楷體" w:cs="DFKaiShu-SB-Estd-BF"/>
                <w:b/>
              </w:rPr>
            </w:pPr>
            <w:r w:rsidRPr="00EA293C">
              <w:rPr>
                <w:rFonts w:ascii="標楷體" w:eastAsia="標楷體" w:hAnsi="標楷體"/>
              </w:rPr>
              <w:t>了解社會上有不同的群體和文化，尊重並欣賞其差異。</w:t>
            </w:r>
          </w:p>
          <w:p w14:paraId="00000063" w14:textId="1B92F8BE" w:rsidR="0013682B" w:rsidRPr="0013682B" w:rsidRDefault="0013682B" w:rsidP="003E7464">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64" w14:textId="77777777" w:rsidR="003E7464" w:rsidRDefault="003E7464" w:rsidP="003E7464">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9/11補9/20(</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)課程</w:t>
            </w:r>
          </w:p>
          <w:p w14:paraId="00000065" w14:textId="77777777" w:rsidR="003E7464" w:rsidRDefault="003E7464" w:rsidP="003E7464">
            <w:pPr>
              <w:pBdr>
                <w:top w:val="nil"/>
                <w:left w:val="nil"/>
                <w:bottom w:val="nil"/>
                <w:right w:val="nil"/>
                <w:between w:val="nil"/>
              </w:pBdr>
              <w:ind w:hanging="7"/>
              <w:jc w:val="left"/>
              <w:rPr>
                <w:color w:val="000000"/>
              </w:rPr>
            </w:pPr>
            <w:r>
              <w:rPr>
                <w:rFonts w:ascii="標楷體" w:eastAsia="標楷體" w:hAnsi="標楷體" w:cs="標楷體"/>
                <w:color w:val="FF0000"/>
                <w:sz w:val="24"/>
                <w:szCs w:val="24"/>
              </w:rPr>
              <w:t>九年級複習考(日期未定)</w:t>
            </w:r>
          </w:p>
        </w:tc>
      </w:tr>
      <w:tr w:rsidR="003E7464" w14:paraId="67DBBD79"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66"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Pr>
          <w:p w14:paraId="002D2E63"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E-IV-1</w:t>
            </w:r>
            <w:r>
              <w:rPr>
                <w:rFonts w:eastAsia="標楷體" w:hint="eastAsia"/>
              </w:rPr>
              <w:t xml:space="preserve"> </w:t>
            </w:r>
            <w:r w:rsidRPr="005F3BF8">
              <w:rPr>
                <w:rFonts w:eastAsia="標楷體" w:hint="eastAsia"/>
              </w:rPr>
              <w:t>多元形式歌曲。基礎歌唱技巧，如：發聲技巧、表情等。</w:t>
            </w:r>
          </w:p>
          <w:p w14:paraId="60593DCA"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E-IV-2</w:t>
            </w:r>
            <w:r>
              <w:rPr>
                <w:rFonts w:eastAsia="標楷體" w:hint="eastAsia"/>
              </w:rPr>
              <w:t xml:space="preserve"> </w:t>
            </w:r>
            <w:r w:rsidRPr="005F3BF8">
              <w:rPr>
                <w:rFonts w:eastAsia="標楷體" w:hint="eastAsia"/>
              </w:rPr>
              <w:t>樂器的構造、發音原理、演奏技巧，以及不同的演奏形式。</w:t>
            </w:r>
          </w:p>
          <w:p w14:paraId="5AA46691"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E-IV-3</w:t>
            </w:r>
            <w:r>
              <w:rPr>
                <w:rFonts w:eastAsia="標楷體" w:hint="eastAsia"/>
              </w:rPr>
              <w:t xml:space="preserve"> </w:t>
            </w:r>
            <w:r w:rsidRPr="005F3BF8">
              <w:rPr>
                <w:rFonts w:eastAsia="標楷體" w:hint="eastAsia"/>
              </w:rPr>
              <w:t>音樂符號與術語、記譜法或簡易音樂軟體。</w:t>
            </w:r>
          </w:p>
          <w:p w14:paraId="6FFFBE63" w14:textId="77777777" w:rsidR="003E7464" w:rsidRPr="005F3BF8" w:rsidRDefault="003E7464" w:rsidP="003E7464">
            <w:pPr>
              <w:spacing w:line="260" w:lineRule="exact"/>
              <w:jc w:val="left"/>
            </w:pPr>
            <w:r w:rsidRPr="005F3BF8">
              <w:rPr>
                <w:rFonts w:eastAsia="標楷體" w:hint="eastAsia"/>
              </w:rPr>
              <w:lastRenderedPageBreak/>
              <w:t>音</w:t>
            </w:r>
            <w:r w:rsidRPr="005F3BF8">
              <w:rPr>
                <w:rFonts w:eastAsia="標楷體" w:hint="eastAsia"/>
              </w:rPr>
              <w:t>E-IV-4</w:t>
            </w:r>
            <w:r>
              <w:rPr>
                <w:rFonts w:eastAsia="標楷體" w:hint="eastAsia"/>
              </w:rPr>
              <w:t xml:space="preserve"> </w:t>
            </w:r>
            <w:r w:rsidRPr="005F3BF8">
              <w:rPr>
                <w:rFonts w:eastAsia="標楷體" w:hint="eastAsia"/>
              </w:rPr>
              <w:t>音樂元素，如：音色、調式、和聲等。</w:t>
            </w:r>
          </w:p>
          <w:p w14:paraId="4137C384"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A-IV-1</w:t>
            </w:r>
            <w:r>
              <w:rPr>
                <w:rFonts w:eastAsia="標楷體" w:hint="eastAsia"/>
              </w:rPr>
              <w:t xml:space="preserve"> </w:t>
            </w:r>
            <w:r w:rsidRPr="005F3BF8">
              <w:rPr>
                <w:rFonts w:eastAsia="標楷體" w:hint="eastAsia"/>
              </w:rPr>
              <w:t>器樂曲與聲樂曲，如：傳統戲曲、音樂劇、世界音樂、電影配樂等多元風格之樂曲。各種音樂展演形式，以及樂曲之作曲家、音樂表演團體與創作背景。</w:t>
            </w:r>
          </w:p>
          <w:p w14:paraId="135479FE"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A-IV-2</w:t>
            </w:r>
            <w:r>
              <w:rPr>
                <w:rFonts w:eastAsia="標楷體" w:hint="eastAsia"/>
              </w:rPr>
              <w:t xml:space="preserve"> </w:t>
            </w:r>
            <w:r w:rsidRPr="005F3BF8">
              <w:rPr>
                <w:rFonts w:eastAsia="標楷體" w:hint="eastAsia"/>
              </w:rPr>
              <w:t>相關音樂語彙，如音色、和聲等描述音樂元素之音樂術語，或相關之一般性用語。</w:t>
            </w:r>
          </w:p>
          <w:p w14:paraId="2AD8D35A"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A-IV-3</w:t>
            </w:r>
            <w:r>
              <w:rPr>
                <w:rFonts w:eastAsia="標楷體" w:hint="eastAsia"/>
              </w:rPr>
              <w:t xml:space="preserve"> </w:t>
            </w:r>
            <w:r w:rsidRPr="005F3BF8">
              <w:rPr>
                <w:rFonts w:eastAsia="標楷體" w:hint="eastAsia"/>
              </w:rPr>
              <w:t>音樂美感原則，如：均衡、漸層等。</w:t>
            </w:r>
          </w:p>
          <w:p w14:paraId="00000067" w14:textId="5B30E183"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rPr>
              <w:t>音</w:t>
            </w:r>
            <w:r w:rsidRPr="005F3BF8">
              <w:rPr>
                <w:rFonts w:eastAsia="標楷體" w:hint="eastAsia"/>
              </w:rPr>
              <w:t>P-IV-2</w:t>
            </w:r>
            <w:r>
              <w:rPr>
                <w:rFonts w:eastAsia="標楷體" w:hint="eastAsia"/>
              </w:rPr>
              <w:t xml:space="preserve"> </w:t>
            </w:r>
            <w:r w:rsidRPr="005F3BF8">
              <w:rPr>
                <w:rFonts w:eastAsia="標楷體" w:hint="eastAsia"/>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7D4832CE"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音1-IV-1</w:t>
            </w:r>
            <w:r>
              <w:rPr>
                <w:rFonts w:ascii="標楷體" w:eastAsia="標楷體" w:hAnsi="標楷體" w:cs="標楷體" w:hint="eastAsia"/>
              </w:rPr>
              <w:t xml:space="preserve"> </w:t>
            </w:r>
            <w:r w:rsidRPr="005F3BF8">
              <w:rPr>
                <w:rFonts w:ascii="標楷體" w:eastAsia="標楷體" w:hAnsi="標楷體" w:cs="標楷體" w:hint="eastAsia"/>
              </w:rPr>
              <w:t>能理解音樂符號並回應指揮，進行歌唱及演奏，展現音樂美感意識。</w:t>
            </w:r>
          </w:p>
          <w:p w14:paraId="55D20F55" w14:textId="77777777" w:rsidR="003E7464" w:rsidRPr="005F3BF8" w:rsidRDefault="003E7464" w:rsidP="003E7464">
            <w:pPr>
              <w:spacing w:line="260" w:lineRule="exact"/>
              <w:jc w:val="left"/>
            </w:pPr>
            <w:r w:rsidRPr="005F3BF8">
              <w:rPr>
                <w:rFonts w:ascii="標楷體" w:eastAsia="標楷體" w:hAnsi="標楷體" w:cs="標楷體" w:hint="eastAsia"/>
              </w:rPr>
              <w:t>音1-IV-2</w:t>
            </w:r>
            <w:r>
              <w:rPr>
                <w:rFonts w:ascii="標楷體" w:eastAsia="標楷體" w:hAnsi="標楷體" w:cs="標楷體" w:hint="eastAsia"/>
              </w:rPr>
              <w:t xml:space="preserve"> </w:t>
            </w:r>
            <w:r w:rsidRPr="005F3BF8">
              <w:rPr>
                <w:rFonts w:ascii="標楷體" w:eastAsia="標楷體" w:hAnsi="標楷體" w:cs="標楷體" w:hint="eastAsia"/>
              </w:rPr>
              <w:t>能融入傳統、當代或流行音樂的風格，改編樂曲，以表達觀點。</w:t>
            </w:r>
          </w:p>
          <w:p w14:paraId="76A30B83" w14:textId="77777777" w:rsidR="003E7464" w:rsidRPr="005F3BF8" w:rsidRDefault="003E7464" w:rsidP="003E7464">
            <w:pPr>
              <w:spacing w:line="260" w:lineRule="exact"/>
              <w:jc w:val="left"/>
            </w:pPr>
            <w:r w:rsidRPr="005F3BF8">
              <w:rPr>
                <w:rFonts w:ascii="標楷體" w:eastAsia="標楷體" w:hAnsi="標楷體" w:cs="標楷體" w:hint="eastAsia"/>
              </w:rPr>
              <w:t>音2-IV-1</w:t>
            </w:r>
            <w:r>
              <w:rPr>
                <w:rFonts w:ascii="標楷體" w:eastAsia="標楷體" w:hAnsi="標楷體" w:cs="標楷體" w:hint="eastAsia"/>
              </w:rPr>
              <w:t xml:space="preserve"> </w:t>
            </w:r>
            <w:r w:rsidRPr="005F3BF8">
              <w:rPr>
                <w:rFonts w:ascii="標楷體" w:eastAsia="標楷體" w:hAnsi="標楷體" w:cs="標楷體" w:hint="eastAsia"/>
              </w:rPr>
              <w:t>能使用適當的音樂語彙，賞析各類音樂作品，體會藝術文化之美。</w:t>
            </w:r>
          </w:p>
          <w:p w14:paraId="67FDA669"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音2-IV-2</w:t>
            </w:r>
            <w:r>
              <w:rPr>
                <w:rFonts w:ascii="標楷體" w:eastAsia="標楷體" w:hAnsi="標楷體" w:cs="標楷體" w:hint="eastAsia"/>
              </w:rPr>
              <w:t xml:space="preserve"> </w:t>
            </w:r>
            <w:r w:rsidRPr="005F3BF8">
              <w:rPr>
                <w:rFonts w:ascii="標楷體" w:eastAsia="標楷體" w:hAnsi="標楷體" w:cs="標楷體" w:hint="eastAsia"/>
              </w:rPr>
              <w:t>能透過討論，以探究樂曲創作背景與社會文化的關聯及其意義，表達多元觀點。</w:t>
            </w:r>
          </w:p>
          <w:p w14:paraId="08E5F3DF" w14:textId="77777777" w:rsidR="003E7464" w:rsidRPr="005F3BF8" w:rsidRDefault="003E7464" w:rsidP="003E7464">
            <w:pPr>
              <w:spacing w:line="260" w:lineRule="exact"/>
              <w:jc w:val="left"/>
            </w:pPr>
            <w:r w:rsidRPr="005F3BF8">
              <w:rPr>
                <w:rFonts w:ascii="標楷體" w:eastAsia="標楷體" w:hAnsi="標楷體" w:cs="標楷體" w:hint="eastAsia"/>
              </w:rPr>
              <w:t>音3-IV-1</w:t>
            </w:r>
            <w:r>
              <w:rPr>
                <w:rFonts w:ascii="標楷體" w:eastAsia="標楷體" w:hAnsi="標楷體" w:cs="標楷體" w:hint="eastAsia"/>
              </w:rPr>
              <w:t xml:space="preserve"> </w:t>
            </w:r>
            <w:r w:rsidRPr="005F3BF8">
              <w:rPr>
                <w:rFonts w:ascii="標楷體" w:eastAsia="標楷體" w:hAnsi="標楷體" w:cs="標楷體" w:hint="eastAsia"/>
              </w:rPr>
              <w:t>能透過多元音樂活動，探索音樂及其他藝術之共通性，關懷在地及全球藝術文化。</w:t>
            </w:r>
          </w:p>
          <w:p w14:paraId="00000068" w14:textId="78C970CC"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rPr>
              <w:t>音3-IV-2</w:t>
            </w:r>
            <w:r>
              <w:rPr>
                <w:rFonts w:ascii="標楷體" w:eastAsia="標楷體" w:hAnsi="標楷體" w:cs="標楷體" w:hint="eastAsia"/>
              </w:rPr>
              <w:t xml:space="preserve"> </w:t>
            </w:r>
            <w:r w:rsidRPr="005F3BF8">
              <w:rPr>
                <w:rFonts w:ascii="標楷體" w:eastAsia="標楷體" w:hAnsi="標楷體" w:cs="標楷體" w:hint="eastAsia"/>
              </w:rPr>
              <w:t>能運用科技媒體蒐集藝文資訊或聆賞音樂，以培養自主學習音樂的興趣與發展。</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2F94A8D" w14:textId="77777777" w:rsidR="003E7464" w:rsidRPr="005F3BF8" w:rsidRDefault="003E7464" w:rsidP="003E7464">
            <w:pPr>
              <w:spacing w:line="260" w:lineRule="exact"/>
              <w:jc w:val="left"/>
            </w:pPr>
            <w:r w:rsidRPr="005F3BF8">
              <w:rPr>
                <w:rFonts w:ascii="標楷體" w:eastAsia="標楷體" w:hAnsi="標楷體" w:cs="標楷體" w:hint="eastAsia"/>
                <w:bCs/>
                <w:color w:val="000000" w:themeColor="text1"/>
              </w:rPr>
              <w:lastRenderedPageBreak/>
              <w:t>統整</w:t>
            </w:r>
            <w:r w:rsidRPr="005F3BF8">
              <w:rPr>
                <w:rFonts w:ascii="標楷體" w:eastAsia="標楷體" w:hAnsi="標楷體" w:cs="標楷體" w:hint="eastAsia"/>
                <w:color w:val="000000" w:themeColor="text1"/>
              </w:rPr>
              <w:t>（音樂）</w:t>
            </w:r>
          </w:p>
          <w:p w14:paraId="10ADFA96"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鑼鼓喧天震廟</w:t>
            </w:r>
            <w:proofErr w:type="gramStart"/>
            <w:r w:rsidRPr="005F3BF8">
              <w:rPr>
                <w:rFonts w:ascii="標楷體" w:eastAsia="標楷體" w:hAnsi="標楷體" w:cs="標楷體" w:hint="eastAsia"/>
                <w:bCs/>
                <w:snapToGrid w:val="0"/>
              </w:rPr>
              <w:t>埕</w:t>
            </w:r>
            <w:proofErr w:type="gramEnd"/>
          </w:p>
          <w:p w14:paraId="7D730D87"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1.透過心</w:t>
            </w:r>
            <w:proofErr w:type="gramStart"/>
            <w:r w:rsidRPr="005F3BF8">
              <w:rPr>
                <w:rFonts w:ascii="標楷體" w:eastAsia="標楷體" w:hAnsi="標楷體" w:cs="標楷體" w:hint="eastAsia"/>
                <w:bCs/>
                <w:snapToGrid w:val="0"/>
              </w:rPr>
              <w:t>心</w:t>
            </w:r>
            <w:proofErr w:type="gramEnd"/>
            <w:r w:rsidRPr="005F3BF8">
              <w:rPr>
                <w:rFonts w:ascii="標楷體" w:eastAsia="標楷體" w:hAnsi="標楷體" w:cs="標楷體" w:hint="eastAsia"/>
                <w:bCs/>
                <w:snapToGrid w:val="0"/>
              </w:rPr>
              <w:t>南管樂坊認識南管音樂現代化。</w:t>
            </w:r>
          </w:p>
          <w:p w14:paraId="41DAE75C"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2.欣賞新詩與南管音樂的結合〈鄉愁〉。</w:t>
            </w:r>
          </w:p>
          <w:p w14:paraId="00000069" w14:textId="05EA7CE2"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3.透過活動體會南管音韻的演唱。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6A" w14:textId="0FC59005"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932BFD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1.音樂CD、VCD、DVD。</w:t>
            </w:r>
          </w:p>
          <w:p w14:paraId="1AF6ABDF"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42C3AC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2FD83AB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155238F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6B" w14:textId="0E5FCFBF"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CB18378"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110D451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452093E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2.認識歌仔戲中的入門唱腔【七字調】。</w:t>
            </w:r>
          </w:p>
          <w:p w14:paraId="0DD67A6E"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3.認識南管音樂、北管音樂常用樂器。</w:t>
            </w:r>
          </w:p>
          <w:p w14:paraId="7823975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4.認識工尺譜、鑼鼓經。</w:t>
            </w:r>
          </w:p>
          <w:p w14:paraId="0870D19A"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6B25A608"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1E5F7DB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lastRenderedPageBreak/>
              <w:t>2.習唱流行曲〈身騎白馬〉。</w:t>
            </w:r>
          </w:p>
          <w:p w14:paraId="506786D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3.透過耳熟能詳童謠〈六月茉莉〉習唱工尺譜。</w:t>
            </w:r>
          </w:p>
          <w:p w14:paraId="2EABBA85"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情意部分：1.體會臺灣傳統音樂之美。</w:t>
            </w:r>
          </w:p>
          <w:p w14:paraId="0000006C" w14:textId="0D1F5BCF"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2.透過小組學習與同儕之間的合作。</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1A8818B"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lastRenderedPageBreak/>
              <w:t>【性別平等教育】</w:t>
            </w:r>
          </w:p>
          <w:p w14:paraId="187EA902"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性J1</w:t>
            </w:r>
          </w:p>
          <w:p w14:paraId="4E2680B3" w14:textId="77777777" w:rsidR="0013682B" w:rsidRPr="0013682B" w:rsidRDefault="0013682B" w:rsidP="0013682B">
            <w:pPr>
              <w:autoSpaceDE w:val="0"/>
              <w:autoSpaceDN w:val="0"/>
              <w:adjustRightInd w:val="0"/>
              <w:jc w:val="left"/>
              <w:rPr>
                <w:rFonts w:ascii="標楷體" w:eastAsia="標楷體" w:hAnsi="標楷體"/>
              </w:rPr>
            </w:pPr>
            <w:r w:rsidRPr="0013682B">
              <w:rPr>
                <w:rFonts w:ascii="標楷體" w:eastAsia="標楷體" w:hAnsi="標楷體"/>
              </w:rPr>
              <w:t>接納自我與尊重他人的性傾向、性別特質與性別認同。</w:t>
            </w:r>
          </w:p>
          <w:p w14:paraId="36243E1A"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性J3</w:t>
            </w:r>
          </w:p>
          <w:p w14:paraId="276F3494"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檢視家庭、學校、職場中基於性別刻板印象產生的偏見與歧視。</w:t>
            </w:r>
          </w:p>
          <w:p w14:paraId="7040D007"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【人權教育】</w:t>
            </w:r>
          </w:p>
          <w:p w14:paraId="01799A94"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人J5</w:t>
            </w:r>
          </w:p>
          <w:p w14:paraId="312BC0F6"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lastRenderedPageBreak/>
              <w:t>了解社會上有不同的群體和文化，尊重並欣賞其差異。</w:t>
            </w:r>
          </w:p>
          <w:p w14:paraId="0000006D" w14:textId="3746D9CB" w:rsidR="0013682B" w:rsidRPr="0013682B" w:rsidRDefault="0013682B" w:rsidP="003E7464">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6E" w14:textId="77777777" w:rsidR="003E7464" w:rsidRDefault="003E7464" w:rsidP="003E7464">
            <w:pPr>
              <w:pBdr>
                <w:top w:val="nil"/>
                <w:left w:val="nil"/>
                <w:bottom w:val="nil"/>
                <w:right w:val="nil"/>
                <w:between w:val="nil"/>
              </w:pBdr>
              <w:ind w:hanging="7"/>
              <w:jc w:val="left"/>
              <w:rPr>
                <w:rFonts w:ascii="標楷體" w:eastAsia="標楷體" w:hAnsi="標楷體" w:cs="標楷體"/>
                <w:color w:val="000000"/>
                <w:sz w:val="24"/>
                <w:szCs w:val="24"/>
              </w:rPr>
            </w:pPr>
          </w:p>
        </w:tc>
      </w:tr>
      <w:tr w:rsidR="003E7464" w14:paraId="7400A817"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6F"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Pr>
          <w:p w14:paraId="6935C93F"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E-IV-1</w:t>
            </w:r>
            <w:r>
              <w:rPr>
                <w:rFonts w:eastAsia="標楷體" w:hint="eastAsia"/>
              </w:rPr>
              <w:t xml:space="preserve"> </w:t>
            </w:r>
            <w:r w:rsidRPr="005F3BF8">
              <w:rPr>
                <w:rFonts w:eastAsia="標楷體" w:hint="eastAsia"/>
              </w:rPr>
              <w:t>多元形式歌曲。基礎歌唱技巧，</w:t>
            </w:r>
            <w:r w:rsidRPr="005F3BF8">
              <w:rPr>
                <w:rFonts w:eastAsia="標楷體" w:hint="eastAsia"/>
              </w:rPr>
              <w:lastRenderedPageBreak/>
              <w:t>如：發聲技巧、表情等。</w:t>
            </w:r>
          </w:p>
          <w:p w14:paraId="4F766B13"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E-IV-2</w:t>
            </w:r>
            <w:r>
              <w:rPr>
                <w:rFonts w:eastAsia="標楷體" w:hint="eastAsia"/>
              </w:rPr>
              <w:t xml:space="preserve"> </w:t>
            </w:r>
            <w:r w:rsidRPr="005F3BF8">
              <w:rPr>
                <w:rFonts w:eastAsia="標楷體" w:hint="eastAsia"/>
              </w:rPr>
              <w:t>樂器的構造、發音原理、演奏技巧，以及不同的演奏形式。</w:t>
            </w:r>
          </w:p>
          <w:p w14:paraId="0CF6950B"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E-IV-3</w:t>
            </w:r>
            <w:r>
              <w:rPr>
                <w:rFonts w:eastAsia="標楷體" w:hint="eastAsia"/>
              </w:rPr>
              <w:t xml:space="preserve"> </w:t>
            </w:r>
            <w:r w:rsidRPr="005F3BF8">
              <w:rPr>
                <w:rFonts w:eastAsia="標楷體" w:hint="eastAsia"/>
              </w:rPr>
              <w:t>音樂符號與術語、記譜法或簡易音樂軟體。</w:t>
            </w:r>
          </w:p>
          <w:p w14:paraId="6AC07201"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E-IV-4</w:t>
            </w:r>
            <w:r>
              <w:rPr>
                <w:rFonts w:eastAsia="標楷體" w:hint="eastAsia"/>
              </w:rPr>
              <w:t xml:space="preserve"> </w:t>
            </w:r>
            <w:r w:rsidRPr="005F3BF8">
              <w:rPr>
                <w:rFonts w:eastAsia="標楷體" w:hint="eastAsia"/>
              </w:rPr>
              <w:t>音樂元素，如：音色、調式、和聲等。</w:t>
            </w:r>
          </w:p>
          <w:p w14:paraId="73E2743D"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A-IV-1</w:t>
            </w:r>
            <w:r>
              <w:rPr>
                <w:rFonts w:eastAsia="標楷體" w:hint="eastAsia"/>
              </w:rPr>
              <w:t xml:space="preserve"> </w:t>
            </w:r>
            <w:r w:rsidRPr="005F3BF8">
              <w:rPr>
                <w:rFonts w:eastAsia="標楷體" w:hint="eastAsia"/>
              </w:rPr>
              <w:t>器樂曲與聲樂曲，如：傳統戲曲、音樂劇、世界音樂、電影配樂等多元風格之樂曲。各種音樂展演形式，以及樂曲之作曲家、音樂表演團體與創作背景。</w:t>
            </w:r>
          </w:p>
          <w:p w14:paraId="51924D3B"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A-IV-2</w:t>
            </w:r>
            <w:r>
              <w:rPr>
                <w:rFonts w:eastAsia="標楷體" w:hint="eastAsia"/>
              </w:rPr>
              <w:t xml:space="preserve"> </w:t>
            </w:r>
            <w:r w:rsidRPr="005F3BF8">
              <w:rPr>
                <w:rFonts w:eastAsia="標楷體" w:hint="eastAsia"/>
              </w:rPr>
              <w:t>相關音樂語彙，如音色、和聲等描述音樂元素之音樂術語，或相關之一般性用語。</w:t>
            </w:r>
          </w:p>
          <w:p w14:paraId="74A9C10C"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A-IV-3</w:t>
            </w:r>
            <w:r>
              <w:rPr>
                <w:rFonts w:eastAsia="標楷體" w:hint="eastAsia"/>
              </w:rPr>
              <w:t xml:space="preserve"> </w:t>
            </w:r>
            <w:r w:rsidRPr="005F3BF8">
              <w:rPr>
                <w:rFonts w:eastAsia="標楷體" w:hint="eastAsia"/>
              </w:rPr>
              <w:t>音樂美感原則，</w:t>
            </w:r>
            <w:r w:rsidRPr="005F3BF8">
              <w:rPr>
                <w:rFonts w:eastAsia="標楷體" w:hint="eastAsia"/>
              </w:rPr>
              <w:lastRenderedPageBreak/>
              <w:t>如：均衡、漸層等。</w:t>
            </w:r>
          </w:p>
          <w:p w14:paraId="00000070" w14:textId="2F5FE9CA"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rPr>
              <w:t>音</w:t>
            </w:r>
            <w:r w:rsidRPr="005F3BF8">
              <w:rPr>
                <w:rFonts w:eastAsia="標楷體" w:hint="eastAsia"/>
              </w:rPr>
              <w:t>P-IV-2</w:t>
            </w:r>
            <w:r>
              <w:rPr>
                <w:rFonts w:eastAsia="標楷體" w:hint="eastAsia"/>
              </w:rPr>
              <w:t xml:space="preserve"> </w:t>
            </w:r>
            <w:r w:rsidRPr="005F3BF8">
              <w:rPr>
                <w:rFonts w:eastAsia="標楷體" w:hint="eastAsia"/>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0D98AAC0"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音1-IV-1</w:t>
            </w:r>
            <w:r>
              <w:rPr>
                <w:rFonts w:ascii="標楷體" w:eastAsia="標楷體" w:hAnsi="標楷體" w:cs="標楷體" w:hint="eastAsia"/>
              </w:rPr>
              <w:t xml:space="preserve"> </w:t>
            </w:r>
            <w:r w:rsidRPr="005F3BF8">
              <w:rPr>
                <w:rFonts w:ascii="標楷體" w:eastAsia="標楷體" w:hAnsi="標楷體" w:cs="標楷體" w:hint="eastAsia"/>
              </w:rPr>
              <w:t>能理解音樂符號並回應指揮，進行歌</w:t>
            </w:r>
            <w:r w:rsidRPr="005F3BF8">
              <w:rPr>
                <w:rFonts w:ascii="標楷體" w:eastAsia="標楷體" w:hAnsi="標楷體" w:cs="標楷體" w:hint="eastAsia"/>
              </w:rPr>
              <w:lastRenderedPageBreak/>
              <w:t>唱及演奏，展現音樂美感意識。</w:t>
            </w:r>
          </w:p>
          <w:p w14:paraId="34DB3C5A" w14:textId="77777777" w:rsidR="003E7464" w:rsidRPr="005F3BF8" w:rsidRDefault="003E7464" w:rsidP="003E7464">
            <w:pPr>
              <w:spacing w:line="260" w:lineRule="exact"/>
              <w:jc w:val="left"/>
            </w:pPr>
            <w:r w:rsidRPr="005F3BF8">
              <w:rPr>
                <w:rFonts w:ascii="標楷體" w:eastAsia="標楷體" w:hAnsi="標楷體" w:cs="標楷體" w:hint="eastAsia"/>
              </w:rPr>
              <w:t>音1-IV-2</w:t>
            </w:r>
            <w:r>
              <w:rPr>
                <w:rFonts w:ascii="標楷體" w:eastAsia="標楷體" w:hAnsi="標楷體" w:cs="標楷體" w:hint="eastAsia"/>
              </w:rPr>
              <w:t xml:space="preserve"> </w:t>
            </w:r>
            <w:r w:rsidRPr="005F3BF8">
              <w:rPr>
                <w:rFonts w:ascii="標楷體" w:eastAsia="標楷體" w:hAnsi="標楷體" w:cs="標楷體" w:hint="eastAsia"/>
              </w:rPr>
              <w:t>能融入傳統、當代或流行音樂的風格，改編樂曲，以表達觀點。</w:t>
            </w:r>
          </w:p>
          <w:p w14:paraId="59A70FCD" w14:textId="77777777" w:rsidR="003E7464" w:rsidRPr="005F3BF8" w:rsidRDefault="003E7464" w:rsidP="003E7464">
            <w:pPr>
              <w:spacing w:line="260" w:lineRule="exact"/>
              <w:jc w:val="left"/>
            </w:pPr>
            <w:r w:rsidRPr="005F3BF8">
              <w:rPr>
                <w:rFonts w:ascii="標楷體" w:eastAsia="標楷體" w:hAnsi="標楷體" w:cs="標楷體" w:hint="eastAsia"/>
              </w:rPr>
              <w:t>音2-IV-1</w:t>
            </w:r>
            <w:r>
              <w:rPr>
                <w:rFonts w:ascii="標楷體" w:eastAsia="標楷體" w:hAnsi="標楷體" w:cs="標楷體" w:hint="eastAsia"/>
              </w:rPr>
              <w:t xml:space="preserve"> </w:t>
            </w:r>
            <w:r w:rsidRPr="005F3BF8">
              <w:rPr>
                <w:rFonts w:ascii="標楷體" w:eastAsia="標楷體" w:hAnsi="標楷體" w:cs="標楷體" w:hint="eastAsia"/>
              </w:rPr>
              <w:t>能使用適當的音樂語彙，賞析各類音樂作品，體會藝術文化之美。</w:t>
            </w:r>
          </w:p>
          <w:p w14:paraId="791613C5" w14:textId="77777777" w:rsidR="003E7464" w:rsidRPr="005F3BF8" w:rsidRDefault="003E7464" w:rsidP="003E7464">
            <w:pPr>
              <w:spacing w:line="260" w:lineRule="exact"/>
              <w:jc w:val="left"/>
            </w:pPr>
            <w:r w:rsidRPr="005F3BF8">
              <w:rPr>
                <w:rFonts w:ascii="標楷體" w:eastAsia="標楷體" w:hAnsi="標楷體" w:cs="標楷體" w:hint="eastAsia"/>
              </w:rPr>
              <w:t>音2-IV-2</w:t>
            </w:r>
            <w:r>
              <w:rPr>
                <w:rFonts w:ascii="標楷體" w:eastAsia="標楷體" w:hAnsi="標楷體" w:cs="標楷體" w:hint="eastAsia"/>
              </w:rPr>
              <w:t xml:space="preserve"> </w:t>
            </w:r>
            <w:r w:rsidRPr="005F3BF8">
              <w:rPr>
                <w:rFonts w:ascii="標楷體" w:eastAsia="標楷體" w:hAnsi="標楷體" w:cs="標楷體" w:hint="eastAsia"/>
              </w:rPr>
              <w:t>能透過討論，以探究樂曲創作背景與社會文化的關聯及其意義，表達多元觀點。</w:t>
            </w:r>
          </w:p>
          <w:p w14:paraId="5F0166C6" w14:textId="77777777" w:rsidR="003E7464" w:rsidRPr="005F3BF8" w:rsidRDefault="003E7464" w:rsidP="003E7464">
            <w:pPr>
              <w:spacing w:line="260" w:lineRule="exact"/>
              <w:jc w:val="left"/>
            </w:pPr>
            <w:r w:rsidRPr="005F3BF8">
              <w:rPr>
                <w:rFonts w:ascii="標楷體" w:eastAsia="標楷體" w:hAnsi="標楷體" w:cs="標楷體" w:hint="eastAsia"/>
              </w:rPr>
              <w:t>音3-IV-1</w:t>
            </w:r>
            <w:r>
              <w:rPr>
                <w:rFonts w:ascii="標楷體" w:eastAsia="標楷體" w:hAnsi="標楷體" w:cs="標楷體" w:hint="eastAsia"/>
              </w:rPr>
              <w:t xml:space="preserve"> </w:t>
            </w:r>
            <w:r w:rsidRPr="005F3BF8">
              <w:rPr>
                <w:rFonts w:ascii="標楷體" w:eastAsia="標楷體" w:hAnsi="標楷體" w:cs="標楷體" w:hint="eastAsia"/>
              </w:rPr>
              <w:t>能透過多元音樂活動，探索音樂及其他藝術之共通性，關懷在地及全球藝術文化。</w:t>
            </w:r>
          </w:p>
          <w:p w14:paraId="00000071" w14:textId="53D09DA9"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rPr>
              <w:t>音3-IV-2</w:t>
            </w:r>
            <w:r>
              <w:rPr>
                <w:rFonts w:ascii="標楷體" w:eastAsia="標楷體" w:hAnsi="標楷體" w:cs="標楷體" w:hint="eastAsia"/>
              </w:rPr>
              <w:t xml:space="preserve"> </w:t>
            </w:r>
            <w:r w:rsidRPr="005F3BF8">
              <w:rPr>
                <w:rFonts w:ascii="標楷體" w:eastAsia="標楷體" w:hAnsi="標楷體" w:cs="標楷體" w:hint="eastAsia"/>
              </w:rPr>
              <w:t>能運用科技媒體蒐集藝文資訊或聆賞音樂，以培養自主學習音樂的興趣與發展。</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53D2D2C" w14:textId="77777777" w:rsidR="003E7464" w:rsidRPr="005F3BF8" w:rsidRDefault="003E7464" w:rsidP="003E7464">
            <w:pPr>
              <w:spacing w:line="260" w:lineRule="exact"/>
              <w:jc w:val="left"/>
            </w:pPr>
            <w:r w:rsidRPr="005F3BF8">
              <w:rPr>
                <w:rFonts w:ascii="標楷體" w:eastAsia="標楷體" w:hAnsi="標楷體" w:cs="標楷體" w:hint="eastAsia"/>
                <w:bCs/>
                <w:color w:val="000000" w:themeColor="text1"/>
              </w:rPr>
              <w:lastRenderedPageBreak/>
              <w:t>統整</w:t>
            </w:r>
            <w:r w:rsidRPr="005F3BF8">
              <w:rPr>
                <w:rFonts w:ascii="標楷體" w:eastAsia="標楷體" w:hAnsi="標楷體" w:cs="標楷體" w:hint="eastAsia"/>
                <w:color w:val="000000" w:themeColor="text1"/>
              </w:rPr>
              <w:t>（音樂）</w:t>
            </w:r>
          </w:p>
          <w:p w14:paraId="16FA9D1F"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鑼鼓喧天震廟</w:t>
            </w:r>
            <w:proofErr w:type="gramStart"/>
            <w:r w:rsidRPr="005F3BF8">
              <w:rPr>
                <w:rFonts w:ascii="標楷體" w:eastAsia="標楷體" w:hAnsi="標楷體" w:cs="標楷體" w:hint="eastAsia"/>
                <w:bCs/>
                <w:snapToGrid w:val="0"/>
              </w:rPr>
              <w:t>埕</w:t>
            </w:r>
            <w:proofErr w:type="gramEnd"/>
          </w:p>
          <w:p w14:paraId="276A6137"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00000072" w14:textId="3720423D"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lastRenderedPageBreak/>
              <w:t>2.認識歌仔戲中的入門唱腔【七字調】。</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73" w14:textId="6B99EE08"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lastRenderedPageBreak/>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B4D9AE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1.音樂CD、VCD、DVD。</w:t>
            </w:r>
          </w:p>
          <w:p w14:paraId="3B3B417E"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6B4C488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68864C83"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03321AB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lastRenderedPageBreak/>
              <w:t>5.DVD播放器與音響。</w:t>
            </w:r>
          </w:p>
          <w:p w14:paraId="00000074" w14:textId="343822F2"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8A15B6E"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lastRenderedPageBreak/>
              <w:t>‧</w:t>
            </w:r>
            <w:proofErr w:type="gramEnd"/>
            <w:r w:rsidRPr="005F3BF8">
              <w:rPr>
                <w:rFonts w:ascii="標楷體" w:eastAsia="標楷體" w:hAnsi="標楷體" w:cs="標楷體" w:hint="eastAsia"/>
                <w:bCs/>
                <w:snapToGrid w:val="0"/>
              </w:rPr>
              <w:t>認知部分：</w:t>
            </w:r>
          </w:p>
          <w:p w14:paraId="113D80A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7F7E2E08"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lastRenderedPageBreak/>
              <w:t>2.認識歌仔戲中的入門唱腔【七字調】。</w:t>
            </w:r>
          </w:p>
          <w:p w14:paraId="26B8EA2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3.認識南管音樂、北管音樂常用樂器。</w:t>
            </w:r>
          </w:p>
          <w:p w14:paraId="1EFBE71C"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4.認識工尺譜、鑼鼓經。</w:t>
            </w:r>
          </w:p>
          <w:p w14:paraId="40DDEA33"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1C6E75E1"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54ACF9E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2.習唱流行曲〈身騎白馬〉。</w:t>
            </w:r>
          </w:p>
          <w:p w14:paraId="0AFCD3F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3.透過耳熟能詳童謠〈六月茉莉〉習唱工尺譜。</w:t>
            </w:r>
          </w:p>
          <w:p w14:paraId="205D510D"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情意部分：1.體會臺灣傳統音樂之美。</w:t>
            </w:r>
          </w:p>
          <w:p w14:paraId="00000075" w14:textId="36FB25C8"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2.透過小組學習與同儕之間的合作。</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C7B2FE2"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lastRenderedPageBreak/>
              <w:t>【性別平等教育】</w:t>
            </w:r>
          </w:p>
          <w:p w14:paraId="3CE8B211"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性J1</w:t>
            </w:r>
          </w:p>
          <w:p w14:paraId="4603FC29" w14:textId="77777777" w:rsidR="0013682B" w:rsidRPr="0013682B" w:rsidRDefault="0013682B" w:rsidP="0013682B">
            <w:pPr>
              <w:autoSpaceDE w:val="0"/>
              <w:autoSpaceDN w:val="0"/>
              <w:adjustRightInd w:val="0"/>
              <w:jc w:val="left"/>
              <w:rPr>
                <w:rFonts w:ascii="標楷體" w:eastAsia="標楷體" w:hAnsi="標楷體"/>
              </w:rPr>
            </w:pPr>
            <w:r w:rsidRPr="0013682B">
              <w:rPr>
                <w:rFonts w:ascii="標楷體" w:eastAsia="標楷體" w:hAnsi="標楷體"/>
              </w:rPr>
              <w:lastRenderedPageBreak/>
              <w:t>接納自我與尊重他人的性傾向、性別特質與性別認同。</w:t>
            </w:r>
          </w:p>
          <w:p w14:paraId="21ED7D66"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性J3</w:t>
            </w:r>
          </w:p>
          <w:p w14:paraId="2EF076FD"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檢視家庭、學校、職場中基於性別刻板印象產生的偏見與歧視。</w:t>
            </w:r>
          </w:p>
          <w:p w14:paraId="5A11A5F2"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【人權教育】</w:t>
            </w:r>
          </w:p>
          <w:p w14:paraId="72180D2D"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人J5</w:t>
            </w:r>
          </w:p>
          <w:p w14:paraId="1FBE7681"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了解社會上有不同的群體和文化，尊重並欣賞其差異。</w:t>
            </w:r>
          </w:p>
          <w:p w14:paraId="00000076" w14:textId="6A279698" w:rsidR="0013682B" w:rsidRPr="0013682B" w:rsidRDefault="0013682B" w:rsidP="003E7464">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77" w14:textId="77777777" w:rsidR="003E7464" w:rsidRDefault="003E7464" w:rsidP="003E7464">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9/20、21放假</w:t>
            </w:r>
          </w:p>
        </w:tc>
      </w:tr>
      <w:tr w:rsidR="003E7464" w14:paraId="583D7217"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78"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Pr>
          <w:p w14:paraId="1E481E2C"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E-IV-1</w:t>
            </w:r>
            <w:r>
              <w:rPr>
                <w:rFonts w:eastAsia="標楷體" w:hint="eastAsia"/>
              </w:rPr>
              <w:t xml:space="preserve"> </w:t>
            </w:r>
            <w:r w:rsidRPr="005F3BF8">
              <w:rPr>
                <w:rFonts w:eastAsia="標楷體" w:hint="eastAsia"/>
              </w:rPr>
              <w:t>多元形式歌曲。基礎歌唱技巧，如：發聲技巧、表情等。</w:t>
            </w:r>
          </w:p>
          <w:p w14:paraId="4FBA4936"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E-IV-2</w:t>
            </w:r>
            <w:r>
              <w:rPr>
                <w:rFonts w:eastAsia="標楷體" w:hint="eastAsia"/>
              </w:rPr>
              <w:t xml:space="preserve"> </w:t>
            </w:r>
            <w:r w:rsidRPr="005F3BF8">
              <w:rPr>
                <w:rFonts w:eastAsia="標楷體" w:hint="eastAsia"/>
              </w:rPr>
              <w:t>樂器的構造、發音原理、演奏技巧，以及不同的演奏形式。</w:t>
            </w:r>
          </w:p>
          <w:p w14:paraId="3897848B"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E-IV-3</w:t>
            </w:r>
            <w:r>
              <w:rPr>
                <w:rFonts w:eastAsia="標楷體" w:hint="eastAsia"/>
              </w:rPr>
              <w:t xml:space="preserve"> </w:t>
            </w:r>
            <w:r w:rsidRPr="005F3BF8">
              <w:rPr>
                <w:rFonts w:eastAsia="標楷體" w:hint="eastAsia"/>
              </w:rPr>
              <w:t>音樂符號與術語、記譜法或簡易音樂軟體。</w:t>
            </w:r>
          </w:p>
          <w:p w14:paraId="27C49FDD"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E-IV-4</w:t>
            </w:r>
            <w:r>
              <w:rPr>
                <w:rFonts w:eastAsia="標楷體" w:hint="eastAsia"/>
              </w:rPr>
              <w:t xml:space="preserve"> </w:t>
            </w:r>
            <w:r w:rsidRPr="005F3BF8">
              <w:rPr>
                <w:rFonts w:eastAsia="標楷體" w:hint="eastAsia"/>
              </w:rPr>
              <w:t>音樂元素，如：音色、調式、和聲等。</w:t>
            </w:r>
          </w:p>
          <w:p w14:paraId="3D35B32F"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A-IV-1</w:t>
            </w:r>
            <w:r>
              <w:rPr>
                <w:rFonts w:eastAsia="標楷體" w:hint="eastAsia"/>
              </w:rPr>
              <w:t xml:space="preserve"> </w:t>
            </w:r>
            <w:r w:rsidRPr="005F3BF8">
              <w:rPr>
                <w:rFonts w:eastAsia="標楷體" w:hint="eastAsia"/>
              </w:rPr>
              <w:t>器樂曲與聲樂曲，如：傳統戲曲、音樂劇、世界音樂、電影配樂等多元風格之樂曲。各種音樂展演形式，以及樂曲之作曲家、</w:t>
            </w:r>
            <w:r w:rsidRPr="005F3BF8">
              <w:rPr>
                <w:rFonts w:eastAsia="標楷體" w:hint="eastAsia"/>
              </w:rPr>
              <w:lastRenderedPageBreak/>
              <w:t>音樂表演團體與創作背景。</w:t>
            </w:r>
          </w:p>
          <w:p w14:paraId="5027DA01"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A-IV-2</w:t>
            </w:r>
            <w:r>
              <w:rPr>
                <w:rFonts w:eastAsia="標楷體" w:hint="eastAsia"/>
              </w:rPr>
              <w:t xml:space="preserve"> </w:t>
            </w:r>
            <w:r w:rsidRPr="005F3BF8">
              <w:rPr>
                <w:rFonts w:eastAsia="標楷體" w:hint="eastAsia"/>
              </w:rPr>
              <w:t>相關音樂語彙，如音色、和聲等描述音樂元素之音樂術語，或相關之一般性用語。</w:t>
            </w:r>
          </w:p>
          <w:p w14:paraId="23E34097" w14:textId="77777777" w:rsidR="003E7464" w:rsidRPr="005F3BF8" w:rsidRDefault="003E7464" w:rsidP="003E7464">
            <w:pPr>
              <w:spacing w:line="260" w:lineRule="exact"/>
              <w:jc w:val="left"/>
            </w:pPr>
            <w:r w:rsidRPr="005F3BF8">
              <w:rPr>
                <w:rFonts w:eastAsia="標楷體" w:hint="eastAsia"/>
              </w:rPr>
              <w:t>音</w:t>
            </w:r>
            <w:r w:rsidRPr="005F3BF8">
              <w:rPr>
                <w:rFonts w:eastAsia="標楷體" w:hint="eastAsia"/>
              </w:rPr>
              <w:t>A-IV-3</w:t>
            </w:r>
            <w:r>
              <w:rPr>
                <w:rFonts w:eastAsia="標楷體" w:hint="eastAsia"/>
              </w:rPr>
              <w:t xml:space="preserve"> </w:t>
            </w:r>
            <w:r w:rsidRPr="005F3BF8">
              <w:rPr>
                <w:rFonts w:eastAsia="標楷體" w:hint="eastAsia"/>
              </w:rPr>
              <w:t>音樂美感原則，如：均衡、漸層等。</w:t>
            </w:r>
          </w:p>
          <w:p w14:paraId="00000079" w14:textId="6031ADBB"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rPr>
              <w:t>音</w:t>
            </w:r>
            <w:r w:rsidRPr="005F3BF8">
              <w:rPr>
                <w:rFonts w:eastAsia="標楷體" w:hint="eastAsia"/>
              </w:rPr>
              <w:t>P-IV-2</w:t>
            </w:r>
            <w:r>
              <w:rPr>
                <w:rFonts w:eastAsia="標楷體" w:hint="eastAsia"/>
              </w:rPr>
              <w:t xml:space="preserve"> </w:t>
            </w:r>
            <w:r w:rsidRPr="005F3BF8">
              <w:rPr>
                <w:rFonts w:eastAsia="標楷體" w:hint="eastAsia"/>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6CE2C6B5" w14:textId="77777777" w:rsidR="003E7464" w:rsidRPr="005F3BF8" w:rsidRDefault="003E7464" w:rsidP="003E7464">
            <w:pPr>
              <w:spacing w:line="260" w:lineRule="exact"/>
              <w:jc w:val="left"/>
            </w:pPr>
            <w:r w:rsidRPr="005F3BF8">
              <w:rPr>
                <w:rFonts w:ascii="標楷體" w:eastAsia="標楷體" w:hAnsi="標楷體" w:cs="標楷體" w:hint="eastAsia"/>
              </w:rPr>
              <w:lastRenderedPageBreak/>
              <w:t>音1-IV-1</w:t>
            </w:r>
            <w:r>
              <w:rPr>
                <w:rFonts w:ascii="標楷體" w:eastAsia="標楷體" w:hAnsi="標楷體" w:cs="標楷體" w:hint="eastAsia"/>
              </w:rPr>
              <w:t xml:space="preserve"> </w:t>
            </w:r>
            <w:r w:rsidRPr="005F3BF8">
              <w:rPr>
                <w:rFonts w:ascii="標楷體" w:eastAsia="標楷體" w:hAnsi="標楷體" w:cs="標楷體" w:hint="eastAsia"/>
              </w:rPr>
              <w:t>能理解音樂符號並回應指揮，進行歌唱及演奏，展現音樂美感意識。</w:t>
            </w:r>
          </w:p>
          <w:p w14:paraId="52EDFD8C" w14:textId="77777777" w:rsidR="003E7464" w:rsidRPr="005F3BF8" w:rsidRDefault="003E7464" w:rsidP="003E7464">
            <w:pPr>
              <w:spacing w:line="260" w:lineRule="exact"/>
              <w:jc w:val="left"/>
            </w:pPr>
            <w:r w:rsidRPr="005F3BF8">
              <w:rPr>
                <w:rFonts w:ascii="標楷體" w:eastAsia="標楷體" w:hAnsi="標楷體" w:cs="標楷體" w:hint="eastAsia"/>
              </w:rPr>
              <w:t>音1-IV-2</w:t>
            </w:r>
            <w:r>
              <w:rPr>
                <w:rFonts w:ascii="標楷體" w:eastAsia="標楷體" w:hAnsi="標楷體" w:cs="標楷體" w:hint="eastAsia"/>
              </w:rPr>
              <w:t xml:space="preserve"> </w:t>
            </w:r>
            <w:r w:rsidRPr="005F3BF8">
              <w:rPr>
                <w:rFonts w:ascii="標楷體" w:eastAsia="標楷體" w:hAnsi="標楷體" w:cs="標楷體" w:hint="eastAsia"/>
              </w:rPr>
              <w:t>能融入傳統、當代或流行音樂的風格，改編樂曲，以表達觀點。</w:t>
            </w:r>
          </w:p>
          <w:p w14:paraId="0F24BE00" w14:textId="77777777" w:rsidR="003E7464" w:rsidRPr="005F3BF8" w:rsidRDefault="003E7464" w:rsidP="003E7464">
            <w:pPr>
              <w:spacing w:line="260" w:lineRule="exact"/>
              <w:jc w:val="left"/>
            </w:pPr>
            <w:r w:rsidRPr="005F3BF8">
              <w:rPr>
                <w:rFonts w:ascii="標楷體" w:eastAsia="標楷體" w:hAnsi="標楷體" w:cs="標楷體" w:hint="eastAsia"/>
              </w:rPr>
              <w:t>音2-IV-1</w:t>
            </w:r>
            <w:r>
              <w:rPr>
                <w:rFonts w:ascii="標楷體" w:eastAsia="標楷體" w:hAnsi="標楷體" w:cs="標楷體" w:hint="eastAsia"/>
              </w:rPr>
              <w:t xml:space="preserve"> </w:t>
            </w:r>
            <w:r w:rsidRPr="005F3BF8">
              <w:rPr>
                <w:rFonts w:ascii="標楷體" w:eastAsia="標楷體" w:hAnsi="標楷體" w:cs="標楷體" w:hint="eastAsia"/>
              </w:rPr>
              <w:t>能使用適當的音樂語彙，賞析各類音樂作品，體會藝術文化之美。</w:t>
            </w:r>
          </w:p>
          <w:p w14:paraId="0F99CD2F" w14:textId="77777777" w:rsidR="003E7464" w:rsidRPr="005F3BF8" w:rsidRDefault="003E7464" w:rsidP="003E7464">
            <w:pPr>
              <w:spacing w:line="260" w:lineRule="exact"/>
              <w:jc w:val="left"/>
            </w:pPr>
            <w:r w:rsidRPr="005F3BF8">
              <w:rPr>
                <w:rFonts w:ascii="標楷體" w:eastAsia="標楷體" w:hAnsi="標楷體" w:cs="標楷體" w:hint="eastAsia"/>
              </w:rPr>
              <w:t>音2-IV-2</w:t>
            </w:r>
            <w:r>
              <w:rPr>
                <w:rFonts w:ascii="標楷體" w:eastAsia="標楷體" w:hAnsi="標楷體" w:cs="標楷體" w:hint="eastAsia"/>
              </w:rPr>
              <w:t xml:space="preserve"> </w:t>
            </w:r>
            <w:r w:rsidRPr="005F3BF8">
              <w:rPr>
                <w:rFonts w:ascii="標楷體" w:eastAsia="標楷體" w:hAnsi="標楷體" w:cs="標楷體" w:hint="eastAsia"/>
              </w:rPr>
              <w:t>能透過討論，以探究樂曲創作背景與社會文化的關聯及其意義，表達多元觀點。</w:t>
            </w:r>
          </w:p>
          <w:p w14:paraId="1A614CFB" w14:textId="77777777" w:rsidR="003E7464" w:rsidRPr="005F3BF8" w:rsidRDefault="003E7464" w:rsidP="003E7464">
            <w:pPr>
              <w:spacing w:line="260" w:lineRule="exact"/>
              <w:jc w:val="left"/>
            </w:pPr>
            <w:r w:rsidRPr="005F3BF8">
              <w:rPr>
                <w:rFonts w:ascii="標楷體" w:eastAsia="標楷體" w:hAnsi="標楷體" w:cs="標楷體" w:hint="eastAsia"/>
              </w:rPr>
              <w:t>音3-IV-1</w:t>
            </w:r>
            <w:r>
              <w:rPr>
                <w:rFonts w:ascii="標楷體" w:eastAsia="標楷體" w:hAnsi="標楷體" w:cs="標楷體" w:hint="eastAsia"/>
              </w:rPr>
              <w:t xml:space="preserve"> </w:t>
            </w:r>
            <w:r w:rsidRPr="005F3BF8">
              <w:rPr>
                <w:rFonts w:ascii="標楷體" w:eastAsia="標楷體" w:hAnsi="標楷體" w:cs="標楷體" w:hint="eastAsia"/>
              </w:rPr>
              <w:t>能透過多元音樂活動，探索音樂及其他藝術之共通性，關懷在地及全球藝術文化。</w:t>
            </w:r>
          </w:p>
          <w:p w14:paraId="0000007A" w14:textId="21D308E9"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rPr>
              <w:t>音3-IV-2</w:t>
            </w:r>
            <w:r>
              <w:rPr>
                <w:rFonts w:ascii="標楷體" w:eastAsia="標楷體" w:hAnsi="標楷體" w:cs="標楷體" w:hint="eastAsia"/>
              </w:rPr>
              <w:t xml:space="preserve"> </w:t>
            </w:r>
            <w:r w:rsidRPr="005F3BF8">
              <w:rPr>
                <w:rFonts w:ascii="標楷體" w:eastAsia="標楷體" w:hAnsi="標楷體" w:cs="標楷體" w:hint="eastAsia"/>
              </w:rPr>
              <w:t>能運用科技媒體蒐集</w:t>
            </w:r>
            <w:r w:rsidRPr="005F3BF8">
              <w:rPr>
                <w:rFonts w:ascii="標楷體" w:eastAsia="標楷體" w:hAnsi="標楷體" w:cs="標楷體" w:hint="eastAsia"/>
              </w:rPr>
              <w:lastRenderedPageBreak/>
              <w:t>藝文資訊或聆賞音樂，以培養自主學習音樂的興趣與發展。</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8099050" w14:textId="77777777" w:rsidR="003E7464" w:rsidRPr="005F3BF8" w:rsidRDefault="003E7464" w:rsidP="003E7464">
            <w:pPr>
              <w:spacing w:line="260" w:lineRule="exact"/>
              <w:jc w:val="left"/>
            </w:pPr>
            <w:r w:rsidRPr="005F3BF8">
              <w:rPr>
                <w:rFonts w:ascii="標楷體" w:eastAsia="標楷體" w:hAnsi="標楷體" w:cs="標楷體" w:hint="eastAsia"/>
                <w:bCs/>
                <w:color w:val="000000" w:themeColor="text1"/>
              </w:rPr>
              <w:lastRenderedPageBreak/>
              <w:t>統整</w:t>
            </w:r>
            <w:r w:rsidRPr="005F3BF8">
              <w:rPr>
                <w:rFonts w:ascii="標楷體" w:eastAsia="標楷體" w:hAnsi="標楷體" w:cs="標楷體" w:hint="eastAsia"/>
                <w:color w:val="000000" w:themeColor="text1"/>
              </w:rPr>
              <w:t>（音樂）</w:t>
            </w:r>
          </w:p>
          <w:p w14:paraId="61F21358"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鑼鼓喧天震廟</w:t>
            </w:r>
            <w:proofErr w:type="gramStart"/>
            <w:r w:rsidRPr="005F3BF8">
              <w:rPr>
                <w:rFonts w:ascii="標楷體" w:eastAsia="標楷體" w:hAnsi="標楷體" w:cs="標楷體" w:hint="eastAsia"/>
                <w:bCs/>
                <w:snapToGrid w:val="0"/>
              </w:rPr>
              <w:t>埕</w:t>
            </w:r>
            <w:proofErr w:type="gramEnd"/>
          </w:p>
          <w:p w14:paraId="1EDCFF5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0000007B" w14:textId="1F3CADC9"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2.習唱流行曲〈身騎白馬〉。</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7C" w14:textId="75E3B130"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B116EF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1.音樂CD、VCD、DVD。</w:t>
            </w:r>
          </w:p>
          <w:p w14:paraId="26DB666E"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49F55C3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64E02E3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07597AE1"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7D" w14:textId="0ECBB221"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77D4BCB"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5CD1803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1.認識歌仔戲曲中伴奏的「文武場」。</w:t>
            </w:r>
          </w:p>
          <w:p w14:paraId="6C3187AA"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2.認識歌仔戲中的入門唱腔【七字調】。</w:t>
            </w:r>
          </w:p>
          <w:p w14:paraId="432E66FD"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3.認識南管音樂、北管音樂常用樂器。</w:t>
            </w:r>
          </w:p>
          <w:p w14:paraId="6631D6D8"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4.認識工尺譜、鑼鼓經。</w:t>
            </w:r>
          </w:p>
          <w:p w14:paraId="210BFBA1"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63C11D3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習奏七字調</w:t>
            </w:r>
            <w:proofErr w:type="gramEnd"/>
            <w:r w:rsidRPr="005F3BF8">
              <w:rPr>
                <w:rFonts w:ascii="標楷體" w:eastAsia="標楷體" w:hAnsi="標楷體" w:cs="標楷體" w:hint="eastAsia"/>
                <w:bCs/>
                <w:snapToGrid w:val="0"/>
              </w:rPr>
              <w:t>〈身騎白馬〉。</w:t>
            </w:r>
          </w:p>
          <w:p w14:paraId="0289A224"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2.習唱流行曲〈身騎白馬〉。</w:t>
            </w:r>
          </w:p>
          <w:p w14:paraId="751E0189"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3.透過耳熟能詳童謠〈六月茉莉〉習唱工尺譜。</w:t>
            </w:r>
          </w:p>
          <w:p w14:paraId="1B2DE966"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情意部分：1.體會臺灣傳統音樂之美。</w:t>
            </w:r>
          </w:p>
          <w:p w14:paraId="0000007E" w14:textId="4B5FA594"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2.透過小組學習與同儕之間的合作。</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772DCA33"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【性別平等教育】</w:t>
            </w:r>
          </w:p>
          <w:p w14:paraId="32B307DB"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性J1</w:t>
            </w:r>
          </w:p>
          <w:p w14:paraId="194123D1" w14:textId="77777777" w:rsidR="0013682B" w:rsidRPr="0013682B" w:rsidRDefault="0013682B" w:rsidP="0013682B">
            <w:pPr>
              <w:autoSpaceDE w:val="0"/>
              <w:autoSpaceDN w:val="0"/>
              <w:adjustRightInd w:val="0"/>
              <w:jc w:val="left"/>
              <w:rPr>
                <w:rFonts w:ascii="標楷體" w:eastAsia="標楷體" w:hAnsi="標楷體"/>
              </w:rPr>
            </w:pPr>
            <w:r w:rsidRPr="0013682B">
              <w:rPr>
                <w:rFonts w:ascii="標楷體" w:eastAsia="標楷體" w:hAnsi="標楷體"/>
              </w:rPr>
              <w:t>接納自我與尊重他人的性傾向、性別特質與性別認同。</w:t>
            </w:r>
          </w:p>
          <w:p w14:paraId="7307D8CC"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性J3</w:t>
            </w:r>
          </w:p>
          <w:p w14:paraId="0F14FC14"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檢視家庭、學校、職場中基於性別刻板印象產生的偏見與歧視。</w:t>
            </w:r>
          </w:p>
          <w:p w14:paraId="33174962"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【人權教育】</w:t>
            </w:r>
          </w:p>
          <w:p w14:paraId="1F66FE55"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人J5</w:t>
            </w:r>
          </w:p>
          <w:p w14:paraId="4D37D287" w14:textId="77777777" w:rsidR="0013682B" w:rsidRPr="0013682B" w:rsidRDefault="0013682B" w:rsidP="0013682B">
            <w:pPr>
              <w:autoSpaceDE w:val="0"/>
              <w:autoSpaceDN w:val="0"/>
              <w:adjustRightInd w:val="0"/>
              <w:jc w:val="left"/>
              <w:rPr>
                <w:rFonts w:ascii="標楷體" w:eastAsia="標楷體" w:hAnsi="標楷體" w:cs="DFKaiShu-SB-Estd-BF"/>
                <w:b/>
              </w:rPr>
            </w:pPr>
            <w:r w:rsidRPr="0013682B">
              <w:rPr>
                <w:rFonts w:ascii="標楷體" w:eastAsia="標楷體" w:hAnsi="標楷體"/>
              </w:rPr>
              <w:t>了解社會上有不同的群體和文化，尊重並欣賞其差異。</w:t>
            </w:r>
          </w:p>
          <w:p w14:paraId="0000007F" w14:textId="279CC068" w:rsidR="0013682B" w:rsidRPr="0013682B" w:rsidRDefault="0013682B" w:rsidP="003E7464">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80" w14:textId="77777777" w:rsidR="003E7464" w:rsidRDefault="003E7464" w:rsidP="003E7464">
            <w:pPr>
              <w:pBdr>
                <w:top w:val="nil"/>
                <w:left w:val="nil"/>
                <w:bottom w:val="nil"/>
                <w:right w:val="nil"/>
                <w:between w:val="nil"/>
              </w:pBdr>
              <w:ind w:hanging="7"/>
              <w:jc w:val="left"/>
              <w:rPr>
                <w:rFonts w:ascii="標楷體" w:eastAsia="標楷體" w:hAnsi="標楷體" w:cs="標楷體"/>
                <w:color w:val="000000"/>
                <w:sz w:val="24"/>
                <w:szCs w:val="24"/>
              </w:rPr>
            </w:pPr>
          </w:p>
        </w:tc>
      </w:tr>
      <w:tr w:rsidR="003E7464" w14:paraId="484EC062"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81" w14:textId="77777777"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Pr>
          <w:p w14:paraId="4741F591" w14:textId="77777777" w:rsidR="003E7464" w:rsidRPr="005F3BF8" w:rsidRDefault="003E7464" w:rsidP="003E7464">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相關音樂語彙，如音色；和聲等描述音樂元素之音樂術語，或相關之一般性用語。</w:t>
            </w:r>
          </w:p>
          <w:p w14:paraId="00000082" w14:textId="4876A82C"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0B1E85E4" w14:textId="77777777" w:rsidR="003E7464" w:rsidRPr="005F3BF8" w:rsidRDefault="003E7464" w:rsidP="003E7464">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0000083" w14:textId="2D033081"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E6892F0"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音樂</w:t>
            </w:r>
          </w:p>
          <w:p w14:paraId="3CD9E55E" w14:textId="77777777" w:rsidR="003E7464" w:rsidRPr="005F3BF8" w:rsidRDefault="003E7464" w:rsidP="003E7464">
            <w:pPr>
              <w:spacing w:line="260" w:lineRule="exact"/>
              <w:jc w:val="left"/>
            </w:pPr>
            <w:r w:rsidRPr="005F3BF8">
              <w:rPr>
                <w:rFonts w:ascii="標楷體" w:eastAsia="標楷體" w:hAnsi="標楷體" w:cs="標楷體" w:hint="eastAsia"/>
                <w:bCs/>
                <w:snapToGrid w:val="0"/>
              </w:rPr>
              <w:t>看見臺灣</w:t>
            </w: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音樂情</w:t>
            </w:r>
          </w:p>
          <w:p w14:paraId="0E411B72"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1.認識臺灣民歌的定義。</w:t>
            </w:r>
          </w:p>
          <w:p w14:paraId="72C6A526"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2.認識福</w:t>
            </w:r>
            <w:proofErr w:type="gramStart"/>
            <w:r w:rsidRPr="005F3BF8">
              <w:rPr>
                <w:rFonts w:ascii="標楷體" w:eastAsia="標楷體" w:hAnsi="標楷體" w:cs="標楷體" w:hint="eastAsia"/>
                <w:bCs/>
                <w:snapToGrid w:val="0"/>
              </w:rPr>
              <w:t>佬</w:t>
            </w:r>
            <w:proofErr w:type="gramEnd"/>
            <w:r w:rsidRPr="005F3BF8">
              <w:rPr>
                <w:rFonts w:ascii="標楷體" w:eastAsia="標楷體" w:hAnsi="標楷體" w:cs="標楷體" w:hint="eastAsia"/>
                <w:bCs/>
                <w:snapToGrid w:val="0"/>
              </w:rPr>
              <w:t>語系民歌的歌曲〈天黑黑〉、〈丟丟銅仔〉及〈西北雨直直落〉。</w:t>
            </w:r>
          </w:p>
          <w:p w14:paraId="00000084" w14:textId="49BAA09C" w:rsidR="003E7464" w:rsidRDefault="003E7464" w:rsidP="003E7464">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3.認識客語系民歌的歌曲〈老山歌〉及〈天公落水〉。</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85" w14:textId="17B0599D" w:rsidR="003E7464" w:rsidRDefault="003E7464" w:rsidP="003E7464">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36AA6D0"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1教學CD、VCD、DVD。</w:t>
            </w:r>
          </w:p>
          <w:p w14:paraId="0D8E5E0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29BA95BA"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3中音直笛指法表。</w:t>
            </w:r>
          </w:p>
          <w:p w14:paraId="760ED037"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4鋼琴或數位鋼琴。</w:t>
            </w:r>
          </w:p>
          <w:p w14:paraId="3156D168"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86" w14:textId="6AAC4D55" w:rsidR="003E7464" w:rsidRDefault="003E7464" w:rsidP="003E7464">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F1FABD0"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2D0F4705"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1.認識臺灣民歌及歷史背景。</w:t>
            </w:r>
          </w:p>
          <w:p w14:paraId="3E24596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2.認識臺灣流行音樂的發展脈絡及各時期歌曲風格。</w:t>
            </w:r>
          </w:p>
          <w:p w14:paraId="1387261B"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3.認識蕭泰然及其作品創作背景。</w:t>
            </w:r>
          </w:p>
          <w:p w14:paraId="42CD912E"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技能部分：1.能以中音直笛吹奏#c2、#f2及#g2及直笛曲〈手牽手〉。</w:t>
            </w:r>
          </w:p>
          <w:p w14:paraId="63477477" w14:textId="77777777" w:rsidR="003E7464" w:rsidRPr="005F3BF8" w:rsidRDefault="003E7464" w:rsidP="003E7464">
            <w:pPr>
              <w:spacing w:line="260" w:lineRule="exact"/>
              <w:jc w:val="left"/>
              <w:rPr>
                <w:bCs/>
                <w:snapToGrid w:val="0"/>
              </w:rPr>
            </w:pPr>
            <w:r w:rsidRPr="005F3BF8">
              <w:rPr>
                <w:rFonts w:ascii="標楷體" w:eastAsia="標楷體" w:hAnsi="標楷體" w:cs="標楷體" w:hint="eastAsia"/>
                <w:bCs/>
                <w:snapToGrid w:val="0"/>
              </w:rPr>
              <w:t>2.能演唱流行歌曲〈飛揚的青春〉。</w:t>
            </w:r>
          </w:p>
          <w:p w14:paraId="474BE281" w14:textId="77777777" w:rsidR="003E7464" w:rsidRPr="005F3BF8" w:rsidRDefault="003E7464" w:rsidP="003E7464">
            <w:pPr>
              <w:spacing w:line="260" w:lineRule="exact"/>
              <w:jc w:val="left"/>
              <w:rPr>
                <w:bCs/>
                <w:snapToGrid w:val="0"/>
              </w:rPr>
            </w:pPr>
            <w:proofErr w:type="gramStart"/>
            <w:r w:rsidRPr="005F3BF8">
              <w:rPr>
                <w:rFonts w:ascii="標楷體" w:eastAsia="標楷體" w:hAnsi="標楷體" w:cs="標楷體" w:hint="eastAsia"/>
                <w:bCs/>
                <w:snapToGrid w:val="0"/>
              </w:rPr>
              <w:lastRenderedPageBreak/>
              <w:t>‧</w:t>
            </w:r>
            <w:proofErr w:type="gramEnd"/>
            <w:r w:rsidRPr="005F3BF8">
              <w:rPr>
                <w:rFonts w:ascii="標楷體" w:eastAsia="標楷體" w:hAnsi="標楷體" w:cs="標楷體" w:hint="eastAsia"/>
                <w:bCs/>
                <w:snapToGrid w:val="0"/>
              </w:rPr>
              <w:t>情意部分：1.能以尊重的態度、開闊的心胸接納個人不同的音樂喜好。</w:t>
            </w:r>
          </w:p>
          <w:p w14:paraId="00000087" w14:textId="453D5092" w:rsidR="003E7464" w:rsidRDefault="003E7464" w:rsidP="003E7464">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2.能肯定自我價值並訂定個人未來目標</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8F941DC"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lastRenderedPageBreak/>
              <w:t>【</w:t>
            </w:r>
            <w:r w:rsidRPr="0013682B">
              <w:rPr>
                <w:rFonts w:ascii="標楷體" w:eastAsia="標楷體" w:hAnsi="標楷體" w:cs="DFKaiShu-SB-Estd-BF" w:hint="eastAsia"/>
                <w:b/>
                <w:color w:val="00B050"/>
              </w:rPr>
              <w:t>環境教育</w:t>
            </w:r>
            <w:r w:rsidRPr="0013682B">
              <w:rPr>
                <w:rFonts w:ascii="標楷體" w:eastAsia="標楷體" w:hAnsi="標楷體" w:cs="DFKaiShu-SB-Estd-BF"/>
                <w:b/>
                <w:color w:val="00B050"/>
              </w:rPr>
              <w:t>】</w:t>
            </w:r>
          </w:p>
          <w:p w14:paraId="3D6088C3"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環J15</w:t>
            </w:r>
          </w:p>
          <w:p w14:paraId="09CEE171" w14:textId="77777777" w:rsidR="00DD75B4"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認識產品的生命週期，探討其生</w:t>
            </w:r>
          </w:p>
          <w:p w14:paraId="4036DD62" w14:textId="77777777" w:rsidR="00DD75B4" w:rsidRPr="00DD75B4" w:rsidRDefault="00DD75B4" w:rsidP="00DD75B4">
            <w:pPr>
              <w:suppressAutoHyphens/>
              <w:autoSpaceDN w:val="0"/>
              <w:spacing w:line="260" w:lineRule="exact"/>
              <w:textAlignment w:val="baseline"/>
              <w:rPr>
                <w:rFonts w:ascii="標楷體" w:eastAsia="標楷體" w:hAnsi="標楷體"/>
                <w:b/>
                <w:color w:val="00B050"/>
                <w:sz w:val="24"/>
                <w:szCs w:val="24"/>
              </w:rPr>
            </w:pPr>
            <w:r w:rsidRPr="00DD75B4">
              <w:rPr>
                <w:rFonts w:ascii="標楷體" w:eastAsia="標楷體" w:hAnsi="標楷體" w:cs="DFKaiShu-SB-Estd-BF" w:hint="eastAsia"/>
                <w:b/>
                <w:color w:val="00B050"/>
                <w:sz w:val="24"/>
                <w:szCs w:val="24"/>
              </w:rPr>
              <w:t>【家庭教育】</w:t>
            </w:r>
          </w:p>
          <w:p w14:paraId="277CE6BD" w14:textId="13D7C362" w:rsidR="00DD75B4" w:rsidRDefault="00DD75B4" w:rsidP="00DD75B4">
            <w:pPr>
              <w:autoSpaceDE w:val="0"/>
              <w:autoSpaceDN w:val="0"/>
              <w:adjustRightInd w:val="0"/>
              <w:jc w:val="left"/>
              <w:rPr>
                <w:rFonts w:ascii="標楷體" w:eastAsia="標楷體" w:hAnsi="標楷體" w:cs="標楷體"/>
              </w:rPr>
            </w:pPr>
            <w:r w:rsidRPr="00DD75B4">
              <w:rPr>
                <w:rFonts w:ascii="標楷體" w:eastAsia="標楷體" w:hAnsi="標楷體" w:cs="DFKaiShu-SB-Estd-BF" w:hint="eastAsia"/>
                <w:bCs/>
                <w:color w:val="000000"/>
                <w:sz w:val="24"/>
                <w:szCs w:val="24"/>
              </w:rPr>
              <w:t>家J2 探討社會與自然環境對個人及家庭的影響。</w:t>
            </w:r>
          </w:p>
          <w:p w14:paraId="3B6B73A3" w14:textId="60AB5230"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態足跡、水足跡及碳足跡。</w:t>
            </w:r>
          </w:p>
          <w:p w14:paraId="00000088" w14:textId="47D1AFB1" w:rsidR="0013682B" w:rsidRPr="0013682B" w:rsidRDefault="0013682B" w:rsidP="003E7464">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89" w14:textId="77777777" w:rsidR="003E7464" w:rsidRDefault="003E7464" w:rsidP="003E7464">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10375C40"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8A"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Pr>
          <w:p w14:paraId="5A9728ED"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相關音樂語彙，如音色；和聲等描述音樂元素之音樂術語，或相關之一般性用語。</w:t>
            </w:r>
          </w:p>
          <w:p w14:paraId="0000008B" w14:textId="7409E6A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3AE3B891"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000008C" w14:textId="4D2C6938"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BCD5B51"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50350153"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看見臺灣</w:t>
            </w: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音樂情</w:t>
            </w:r>
            <w:r w:rsidRPr="005F3BF8">
              <w:rPr>
                <w:rFonts w:ascii="標楷體" w:eastAsia="標楷體" w:hAnsi="標楷體" w:cs="標楷體" w:hint="eastAsia"/>
                <w:snapToGrid w:val="0"/>
              </w:rPr>
              <w:t>（第一次段考）</w:t>
            </w:r>
          </w:p>
          <w:p w14:paraId="1C80B14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1.認識原住民民歌〈老人飲酒歌〉。</w:t>
            </w:r>
          </w:p>
          <w:p w14:paraId="101CFE3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2.利用網路搜尋改編民歌之流行歌曲。</w:t>
            </w:r>
          </w:p>
          <w:p w14:paraId="0000008D" w14:textId="4351DB53"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3.認識影音相關的著作權規定。</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8E" w14:textId="3657DA57"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360179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1教學CD、VCD、DVD。</w:t>
            </w:r>
          </w:p>
          <w:p w14:paraId="7876E45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4228C3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3C69CCD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41E4D436"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8F" w14:textId="02ADEF9E"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5CE254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3078634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1.認識臺灣民歌及歷史背景。</w:t>
            </w:r>
          </w:p>
          <w:p w14:paraId="1585161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2.認識臺灣流行音樂的發展脈絡及各時期歌曲風格。</w:t>
            </w:r>
          </w:p>
          <w:p w14:paraId="2DAC9FB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3.認識蕭泰然及其作品創作背景。</w:t>
            </w:r>
          </w:p>
          <w:p w14:paraId="5278B80D"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技能部分：1.能以中音直笛吹奏#c2、#f2及#g2及直笛曲〈手牽手〉。</w:t>
            </w:r>
          </w:p>
          <w:p w14:paraId="7C39B2D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2.能演唱流行歌曲〈飛揚的青春〉。</w:t>
            </w:r>
          </w:p>
          <w:p w14:paraId="4C900148"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情意部分：1.能以尊重的態度、開闊的心胸接納個人不同的音樂喜好。</w:t>
            </w:r>
          </w:p>
          <w:p w14:paraId="00000090" w14:textId="4B8E1321"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2.能肯定自我價值並訂定個人未來目標。</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6ACDD14"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環境教育</w:t>
            </w:r>
            <w:r w:rsidRPr="0013682B">
              <w:rPr>
                <w:rFonts w:ascii="標楷體" w:eastAsia="標楷體" w:hAnsi="標楷體" w:cs="DFKaiShu-SB-Estd-BF"/>
                <w:b/>
                <w:color w:val="00B050"/>
              </w:rPr>
              <w:t>】</w:t>
            </w:r>
          </w:p>
          <w:p w14:paraId="10AA427A"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環J15</w:t>
            </w:r>
          </w:p>
          <w:p w14:paraId="6EC4FF9C" w14:textId="65BF948E" w:rsid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認識產品的生命週期，探討其生態足跡、水足跡及碳足跡。</w:t>
            </w:r>
          </w:p>
          <w:p w14:paraId="4903E228" w14:textId="77777777" w:rsidR="00DD75B4" w:rsidRPr="005A42FB" w:rsidRDefault="00DD75B4" w:rsidP="00DD75B4">
            <w:pPr>
              <w:spacing w:line="260" w:lineRule="exact"/>
              <w:rPr>
                <w:rFonts w:ascii="標楷體" w:eastAsia="標楷體" w:hAnsi="標楷體"/>
                <w:b/>
                <w:color w:val="00B050"/>
                <w:sz w:val="24"/>
                <w:szCs w:val="24"/>
              </w:rPr>
            </w:pPr>
            <w:r w:rsidRPr="005A42FB">
              <w:rPr>
                <w:rFonts w:ascii="標楷體" w:eastAsia="標楷體" w:hAnsi="標楷體" w:cs="DFKaiShu-SB-Estd-BF" w:hint="eastAsia"/>
                <w:b/>
                <w:color w:val="00B050"/>
                <w:sz w:val="24"/>
                <w:szCs w:val="24"/>
              </w:rPr>
              <w:t>【家庭教育】</w:t>
            </w:r>
          </w:p>
          <w:p w14:paraId="01B2F23E" w14:textId="3507E3C3" w:rsidR="00DD75B4" w:rsidRPr="0013682B" w:rsidRDefault="00DD75B4" w:rsidP="00DD75B4">
            <w:pPr>
              <w:autoSpaceDE w:val="0"/>
              <w:autoSpaceDN w:val="0"/>
              <w:adjustRightInd w:val="0"/>
              <w:jc w:val="left"/>
              <w:rPr>
                <w:rFonts w:ascii="標楷體" w:eastAsia="標楷體" w:hAnsi="標楷體" w:cs="標楷體"/>
              </w:rPr>
            </w:pPr>
            <w:r w:rsidRPr="005A42FB">
              <w:rPr>
                <w:rFonts w:ascii="標楷體" w:eastAsia="標楷體" w:hAnsi="標楷體" w:cs="DFKaiShu-SB-Estd-BF" w:hint="eastAsia"/>
                <w:bCs/>
                <w:sz w:val="24"/>
                <w:szCs w:val="24"/>
              </w:rPr>
              <w:t>家J2 探討社會與自然環境對個人及家庭的影響。</w:t>
            </w:r>
          </w:p>
          <w:p w14:paraId="00000091" w14:textId="06831DF1" w:rsidR="0013682B" w:rsidRPr="0013682B" w:rsidRDefault="0013682B" w:rsidP="002D6C20">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92" w14:textId="77777777" w:rsidR="002D6C20" w:rsidRDefault="002D6C20" w:rsidP="002D6C20">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14:paraId="00000093"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36DAC543"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94"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Pr>
          <w:p w14:paraId="66D649A7"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相關音樂語彙，如音色；和聲等描述音樂元素之音樂術語，或相關之一般性用語。</w:t>
            </w:r>
          </w:p>
          <w:p w14:paraId="00000095" w14:textId="45D48820"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05770227"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0000096" w14:textId="419A536E"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87F84D1"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2F17284F"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看見臺灣</w:t>
            </w: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音樂情</w:t>
            </w:r>
          </w:p>
          <w:p w14:paraId="2672252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1.分享流行元素改編的民歌歌曲。</w:t>
            </w:r>
          </w:p>
          <w:p w14:paraId="0407594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2.認識臺灣流行音樂二零到八零年代的發展歷史及著名歌手。</w:t>
            </w:r>
          </w:p>
          <w:p w14:paraId="00000097" w14:textId="28F9B18C"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3.吹奏中音直笛#c2、#f2及#g2，並吹奏直笛曲〈手牽手〉。</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98" w14:textId="0E1D01C8"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9DA18C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1教學CD、VCD、DVD。</w:t>
            </w:r>
          </w:p>
          <w:p w14:paraId="0EF5F3F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C9E45B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2EE573A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3392459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99" w14:textId="0D8400EE"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C246CDA"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3C70982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1.認識臺灣民歌及歷史背景。</w:t>
            </w:r>
          </w:p>
          <w:p w14:paraId="4688CE8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2.認識臺灣流行音樂的發展脈絡及各時期歌曲風格。</w:t>
            </w:r>
          </w:p>
          <w:p w14:paraId="0968E9A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3.認識蕭泰然及其作品創作背景。</w:t>
            </w:r>
          </w:p>
          <w:p w14:paraId="18D7FA11"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技能部分：1.能以中音直笛吹奏#c2、#f2及#g2及直笛曲〈手牽手〉。</w:t>
            </w:r>
          </w:p>
          <w:p w14:paraId="30A12E9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2.能演唱流行歌曲〈飛揚的青春〉。</w:t>
            </w:r>
          </w:p>
          <w:p w14:paraId="3284936C"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情意部分：1.能以尊重的態度、開闊的心胸接納個人不同的音樂喜好。</w:t>
            </w:r>
          </w:p>
          <w:p w14:paraId="0000009A" w14:textId="23185DCB"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2.能肯定自我價值並訂定個人未來目標。</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DCF3261"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環境教育</w:t>
            </w:r>
            <w:r w:rsidRPr="0013682B">
              <w:rPr>
                <w:rFonts w:ascii="標楷體" w:eastAsia="標楷體" w:hAnsi="標楷體" w:cs="DFKaiShu-SB-Estd-BF"/>
                <w:b/>
                <w:color w:val="00B050"/>
              </w:rPr>
              <w:t>】</w:t>
            </w:r>
          </w:p>
          <w:p w14:paraId="30CC8151"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環J15</w:t>
            </w:r>
          </w:p>
          <w:p w14:paraId="3089BE3E" w14:textId="69B5888D" w:rsid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認識產品的生命週期，探討其生態足跡、水足跡及碳足跡。</w:t>
            </w:r>
          </w:p>
          <w:p w14:paraId="359D8EEF" w14:textId="77777777" w:rsidR="00DD75B4" w:rsidRPr="005A42FB" w:rsidRDefault="00DD75B4" w:rsidP="00DD75B4">
            <w:pPr>
              <w:spacing w:line="260" w:lineRule="exact"/>
              <w:rPr>
                <w:rFonts w:ascii="標楷體" w:eastAsia="標楷體" w:hAnsi="標楷體"/>
                <w:b/>
                <w:color w:val="00B050"/>
                <w:sz w:val="24"/>
                <w:szCs w:val="24"/>
              </w:rPr>
            </w:pPr>
            <w:r w:rsidRPr="005A42FB">
              <w:rPr>
                <w:rFonts w:ascii="標楷體" w:eastAsia="標楷體" w:hAnsi="標楷體" w:cs="DFKaiShu-SB-Estd-BF" w:hint="eastAsia"/>
                <w:b/>
                <w:color w:val="00B050"/>
                <w:sz w:val="24"/>
                <w:szCs w:val="24"/>
              </w:rPr>
              <w:t>【家庭教育】</w:t>
            </w:r>
          </w:p>
          <w:p w14:paraId="74446A7A" w14:textId="78813220" w:rsidR="00DD75B4" w:rsidRPr="0013682B" w:rsidRDefault="00DD75B4" w:rsidP="00DD75B4">
            <w:pPr>
              <w:autoSpaceDE w:val="0"/>
              <w:autoSpaceDN w:val="0"/>
              <w:adjustRightInd w:val="0"/>
              <w:jc w:val="left"/>
              <w:rPr>
                <w:rFonts w:ascii="標楷體" w:eastAsia="標楷體" w:hAnsi="標楷體" w:cs="標楷體"/>
              </w:rPr>
            </w:pPr>
            <w:r w:rsidRPr="005A42FB">
              <w:rPr>
                <w:rFonts w:ascii="標楷體" w:eastAsia="標楷體" w:hAnsi="標楷體" w:cs="DFKaiShu-SB-Estd-BF" w:hint="eastAsia"/>
                <w:bCs/>
                <w:sz w:val="24"/>
                <w:szCs w:val="24"/>
              </w:rPr>
              <w:t>家J2 探討社會與自然環境對個人及家庭的影響。</w:t>
            </w:r>
          </w:p>
          <w:p w14:paraId="0000009B" w14:textId="37415305" w:rsidR="0013682B" w:rsidRPr="0013682B" w:rsidRDefault="0013682B" w:rsidP="002D6C20">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9C" w14:textId="77777777" w:rsidR="002D6C20" w:rsidRDefault="002D6C20" w:rsidP="002D6C20">
            <w:pPr>
              <w:pBdr>
                <w:top w:val="nil"/>
                <w:left w:val="nil"/>
                <w:bottom w:val="nil"/>
                <w:right w:val="nil"/>
                <w:between w:val="nil"/>
              </w:pBdr>
              <w:ind w:hanging="7"/>
              <w:jc w:val="left"/>
              <w:rPr>
                <w:color w:val="000000"/>
              </w:rPr>
            </w:pPr>
            <w:r>
              <w:rPr>
                <w:rFonts w:ascii="標楷體" w:eastAsia="標楷體" w:hAnsi="標楷體" w:cs="標楷體"/>
                <w:color w:val="C00000"/>
                <w:sz w:val="24"/>
                <w:szCs w:val="24"/>
              </w:rPr>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2D6C20" w14:paraId="01CE7628"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9D"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Pr>
          <w:p w14:paraId="7FFCE84D"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相關音樂語彙，如音色；和聲等描述音樂元素之音樂術語，或相關之一般性用語。</w:t>
            </w:r>
          </w:p>
          <w:p w14:paraId="0000009E" w14:textId="2468D732"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w:t>
            </w:r>
            <w:r w:rsidRPr="005F3BF8">
              <w:rPr>
                <w:rFonts w:eastAsia="標楷體" w:hint="eastAsia"/>
                <w:bCs/>
              </w:rPr>
              <w:lastRenderedPageBreak/>
              <w:t>如：均衡、漸層等。</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65147181"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lastRenderedPageBreak/>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000009F" w14:textId="5C53419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w:t>
            </w:r>
            <w:r w:rsidRPr="005F3BF8">
              <w:rPr>
                <w:rFonts w:ascii="標楷體" w:eastAsia="標楷體" w:hAnsi="標楷體" w:cs="標楷體" w:hint="eastAsia"/>
                <w:bCs/>
              </w:rPr>
              <w:lastRenderedPageBreak/>
              <w:t>及其意義，表達多元觀點。</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1094FDA"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5D48FE90"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看見臺灣</w:t>
            </w: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音樂情</w:t>
            </w:r>
          </w:p>
          <w:p w14:paraId="545AC62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1.認識臺灣流行音樂九零年代到近期的發展歷史及著名歌手。</w:t>
            </w:r>
          </w:p>
          <w:p w14:paraId="000000A0" w14:textId="396FFA44"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2.認識臺灣流行音樂的各種議題。</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A1" w14:textId="17E0DC78"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876B24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1教學CD、VCD、DVD。</w:t>
            </w:r>
          </w:p>
          <w:p w14:paraId="6CA2EB1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4122D21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6FE371E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0394D2A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A2" w14:textId="7F622BB4"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74338CD4"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78AE855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1.認識臺灣民歌及歷史背景。</w:t>
            </w:r>
          </w:p>
          <w:p w14:paraId="5A3E633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2.認識臺灣流行音樂的發展脈絡及各時期歌曲風格。</w:t>
            </w:r>
          </w:p>
          <w:p w14:paraId="26707A7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lastRenderedPageBreak/>
              <w:t>3.認識蕭泰然及其作品創作背景。</w:t>
            </w:r>
          </w:p>
          <w:p w14:paraId="4416E007"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技能部分：1.能以中音直笛吹奏#c2、#f2及#g2及直笛曲〈手牽手〉。</w:t>
            </w:r>
          </w:p>
          <w:p w14:paraId="3C9D3A3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2.能演唱流行歌曲〈飛揚的青春〉。</w:t>
            </w:r>
          </w:p>
          <w:p w14:paraId="76D04439"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情意部分：1.能以尊重的態度、開闊的心胸接納個人不同的音樂喜好。</w:t>
            </w:r>
          </w:p>
          <w:p w14:paraId="000000A3" w14:textId="2ED62788"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2.能肯定自我價值並訂定個人未來目標</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08BDE85"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lastRenderedPageBreak/>
              <w:t>【</w:t>
            </w:r>
            <w:r w:rsidRPr="0013682B">
              <w:rPr>
                <w:rFonts w:ascii="標楷體" w:eastAsia="標楷體" w:hAnsi="標楷體" w:cs="DFKaiShu-SB-Estd-BF" w:hint="eastAsia"/>
                <w:b/>
                <w:color w:val="00B050"/>
              </w:rPr>
              <w:t>環境教育</w:t>
            </w:r>
            <w:r w:rsidRPr="0013682B">
              <w:rPr>
                <w:rFonts w:ascii="標楷體" w:eastAsia="標楷體" w:hAnsi="標楷體" w:cs="DFKaiShu-SB-Estd-BF"/>
                <w:b/>
                <w:color w:val="00B050"/>
              </w:rPr>
              <w:t>】</w:t>
            </w:r>
          </w:p>
          <w:p w14:paraId="20E47700"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環J15</w:t>
            </w:r>
          </w:p>
          <w:p w14:paraId="77B5F6F1" w14:textId="6F818795" w:rsid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認識產品的生命週期，探討其生態足跡、水足跡及碳足跡。</w:t>
            </w:r>
          </w:p>
          <w:p w14:paraId="3AE45029" w14:textId="77777777" w:rsidR="00DD75B4" w:rsidRPr="005A42FB" w:rsidRDefault="00DD75B4" w:rsidP="00DD75B4">
            <w:pPr>
              <w:spacing w:line="260" w:lineRule="exact"/>
              <w:rPr>
                <w:rFonts w:ascii="標楷體" w:eastAsia="標楷體" w:hAnsi="標楷體"/>
                <w:b/>
                <w:color w:val="00B050"/>
                <w:sz w:val="24"/>
                <w:szCs w:val="24"/>
              </w:rPr>
            </w:pPr>
            <w:r w:rsidRPr="005A42FB">
              <w:rPr>
                <w:rFonts w:ascii="標楷體" w:eastAsia="標楷體" w:hAnsi="標楷體" w:cs="DFKaiShu-SB-Estd-BF" w:hint="eastAsia"/>
                <w:b/>
                <w:color w:val="00B050"/>
                <w:sz w:val="24"/>
                <w:szCs w:val="24"/>
              </w:rPr>
              <w:t>【家庭教育】</w:t>
            </w:r>
          </w:p>
          <w:p w14:paraId="573B49E7" w14:textId="63E40AC3" w:rsidR="00DD75B4" w:rsidRPr="0013682B" w:rsidRDefault="00DD75B4" w:rsidP="00DD75B4">
            <w:pPr>
              <w:autoSpaceDE w:val="0"/>
              <w:autoSpaceDN w:val="0"/>
              <w:adjustRightInd w:val="0"/>
              <w:jc w:val="left"/>
              <w:rPr>
                <w:rFonts w:ascii="標楷體" w:eastAsia="標楷體" w:hAnsi="標楷體" w:cs="標楷體"/>
              </w:rPr>
            </w:pPr>
            <w:r w:rsidRPr="005A42FB">
              <w:rPr>
                <w:rFonts w:ascii="標楷體" w:eastAsia="標楷體" w:hAnsi="標楷體" w:cs="DFKaiShu-SB-Estd-BF" w:hint="eastAsia"/>
                <w:bCs/>
                <w:sz w:val="24"/>
                <w:szCs w:val="24"/>
              </w:rPr>
              <w:t>家J2 探討社會與自然環境</w:t>
            </w:r>
            <w:r w:rsidRPr="005A42FB">
              <w:rPr>
                <w:rFonts w:ascii="標楷體" w:eastAsia="標楷體" w:hAnsi="標楷體" w:cs="DFKaiShu-SB-Estd-BF" w:hint="eastAsia"/>
                <w:bCs/>
                <w:sz w:val="24"/>
                <w:szCs w:val="24"/>
              </w:rPr>
              <w:lastRenderedPageBreak/>
              <w:t>對個人及家庭的影響。</w:t>
            </w:r>
          </w:p>
          <w:p w14:paraId="000000A4" w14:textId="3FF27318" w:rsidR="0013682B" w:rsidRPr="0013682B" w:rsidRDefault="0013682B" w:rsidP="002D6C20">
            <w:pPr>
              <w:pBdr>
                <w:top w:val="nil"/>
                <w:left w:val="nil"/>
                <w:bottom w:val="nil"/>
                <w:right w:val="nil"/>
                <w:between w:val="nil"/>
              </w:pBdr>
              <w:jc w:val="left"/>
              <w:rPr>
                <w:rFonts w:ascii="標楷體" w:eastAsia="標楷體" w:hAnsi="標楷體" w:cs="標楷體"/>
                <w:color w:val="FF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A5"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10/27~29</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年級校外教學</w:t>
            </w:r>
          </w:p>
        </w:tc>
      </w:tr>
      <w:tr w:rsidR="002D6C20" w14:paraId="689795B3"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A6"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Pr>
          <w:p w14:paraId="31118CF6" w14:textId="77777777" w:rsidR="002D6C20" w:rsidRPr="005F3BF8" w:rsidRDefault="002D6C20" w:rsidP="002D6C20">
            <w:pPr>
              <w:spacing w:line="260" w:lineRule="exact"/>
              <w:jc w:val="left"/>
              <w:rPr>
                <w:bCs/>
                <w:snapToGrid w:val="0"/>
              </w:rPr>
            </w:pPr>
            <w:r w:rsidRPr="005F3BF8">
              <w:rPr>
                <w:rFonts w:eastAsia="標楷體" w:hint="eastAsia"/>
                <w:bCs/>
                <w:snapToGrid w:val="0"/>
              </w:rPr>
              <w:t>音</w:t>
            </w:r>
            <w:r w:rsidRPr="005F3BF8">
              <w:rPr>
                <w:rFonts w:eastAsia="標楷體" w:hint="eastAsia"/>
                <w:bCs/>
                <w:snapToGrid w:val="0"/>
              </w:rPr>
              <w:t>A-IV-2</w:t>
            </w:r>
            <w:r>
              <w:rPr>
                <w:rFonts w:eastAsia="標楷體" w:hint="eastAsia"/>
                <w:bCs/>
                <w:snapToGrid w:val="0"/>
              </w:rPr>
              <w:t xml:space="preserve"> </w:t>
            </w:r>
            <w:r w:rsidRPr="005F3BF8">
              <w:rPr>
                <w:rFonts w:eastAsia="標楷體" w:hint="eastAsia"/>
                <w:bCs/>
                <w:snapToGrid w:val="0"/>
              </w:rPr>
              <w:t>相關音樂語彙，如音色；和聲等描述音樂元素之音樂術語，或相關之一般性用語。</w:t>
            </w:r>
          </w:p>
          <w:p w14:paraId="000000A7" w14:textId="09598F8A"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snapToGrid w:val="0"/>
              </w:rPr>
              <w:t>音</w:t>
            </w:r>
            <w:r w:rsidRPr="005F3BF8">
              <w:rPr>
                <w:rFonts w:eastAsia="標楷體" w:hint="eastAsia"/>
                <w:bCs/>
                <w:snapToGrid w:val="0"/>
              </w:rPr>
              <w:t>A-IV-3</w:t>
            </w:r>
            <w:r>
              <w:rPr>
                <w:rFonts w:eastAsia="標楷體" w:hint="eastAsia"/>
                <w:bCs/>
                <w:snapToGrid w:val="0"/>
              </w:rPr>
              <w:t xml:space="preserve"> </w:t>
            </w:r>
            <w:r w:rsidRPr="005F3BF8">
              <w:rPr>
                <w:rFonts w:eastAsia="標楷體" w:hint="eastAsia"/>
                <w:bCs/>
                <w:snapToGrid w:val="0"/>
              </w:rPr>
              <w:t>音樂美感原則，如：均衡、漸層等。</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4BE4504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音2-IV-1</w:t>
            </w:r>
            <w:r>
              <w:rPr>
                <w:rFonts w:ascii="標楷體" w:eastAsia="標楷體" w:hAnsi="標楷體" w:cs="標楷體" w:hint="eastAsia"/>
                <w:bCs/>
                <w:snapToGrid w:val="0"/>
              </w:rPr>
              <w:t xml:space="preserve"> </w:t>
            </w:r>
            <w:r w:rsidRPr="005F3BF8">
              <w:rPr>
                <w:rFonts w:ascii="標楷體" w:eastAsia="標楷體" w:hAnsi="標楷體" w:cs="標楷體" w:hint="eastAsia"/>
                <w:bCs/>
                <w:snapToGrid w:val="0"/>
              </w:rPr>
              <w:t>能使用適當的音樂語彙，賞析各類音樂作品，體會藝術文化之美。</w:t>
            </w:r>
          </w:p>
          <w:p w14:paraId="000000A8" w14:textId="10E7FDD9"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音2-IV-2</w:t>
            </w:r>
            <w:r>
              <w:rPr>
                <w:rFonts w:ascii="標楷體" w:eastAsia="標楷體" w:hAnsi="標楷體" w:cs="標楷體" w:hint="eastAsia"/>
                <w:bCs/>
                <w:snapToGrid w:val="0"/>
              </w:rPr>
              <w:t xml:space="preserve"> </w:t>
            </w:r>
            <w:r w:rsidRPr="005F3BF8">
              <w:rPr>
                <w:rFonts w:ascii="標楷體" w:eastAsia="標楷體" w:hAnsi="標楷體" w:cs="標楷體" w:hint="eastAsia"/>
                <w:bCs/>
                <w:snapToGrid w:val="0"/>
              </w:rPr>
              <w:t>能透過討論，以探究樂曲創作背景與社會文化的關聯及其意義，表達多元觀點。</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F0229B3"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010696E4"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看見臺灣</w:t>
            </w: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音樂情</w:t>
            </w:r>
          </w:p>
          <w:p w14:paraId="74D75AA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1.認識臺灣作曲家蕭泰然及其作品。</w:t>
            </w:r>
          </w:p>
          <w:p w14:paraId="3A69B320"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2.習唱〈飛揚的青春〉，感受歌詞之活力及校園民歌的風格。</w:t>
            </w:r>
          </w:p>
          <w:p w14:paraId="5F434BCD" w14:textId="77777777" w:rsidR="00B00897" w:rsidRPr="00B00897" w:rsidRDefault="00B00897" w:rsidP="002D6C20">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A9" w14:textId="364DCAAD" w:rsidR="00B00897" w:rsidRDefault="00B00897" w:rsidP="002D6C20">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proofErr w:type="gramStart"/>
            <w:r w:rsidRPr="00B00897">
              <w:rPr>
                <w:rFonts w:ascii="標楷體" w:eastAsia="標楷體" w:hAnsi="標楷體" w:cs="標楷體" w:hint="eastAsia"/>
                <w:color w:val="FF0000"/>
                <w:sz w:val="24"/>
                <w:szCs w:val="24"/>
              </w:rPr>
              <w:t>唸</w:t>
            </w:r>
            <w:proofErr w:type="gramEnd"/>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AA" w14:textId="7C368E0F"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3F4C0B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1教學CD、VCD、DVD。</w:t>
            </w:r>
          </w:p>
          <w:p w14:paraId="6F933D6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7EA8307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1559777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2447F4E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AB" w14:textId="778B2D5D"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15834C2"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1FECC69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1.認識臺灣民歌及歷史背景。</w:t>
            </w:r>
          </w:p>
          <w:p w14:paraId="598AD5E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2.認識臺灣流行音樂的發展脈絡及各時期歌曲風格。</w:t>
            </w:r>
          </w:p>
          <w:p w14:paraId="3E3D23B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3.認識蕭泰然及其作品創作背景。</w:t>
            </w:r>
          </w:p>
          <w:p w14:paraId="4A8EDAD2"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技能部分：1.能以中音直笛吹奏#c2、#f2及#g2及直笛曲〈手牽手〉。</w:t>
            </w:r>
          </w:p>
          <w:p w14:paraId="656D99D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lastRenderedPageBreak/>
              <w:t>2.能演唱流行歌曲〈飛揚的青春〉。</w:t>
            </w:r>
          </w:p>
          <w:p w14:paraId="38B45228"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情意部分：1.能以尊重的態度、開闊的心胸接納個人不同的音樂喜好。</w:t>
            </w:r>
          </w:p>
          <w:p w14:paraId="000000AC" w14:textId="78C09C13"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2.能肯定自我價值並訂定個人未來目標</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B5F24E6"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lastRenderedPageBreak/>
              <w:t>【</w:t>
            </w:r>
            <w:r w:rsidRPr="0013682B">
              <w:rPr>
                <w:rFonts w:ascii="標楷體" w:eastAsia="標楷體" w:hAnsi="標楷體" w:cs="DFKaiShu-SB-Estd-BF" w:hint="eastAsia"/>
                <w:b/>
                <w:color w:val="00B050"/>
              </w:rPr>
              <w:t>環境教育</w:t>
            </w:r>
            <w:r w:rsidRPr="0013682B">
              <w:rPr>
                <w:rFonts w:ascii="標楷體" w:eastAsia="標楷體" w:hAnsi="標楷體" w:cs="DFKaiShu-SB-Estd-BF"/>
                <w:b/>
                <w:color w:val="00B050"/>
              </w:rPr>
              <w:t>】</w:t>
            </w:r>
          </w:p>
          <w:p w14:paraId="5C172F5E"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環J15</w:t>
            </w:r>
          </w:p>
          <w:p w14:paraId="0081229D" w14:textId="3B4BCA87" w:rsid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認識產品的生命週期，探討其生態足跡、水足跡及碳足跡。</w:t>
            </w:r>
          </w:p>
          <w:p w14:paraId="65A563B3" w14:textId="77777777" w:rsidR="00DD75B4" w:rsidRPr="0013682B" w:rsidRDefault="00DD75B4" w:rsidP="0013682B">
            <w:pPr>
              <w:autoSpaceDE w:val="0"/>
              <w:autoSpaceDN w:val="0"/>
              <w:adjustRightInd w:val="0"/>
              <w:jc w:val="left"/>
              <w:rPr>
                <w:rFonts w:ascii="標楷體" w:eastAsia="標楷體" w:hAnsi="標楷體" w:cs="標楷體"/>
              </w:rPr>
            </w:pPr>
          </w:p>
          <w:p w14:paraId="5F3EEA1B" w14:textId="77777777" w:rsidR="00DD75B4" w:rsidRPr="005A42FB" w:rsidRDefault="00DD75B4" w:rsidP="00DD75B4">
            <w:pPr>
              <w:spacing w:line="260" w:lineRule="exact"/>
              <w:rPr>
                <w:rFonts w:ascii="標楷體" w:eastAsia="標楷體" w:hAnsi="標楷體"/>
                <w:b/>
                <w:color w:val="00B050"/>
                <w:sz w:val="24"/>
                <w:szCs w:val="24"/>
              </w:rPr>
            </w:pPr>
            <w:r w:rsidRPr="005A42FB">
              <w:rPr>
                <w:rFonts w:ascii="標楷體" w:eastAsia="標楷體" w:hAnsi="標楷體" w:cs="DFKaiShu-SB-Estd-BF" w:hint="eastAsia"/>
                <w:b/>
                <w:color w:val="00B050"/>
                <w:sz w:val="24"/>
                <w:szCs w:val="24"/>
              </w:rPr>
              <w:t>【家庭教育】</w:t>
            </w:r>
          </w:p>
          <w:p w14:paraId="000000AD" w14:textId="0BA7ECBF" w:rsidR="0013682B" w:rsidRPr="0013682B" w:rsidRDefault="00DD75B4" w:rsidP="00DD75B4">
            <w:pPr>
              <w:pBdr>
                <w:top w:val="nil"/>
                <w:left w:val="nil"/>
                <w:bottom w:val="nil"/>
                <w:right w:val="nil"/>
                <w:between w:val="nil"/>
              </w:pBdr>
              <w:jc w:val="left"/>
              <w:rPr>
                <w:rFonts w:ascii="標楷體" w:eastAsia="標楷體" w:hAnsi="標楷體" w:cs="標楷體"/>
                <w:color w:val="FF0000"/>
                <w:sz w:val="24"/>
                <w:szCs w:val="24"/>
              </w:rPr>
            </w:pPr>
            <w:r w:rsidRPr="005A42FB">
              <w:rPr>
                <w:rFonts w:ascii="標楷體" w:eastAsia="標楷體" w:hAnsi="標楷體" w:cs="DFKaiShu-SB-Estd-BF" w:hint="eastAsia"/>
                <w:bCs/>
                <w:sz w:val="24"/>
                <w:szCs w:val="24"/>
              </w:rPr>
              <w:t>家J2 探討社會與自然環境對個人及家庭的影響。</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AE"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1A56E493"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AF"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Pr>
          <w:p w14:paraId="46848F65"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A-IV-1</w:t>
            </w:r>
            <w:r>
              <w:rPr>
                <w:rFonts w:eastAsia="標楷體" w:hint="eastAsia"/>
                <w:bCs/>
              </w:rPr>
              <w:t xml:space="preserve"> </w:t>
            </w:r>
            <w:r w:rsidRPr="005F3BF8">
              <w:rPr>
                <w:rFonts w:eastAsia="標楷體" w:hint="eastAsia"/>
                <w:bCs/>
              </w:rPr>
              <w:t>器樂曲與聲樂曲，如：傳統戲曲、音樂劇、世界音樂、電影配樂等多元風格之樂曲。各種音樂展演形式，以及樂曲之作曲家、音樂表演團體與創作背景。</w:t>
            </w:r>
          </w:p>
          <w:p w14:paraId="667DF7C5"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099737DB"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B0" w14:textId="094686A2"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71A79F8F"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46A11F52"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B1" w14:textId="2E3B55B2"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音3-IV-2</w:t>
            </w:r>
            <w:r>
              <w:rPr>
                <w:rFonts w:ascii="標楷體" w:eastAsia="標楷體" w:hAnsi="標楷體" w:cs="標楷體" w:hint="eastAsia"/>
                <w:bCs/>
              </w:rPr>
              <w:t xml:space="preserve"> </w:t>
            </w:r>
            <w:r w:rsidRPr="005F3BF8">
              <w:rPr>
                <w:rFonts w:ascii="標楷體" w:eastAsia="標楷體" w:hAnsi="標楷體" w:cs="標楷體" w:hint="eastAsia"/>
                <w:bCs/>
              </w:rPr>
              <w:t>能運用科技媒體蒐集藝文資訊或聆賞音樂，以培養自主學習音樂的興趣。</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5535D64"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5A3282FE"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古典</w:t>
            </w:r>
            <w:proofErr w:type="gramStart"/>
            <w:r w:rsidRPr="005F3BF8">
              <w:rPr>
                <w:rFonts w:ascii="標楷體" w:eastAsia="標楷體" w:hAnsi="標楷體" w:cs="標楷體" w:hint="eastAsia"/>
                <w:bCs/>
                <w:snapToGrid w:val="0"/>
              </w:rPr>
              <w:t>流行混搭風</w:t>
            </w:r>
            <w:proofErr w:type="gramEnd"/>
          </w:p>
          <w:p w14:paraId="5ED836E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1.認識巴洛克樂派的風格與特色。</w:t>
            </w:r>
          </w:p>
          <w:p w14:paraId="60876A95"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2.認識現在的流行歌曲採用了巴洛克樂派的哪些特點。</w:t>
            </w:r>
          </w:p>
          <w:p w14:paraId="4610AEB2"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B2" w14:textId="090AB0F8"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proofErr w:type="gramStart"/>
            <w:r w:rsidRPr="00B00897">
              <w:rPr>
                <w:rFonts w:ascii="標楷體" w:eastAsia="標楷體" w:hAnsi="標楷體" w:cs="標楷體" w:hint="eastAsia"/>
                <w:color w:val="FF0000"/>
                <w:sz w:val="24"/>
                <w:szCs w:val="24"/>
              </w:rPr>
              <w:t>唸</w:t>
            </w:r>
            <w:proofErr w:type="gramEnd"/>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B3" w14:textId="01DF2334"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8563B0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4F249EF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4AF4605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1C21FE2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5F1F9EE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B4" w14:textId="5B20702A"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67BF07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5BC4228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1.認識各樂派的風格與特色。</w:t>
            </w:r>
          </w:p>
          <w:p w14:paraId="0E6E4C9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2.認識現在的流行歌曲採用了各樂派的哪些特點。</w:t>
            </w:r>
          </w:p>
          <w:p w14:paraId="387D4719"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391D68C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3849FE0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09A22011"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情意部分：1.能體會音樂當中有很多風格與特點是共通的、不曾消失的。</w:t>
            </w:r>
          </w:p>
          <w:p w14:paraId="000000B5" w14:textId="2BB4EC64"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2.能欣賞不同風格的樂曲。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F0B8007" w14:textId="77777777" w:rsidR="0013682B" w:rsidRPr="0013682B" w:rsidRDefault="0013682B" w:rsidP="0013682B">
            <w:pPr>
              <w:autoSpaceDE w:val="0"/>
              <w:autoSpaceDN w:val="0"/>
              <w:adjustRightInd w:val="0"/>
              <w:jc w:val="left"/>
              <w:rPr>
                <w:rFonts w:ascii="標楷體" w:eastAsia="標楷體" w:hAnsi="標楷體" w:cs="DFKaiShu-SB-Estd-BF"/>
                <w:color w:val="00B050"/>
              </w:rPr>
            </w:pPr>
            <w:r w:rsidRPr="0013682B">
              <w:rPr>
                <w:rFonts w:ascii="標楷體" w:eastAsia="標楷體" w:hAnsi="標楷體" w:cs="DFKaiShu-SB-Estd-BF" w:hint="eastAsia"/>
                <w:color w:val="00B050"/>
              </w:rPr>
              <w:t>【閱讀素養】</w:t>
            </w:r>
          </w:p>
          <w:p w14:paraId="673B5FC9"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閱J1發展多元文本的閱讀策略。</w:t>
            </w:r>
          </w:p>
          <w:p w14:paraId="6BD69AA7"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閱J10主動尋求多元的詮釋，並試著表達自己的想法。</w:t>
            </w:r>
          </w:p>
          <w:p w14:paraId="22F7E371"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國際</w:t>
            </w:r>
            <w:r w:rsidRPr="0013682B">
              <w:rPr>
                <w:rFonts w:ascii="標楷體" w:eastAsia="標楷體" w:hAnsi="標楷體" w:cs="DFKaiShu-SB-Estd-BF"/>
                <w:b/>
                <w:color w:val="00B050"/>
              </w:rPr>
              <w:t>教育】</w:t>
            </w:r>
          </w:p>
          <w:p w14:paraId="000000B6" w14:textId="1ADD39C0" w:rsidR="0013682B" w:rsidRDefault="0013682B" w:rsidP="0013682B">
            <w:pPr>
              <w:pBdr>
                <w:top w:val="nil"/>
                <w:left w:val="nil"/>
                <w:bottom w:val="nil"/>
                <w:right w:val="nil"/>
                <w:between w:val="nil"/>
              </w:pBdr>
              <w:jc w:val="left"/>
              <w:rPr>
                <w:rFonts w:ascii="標楷體" w:eastAsia="標楷體" w:hAnsi="標楷體" w:cs="標楷體"/>
                <w:color w:val="FF0000"/>
                <w:sz w:val="24"/>
                <w:szCs w:val="24"/>
              </w:rPr>
            </w:pPr>
            <w:r w:rsidRPr="0013682B">
              <w:rPr>
                <w:rFonts w:ascii="標楷體" w:eastAsia="標楷體" w:hAnsi="標楷體" w:hint="eastAsia"/>
              </w:rPr>
              <w:t>國J6 具備參與國際交流活動的能力。</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B7"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128B9F24"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B8"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Pr>
          <w:p w14:paraId="08B7C05E"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A-IV-1</w:t>
            </w:r>
            <w:r>
              <w:rPr>
                <w:rFonts w:eastAsia="標楷體" w:hint="eastAsia"/>
                <w:bCs/>
              </w:rPr>
              <w:t xml:space="preserve"> </w:t>
            </w:r>
            <w:r w:rsidRPr="005F3BF8">
              <w:rPr>
                <w:rFonts w:eastAsia="標楷體" w:hint="eastAsia"/>
                <w:bCs/>
              </w:rPr>
              <w:t>器樂曲與聲樂曲，如：傳統戲曲、音樂劇、世界音樂、電影配樂等多元風格之樂曲。各種音樂展演形式，以及樂曲之作曲家、音樂表演團體與創作背景。</w:t>
            </w:r>
          </w:p>
          <w:p w14:paraId="0C5B8F2C"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2F90473A"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B9" w14:textId="4D095768"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7A6B1ABA"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79ED4BA0"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BA" w14:textId="1F7B3549"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音3-IV-2</w:t>
            </w:r>
            <w:r>
              <w:rPr>
                <w:rFonts w:ascii="標楷體" w:eastAsia="標楷體" w:hAnsi="標楷體" w:cs="標楷體" w:hint="eastAsia"/>
                <w:bCs/>
              </w:rPr>
              <w:t xml:space="preserve"> </w:t>
            </w:r>
            <w:r w:rsidRPr="005F3BF8">
              <w:rPr>
                <w:rFonts w:ascii="標楷體" w:eastAsia="標楷體" w:hAnsi="標楷體" w:cs="標楷體" w:hint="eastAsia"/>
                <w:bCs/>
              </w:rPr>
              <w:t>能運用科技媒體蒐集藝文資訊或聆賞音樂，以培養自主學習音樂的興趣。</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4B7E43F"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2DBC1D9A"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古典</w:t>
            </w:r>
            <w:proofErr w:type="gramStart"/>
            <w:r w:rsidRPr="005F3BF8">
              <w:rPr>
                <w:rFonts w:ascii="標楷體" w:eastAsia="標楷體" w:hAnsi="標楷體" w:cs="標楷體" w:hint="eastAsia"/>
                <w:bCs/>
                <w:snapToGrid w:val="0"/>
              </w:rPr>
              <w:t>流行混搭風</w:t>
            </w:r>
            <w:proofErr w:type="gramEnd"/>
          </w:p>
          <w:p w14:paraId="24C8792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1.認識古典樂派的風格與特色。</w:t>
            </w:r>
          </w:p>
          <w:p w14:paraId="2F511800"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2.認識現在的流行歌曲採用古典樂派的哪些特點。</w:t>
            </w:r>
          </w:p>
          <w:p w14:paraId="602B5EBA"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BB" w14:textId="7ADDF942"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proofErr w:type="gramStart"/>
            <w:r w:rsidRPr="00B00897">
              <w:rPr>
                <w:rFonts w:ascii="標楷體" w:eastAsia="標楷體" w:hAnsi="標楷體" w:cs="標楷體" w:hint="eastAsia"/>
                <w:color w:val="FF0000"/>
                <w:sz w:val="24"/>
                <w:szCs w:val="24"/>
              </w:rPr>
              <w:t>唸</w:t>
            </w:r>
            <w:proofErr w:type="gramEnd"/>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BC" w14:textId="0CB07232"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8199C0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3983139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7493E61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68EEF6D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327F908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BD" w14:textId="62D7AA3C"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6AAA5EE"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5BAC3EA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1.認識各樂派的風格與特色。</w:t>
            </w:r>
          </w:p>
          <w:p w14:paraId="79ED5AE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2.認識現在的流行歌曲採用了各樂派的哪些特點。</w:t>
            </w:r>
          </w:p>
          <w:p w14:paraId="21C5F50A"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42564A4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036CC19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7E4A927E"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情意部分：1.能體會音樂當中有很多風格與特點是共通的、不曾消失的。</w:t>
            </w:r>
          </w:p>
          <w:p w14:paraId="000000BE" w14:textId="0DE2DC2B"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2.能欣賞不同風格的樂曲。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1802FA1" w14:textId="77777777" w:rsidR="0013682B" w:rsidRPr="0013682B" w:rsidRDefault="0013682B" w:rsidP="0013682B">
            <w:pPr>
              <w:autoSpaceDE w:val="0"/>
              <w:autoSpaceDN w:val="0"/>
              <w:adjustRightInd w:val="0"/>
              <w:jc w:val="left"/>
              <w:rPr>
                <w:rFonts w:ascii="標楷體" w:eastAsia="標楷體" w:hAnsi="標楷體" w:cs="DFKaiShu-SB-Estd-BF"/>
                <w:color w:val="00B050"/>
              </w:rPr>
            </w:pPr>
            <w:r w:rsidRPr="0013682B">
              <w:rPr>
                <w:rFonts w:ascii="標楷體" w:eastAsia="標楷體" w:hAnsi="標楷體" w:cs="DFKaiShu-SB-Estd-BF" w:hint="eastAsia"/>
                <w:color w:val="00B050"/>
              </w:rPr>
              <w:t>【閱讀素養】</w:t>
            </w:r>
          </w:p>
          <w:p w14:paraId="6DB000A9"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閱J1發展多元文本的閱讀策略。</w:t>
            </w:r>
          </w:p>
          <w:p w14:paraId="1416570C"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閱J10主動尋求多元的詮釋，並試著表達自己的想法。</w:t>
            </w:r>
          </w:p>
          <w:p w14:paraId="38162061"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國際</w:t>
            </w:r>
            <w:r w:rsidRPr="0013682B">
              <w:rPr>
                <w:rFonts w:ascii="標楷體" w:eastAsia="標楷體" w:hAnsi="標楷體" w:cs="DFKaiShu-SB-Estd-BF"/>
                <w:b/>
                <w:color w:val="00B050"/>
              </w:rPr>
              <w:t>教育】</w:t>
            </w:r>
          </w:p>
          <w:p w14:paraId="000000BF" w14:textId="43E50BD8" w:rsidR="0013682B" w:rsidRDefault="0013682B" w:rsidP="0013682B">
            <w:pPr>
              <w:pBdr>
                <w:top w:val="nil"/>
                <w:left w:val="nil"/>
                <w:bottom w:val="nil"/>
                <w:right w:val="nil"/>
                <w:between w:val="nil"/>
              </w:pBdr>
              <w:jc w:val="left"/>
              <w:rPr>
                <w:rFonts w:ascii="標楷體" w:eastAsia="標楷體" w:hAnsi="標楷體" w:cs="標楷體"/>
                <w:color w:val="FF0000"/>
                <w:sz w:val="24"/>
                <w:szCs w:val="24"/>
              </w:rPr>
            </w:pPr>
            <w:r w:rsidRPr="0013682B">
              <w:rPr>
                <w:rFonts w:ascii="標楷體" w:eastAsia="標楷體" w:hAnsi="標楷體" w:hint="eastAsia"/>
              </w:rPr>
              <w:t>國J6 具備參與國際交流活動的能力。</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C0"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1164E359"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C1"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Pr>
          <w:p w14:paraId="4473F595"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A-IV-1</w:t>
            </w:r>
            <w:r>
              <w:rPr>
                <w:rFonts w:eastAsia="標楷體" w:hint="eastAsia"/>
                <w:bCs/>
              </w:rPr>
              <w:t xml:space="preserve"> </w:t>
            </w:r>
            <w:r w:rsidRPr="005F3BF8">
              <w:rPr>
                <w:rFonts w:eastAsia="標楷體" w:hint="eastAsia"/>
                <w:bCs/>
              </w:rPr>
              <w:t>器樂曲與聲樂曲，如：傳統戲曲、音樂劇、世界音樂、電影配樂等多元風格之樂曲。各種音樂展演形式，以及樂曲之作曲家、音樂表演團體與創作背景。</w:t>
            </w:r>
          </w:p>
          <w:p w14:paraId="2FA12813" w14:textId="77777777" w:rsidR="002D6C20" w:rsidRPr="005F3BF8" w:rsidRDefault="002D6C20" w:rsidP="002D6C20">
            <w:pPr>
              <w:spacing w:line="260" w:lineRule="exact"/>
              <w:jc w:val="left"/>
              <w:rPr>
                <w:bCs/>
              </w:rPr>
            </w:pPr>
            <w:r w:rsidRPr="005F3BF8">
              <w:rPr>
                <w:rFonts w:eastAsia="標楷體" w:hint="eastAsia"/>
                <w:bCs/>
              </w:rPr>
              <w:lastRenderedPageBreak/>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548B3DAA"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C2" w14:textId="7CC977A6"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580013CA"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lastRenderedPageBreak/>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16040939"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C3" w14:textId="33E28535"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音3-IV-2</w:t>
            </w:r>
            <w:r>
              <w:rPr>
                <w:rFonts w:ascii="標楷體" w:eastAsia="標楷體" w:hAnsi="標楷體" w:cs="標楷體" w:hint="eastAsia"/>
                <w:bCs/>
              </w:rPr>
              <w:t xml:space="preserve"> </w:t>
            </w:r>
            <w:r w:rsidRPr="005F3BF8">
              <w:rPr>
                <w:rFonts w:ascii="標楷體" w:eastAsia="標楷體" w:hAnsi="標楷體" w:cs="標楷體" w:hint="eastAsia"/>
                <w:bCs/>
              </w:rPr>
              <w:t>能運用科技媒體蒐集</w:t>
            </w:r>
            <w:r w:rsidRPr="005F3BF8">
              <w:rPr>
                <w:rFonts w:ascii="標楷體" w:eastAsia="標楷體" w:hAnsi="標楷體" w:cs="標楷體" w:hint="eastAsia"/>
                <w:bCs/>
              </w:rPr>
              <w:lastRenderedPageBreak/>
              <w:t>藝文資訊或聆賞音樂，以培養自主學習音樂的興趣。</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41D1042"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3A056AD3"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古典</w:t>
            </w:r>
            <w:proofErr w:type="gramStart"/>
            <w:r w:rsidRPr="005F3BF8">
              <w:rPr>
                <w:rFonts w:ascii="標楷體" w:eastAsia="標楷體" w:hAnsi="標楷體" w:cs="標楷體" w:hint="eastAsia"/>
                <w:bCs/>
                <w:snapToGrid w:val="0"/>
              </w:rPr>
              <w:t>流行混搭風</w:t>
            </w:r>
            <w:proofErr w:type="gramEnd"/>
          </w:p>
          <w:p w14:paraId="7CDFF8F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3760080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2.認識浪漫樂派的風格與特色。</w:t>
            </w:r>
          </w:p>
          <w:p w14:paraId="164D1B06"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3.認識現在的流行歌曲採用了浪漫樂派的哪些特點。</w:t>
            </w:r>
          </w:p>
          <w:p w14:paraId="271261FD"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C4" w14:textId="3E4FE6B4"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r>
              <w:rPr>
                <w:rFonts w:ascii="標楷體" w:eastAsia="標楷體" w:hAnsi="標楷體" w:cs="標楷體" w:hint="eastAsia"/>
                <w:color w:val="FF0000"/>
                <w:sz w:val="24"/>
                <w:szCs w:val="24"/>
              </w:rPr>
              <w:t>練</w:t>
            </w:r>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C5" w14:textId="5E290BBF"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7B4821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12F089A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30DE5DF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5DC83F7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6638D8C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C6" w14:textId="2DE05A5A"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2F6FA4D"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27ED1A0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1.認識各樂派的風格與特色。</w:t>
            </w:r>
          </w:p>
          <w:p w14:paraId="4E0BCE3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2.認識現在的流行歌曲採用了各樂派的哪些特點。</w:t>
            </w:r>
          </w:p>
          <w:p w14:paraId="35F2E7C0"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42B18D7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308BCF9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7EA89046"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lastRenderedPageBreak/>
              <w:t>‧</w:t>
            </w:r>
            <w:proofErr w:type="gramEnd"/>
            <w:r w:rsidRPr="005F3BF8">
              <w:rPr>
                <w:rFonts w:ascii="標楷體" w:eastAsia="標楷體" w:hAnsi="標楷體" w:cs="標楷體" w:hint="eastAsia"/>
                <w:bCs/>
                <w:snapToGrid w:val="0"/>
              </w:rPr>
              <w:t>情意部分：1.能體會音樂當中有很多風格與特點是共通的、不曾消失的。</w:t>
            </w:r>
          </w:p>
          <w:p w14:paraId="000000C7" w14:textId="23B3D042"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2.能欣賞不同風格的樂曲。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7152911" w14:textId="77777777" w:rsidR="0013682B" w:rsidRPr="0013682B" w:rsidRDefault="0013682B" w:rsidP="0013682B">
            <w:pPr>
              <w:autoSpaceDE w:val="0"/>
              <w:autoSpaceDN w:val="0"/>
              <w:adjustRightInd w:val="0"/>
              <w:jc w:val="left"/>
              <w:rPr>
                <w:rFonts w:ascii="標楷體" w:eastAsia="標楷體" w:hAnsi="標楷體" w:cs="DFKaiShu-SB-Estd-BF"/>
                <w:color w:val="00B050"/>
              </w:rPr>
            </w:pPr>
            <w:r w:rsidRPr="0013682B">
              <w:rPr>
                <w:rFonts w:ascii="標楷體" w:eastAsia="標楷體" w:hAnsi="標楷體" w:cs="DFKaiShu-SB-Estd-BF" w:hint="eastAsia"/>
                <w:color w:val="00B050"/>
              </w:rPr>
              <w:lastRenderedPageBreak/>
              <w:t>【閱讀素養】</w:t>
            </w:r>
          </w:p>
          <w:p w14:paraId="21D537D6"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閱J1發展多元文本的閱讀策略。</w:t>
            </w:r>
          </w:p>
          <w:p w14:paraId="0BCBCB3C"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閱J10主動尋求多元的詮釋，並試著表達自己的想法。</w:t>
            </w:r>
          </w:p>
          <w:p w14:paraId="24408302"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國際</w:t>
            </w:r>
            <w:r w:rsidRPr="0013682B">
              <w:rPr>
                <w:rFonts w:ascii="標楷體" w:eastAsia="標楷體" w:hAnsi="標楷體" w:cs="DFKaiShu-SB-Estd-BF"/>
                <w:b/>
                <w:color w:val="00B050"/>
              </w:rPr>
              <w:t>教育】</w:t>
            </w:r>
          </w:p>
          <w:p w14:paraId="000000C8" w14:textId="59EE9EC5" w:rsidR="0013682B" w:rsidRDefault="0013682B" w:rsidP="0013682B">
            <w:pPr>
              <w:pBdr>
                <w:top w:val="nil"/>
                <w:left w:val="nil"/>
                <w:bottom w:val="nil"/>
                <w:right w:val="nil"/>
                <w:between w:val="nil"/>
              </w:pBdr>
              <w:jc w:val="left"/>
              <w:rPr>
                <w:rFonts w:ascii="標楷體" w:eastAsia="標楷體" w:hAnsi="標楷體" w:cs="標楷體"/>
                <w:color w:val="FF0000"/>
                <w:sz w:val="24"/>
                <w:szCs w:val="24"/>
              </w:rPr>
            </w:pPr>
            <w:r w:rsidRPr="0013682B">
              <w:rPr>
                <w:rFonts w:ascii="標楷體" w:eastAsia="標楷體" w:hAnsi="標楷體" w:hint="eastAsia"/>
              </w:rPr>
              <w:t>國J6 具備參與國際交流活動的能力。</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C9"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66729ACE"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CA"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Pr>
          <w:p w14:paraId="0EBA1333"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A-IV-1</w:t>
            </w:r>
            <w:r>
              <w:rPr>
                <w:rFonts w:eastAsia="標楷體" w:hint="eastAsia"/>
                <w:bCs/>
              </w:rPr>
              <w:t xml:space="preserve"> </w:t>
            </w:r>
            <w:r w:rsidRPr="005F3BF8">
              <w:rPr>
                <w:rFonts w:eastAsia="標楷體" w:hint="eastAsia"/>
                <w:bCs/>
              </w:rPr>
              <w:t>器樂曲與聲樂曲，如：傳統戲曲、音樂劇、世界音樂、電影配樂等多元風格之樂曲。各種音樂展演形式，以及樂曲之作曲家、音樂表演團體與創作背景。</w:t>
            </w:r>
          </w:p>
          <w:p w14:paraId="137F41B4"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14085662"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CB" w14:textId="1EE6A5BA"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117085EC"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24CE6ECD"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CC" w14:textId="1E7D6D91"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音3-IV-2</w:t>
            </w:r>
            <w:r>
              <w:rPr>
                <w:rFonts w:ascii="標楷體" w:eastAsia="標楷體" w:hAnsi="標楷體" w:cs="標楷體" w:hint="eastAsia"/>
                <w:bCs/>
              </w:rPr>
              <w:t xml:space="preserve"> </w:t>
            </w:r>
            <w:r w:rsidRPr="005F3BF8">
              <w:rPr>
                <w:rFonts w:ascii="標楷體" w:eastAsia="標楷體" w:hAnsi="標楷體" w:cs="標楷體" w:hint="eastAsia"/>
                <w:bCs/>
              </w:rPr>
              <w:t>能運用科技媒體蒐集藝文資訊或聆賞音樂，以培養自主學習音樂的興趣。</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CE104E7"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6F85F8B8"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古典</w:t>
            </w:r>
            <w:proofErr w:type="gramStart"/>
            <w:r w:rsidRPr="005F3BF8">
              <w:rPr>
                <w:rFonts w:ascii="標楷體" w:eastAsia="標楷體" w:hAnsi="標楷體" w:cs="標楷體" w:hint="eastAsia"/>
                <w:bCs/>
                <w:snapToGrid w:val="0"/>
              </w:rPr>
              <w:t>流行混搭風</w:t>
            </w:r>
            <w:proofErr w:type="gramEnd"/>
            <w:r w:rsidRPr="005F3BF8">
              <w:rPr>
                <w:rFonts w:ascii="標楷體" w:eastAsia="標楷體" w:hAnsi="標楷體" w:cs="標楷體" w:hint="eastAsia"/>
                <w:snapToGrid w:val="0"/>
              </w:rPr>
              <w:t>（第二次段考）</w:t>
            </w:r>
          </w:p>
          <w:p w14:paraId="01A38CC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1.認識現在的流行歌曲採用了浪漫樂派的哪些特點。</w:t>
            </w:r>
          </w:p>
          <w:p w14:paraId="75352FAB"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24551FE1"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CD" w14:textId="2C2C8A5B"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r>
              <w:rPr>
                <w:rFonts w:ascii="標楷體" w:eastAsia="標楷體" w:hAnsi="標楷體" w:cs="標楷體" w:hint="eastAsia"/>
                <w:color w:val="FF0000"/>
                <w:sz w:val="24"/>
                <w:szCs w:val="24"/>
              </w:rPr>
              <w:t>練</w:t>
            </w:r>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CE" w14:textId="47757957"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BCD65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6777E2B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7D41137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4493CB9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74F71FB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CF" w14:textId="4788E64E"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9F81FF7"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6EEF3A9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1.認識各樂派的風格與特色。</w:t>
            </w:r>
          </w:p>
          <w:p w14:paraId="6AA6C5D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2.認識現在的流行歌曲採用了各樂派的哪些特點。</w:t>
            </w:r>
          </w:p>
          <w:p w14:paraId="1B0071A5"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7B1484AE"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5D32FAD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07CD54FC"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情意部分：1.能體會音樂當中有很多風格與特點是共通的、不曾消失的。</w:t>
            </w:r>
          </w:p>
          <w:p w14:paraId="000000D0" w14:textId="6B420356"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2.能欣賞不同風格的樂曲。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FFB6591" w14:textId="77777777" w:rsidR="0013682B" w:rsidRPr="0013682B" w:rsidRDefault="0013682B" w:rsidP="0013682B">
            <w:pPr>
              <w:autoSpaceDE w:val="0"/>
              <w:autoSpaceDN w:val="0"/>
              <w:adjustRightInd w:val="0"/>
              <w:jc w:val="left"/>
              <w:rPr>
                <w:rFonts w:ascii="標楷體" w:eastAsia="標楷體" w:hAnsi="標楷體" w:cs="DFKaiShu-SB-Estd-BF"/>
                <w:color w:val="00B050"/>
              </w:rPr>
            </w:pPr>
            <w:r w:rsidRPr="0013682B">
              <w:rPr>
                <w:rFonts w:ascii="標楷體" w:eastAsia="標楷體" w:hAnsi="標楷體" w:cs="DFKaiShu-SB-Estd-BF" w:hint="eastAsia"/>
                <w:color w:val="00B050"/>
              </w:rPr>
              <w:t>【閱讀素養】</w:t>
            </w:r>
          </w:p>
          <w:p w14:paraId="4A7445D0"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閱J1發展多元文本的閱讀策略。</w:t>
            </w:r>
          </w:p>
          <w:p w14:paraId="69A72A1B"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閱J10主動尋求多元的詮釋，並試著表達自己的想法。</w:t>
            </w:r>
          </w:p>
          <w:p w14:paraId="4D073D14"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國際</w:t>
            </w:r>
            <w:r w:rsidRPr="0013682B">
              <w:rPr>
                <w:rFonts w:ascii="標楷體" w:eastAsia="標楷體" w:hAnsi="標楷體" w:cs="DFKaiShu-SB-Estd-BF"/>
                <w:b/>
                <w:color w:val="00B050"/>
              </w:rPr>
              <w:t>教育】</w:t>
            </w:r>
          </w:p>
          <w:p w14:paraId="000000D1" w14:textId="29BEF7FE" w:rsidR="0013682B" w:rsidRDefault="0013682B" w:rsidP="0013682B">
            <w:pPr>
              <w:pBdr>
                <w:top w:val="nil"/>
                <w:left w:val="nil"/>
                <w:bottom w:val="nil"/>
                <w:right w:val="nil"/>
                <w:between w:val="nil"/>
              </w:pBdr>
              <w:jc w:val="left"/>
              <w:rPr>
                <w:rFonts w:ascii="標楷體" w:eastAsia="標楷體" w:hAnsi="標楷體" w:cs="標楷體"/>
                <w:color w:val="FF0000"/>
                <w:sz w:val="24"/>
                <w:szCs w:val="24"/>
              </w:rPr>
            </w:pPr>
            <w:r w:rsidRPr="0013682B">
              <w:rPr>
                <w:rFonts w:ascii="標楷體" w:eastAsia="標楷體" w:hAnsi="標楷體" w:hint="eastAsia"/>
              </w:rPr>
              <w:t>國J6 具備參與國際交流活動的能力。</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D2" w14:textId="77777777" w:rsidR="002D6C20" w:rsidRDefault="002D6C20" w:rsidP="002D6C20">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第二次定期評量(暫)</w:t>
            </w:r>
          </w:p>
          <w:p w14:paraId="000000D3"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55A9C9FE"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D4"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Pr>
          <w:p w14:paraId="7CD4368E"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A-IV-1</w:t>
            </w:r>
            <w:r>
              <w:rPr>
                <w:rFonts w:eastAsia="標楷體" w:hint="eastAsia"/>
                <w:bCs/>
              </w:rPr>
              <w:t xml:space="preserve"> </w:t>
            </w:r>
            <w:r w:rsidRPr="005F3BF8">
              <w:rPr>
                <w:rFonts w:eastAsia="標楷體" w:hint="eastAsia"/>
                <w:bCs/>
              </w:rPr>
              <w:t>器樂曲與聲樂曲，如：傳統戲曲、音樂劇、世界音樂、電影配樂等多元風格之樂曲。各種音樂展演形式，以及樂曲之作曲家、音樂表演團體與創作背景。</w:t>
            </w:r>
          </w:p>
          <w:p w14:paraId="743DDC7F"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0440D82C"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D5" w14:textId="46B1AFFB"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29B8F92A"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383B96F3"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D6" w14:textId="611AC82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音3-IV-2</w:t>
            </w:r>
            <w:r>
              <w:rPr>
                <w:rFonts w:ascii="標楷體" w:eastAsia="標楷體" w:hAnsi="標楷體" w:cs="標楷體" w:hint="eastAsia"/>
                <w:bCs/>
              </w:rPr>
              <w:t xml:space="preserve"> </w:t>
            </w:r>
            <w:r w:rsidRPr="005F3BF8">
              <w:rPr>
                <w:rFonts w:ascii="標楷體" w:eastAsia="標楷體" w:hAnsi="標楷體" w:cs="標楷體" w:hint="eastAsia"/>
                <w:bCs/>
              </w:rPr>
              <w:t>能運用科技媒體蒐集藝文資訊或聆賞音樂，以培養自主學習音樂的興趣。</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B7EA018"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23D09D93"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古典</w:t>
            </w:r>
            <w:proofErr w:type="gramStart"/>
            <w:r w:rsidRPr="005F3BF8">
              <w:rPr>
                <w:rFonts w:ascii="標楷體" w:eastAsia="標楷體" w:hAnsi="標楷體" w:cs="標楷體" w:hint="eastAsia"/>
                <w:bCs/>
                <w:snapToGrid w:val="0"/>
              </w:rPr>
              <w:t>流行混搭風</w:t>
            </w:r>
            <w:proofErr w:type="gramEnd"/>
          </w:p>
          <w:p w14:paraId="1539D69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281DFC9B"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2.聆賞作品〈威風凜凜進行曲〉。</w:t>
            </w:r>
          </w:p>
          <w:p w14:paraId="217085B3"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D7" w14:textId="5E0FE8F6"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r>
              <w:rPr>
                <w:rFonts w:ascii="標楷體" w:eastAsia="標楷體" w:hAnsi="標楷體" w:cs="標楷體" w:hint="eastAsia"/>
                <w:color w:val="FF0000"/>
                <w:sz w:val="24"/>
                <w:szCs w:val="24"/>
              </w:rPr>
              <w:t>練</w:t>
            </w:r>
            <w:r w:rsidRPr="00B00897">
              <w:rPr>
                <w:rFonts w:ascii="標楷體" w:eastAsia="標楷體" w:hAnsi="標楷體" w:cs="標楷體" w:hint="eastAsia"/>
                <w:color w:val="FF0000"/>
                <w:sz w:val="24"/>
                <w:szCs w:val="24"/>
              </w:rPr>
              <w:t>唱</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D8" w14:textId="606EDE33"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84F29B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2FFF12A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677ADEE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6FC69FD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31EE8CA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D9" w14:textId="27963689"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8B70022"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2F8CF471"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1.認識各樂派的風格與特色。</w:t>
            </w:r>
          </w:p>
          <w:p w14:paraId="4D8A4F9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2.認識現在的流行歌曲採用了各樂派的哪些特點。</w:t>
            </w:r>
          </w:p>
          <w:p w14:paraId="4E1C4B11"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2E78A4A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1.習唱歌曲〈純真〉。</w:t>
            </w:r>
          </w:p>
          <w:p w14:paraId="6550FCC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直笛曲〈大學慶典〉。</w:t>
            </w:r>
          </w:p>
          <w:p w14:paraId="6EFDFF8F"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情意部分：1.能體會音樂當中有很多風格與特點是共通的、不曾消失的。</w:t>
            </w:r>
          </w:p>
          <w:p w14:paraId="000000DA" w14:textId="214203AB"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2.能欣賞不同風格的樂曲。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37D7E01" w14:textId="77777777" w:rsidR="0013682B" w:rsidRPr="0013682B" w:rsidRDefault="0013682B" w:rsidP="0013682B">
            <w:pPr>
              <w:autoSpaceDE w:val="0"/>
              <w:autoSpaceDN w:val="0"/>
              <w:adjustRightInd w:val="0"/>
              <w:jc w:val="left"/>
              <w:rPr>
                <w:rFonts w:ascii="標楷體" w:eastAsia="標楷體" w:hAnsi="標楷體" w:cs="DFKaiShu-SB-Estd-BF"/>
                <w:color w:val="00B050"/>
              </w:rPr>
            </w:pPr>
            <w:r w:rsidRPr="0013682B">
              <w:rPr>
                <w:rFonts w:ascii="標楷體" w:eastAsia="標楷體" w:hAnsi="標楷體" w:cs="DFKaiShu-SB-Estd-BF" w:hint="eastAsia"/>
                <w:color w:val="00B050"/>
              </w:rPr>
              <w:t>【閱讀素養】</w:t>
            </w:r>
          </w:p>
          <w:p w14:paraId="0057B0B4"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閱J1發展多元文本的閱讀策略。</w:t>
            </w:r>
          </w:p>
          <w:p w14:paraId="3F228FAE" w14:textId="77777777" w:rsidR="0013682B" w:rsidRPr="0013682B" w:rsidRDefault="0013682B" w:rsidP="0013682B">
            <w:pPr>
              <w:autoSpaceDE w:val="0"/>
              <w:autoSpaceDN w:val="0"/>
              <w:adjustRightInd w:val="0"/>
              <w:jc w:val="left"/>
              <w:rPr>
                <w:rFonts w:ascii="標楷體" w:eastAsia="標楷體" w:hAnsi="標楷體" w:cs="標楷體"/>
              </w:rPr>
            </w:pPr>
            <w:r w:rsidRPr="0013682B">
              <w:rPr>
                <w:rFonts w:ascii="標楷體" w:eastAsia="標楷體" w:hAnsi="標楷體" w:cs="標楷體"/>
              </w:rPr>
              <w:t>閱J10主動尋求多元的詮釋，並試著表達自己的想法。</w:t>
            </w:r>
          </w:p>
          <w:p w14:paraId="2BEED916" w14:textId="77777777" w:rsidR="0013682B" w:rsidRPr="0013682B" w:rsidRDefault="0013682B" w:rsidP="0013682B">
            <w:pPr>
              <w:autoSpaceDE w:val="0"/>
              <w:autoSpaceDN w:val="0"/>
              <w:adjustRightInd w:val="0"/>
              <w:jc w:val="left"/>
              <w:rPr>
                <w:rFonts w:ascii="標楷體" w:eastAsia="標楷體" w:hAnsi="標楷體" w:cs="DFKaiShu-SB-Estd-BF"/>
                <w:b/>
                <w:color w:val="00B050"/>
              </w:rPr>
            </w:pPr>
            <w:r w:rsidRPr="0013682B">
              <w:rPr>
                <w:rFonts w:ascii="標楷體" w:eastAsia="標楷體" w:hAnsi="標楷體" w:cs="DFKaiShu-SB-Estd-BF"/>
                <w:b/>
                <w:color w:val="00B050"/>
              </w:rPr>
              <w:t>【</w:t>
            </w:r>
            <w:r w:rsidRPr="0013682B">
              <w:rPr>
                <w:rFonts w:ascii="標楷體" w:eastAsia="標楷體" w:hAnsi="標楷體" w:cs="DFKaiShu-SB-Estd-BF" w:hint="eastAsia"/>
                <w:b/>
                <w:color w:val="00B050"/>
              </w:rPr>
              <w:t>國際</w:t>
            </w:r>
            <w:r w:rsidRPr="0013682B">
              <w:rPr>
                <w:rFonts w:ascii="標楷體" w:eastAsia="標楷體" w:hAnsi="標楷體" w:cs="DFKaiShu-SB-Estd-BF"/>
                <w:b/>
                <w:color w:val="00B050"/>
              </w:rPr>
              <w:t>教育】</w:t>
            </w:r>
          </w:p>
          <w:p w14:paraId="000000DB" w14:textId="050ADED0" w:rsidR="0013682B" w:rsidRDefault="0013682B" w:rsidP="0013682B">
            <w:pPr>
              <w:pBdr>
                <w:top w:val="nil"/>
                <w:left w:val="nil"/>
                <w:bottom w:val="nil"/>
                <w:right w:val="nil"/>
                <w:between w:val="nil"/>
              </w:pBdr>
              <w:jc w:val="left"/>
              <w:rPr>
                <w:rFonts w:ascii="標楷體" w:eastAsia="標楷體" w:hAnsi="標楷體" w:cs="標楷體"/>
                <w:color w:val="FF0000"/>
                <w:sz w:val="24"/>
                <w:szCs w:val="24"/>
              </w:rPr>
            </w:pPr>
            <w:r w:rsidRPr="0013682B">
              <w:rPr>
                <w:rFonts w:ascii="標楷體" w:eastAsia="標楷體" w:hAnsi="標楷體" w:hint="eastAsia"/>
              </w:rPr>
              <w:t>國J6 具備參與國際交流活動的能力。</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DC"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6DB70A75"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DD"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Pr>
          <w:p w14:paraId="35B1E208"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04391FB5"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DE" w14:textId="1E820B38"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7DF51A1D"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3EF7C245"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能融入傳統、當代或流行音樂的風格，改編樂曲，以表達觀點。</w:t>
            </w:r>
          </w:p>
          <w:p w14:paraId="41E4B519"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w:t>
            </w:r>
            <w:r w:rsidRPr="005F3BF8">
              <w:rPr>
                <w:rFonts w:ascii="標楷體" w:eastAsia="標楷體" w:hAnsi="標楷體" w:cs="標楷體" w:hint="eastAsia"/>
                <w:bCs/>
              </w:rPr>
              <w:lastRenderedPageBreak/>
              <w:t>樂作品，體會藝術文化之美。</w:t>
            </w:r>
          </w:p>
          <w:p w14:paraId="7E04465C"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DF" w14:textId="050C462A"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2EC6DC8"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033C782A"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p>
          <w:p w14:paraId="41DA82F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1.認識自製樂器。</w:t>
            </w:r>
          </w:p>
          <w:p w14:paraId="359574C4"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2.認識卡圖拉回收樂器管弦樂團所使用的自製樂器材料的創作方法。</w:t>
            </w:r>
          </w:p>
          <w:p w14:paraId="41AD5E77"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E0" w14:textId="6F6D8036"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r>
              <w:rPr>
                <w:rFonts w:ascii="標楷體" w:eastAsia="標楷體" w:hAnsi="標楷體" w:cs="標楷體" w:hint="eastAsia"/>
                <w:color w:val="FF0000"/>
                <w:sz w:val="24"/>
                <w:szCs w:val="24"/>
              </w:rPr>
              <w:t>比賽彩排</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E1" w14:textId="5564965A"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EE8D00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1481E53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5642C00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59CC9E1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19DA776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E2" w14:textId="6D23A573"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B8F105C"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0A735C56"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06AA0A9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4464F0F0"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6F7BF5D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0193EE7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2330E4BD"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25C3EA66"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lastRenderedPageBreak/>
              <w:t>1.能體會各種樂器的樣貌與特徵。</w:t>
            </w:r>
          </w:p>
          <w:p w14:paraId="000000E3" w14:textId="680411D3"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2.能欣賞不同樂器的音色。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41BAFE1"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lastRenderedPageBreak/>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0537026A"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2A644E69"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0E4" w14:textId="6520EAEF" w:rsidR="001D4837"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bottom w:val="single" w:sz="8" w:space="0" w:color="000000"/>
              <w:right w:val="single" w:sz="8" w:space="0" w:color="000000"/>
            </w:tcBorders>
          </w:tcPr>
          <w:p w14:paraId="6F2D5076" w14:textId="77777777" w:rsidR="002D6C20" w:rsidRPr="00500692" w:rsidRDefault="002D6C20" w:rsidP="002D6C20">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3874B0AF" w14:textId="77777777" w:rsidR="002D6C20" w:rsidRPr="00500692" w:rsidRDefault="002D6C20" w:rsidP="002D6C20">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6FAB001D" w14:textId="77777777" w:rsidR="002D6C20" w:rsidRPr="00500692" w:rsidRDefault="002D6C20" w:rsidP="002D6C20">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 </w:t>
            </w:r>
          </w:p>
          <w:p w14:paraId="0E3050E0" w14:textId="77777777" w:rsidR="002D6C20" w:rsidRPr="00500692" w:rsidRDefault="002D6C20" w:rsidP="002D6C20">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000000E5" w14:textId="6E9B4A0F"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tc>
      </w:tr>
      <w:tr w:rsidR="002D6C20" w14:paraId="22192E01"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E6"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Pr>
          <w:p w14:paraId="271CBDEB"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14AEB3C5"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E7" w14:textId="0D33466A"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03210CAE"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25F01D38"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能融入傳統、當代或流行音樂的風格，改編樂曲，以表達觀點。</w:t>
            </w:r>
          </w:p>
          <w:p w14:paraId="079DB50E"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48379E0C"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E8" w14:textId="18B70289"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lastRenderedPageBreak/>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3FE902E2"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69206C05"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p>
          <w:p w14:paraId="1BDCE67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1.認識樂器材質分類知樂器與特色。</w:t>
            </w:r>
          </w:p>
          <w:p w14:paraId="429F2914"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2.認識樂器發聲方式分類知樂器與特色。</w:t>
            </w:r>
          </w:p>
          <w:p w14:paraId="6EF7CE96" w14:textId="77777777" w:rsidR="00B00897" w:rsidRPr="00B00897" w:rsidRDefault="00B00897" w:rsidP="00B00897">
            <w:pPr>
              <w:pBdr>
                <w:top w:val="nil"/>
                <w:left w:val="nil"/>
                <w:bottom w:val="nil"/>
                <w:right w:val="nil"/>
                <w:between w:val="nil"/>
              </w:pBdr>
              <w:jc w:val="left"/>
              <w:rPr>
                <w:rFonts w:ascii="標楷體" w:eastAsia="標楷體" w:hAnsi="標楷體" w:cs="標楷體"/>
                <w:bCs/>
                <w:snapToGrid w:val="0"/>
                <w:color w:val="FF0000"/>
                <w:sz w:val="24"/>
                <w:szCs w:val="24"/>
              </w:rPr>
            </w:pPr>
            <w:r w:rsidRPr="00B00897">
              <w:rPr>
                <w:rFonts w:ascii="標楷體" w:eastAsia="標楷體" w:hAnsi="標楷體" w:cs="標楷體" w:hint="eastAsia"/>
                <w:bCs/>
                <w:snapToGrid w:val="0"/>
                <w:color w:val="FF0000"/>
                <w:sz w:val="24"/>
                <w:szCs w:val="24"/>
              </w:rPr>
              <w:t>{英文歌曲比賽}</w:t>
            </w:r>
          </w:p>
          <w:p w14:paraId="000000E9" w14:textId="33BD4708" w:rsidR="00B00897" w:rsidRDefault="00B00897" w:rsidP="00B00897">
            <w:pPr>
              <w:pBdr>
                <w:top w:val="nil"/>
                <w:left w:val="nil"/>
                <w:bottom w:val="nil"/>
                <w:right w:val="nil"/>
                <w:between w:val="nil"/>
              </w:pBdr>
              <w:jc w:val="left"/>
              <w:rPr>
                <w:rFonts w:ascii="標楷體" w:eastAsia="標楷體" w:hAnsi="標楷體" w:cs="標楷體"/>
                <w:color w:val="FF0000"/>
                <w:sz w:val="24"/>
                <w:szCs w:val="24"/>
              </w:rPr>
            </w:pPr>
            <w:r w:rsidRPr="00B00897">
              <w:rPr>
                <w:rFonts w:ascii="標楷體" w:eastAsia="標楷體" w:hAnsi="標楷體" w:cs="標楷體" w:hint="eastAsia"/>
                <w:color w:val="FF0000"/>
                <w:sz w:val="24"/>
                <w:szCs w:val="24"/>
              </w:rPr>
              <w:t>英文歌曲</w:t>
            </w:r>
            <w:r>
              <w:rPr>
                <w:rFonts w:ascii="標楷體" w:eastAsia="標楷體" w:hAnsi="標楷體" w:cs="標楷體" w:hint="eastAsia"/>
                <w:color w:val="FF0000"/>
                <w:sz w:val="24"/>
                <w:szCs w:val="24"/>
              </w:rPr>
              <w:t>比賽彩排</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EA" w14:textId="6DE9FD49"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4A6D54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4F51C78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F5FAC9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646C884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32B3DAF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EB" w14:textId="38E3F5CB"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C595234"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29B3461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5D95D3B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57E75BF5"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61BFAF5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11B6F86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336324D6"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7D88F4C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1.能體會各種樂器的樣貌與特徵。</w:t>
            </w:r>
          </w:p>
          <w:p w14:paraId="000000EC" w14:textId="0A23DB6D"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2.能欣賞不同樂器的音色。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5D3E240"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7C9B7A27"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73AA2041"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0ED" w14:textId="60A441A4" w:rsidR="001D4837"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EE" w14:textId="77777777" w:rsidR="002D6C20" w:rsidRDefault="002D6C20" w:rsidP="002D6C20">
            <w:pPr>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t xml:space="preserve">九年級第二次複習考(暫)   </w:t>
            </w:r>
            <w:r>
              <w:rPr>
                <w:rFonts w:ascii="Gungsuh" w:eastAsia="Gungsuh" w:hAnsi="Gungsuh" w:cs="Gungsuh"/>
                <w:color w:val="FF0000"/>
                <w:sz w:val="24"/>
                <w:szCs w:val="24"/>
              </w:rPr>
              <w:br/>
              <w:t>24 八年級英語歌唱比賽(暫)</w:t>
            </w:r>
          </w:p>
          <w:p w14:paraId="000000EF" w14:textId="77777777" w:rsidR="002D6C20" w:rsidRDefault="002D6C20" w:rsidP="002D6C20">
            <w:pPr>
              <w:pBdr>
                <w:top w:val="nil"/>
                <w:left w:val="nil"/>
                <w:bottom w:val="nil"/>
                <w:right w:val="nil"/>
                <w:between w:val="nil"/>
              </w:pBdr>
              <w:ind w:hanging="7"/>
              <w:jc w:val="left"/>
              <w:rPr>
                <w:rFonts w:ascii="標楷體" w:eastAsia="標楷體" w:hAnsi="標楷體" w:cs="標楷體"/>
                <w:color w:val="FF0000"/>
                <w:sz w:val="24"/>
                <w:szCs w:val="24"/>
              </w:rPr>
            </w:pPr>
          </w:p>
        </w:tc>
      </w:tr>
      <w:tr w:rsidR="002D6C20" w14:paraId="3B06ADD0"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F0"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Pr>
          <w:p w14:paraId="58475FEA"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453789B8"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F1" w14:textId="7EAB3F64"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0AABE095"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7ED37457"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能融入傳統、當代或流行音樂的風格，改編樂曲，以表達觀點。</w:t>
            </w:r>
          </w:p>
          <w:p w14:paraId="11232100"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BB5A5FD"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F2" w14:textId="52AD9C19"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94A45F8"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616B2198"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p>
          <w:p w14:paraId="65F4B0A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1教師帶領學生習唱歌曲。</w:t>
            </w:r>
          </w:p>
          <w:p w14:paraId="000000F3" w14:textId="7729570C"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2.藉由各樂器介紹之歌曲認識該樂器之風格與特色。</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F4" w14:textId="07FD4E8A"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BBABC4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65D4E55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336E879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32541E3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601821E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F5" w14:textId="18DAB4A1"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950400F"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36B64270"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091F850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193E215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7F913C3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01BF629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2635403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63ECB11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1.能體會各種樂器的樣貌與特徵。</w:t>
            </w:r>
          </w:p>
          <w:p w14:paraId="000000F6" w14:textId="0A533BB8"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2.能欣賞不同樂器的音色。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FE8DE0B"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739B0A7C"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1DEE239F"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0F7" w14:textId="53D945E1" w:rsidR="001D4837"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F8"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r w:rsidR="002D6C20" w14:paraId="0A46C90D"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F9"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Pr>
          <w:p w14:paraId="75AAF8E2"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3B1ADF3A"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0FA" w14:textId="10F287EB"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4354FFAA"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2EE0E690"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能融入傳統、當代或流行音樂的風格，改編樂曲，以表達觀點。</w:t>
            </w:r>
          </w:p>
          <w:p w14:paraId="04F9F8EF"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04CF9B68"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0FB" w14:textId="2B898933"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566127A4"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音樂</w:t>
            </w:r>
          </w:p>
          <w:p w14:paraId="683AAEAB"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p>
          <w:p w14:paraId="000000FC" w14:textId="2E4BCC22"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認識音樂欣賞曲《青少年管弦樂入門》</w:t>
            </w:r>
            <w:r>
              <w:rPr>
                <w:rFonts w:ascii="標楷體" w:eastAsia="標楷體" w:hAnsi="標楷體" w:cs="標楷體" w:hint="eastAsia"/>
                <w:bCs/>
                <w:snapToGrid w:val="0"/>
              </w:rPr>
              <w:t>，</w:t>
            </w:r>
            <w:r w:rsidRPr="005F3BF8">
              <w:rPr>
                <w:rFonts w:ascii="標楷體" w:eastAsia="標楷體" w:hAnsi="標楷體" w:cs="標楷體" w:hint="eastAsia"/>
                <w:bCs/>
                <w:snapToGrid w:val="0"/>
              </w:rPr>
              <w:t>逐一更深入帶領學生瞭解西洋樂器在樂團中所扮演的</w:t>
            </w:r>
            <w:proofErr w:type="gramStart"/>
            <w:r w:rsidRPr="005F3BF8">
              <w:rPr>
                <w:rFonts w:ascii="標楷體" w:eastAsia="標楷體" w:hAnsi="標楷體" w:cs="標楷體" w:hint="eastAsia"/>
                <w:bCs/>
                <w:snapToGrid w:val="0"/>
              </w:rPr>
              <w:t>的</w:t>
            </w:r>
            <w:proofErr w:type="gramEnd"/>
            <w:r w:rsidRPr="005F3BF8">
              <w:rPr>
                <w:rFonts w:ascii="標楷體" w:eastAsia="標楷體" w:hAnsi="標楷體" w:cs="標楷體" w:hint="eastAsia"/>
                <w:bCs/>
                <w:snapToGrid w:val="0"/>
              </w:rPr>
              <w:t>角色。</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0FD" w14:textId="2CE3116A"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E1FD9E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46F7A7A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25E7434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340CC89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69775158"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0FE" w14:textId="217881AD"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713821F"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3273A28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192FB30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55F4933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22BFDC14"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356AA8D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57DCBF3C"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4AA14D4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1.能體會各種樂器的樣貌與特徵。</w:t>
            </w:r>
          </w:p>
          <w:p w14:paraId="000000FF" w14:textId="291F10B0"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2.能欣賞不同樂器的音色。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A6407F0"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5A913BF5"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10B60192"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100" w14:textId="3166F02B" w:rsidR="001D4837"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01" w14:textId="77777777" w:rsidR="002D6C20" w:rsidRDefault="002D6C20" w:rsidP="002D6C20">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七八九藝能科考試</w:t>
            </w:r>
          </w:p>
        </w:tc>
      </w:tr>
      <w:tr w:rsidR="002D6C20" w14:paraId="589BABF2"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02"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Pr>
          <w:p w14:paraId="72AAD038"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1E02DD19"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103" w14:textId="6EE8B928"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w:t>
            </w:r>
            <w:r w:rsidRPr="005F3BF8">
              <w:rPr>
                <w:rFonts w:eastAsia="標楷體" w:hint="eastAsia"/>
                <w:bCs/>
              </w:rPr>
              <w:lastRenderedPageBreak/>
              <w:t>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711432C2"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lastRenderedPageBreak/>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2EEC26CD"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w:t>
            </w:r>
            <w:r w:rsidRPr="005F3BF8">
              <w:rPr>
                <w:rFonts w:ascii="標楷體" w:eastAsia="標楷體" w:hAnsi="標楷體" w:cs="標楷體" w:hint="eastAsia"/>
                <w:bCs/>
              </w:rPr>
              <w:lastRenderedPageBreak/>
              <w:t>格，改編樂曲，以表達觀點。</w:t>
            </w:r>
          </w:p>
          <w:p w14:paraId="349956B9"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79A0BF49"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104" w14:textId="26D749A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2C328349"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28E350A7"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p>
          <w:p w14:paraId="00000105" w14:textId="3399D4E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認識《管弦絲竹知多少》逐一更深入帶領學生瞭解中國傳統樂器在樂團中所扮演的</w:t>
            </w:r>
            <w:proofErr w:type="gramStart"/>
            <w:r w:rsidRPr="005F3BF8">
              <w:rPr>
                <w:rFonts w:ascii="標楷體" w:eastAsia="標楷體" w:hAnsi="標楷體" w:cs="標楷體" w:hint="eastAsia"/>
                <w:bCs/>
                <w:snapToGrid w:val="0"/>
              </w:rPr>
              <w:t>的</w:t>
            </w:r>
            <w:proofErr w:type="gramEnd"/>
            <w:r w:rsidRPr="005F3BF8">
              <w:rPr>
                <w:rFonts w:ascii="標楷體" w:eastAsia="標楷體" w:hAnsi="標楷體" w:cs="標楷體" w:hint="eastAsia"/>
                <w:bCs/>
                <w:snapToGrid w:val="0"/>
              </w:rPr>
              <w:t>角色。</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106" w14:textId="2F8AAC7E"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7608252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31873386"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2AD05F0B"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16DAE7CA"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66FAEC1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107" w14:textId="4340725E"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1A706095"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64360533"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077263E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4A6F3762"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lastRenderedPageBreak/>
              <w:t>‧</w:t>
            </w:r>
            <w:proofErr w:type="gramEnd"/>
            <w:r w:rsidRPr="005F3BF8">
              <w:rPr>
                <w:rFonts w:ascii="標楷體" w:eastAsia="標楷體" w:hAnsi="標楷體" w:cs="標楷體" w:hint="eastAsia"/>
                <w:bCs/>
                <w:snapToGrid w:val="0"/>
              </w:rPr>
              <w:t>技能部分：</w:t>
            </w:r>
          </w:p>
          <w:p w14:paraId="27AC99B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23920FF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357C6F8C"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01D01366"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1.能體會各種樂器的樣貌與特徵。</w:t>
            </w:r>
          </w:p>
          <w:p w14:paraId="00000108" w14:textId="2684D2C0"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2.能欣賞不同樂器的音色。</w:t>
            </w:r>
          </w:p>
        </w:tc>
        <w:tc>
          <w:tcPr>
            <w:tcW w:w="153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C5BDB70"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lastRenderedPageBreak/>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4AFE2F6E"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146E5D57"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109" w14:textId="68FF85EE" w:rsidR="002D6C20"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lastRenderedPageBreak/>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0A" w14:textId="77777777" w:rsidR="002D6C20" w:rsidRDefault="002D6C20" w:rsidP="002D6C20">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lastRenderedPageBreak/>
              <w:t>九藝能科考試</w:t>
            </w:r>
          </w:p>
        </w:tc>
      </w:tr>
      <w:tr w:rsidR="002D6C20" w14:paraId="672053E7" w14:textId="77777777" w:rsidTr="00AA4ED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0B" w14:textId="77777777"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Pr>
          <w:p w14:paraId="3D5CAC27"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A-IV-2</w:t>
            </w:r>
            <w:r>
              <w:rPr>
                <w:rFonts w:eastAsia="標楷體" w:hint="eastAsia"/>
                <w:bCs/>
              </w:rPr>
              <w:t xml:space="preserve"> </w:t>
            </w:r>
            <w:r w:rsidRPr="005F3BF8">
              <w:rPr>
                <w:rFonts w:eastAsia="標楷體" w:hint="eastAsia"/>
                <w:bCs/>
              </w:rPr>
              <w:t>相關音樂語彙。</w:t>
            </w:r>
          </w:p>
          <w:p w14:paraId="274527CA" w14:textId="77777777" w:rsidR="002D6C20" w:rsidRPr="005F3BF8" w:rsidRDefault="002D6C20" w:rsidP="002D6C20">
            <w:pPr>
              <w:spacing w:line="260" w:lineRule="exact"/>
              <w:jc w:val="left"/>
              <w:rPr>
                <w:bCs/>
              </w:rPr>
            </w:pPr>
            <w:r w:rsidRPr="005F3BF8">
              <w:rPr>
                <w:rFonts w:eastAsia="標楷體" w:hint="eastAsia"/>
                <w:bCs/>
              </w:rPr>
              <w:t>音</w:t>
            </w:r>
            <w:r w:rsidRPr="005F3BF8">
              <w:rPr>
                <w:rFonts w:eastAsia="標楷體" w:hint="eastAsia"/>
                <w:bCs/>
              </w:rPr>
              <w:t>A-IV-3</w:t>
            </w:r>
            <w:r>
              <w:rPr>
                <w:rFonts w:eastAsia="標楷體" w:hint="eastAsia"/>
                <w:bCs/>
              </w:rPr>
              <w:t xml:space="preserve"> </w:t>
            </w:r>
            <w:r w:rsidRPr="005F3BF8">
              <w:rPr>
                <w:rFonts w:eastAsia="標楷體" w:hint="eastAsia"/>
                <w:bCs/>
              </w:rPr>
              <w:t>音樂美感原則，如：均衡、漸層等。</w:t>
            </w:r>
          </w:p>
          <w:p w14:paraId="0000010C" w14:textId="23143F22"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eastAsia="標楷體" w:hint="eastAsia"/>
                <w:bCs/>
              </w:rPr>
              <w:t>音</w:t>
            </w:r>
            <w:r w:rsidRPr="005F3BF8">
              <w:rPr>
                <w:rFonts w:eastAsia="標楷體" w:hint="eastAsia"/>
                <w:bCs/>
              </w:rPr>
              <w:t>P-IV-2</w:t>
            </w:r>
            <w:r>
              <w:rPr>
                <w:rFonts w:eastAsia="標楷體" w:hint="eastAsia"/>
                <w:bCs/>
              </w:rPr>
              <w:t xml:space="preserve"> </w:t>
            </w:r>
            <w:r w:rsidRPr="005F3BF8">
              <w:rPr>
                <w:rFonts w:eastAsia="標楷體" w:hint="eastAsia"/>
                <w:bCs/>
              </w:rPr>
              <w:t>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14:paraId="5AC6D185"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音1-IV-1</w:t>
            </w:r>
            <w:r>
              <w:rPr>
                <w:rFonts w:ascii="標楷體" w:eastAsia="標楷體" w:hAnsi="標楷體" w:cs="標楷體" w:hint="eastAsia"/>
                <w:bCs/>
              </w:rPr>
              <w:t xml:space="preserve"> </w:t>
            </w:r>
            <w:r w:rsidRPr="005F3BF8">
              <w:rPr>
                <w:rFonts w:ascii="標楷體" w:eastAsia="標楷體" w:hAnsi="標楷體" w:cs="標楷體" w:hint="eastAsia"/>
                <w:bCs/>
              </w:rPr>
              <w:t>能理解音樂符號並回應指揮，進行歌唱及演奏，展現音樂美感意識。</w:t>
            </w:r>
          </w:p>
          <w:p w14:paraId="1860B0D0"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音1-IV-2</w:t>
            </w:r>
            <w:r>
              <w:rPr>
                <w:rFonts w:ascii="標楷體" w:eastAsia="標楷體" w:hAnsi="標楷體" w:cs="標楷體" w:hint="eastAsia"/>
                <w:bCs/>
              </w:rPr>
              <w:t xml:space="preserve"> </w:t>
            </w:r>
            <w:r w:rsidRPr="005F3BF8">
              <w:rPr>
                <w:rFonts w:ascii="標楷體" w:eastAsia="標楷體" w:hAnsi="標楷體" w:cs="標楷體" w:hint="eastAsia"/>
                <w:bCs/>
              </w:rPr>
              <w:t>能融入傳統、當代或流行音樂的風格，改編樂曲，以表達觀點。</w:t>
            </w:r>
          </w:p>
          <w:p w14:paraId="506BD8B4"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t>音2-IV-1</w:t>
            </w:r>
            <w:r>
              <w:rPr>
                <w:rFonts w:ascii="標楷體" w:eastAsia="標楷體" w:hAnsi="標楷體" w:cs="標楷體" w:hint="eastAsia"/>
                <w:bCs/>
              </w:rPr>
              <w:t xml:space="preserve"> </w:t>
            </w:r>
            <w:r w:rsidRPr="005F3BF8">
              <w:rPr>
                <w:rFonts w:ascii="標楷體" w:eastAsia="標楷體" w:hAnsi="標楷體" w:cs="標楷體" w:hint="eastAsia"/>
                <w:bCs/>
              </w:rPr>
              <w:t>能使用適當的音樂語彙，賞析各類音樂作品，體會藝術文化之美。</w:t>
            </w:r>
          </w:p>
          <w:p w14:paraId="5465539F" w14:textId="77777777" w:rsidR="002D6C20" w:rsidRPr="005F3BF8" w:rsidRDefault="002D6C20" w:rsidP="002D6C20">
            <w:pPr>
              <w:spacing w:line="260" w:lineRule="exact"/>
              <w:jc w:val="left"/>
              <w:rPr>
                <w:bCs/>
              </w:rPr>
            </w:pPr>
            <w:r w:rsidRPr="005F3BF8">
              <w:rPr>
                <w:rFonts w:ascii="標楷體" w:eastAsia="標楷體" w:hAnsi="標楷體" w:cs="標楷體" w:hint="eastAsia"/>
                <w:bCs/>
              </w:rPr>
              <w:lastRenderedPageBreak/>
              <w:t>音2-IV-2</w:t>
            </w:r>
            <w:r>
              <w:rPr>
                <w:rFonts w:ascii="標楷體" w:eastAsia="標楷體" w:hAnsi="標楷體" w:cs="標楷體" w:hint="eastAsia"/>
                <w:bCs/>
              </w:rPr>
              <w:t xml:space="preserve"> </w:t>
            </w:r>
            <w:r w:rsidRPr="005F3BF8">
              <w:rPr>
                <w:rFonts w:ascii="標楷體" w:eastAsia="標楷體" w:hAnsi="標楷體" w:cs="標楷體" w:hint="eastAsia"/>
                <w:bCs/>
              </w:rPr>
              <w:t>能透過討論，以探究樂曲創作背景與社會文化的關聯及其意義，表達多元觀點。</w:t>
            </w:r>
          </w:p>
          <w:p w14:paraId="0000010D" w14:textId="4E45D99F"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r w:rsidRPr="005F3BF8">
              <w:rPr>
                <w:rFonts w:ascii="標楷體" w:eastAsia="標楷體" w:hAnsi="標楷體" w:cs="標楷體" w:hint="eastAsia"/>
                <w:bCs/>
              </w:rPr>
              <w:t>音3-IV-1</w:t>
            </w:r>
            <w:r>
              <w:rPr>
                <w:rFonts w:ascii="標楷體" w:eastAsia="標楷體" w:hAnsi="標楷體" w:cs="標楷體" w:hint="eastAsia"/>
                <w:bCs/>
              </w:rPr>
              <w:t xml:space="preserve"> </w:t>
            </w:r>
            <w:r w:rsidRPr="005F3BF8">
              <w:rPr>
                <w:rFonts w:ascii="標楷體" w:eastAsia="標楷體" w:hAnsi="標楷體" w:cs="標楷體" w:hint="eastAsia"/>
                <w:bCs/>
              </w:rPr>
              <w:t>能透過多元音樂活動，探索音樂及其他藝術之共通性，關懷在地及全球藝術文化。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8BA80F3"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lastRenderedPageBreak/>
              <w:t>音樂</w:t>
            </w:r>
          </w:p>
          <w:p w14:paraId="55F1E276" w14:textId="77777777" w:rsidR="002D6C20" w:rsidRPr="005F3BF8" w:rsidRDefault="002D6C20" w:rsidP="002D6C20">
            <w:pPr>
              <w:spacing w:line="260" w:lineRule="exact"/>
              <w:jc w:val="left"/>
            </w:pPr>
            <w:r w:rsidRPr="005F3BF8">
              <w:rPr>
                <w:rFonts w:ascii="標楷體" w:eastAsia="標楷體" w:hAnsi="標楷體" w:cs="標楷體" w:hint="eastAsia"/>
                <w:bCs/>
                <w:snapToGrid w:val="0"/>
              </w:rPr>
              <w:t>樂音藏寶庫</w:t>
            </w:r>
            <w:r w:rsidRPr="005F3BF8">
              <w:rPr>
                <w:rFonts w:ascii="標楷體" w:eastAsia="標楷體" w:hAnsi="標楷體" w:cs="標楷體" w:hint="eastAsia"/>
                <w:snapToGrid w:val="0"/>
              </w:rPr>
              <w:t>（第三次段考）</w:t>
            </w:r>
          </w:p>
          <w:p w14:paraId="3B89B03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1.認識中音直笛曲。</w:t>
            </w:r>
          </w:p>
          <w:p w14:paraId="5E6F445A" w14:textId="77777777" w:rsidR="002D6C20" w:rsidRDefault="002D6C20" w:rsidP="002D6C20">
            <w:pPr>
              <w:pBdr>
                <w:top w:val="nil"/>
                <w:left w:val="nil"/>
                <w:bottom w:val="nil"/>
                <w:right w:val="nil"/>
                <w:between w:val="nil"/>
              </w:pBdr>
              <w:jc w:val="left"/>
              <w:rPr>
                <w:rFonts w:ascii="標楷體" w:eastAsia="標楷體" w:hAnsi="標楷體" w:cs="標楷體"/>
                <w:bCs/>
                <w:snapToGrid w:val="0"/>
              </w:rPr>
            </w:pPr>
            <w:r w:rsidRPr="005F3BF8">
              <w:rPr>
                <w:rFonts w:ascii="標楷體" w:eastAsia="標楷體" w:hAnsi="標楷體" w:cs="標楷體" w:hint="eastAsia"/>
                <w:bCs/>
                <w:snapToGrid w:val="0"/>
              </w:rPr>
              <w:t>2.認識習唱曲。</w:t>
            </w:r>
          </w:p>
          <w:p w14:paraId="0000010E" w14:textId="65ED5F56" w:rsidR="002D6C20" w:rsidRDefault="002D6C20" w:rsidP="002D6C20">
            <w:pPr>
              <w:pBdr>
                <w:top w:val="nil"/>
                <w:left w:val="nil"/>
                <w:bottom w:val="nil"/>
                <w:right w:val="nil"/>
                <w:between w:val="nil"/>
              </w:pBdr>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000010F" w14:textId="2992624F" w:rsidR="002D6C20" w:rsidRDefault="002D6C20" w:rsidP="002D6C20">
            <w:pPr>
              <w:pBdr>
                <w:top w:val="nil"/>
                <w:left w:val="nil"/>
                <w:bottom w:val="nil"/>
                <w:right w:val="nil"/>
                <w:between w:val="nil"/>
              </w:pBdr>
              <w:ind w:left="317" w:hanging="31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1</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14:paraId="6FD235A1"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1.CD、VCD、DVD。</w:t>
            </w:r>
          </w:p>
          <w:p w14:paraId="6E6065E2"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2.歌曲</w:t>
            </w:r>
            <w:proofErr w:type="gramStart"/>
            <w:r w:rsidRPr="005F3BF8">
              <w:rPr>
                <w:rFonts w:ascii="標楷體" w:eastAsia="標楷體" w:hAnsi="標楷體" w:cs="標楷體" w:hint="eastAsia"/>
                <w:bCs/>
                <w:snapToGrid w:val="0"/>
              </w:rPr>
              <w:t>伴奏譜。</w:t>
            </w:r>
            <w:proofErr w:type="gramEnd"/>
          </w:p>
          <w:p w14:paraId="03318DCF"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3.中音直笛指法表。</w:t>
            </w:r>
          </w:p>
          <w:p w14:paraId="1F19F7AC"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4.鋼琴或數位鋼琴。</w:t>
            </w:r>
          </w:p>
          <w:p w14:paraId="423F412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5.DVD播放器與音響。</w:t>
            </w:r>
          </w:p>
          <w:p w14:paraId="00000110" w14:textId="0FB434F7" w:rsidR="002D6C20" w:rsidRDefault="002D6C20" w:rsidP="002D6C20">
            <w:pPr>
              <w:pBdr>
                <w:top w:val="nil"/>
                <w:left w:val="nil"/>
                <w:bottom w:val="nil"/>
                <w:right w:val="nil"/>
                <w:between w:val="nil"/>
              </w:pBdr>
              <w:ind w:left="92" w:hanging="6"/>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t>6.電腦與單槍投影機或多媒體講桌</w:t>
            </w:r>
          </w:p>
        </w:tc>
        <w:tc>
          <w:tcPr>
            <w:tcW w:w="1437" w:type="dxa"/>
            <w:tcBorders>
              <w:top w:val="single" w:sz="8" w:space="0" w:color="000000"/>
              <w:bottom w:val="single" w:sz="8" w:space="0" w:color="000000"/>
              <w:right w:val="single" w:sz="8" w:space="0" w:color="000000"/>
            </w:tcBorders>
            <w:tcMar>
              <w:top w:w="100" w:type="dxa"/>
              <w:left w:w="17" w:type="dxa"/>
              <w:bottom w:w="100" w:type="dxa"/>
              <w:right w:w="20" w:type="dxa"/>
            </w:tcMar>
          </w:tcPr>
          <w:p w14:paraId="0F60A480"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認知部分：</w:t>
            </w:r>
          </w:p>
          <w:p w14:paraId="099381E5"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1.認識各樂器分類的科學原理。</w:t>
            </w:r>
          </w:p>
          <w:p w14:paraId="7AEAD4ED"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2.認識各樂器之發聲方式以及在樂團中的位置與聲音特性。</w:t>
            </w:r>
          </w:p>
          <w:p w14:paraId="1DF784C8"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技能部分：</w:t>
            </w:r>
          </w:p>
          <w:p w14:paraId="3BADA9B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1.習唱歌曲。</w:t>
            </w:r>
          </w:p>
          <w:p w14:paraId="1054F979"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2.</w:t>
            </w:r>
            <w:proofErr w:type="gramStart"/>
            <w:r w:rsidRPr="005F3BF8">
              <w:rPr>
                <w:rFonts w:ascii="標楷體" w:eastAsia="標楷體" w:hAnsi="標楷體" w:cs="標楷體" w:hint="eastAsia"/>
                <w:bCs/>
                <w:snapToGrid w:val="0"/>
              </w:rPr>
              <w:t>習奏中音</w:t>
            </w:r>
            <w:proofErr w:type="gramEnd"/>
            <w:r w:rsidRPr="005F3BF8">
              <w:rPr>
                <w:rFonts w:ascii="標楷體" w:eastAsia="標楷體" w:hAnsi="標楷體" w:cs="標楷體" w:hint="eastAsia"/>
                <w:bCs/>
                <w:snapToGrid w:val="0"/>
              </w:rPr>
              <w:t>直笛曲。</w:t>
            </w:r>
          </w:p>
          <w:p w14:paraId="26F35393" w14:textId="77777777" w:rsidR="002D6C20" w:rsidRPr="005F3BF8" w:rsidRDefault="002D6C20" w:rsidP="002D6C20">
            <w:pPr>
              <w:spacing w:line="260" w:lineRule="exact"/>
              <w:jc w:val="left"/>
              <w:rPr>
                <w:bCs/>
                <w:snapToGrid w:val="0"/>
              </w:rPr>
            </w:pPr>
            <w:proofErr w:type="gramStart"/>
            <w:r w:rsidRPr="005F3BF8">
              <w:rPr>
                <w:rFonts w:ascii="標楷體" w:eastAsia="標楷體" w:hAnsi="標楷體" w:cs="標楷體" w:hint="eastAsia"/>
                <w:bCs/>
                <w:snapToGrid w:val="0"/>
              </w:rPr>
              <w:t>‧</w:t>
            </w:r>
            <w:proofErr w:type="gramEnd"/>
            <w:r w:rsidRPr="005F3BF8">
              <w:rPr>
                <w:rFonts w:ascii="標楷體" w:eastAsia="標楷體" w:hAnsi="標楷體" w:cs="標楷體" w:hint="eastAsia"/>
                <w:bCs/>
                <w:snapToGrid w:val="0"/>
              </w:rPr>
              <w:t>情意部分：</w:t>
            </w:r>
          </w:p>
          <w:p w14:paraId="5FDA0637" w14:textId="77777777" w:rsidR="002D6C20" w:rsidRPr="005F3BF8" w:rsidRDefault="002D6C20" w:rsidP="002D6C20">
            <w:pPr>
              <w:spacing w:line="260" w:lineRule="exact"/>
              <w:jc w:val="left"/>
              <w:rPr>
                <w:bCs/>
                <w:snapToGrid w:val="0"/>
              </w:rPr>
            </w:pPr>
            <w:r w:rsidRPr="005F3BF8">
              <w:rPr>
                <w:rFonts w:ascii="標楷體" w:eastAsia="標楷體" w:hAnsi="標楷體" w:cs="標楷體" w:hint="eastAsia"/>
                <w:bCs/>
                <w:snapToGrid w:val="0"/>
              </w:rPr>
              <w:t>1.能體會各種樂器的樣貌與特徵。</w:t>
            </w:r>
          </w:p>
          <w:p w14:paraId="00000111" w14:textId="4A2D67B0" w:rsidR="002D6C20" w:rsidRDefault="002D6C20" w:rsidP="002D6C20">
            <w:pPr>
              <w:pBdr>
                <w:top w:val="nil"/>
                <w:left w:val="nil"/>
                <w:bottom w:val="nil"/>
                <w:right w:val="nil"/>
                <w:between w:val="nil"/>
              </w:pBdr>
              <w:ind w:left="-22" w:hanging="7"/>
              <w:jc w:val="left"/>
              <w:rPr>
                <w:rFonts w:ascii="標楷體" w:eastAsia="標楷體" w:hAnsi="標楷體" w:cs="標楷體"/>
                <w:color w:val="FF0000"/>
                <w:sz w:val="24"/>
                <w:szCs w:val="24"/>
              </w:rPr>
            </w:pPr>
            <w:r w:rsidRPr="005F3BF8">
              <w:rPr>
                <w:rFonts w:ascii="標楷體" w:eastAsia="標楷體" w:hAnsi="標楷體" w:cs="標楷體" w:hint="eastAsia"/>
                <w:bCs/>
                <w:snapToGrid w:val="0"/>
              </w:rPr>
              <w:lastRenderedPageBreak/>
              <w:t>2.能欣賞不同樂器的音色。</w:t>
            </w:r>
          </w:p>
        </w:tc>
        <w:tc>
          <w:tcPr>
            <w:tcW w:w="1539" w:type="dxa"/>
            <w:tcBorders>
              <w:top w:val="single" w:sz="8" w:space="0" w:color="000000"/>
              <w:bottom w:val="single" w:sz="8" w:space="0" w:color="000000"/>
              <w:right w:val="single" w:sz="8" w:space="0" w:color="000000"/>
            </w:tcBorders>
            <w:tcMar>
              <w:top w:w="100" w:type="dxa"/>
              <w:left w:w="17" w:type="dxa"/>
              <w:bottom w:w="100" w:type="dxa"/>
              <w:right w:w="20" w:type="dxa"/>
            </w:tcMar>
          </w:tcPr>
          <w:p w14:paraId="478DC7E4" w14:textId="77777777" w:rsidR="001D4837" w:rsidRPr="001D4837" w:rsidRDefault="001D4837" w:rsidP="001D4837">
            <w:pPr>
              <w:autoSpaceDE w:val="0"/>
              <w:autoSpaceDN w:val="0"/>
              <w:adjustRightInd w:val="0"/>
              <w:jc w:val="left"/>
              <w:rPr>
                <w:rFonts w:ascii="標楷體" w:eastAsia="標楷體" w:hAnsi="標楷體" w:cs="DFKaiShu-SB-Estd-BF"/>
                <w:b/>
                <w:color w:val="00B050"/>
              </w:rPr>
            </w:pPr>
            <w:r w:rsidRPr="001D4837">
              <w:rPr>
                <w:rFonts w:ascii="標楷體" w:eastAsia="標楷體" w:hAnsi="標楷體" w:cs="DFKaiShu-SB-Estd-BF"/>
                <w:b/>
                <w:color w:val="00B050"/>
              </w:rPr>
              <w:lastRenderedPageBreak/>
              <w:t>【</w:t>
            </w:r>
            <w:r w:rsidRPr="001D4837">
              <w:rPr>
                <w:rFonts w:ascii="標楷體" w:eastAsia="標楷體" w:hAnsi="標楷體" w:hint="eastAsia"/>
                <w:b/>
                <w:color w:val="00B050"/>
              </w:rPr>
              <w:t>性別平等教育</w:t>
            </w:r>
            <w:r w:rsidRPr="001D4837">
              <w:rPr>
                <w:rFonts w:ascii="標楷體" w:eastAsia="標楷體" w:hAnsi="標楷體" w:cs="DFKaiShu-SB-Estd-BF"/>
                <w:b/>
                <w:color w:val="00B050"/>
              </w:rPr>
              <w:t>】</w:t>
            </w:r>
          </w:p>
          <w:p w14:paraId="253A5B5C" w14:textId="77777777" w:rsidR="001D4837" w:rsidRPr="001D4837" w:rsidRDefault="001D4837" w:rsidP="001D4837">
            <w:pPr>
              <w:autoSpaceDE w:val="0"/>
              <w:autoSpaceDN w:val="0"/>
              <w:adjustRightInd w:val="0"/>
              <w:jc w:val="left"/>
              <w:rPr>
                <w:rFonts w:ascii="標楷體" w:eastAsia="標楷體" w:hAnsi="標楷體"/>
              </w:rPr>
            </w:pPr>
            <w:r w:rsidRPr="001D4837">
              <w:rPr>
                <w:rFonts w:ascii="標楷體" w:eastAsia="標楷體" w:hAnsi="標楷體" w:hint="eastAsia"/>
              </w:rPr>
              <w:t>性J6 探究各種符號中的性別意涵及人際溝通中的性別問題。</w:t>
            </w:r>
          </w:p>
          <w:p w14:paraId="4ACF909E" w14:textId="77777777" w:rsidR="001D4837" w:rsidRPr="001D4837" w:rsidRDefault="001D4837" w:rsidP="001D4837">
            <w:pPr>
              <w:autoSpaceDE w:val="0"/>
              <w:autoSpaceDN w:val="0"/>
              <w:adjustRightInd w:val="0"/>
              <w:jc w:val="left"/>
              <w:rPr>
                <w:rFonts w:ascii="標楷體" w:eastAsia="標楷體" w:hAnsi="標楷體" w:cs="DFKaiShu-SB-Estd-BF"/>
                <w:b/>
                <w:color w:val="F79646" w:themeColor="accent6"/>
              </w:rPr>
            </w:pPr>
            <w:r w:rsidRPr="001D4837">
              <w:rPr>
                <w:rFonts w:ascii="標楷體" w:eastAsia="標楷體" w:hAnsi="標楷體" w:cs="DFKaiShu-SB-Estd-BF"/>
                <w:b/>
                <w:color w:val="F79646" w:themeColor="accent6"/>
              </w:rPr>
              <w:t>【</w:t>
            </w:r>
            <w:r w:rsidRPr="001D4837">
              <w:rPr>
                <w:rFonts w:ascii="標楷體" w:eastAsia="標楷體" w:hAnsi="標楷體" w:hint="eastAsia"/>
                <w:b/>
                <w:color w:val="F79646" w:themeColor="accent6"/>
              </w:rPr>
              <w:t>生涯規劃教育</w:t>
            </w:r>
            <w:r w:rsidRPr="001D4837">
              <w:rPr>
                <w:rFonts w:ascii="標楷體" w:eastAsia="標楷體" w:hAnsi="標楷體" w:cs="DFKaiShu-SB-Estd-BF"/>
                <w:b/>
                <w:color w:val="F79646" w:themeColor="accent6"/>
              </w:rPr>
              <w:t>】</w:t>
            </w:r>
          </w:p>
          <w:p w14:paraId="00000112" w14:textId="17EBE015" w:rsidR="001D4837" w:rsidRDefault="001D4837" w:rsidP="001D4837">
            <w:pPr>
              <w:pBdr>
                <w:top w:val="nil"/>
                <w:left w:val="nil"/>
                <w:bottom w:val="nil"/>
                <w:right w:val="nil"/>
                <w:between w:val="nil"/>
              </w:pBdr>
              <w:jc w:val="left"/>
              <w:rPr>
                <w:rFonts w:ascii="標楷體" w:eastAsia="標楷體" w:hAnsi="標楷體" w:cs="標楷體"/>
                <w:color w:val="FF0000"/>
                <w:sz w:val="24"/>
                <w:szCs w:val="24"/>
              </w:rPr>
            </w:pPr>
            <w:proofErr w:type="gramStart"/>
            <w:r w:rsidRPr="001D4837">
              <w:rPr>
                <w:rFonts w:ascii="標楷體" w:eastAsia="標楷體" w:hAnsi="標楷體" w:hint="eastAsia"/>
                <w:color w:val="000000"/>
              </w:rPr>
              <w:t>涯</w:t>
            </w:r>
            <w:proofErr w:type="gramEnd"/>
            <w:r w:rsidRPr="001D4837">
              <w:rPr>
                <w:rFonts w:ascii="標楷體" w:eastAsia="標楷體" w:hAnsi="標楷體"/>
                <w:color w:val="000000"/>
              </w:rPr>
              <w:t xml:space="preserve">J7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13" w14:textId="77777777" w:rsidR="002D6C20" w:rsidRDefault="002D6C20" w:rsidP="002D6C20">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14:paraId="00000114" w14:textId="77777777" w:rsidR="002D6C20" w:rsidRDefault="002D6C20" w:rsidP="002D6C20">
            <w:pPr>
              <w:pBdr>
                <w:top w:val="nil"/>
                <w:left w:val="nil"/>
                <w:bottom w:val="nil"/>
                <w:right w:val="nil"/>
                <w:between w:val="nil"/>
              </w:pBdr>
              <w:ind w:hanging="7"/>
              <w:jc w:val="left"/>
              <w:rPr>
                <w:rFonts w:ascii="標楷體" w:eastAsia="標楷體" w:hAnsi="標楷體" w:cs="標楷體"/>
                <w:color w:val="000000"/>
                <w:sz w:val="24"/>
                <w:szCs w:val="24"/>
              </w:rPr>
            </w:pPr>
          </w:p>
        </w:tc>
      </w:tr>
    </w:tbl>
    <w:p w14:paraId="0A211A6E" w14:textId="77777777" w:rsidR="0086558A" w:rsidRDefault="0086558A">
      <w:pPr>
        <w:pBdr>
          <w:top w:val="nil"/>
          <w:left w:val="nil"/>
          <w:bottom w:val="nil"/>
          <w:right w:val="nil"/>
          <w:between w:val="nil"/>
        </w:pBdr>
        <w:rPr>
          <w:rFonts w:ascii="標楷體" w:eastAsia="標楷體" w:hAnsi="標楷體" w:cs="標楷體"/>
          <w:b/>
          <w:color w:val="000000"/>
          <w:sz w:val="28"/>
          <w:szCs w:val="28"/>
        </w:rPr>
      </w:pPr>
    </w:p>
    <w:p w14:paraId="00000116" w14:textId="3FC78986" w:rsidR="00BF5253" w:rsidRDefault="004D7847">
      <w:pPr>
        <w:pBdr>
          <w:top w:val="nil"/>
          <w:left w:val="nil"/>
          <w:bottom w:val="nil"/>
          <w:right w:val="nil"/>
          <w:between w:val="nil"/>
        </w:pBdr>
        <w:rPr>
          <w:color w:val="000000"/>
        </w:rPr>
      </w:pPr>
      <w:r>
        <w:rPr>
          <w:rFonts w:ascii="標楷體" w:eastAsia="標楷體" w:hAnsi="標楷體" w:cs="標楷體" w:hint="eastAsia"/>
          <w:b/>
          <w:color w:val="000000"/>
          <w:sz w:val="28"/>
          <w:szCs w:val="28"/>
        </w:rPr>
        <w:t>五</w:t>
      </w:r>
      <w:r w:rsidR="00DC68B7">
        <w:rPr>
          <w:rFonts w:ascii="標楷體" w:eastAsia="標楷體" w:hAnsi="標楷體" w:cs="標楷體"/>
          <w:b/>
          <w:color w:val="000000"/>
          <w:sz w:val="28"/>
          <w:szCs w:val="28"/>
        </w:rPr>
        <w:t>、法律規定教育議題實施規劃</w:t>
      </w:r>
    </w:p>
    <w:tbl>
      <w:tblPr>
        <w:tblStyle w:val="a7"/>
        <w:tblW w:w="139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438"/>
        <w:gridCol w:w="845"/>
        <w:gridCol w:w="2379"/>
        <w:gridCol w:w="1178"/>
        <w:gridCol w:w="1263"/>
        <w:gridCol w:w="4140"/>
      </w:tblGrid>
      <w:tr w:rsidR="00BF5253" w14:paraId="5E3FC1D2" w14:textId="77777777" w:rsidTr="00FE6319">
        <w:trPr>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8"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119"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14:paraId="0000011A" w14:textId="77777777" w:rsidR="00BF5253" w:rsidRDefault="00DC68B7">
            <w:pPr>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D"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14:paraId="0000011E"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F"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BF5253" w14:paraId="4EFB8DA0" w14:textId="77777777" w:rsidTr="00FE6319">
        <w:trP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0"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1"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2"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3"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4"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14:paraId="00000125"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6"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7" w14:textId="77777777" w:rsidR="00BF5253" w:rsidRDefault="00BF525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F5253" w14:paraId="23750207" w14:textId="77777777" w:rsidTr="00FE6319">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8"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9"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A" w14:textId="560E80BD" w:rsidR="00BF5253" w:rsidRDefault="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B" w14:textId="67F08754" w:rsidR="00BF5253" w:rsidRDefault="006C501E">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AA4ED9">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DBB9" w14:textId="2B663DFF" w:rsidR="00AA4ED9" w:rsidRDefault="00AA4ED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1~5</w:t>
            </w:r>
          </w:p>
          <w:p w14:paraId="0000012C" w14:textId="1FCB893E" w:rsidR="00BF5253" w:rsidRDefault="00AA4ED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16~21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D" w14:textId="1FB46D84" w:rsidR="00BF5253" w:rsidRDefault="00AA4ED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r>
              <w:rPr>
                <w:rFonts w:ascii="標楷體" w:eastAsia="標楷體" w:hAnsi="標楷體" w:cs="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E" w14:textId="77777777" w:rsidR="00BF5253" w:rsidRDefault="00DC68B7">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性別平等教育法第17條</w:t>
            </w:r>
          </w:p>
          <w:p w14:paraId="0000012F" w14:textId="77777777" w:rsidR="00BF5253" w:rsidRDefault="00DC68B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14:paraId="00000130" w14:textId="77777777" w:rsidR="00BF5253" w:rsidRDefault="00DC68B7">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兒童及少年性剝削防制條例第4條</w:t>
            </w:r>
          </w:p>
          <w:p w14:paraId="00000131" w14:textId="77777777" w:rsidR="00BF5253" w:rsidRDefault="00DC68B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每學年應辦理兒童及少年性剝削防  </w:t>
            </w:r>
          </w:p>
          <w:p w14:paraId="00000132" w14:textId="77777777" w:rsidR="00BF5253" w:rsidRDefault="00DC68B7">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BF5253" w14:paraId="1B4765D2" w14:textId="77777777" w:rsidTr="00FE6319">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6"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7" w14:textId="290ABE25" w:rsidR="00BF5253" w:rsidRPr="00DD5486" w:rsidRDefault="00FE6319">
            <w:pPr>
              <w:pBdr>
                <w:top w:val="nil"/>
                <w:left w:val="nil"/>
                <w:bottom w:val="nil"/>
                <w:right w:val="nil"/>
                <w:between w:val="nil"/>
              </w:pBdr>
              <w:jc w:val="center"/>
              <w:rPr>
                <w:rFonts w:ascii="標楷體" w:eastAsia="標楷體" w:hAnsi="標楷體" w:cstheme="majorHAnsi"/>
                <w:color w:val="000000"/>
                <w:sz w:val="24"/>
                <w:szCs w:val="24"/>
              </w:rPr>
            </w:pPr>
            <w:r w:rsidRPr="00DD5486">
              <w:rPr>
                <w:rFonts w:ascii="標楷體" w:eastAsia="標楷體" w:hAnsi="標楷體" w:cstheme="majorHAnsi"/>
                <w:color w:val="000000"/>
                <w:sz w:val="24"/>
                <w:szCs w:val="24"/>
              </w:rPr>
              <w:t>人權</w:t>
            </w:r>
            <w:r w:rsidRPr="00DD5486">
              <w:rPr>
                <w:rFonts w:ascii="標楷體" w:eastAsia="標楷體" w:hAnsi="標楷體" w:cs="新細明體" w:hint="eastAsia"/>
                <w:color w:val="000000"/>
                <w:sz w:val="24"/>
                <w:szCs w:val="24"/>
              </w:rPr>
              <w:t>教</w:t>
            </w:r>
            <w:r w:rsidRPr="00DD5486">
              <w:rPr>
                <w:rFonts w:ascii="標楷體" w:eastAsia="標楷體" w:hAnsi="標楷體" w:cs="Gungsuh" w:hint="eastAsia"/>
                <w:color w:val="000000"/>
                <w:sz w:val="24"/>
                <w:szCs w:val="24"/>
              </w:rPr>
              <w:t>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8" w14:textId="015595BF" w:rsidR="00BF5253" w:rsidRDefault="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9" w14:textId="268C2DE6"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A" w14:textId="3145CD95"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B" w14:textId="5DEC931C"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D" w14:textId="57D48C09" w:rsidR="00BF5253" w:rsidRDefault="00BF5253">
            <w:pPr>
              <w:pBdr>
                <w:top w:val="nil"/>
                <w:left w:val="nil"/>
                <w:bottom w:val="nil"/>
                <w:right w:val="nil"/>
                <w:between w:val="nil"/>
              </w:pBdr>
              <w:jc w:val="left"/>
              <w:rPr>
                <w:color w:val="000000"/>
              </w:rPr>
            </w:pPr>
          </w:p>
        </w:tc>
      </w:tr>
      <w:tr w:rsidR="00BF5253" w14:paraId="3BAE49B1" w14:textId="77777777" w:rsidTr="00FE6319">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1"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2"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3" w14:textId="0389A033" w:rsidR="00BF5253" w:rsidRDefault="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4" w14:textId="0E181CB6" w:rsidR="00BF5253" w:rsidRDefault="00AA4ED9">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5" w14:textId="5F487F0A" w:rsidR="00BF5253" w:rsidRDefault="00FE6319">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6" w14:textId="7B3E9CC3" w:rsidR="00BF5253" w:rsidRDefault="00FE6319">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7" w14:textId="77777777" w:rsidR="00BF5253" w:rsidRDefault="00DC68B7">
            <w:pPr>
              <w:pBdr>
                <w:top w:val="nil"/>
                <w:left w:val="nil"/>
                <w:bottom w:val="nil"/>
                <w:right w:val="nil"/>
                <w:between w:val="nil"/>
              </w:pBdr>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環境教育法第19條</w:t>
            </w:r>
          </w:p>
          <w:p w14:paraId="00000188" w14:textId="77777777" w:rsidR="00BF5253" w:rsidRDefault="00DC68B7">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每學年至少4小時</w:t>
            </w:r>
          </w:p>
          <w:p w14:paraId="00000189" w14:textId="77777777" w:rsidR="00BF5253" w:rsidRDefault="00DC68B7">
            <w:pPr>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tr w:rsidR="00BF5253" w14:paraId="4463E546" w14:textId="77777777" w:rsidTr="00FE6319">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AD" w14:textId="77777777" w:rsidR="00BF5253" w:rsidRDefault="00DC68B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AE" w14:textId="77777777" w:rsidR="00BF5253" w:rsidRDefault="00DC68B7">
            <w:pPr>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AF" w14:textId="3AE016D1" w:rsidR="00BF5253" w:rsidRDefault="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0" w14:textId="097A8E14"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1" w14:textId="194D2E06"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2" w14:textId="40EB5D25" w:rsidR="00BF5253" w:rsidRDefault="00DD75B4">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00001B3" w14:textId="77777777" w:rsidR="00BF5253" w:rsidRDefault="00DC68B7">
            <w:pPr>
              <w:pBdr>
                <w:top w:val="nil"/>
                <w:left w:val="nil"/>
                <w:bottom w:val="nil"/>
                <w:right w:val="nil"/>
                <w:between w:val="nil"/>
              </w:pBdr>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家庭教育法第12條</w:t>
            </w:r>
          </w:p>
          <w:p w14:paraId="000001B4" w14:textId="77777777" w:rsidR="00BF5253" w:rsidRDefault="00DC68B7">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BD1CD2" w14:paraId="527EB807" w14:textId="77777777" w:rsidTr="00CA4A70">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8" w14:textId="77777777"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9" w14:textId="71CDDC97" w:rsidR="00BD1CD2" w:rsidRPr="00DD5486" w:rsidRDefault="00BD1CD2" w:rsidP="00BD1CD2">
            <w:pPr>
              <w:pBdr>
                <w:top w:val="nil"/>
                <w:left w:val="nil"/>
                <w:bottom w:val="nil"/>
                <w:right w:val="nil"/>
                <w:between w:val="nil"/>
              </w:pBdr>
              <w:jc w:val="center"/>
              <w:rPr>
                <w:rFonts w:ascii="標楷體" w:eastAsia="標楷體" w:hAnsi="標楷體"/>
                <w:color w:val="000000"/>
                <w:sz w:val="24"/>
                <w:szCs w:val="24"/>
              </w:rPr>
            </w:pPr>
            <w:r w:rsidRPr="00DD5486">
              <w:rPr>
                <w:rFonts w:ascii="標楷體" w:eastAsia="標楷體" w:hAnsi="標楷體" w:hint="eastAsia"/>
                <w:color w:val="000000"/>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00001DA" w14:textId="1F483044"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sidRPr="006561D4">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B" w14:textId="1E6696D2"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C" w14:textId="70407829"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11~15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D" w14:textId="744EA0D9"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F" w14:textId="077D8AAA" w:rsidR="00BD1CD2" w:rsidRDefault="00BD1CD2" w:rsidP="00BD1CD2">
            <w:pPr>
              <w:pBdr>
                <w:top w:val="nil"/>
                <w:left w:val="nil"/>
                <w:bottom w:val="nil"/>
                <w:right w:val="nil"/>
                <w:between w:val="nil"/>
              </w:pBdr>
              <w:rPr>
                <w:color w:val="000000"/>
              </w:rPr>
            </w:pPr>
          </w:p>
        </w:tc>
      </w:tr>
      <w:tr w:rsidR="00BD1CD2" w14:paraId="1DE39485" w14:textId="77777777" w:rsidTr="00CA4A70">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3" w14:textId="77777777"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4" w14:textId="57CAF590" w:rsidR="00BD1CD2" w:rsidRPr="00DD5486" w:rsidRDefault="00BD1CD2" w:rsidP="00BD1CD2">
            <w:pPr>
              <w:pBdr>
                <w:top w:val="nil"/>
                <w:left w:val="nil"/>
                <w:bottom w:val="nil"/>
                <w:right w:val="nil"/>
                <w:between w:val="nil"/>
              </w:pBdr>
              <w:jc w:val="center"/>
              <w:rPr>
                <w:rFonts w:ascii="標楷體" w:eastAsia="標楷體" w:hAnsi="標楷體"/>
                <w:b/>
                <w:bCs/>
                <w:color w:val="000000"/>
                <w:sz w:val="24"/>
                <w:szCs w:val="24"/>
              </w:rPr>
            </w:pPr>
            <w:r w:rsidRPr="00DD5486">
              <w:rPr>
                <w:rFonts w:ascii="標楷體" w:eastAsia="標楷體" w:hAnsi="標楷體" w:hint="eastAsia"/>
                <w:b/>
                <w:bCs/>
                <w:color w:val="000000"/>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0000205" w14:textId="068D7587" w:rsidR="00BD1CD2" w:rsidRDefault="00BD1CD2" w:rsidP="00BD1CD2">
            <w:pPr>
              <w:pBdr>
                <w:top w:val="nil"/>
                <w:left w:val="nil"/>
                <w:bottom w:val="nil"/>
                <w:right w:val="nil"/>
                <w:between w:val="nil"/>
              </w:pBdr>
              <w:rPr>
                <w:rFonts w:ascii="標楷體" w:eastAsia="標楷體" w:hAnsi="標楷體" w:cs="標楷體"/>
                <w:color w:val="000000"/>
                <w:sz w:val="24"/>
                <w:szCs w:val="24"/>
              </w:rPr>
            </w:pPr>
            <w:r w:rsidRPr="006561D4">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6" w14:textId="60B4C63C" w:rsidR="00BD1CD2" w:rsidRDefault="00BD1CD2" w:rsidP="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7" w14:textId="7D081714" w:rsidR="00BD1CD2" w:rsidRDefault="00BD1CD2" w:rsidP="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11~15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8" w14:textId="3A6A4544" w:rsidR="00BD1CD2" w:rsidRDefault="00BD1CD2" w:rsidP="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9" w14:textId="763D4989" w:rsidR="00BD1CD2" w:rsidRDefault="00BD1CD2" w:rsidP="00BD1CD2">
            <w:pPr>
              <w:pBdr>
                <w:top w:val="nil"/>
                <w:left w:val="nil"/>
                <w:bottom w:val="nil"/>
                <w:right w:val="nil"/>
                <w:between w:val="nil"/>
              </w:pBdr>
              <w:jc w:val="left"/>
              <w:rPr>
                <w:color w:val="000000"/>
              </w:rPr>
            </w:pPr>
          </w:p>
        </w:tc>
      </w:tr>
      <w:tr w:rsidR="00BD1CD2" w14:paraId="168ADB17" w14:textId="77777777" w:rsidTr="00CA4A70">
        <w:trPr>
          <w:trHeight w:val="3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26" w14:textId="77777777"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bookmarkStart w:id="0" w:name="_GoBack" w:colFirst="2" w:colLast="5"/>
            <w:r>
              <w:rPr>
                <w:rFonts w:ascii="標楷體" w:eastAsia="標楷體" w:hAnsi="標楷體" w:cs="標楷體"/>
                <w:color w:val="000000"/>
                <w:sz w:val="24"/>
                <w:szCs w:val="24"/>
              </w:rPr>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27" w14:textId="77777777" w:rsidR="00BD1CD2" w:rsidRPr="00DD5486" w:rsidRDefault="00BD1CD2" w:rsidP="00BD1CD2">
            <w:pPr>
              <w:pBdr>
                <w:top w:val="nil"/>
                <w:left w:val="nil"/>
                <w:bottom w:val="nil"/>
                <w:right w:val="nil"/>
                <w:between w:val="nil"/>
              </w:pBdr>
              <w:jc w:val="center"/>
              <w:rPr>
                <w:color w:val="000000"/>
                <w:sz w:val="24"/>
                <w:szCs w:val="24"/>
              </w:rPr>
            </w:pPr>
            <w:r w:rsidRPr="00DD5486">
              <w:rPr>
                <w:rFonts w:ascii="標楷體" w:eastAsia="標楷體" w:hAnsi="標楷體" w:cs="標楷體"/>
                <w:color w:val="000000"/>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0000228" w14:textId="3B021A4A"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sidRPr="006561D4">
              <w:rPr>
                <w:rFonts w:ascii="標楷體" w:eastAsia="標楷體" w:hAnsi="標楷體" w:cs="標楷體" w:hint="eastAsia"/>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29" w14:textId="4F7CDA00"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2A" w14:textId="49FDB00F"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16~21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2B" w14:textId="2457FA01" w:rsidR="00BD1CD2" w:rsidRDefault="00BD1CD2" w:rsidP="00BD1CD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2559E" w14:textId="77777777" w:rsidR="00BD1CD2" w:rsidRDefault="00BD1CD2" w:rsidP="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藝文~音樂</w:t>
            </w:r>
          </w:p>
          <w:p w14:paraId="0F4886B0" w14:textId="77777777" w:rsidR="00BD1CD2" w:rsidRDefault="00BD1CD2" w:rsidP="00BD1CD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4</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樂音藏寶庫</w:t>
            </w:r>
          </w:p>
          <w:p w14:paraId="23FDEC47" w14:textId="005D1DB0" w:rsidR="00BD1CD2" w:rsidRDefault="00BD1CD2" w:rsidP="00BD1CD2">
            <w:pPr>
              <w:pBdr>
                <w:top w:val="nil"/>
                <w:left w:val="nil"/>
                <w:bottom w:val="nil"/>
                <w:right w:val="nil"/>
                <w:between w:val="nil"/>
              </w:pBdr>
              <w:rPr>
                <w:rFonts w:ascii="標楷體" w:eastAsia="標楷體" w:hAnsi="標楷體" w:cs="標楷體"/>
                <w:color w:val="000000"/>
                <w:sz w:val="24"/>
                <w:szCs w:val="24"/>
              </w:rPr>
            </w:pPr>
            <w:proofErr w:type="gramStart"/>
            <w:r w:rsidRPr="00DD5486">
              <w:rPr>
                <w:rFonts w:ascii="標楷體" w:eastAsia="標楷體" w:hAnsi="標楷體" w:hint="eastAsia"/>
                <w:color w:val="C0504D" w:themeColor="accent2"/>
              </w:rPr>
              <w:t>涯</w:t>
            </w:r>
            <w:proofErr w:type="gramEnd"/>
            <w:r w:rsidRPr="00DD5486">
              <w:rPr>
                <w:rFonts w:ascii="標楷體" w:eastAsia="標楷體" w:hAnsi="標楷體"/>
                <w:color w:val="C0504D" w:themeColor="accent2"/>
              </w:rPr>
              <w:t>J7</w:t>
            </w:r>
            <w:r w:rsidRPr="001D4837">
              <w:rPr>
                <w:rFonts w:ascii="標楷體" w:eastAsia="標楷體" w:hAnsi="標楷體"/>
                <w:color w:val="000000"/>
              </w:rPr>
              <w:t xml:space="preserve"> </w:t>
            </w:r>
            <w:r w:rsidRPr="001D4837">
              <w:rPr>
                <w:rFonts w:ascii="標楷體" w:eastAsia="標楷體" w:hAnsi="標楷體" w:hint="eastAsia"/>
                <w:color w:val="000000"/>
              </w:rPr>
              <w:t>學習蒐集與分析工作</w:t>
            </w:r>
            <w:r w:rsidRPr="001D4837">
              <w:rPr>
                <w:rFonts w:ascii="標楷體" w:eastAsia="標楷體" w:hAnsi="標楷體"/>
                <w:color w:val="000000"/>
              </w:rPr>
              <w:t>/</w:t>
            </w:r>
            <w:r w:rsidRPr="001D4837">
              <w:rPr>
                <w:rFonts w:ascii="標楷體" w:eastAsia="標楷體" w:hAnsi="標楷體" w:hint="eastAsia"/>
                <w:color w:val="000000"/>
              </w:rPr>
              <w:t>教育環境的資料。</w:t>
            </w:r>
          </w:p>
          <w:p w14:paraId="0000022C" w14:textId="127D959A" w:rsidR="00BD1CD2" w:rsidRDefault="00BD1CD2" w:rsidP="00BD1CD2">
            <w:pPr>
              <w:pBdr>
                <w:top w:val="nil"/>
                <w:left w:val="nil"/>
                <w:bottom w:val="nil"/>
                <w:right w:val="nil"/>
                <w:between w:val="nil"/>
              </w:pBdr>
              <w:rPr>
                <w:color w:val="000000"/>
              </w:rPr>
            </w:pPr>
          </w:p>
        </w:tc>
      </w:tr>
      <w:bookmarkEnd w:id="0"/>
    </w:tbl>
    <w:p w14:paraId="2DC50E52" w14:textId="77777777" w:rsidR="004D7847" w:rsidRDefault="004D7847">
      <w:pPr>
        <w:pBdr>
          <w:top w:val="nil"/>
          <w:left w:val="nil"/>
          <w:bottom w:val="nil"/>
          <w:right w:val="nil"/>
          <w:between w:val="nil"/>
        </w:pBdr>
        <w:ind w:firstLine="0"/>
        <w:rPr>
          <w:rFonts w:ascii="標楷體" w:eastAsia="標楷體" w:hAnsi="標楷體" w:cs="標楷體"/>
          <w:color w:val="FF0000"/>
          <w:sz w:val="24"/>
          <w:szCs w:val="24"/>
        </w:rPr>
      </w:pPr>
    </w:p>
    <w:p w14:paraId="4BA0CB90" w14:textId="78A5BAA9" w:rsidR="004D7847" w:rsidRPr="003214CA" w:rsidRDefault="004D7847" w:rsidP="004D7847">
      <w:pPr>
        <w:shd w:val="clear" w:color="auto" w:fill="FFFFFF"/>
      </w:pPr>
      <w:r>
        <w:rPr>
          <w:rFonts w:ascii="標楷體" w:eastAsia="標楷體" w:hAnsi="標楷體" w:hint="eastAsia"/>
          <w:sz w:val="24"/>
          <w:szCs w:val="24"/>
        </w:rPr>
        <w:t>六</w:t>
      </w:r>
      <w:r w:rsidRPr="003214CA">
        <w:rPr>
          <w:rFonts w:ascii="標楷體" w:eastAsia="標楷體" w:hAnsi="標楷體" w:hint="eastAsia"/>
          <w:sz w:val="24"/>
          <w:szCs w:val="24"/>
        </w:rPr>
        <w:t>、本課程是否有校外人士協助教學</w:t>
      </w:r>
    </w:p>
    <w:p w14:paraId="72AE2CA0" w14:textId="77777777" w:rsidR="004D7847" w:rsidRPr="003214CA" w:rsidRDefault="004D7847" w:rsidP="004D7847">
      <w:pPr>
        <w:shd w:val="clear" w:color="auto" w:fill="FFFFFF"/>
      </w:pPr>
      <w:proofErr w:type="gramStart"/>
      <w:r>
        <w:rPr>
          <w:rFonts w:ascii="標楷體" w:eastAsia="標楷體" w:hAnsi="標楷體" w:hint="eastAsia"/>
          <w:sz w:val="24"/>
          <w:szCs w:val="24"/>
        </w:rPr>
        <w:t>●</w:t>
      </w:r>
      <w:r w:rsidRPr="003214CA">
        <w:rPr>
          <w:rFonts w:ascii="標楷體" w:eastAsia="標楷體" w:hAnsi="標楷體" w:hint="eastAsia"/>
          <w:sz w:val="24"/>
          <w:szCs w:val="24"/>
        </w:rPr>
        <w:t>否</w:t>
      </w:r>
      <w:proofErr w:type="gramEnd"/>
      <w:r w:rsidRPr="003214CA">
        <w:rPr>
          <w:rFonts w:ascii="標楷體" w:eastAsia="標楷體" w:hAnsi="標楷體" w:hint="eastAsia"/>
          <w:sz w:val="24"/>
          <w:szCs w:val="24"/>
        </w:rPr>
        <w:t>，全學年都沒有(</w:t>
      </w:r>
      <w:proofErr w:type="gramStart"/>
      <w:r w:rsidRPr="003214CA">
        <w:rPr>
          <w:rFonts w:ascii="標楷體" w:eastAsia="標楷體" w:hAnsi="標楷體" w:hint="eastAsia"/>
          <w:sz w:val="24"/>
          <w:szCs w:val="24"/>
        </w:rPr>
        <w:t>以下免</w:t>
      </w:r>
      <w:proofErr w:type="gramEnd"/>
      <w:r w:rsidRPr="003214CA">
        <w:rPr>
          <w:rFonts w:ascii="標楷體" w:eastAsia="標楷體" w:hAnsi="標楷體" w:hint="eastAsia"/>
          <w:sz w:val="24"/>
          <w:szCs w:val="24"/>
        </w:rPr>
        <w:t>填)</w:t>
      </w:r>
    </w:p>
    <w:p w14:paraId="1EF2E3BF" w14:textId="77777777" w:rsidR="004D7847" w:rsidRPr="003214CA" w:rsidRDefault="004D7847" w:rsidP="004D7847">
      <w:pPr>
        <w:shd w:val="clear" w:color="auto" w:fill="FFFFFF"/>
      </w:pPr>
      <w:r w:rsidRPr="003214CA">
        <w:rPr>
          <w:rFonts w:ascii="標楷體" w:eastAsia="標楷體" w:hAnsi="標楷體" w:hint="eastAsia"/>
          <w:sz w:val="24"/>
          <w:szCs w:val="24"/>
        </w:rPr>
        <w:t>□有，部分班級，實施的班級為：___________</w:t>
      </w:r>
    </w:p>
    <w:p w14:paraId="6717E655" w14:textId="77777777" w:rsidR="004D7847" w:rsidRPr="003214CA" w:rsidRDefault="004D7847" w:rsidP="004D7847">
      <w:pPr>
        <w:shd w:val="clear" w:color="auto" w:fill="FFFFFF"/>
      </w:pPr>
      <w:r w:rsidRPr="003214CA">
        <w:rPr>
          <w:rFonts w:ascii="標楷體" w:eastAsia="標楷體" w:hAnsi="標楷體" w:hint="eastAsia"/>
          <w:sz w:val="24"/>
          <w:szCs w:val="24"/>
        </w:rPr>
        <w:t>□有，全學年實施</w:t>
      </w:r>
    </w:p>
    <w:p w14:paraId="0695E011" w14:textId="77777777" w:rsidR="004D7847" w:rsidRDefault="004D7847">
      <w:pPr>
        <w:pBdr>
          <w:top w:val="nil"/>
          <w:left w:val="nil"/>
          <w:bottom w:val="nil"/>
          <w:right w:val="nil"/>
          <w:between w:val="nil"/>
        </w:pBdr>
        <w:ind w:firstLine="0"/>
        <w:rPr>
          <w:rFonts w:ascii="標楷體" w:eastAsia="標楷體" w:hAnsi="標楷體" w:cs="標楷體"/>
          <w:color w:val="FF0000"/>
          <w:sz w:val="24"/>
          <w:szCs w:val="24"/>
        </w:rPr>
      </w:pPr>
    </w:p>
    <w:p w14:paraId="00000250" w14:textId="7BC318A8"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14:paraId="00000251"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)必要辦理項目（融入課程實施）說明：</w:t>
      </w:r>
    </w:p>
    <w:p w14:paraId="00000252"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14:paraId="00000253"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14:paraId="00000254"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14:paraId="00000255"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14:paraId="00000256"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14:paraId="00000257"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14:paraId="00000258"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14:paraId="00000259"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14:paraId="0000025A"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14:paraId="0000025B"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14:paraId="0000025C"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14:paraId="0000025D"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14:paraId="0000025E"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14:paraId="0000025F"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14:paraId="00000260"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14:paraId="00000261"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14:paraId="00000262" w14:textId="77777777" w:rsidR="00BF5253" w:rsidRDefault="00DC68B7">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1.防災教育課程(98.2.17北府教環字第0980095022號函)。</w:t>
      </w:r>
    </w:p>
    <w:p w14:paraId="00000263" w14:textId="77777777" w:rsidR="00BF5253" w:rsidRDefault="00DC68B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w:t>
      </w:r>
      <w:proofErr w:type="gramStart"/>
      <w:r>
        <w:rPr>
          <w:rFonts w:ascii="標楷體" w:eastAsia="標楷體" w:hAnsi="標楷體" w:cs="標楷體"/>
          <w:color w:val="FF0000"/>
          <w:sz w:val="24"/>
          <w:szCs w:val="24"/>
        </w:rPr>
        <w:t>北教新</w:t>
      </w:r>
      <w:proofErr w:type="gramEnd"/>
      <w:r>
        <w:rPr>
          <w:rFonts w:ascii="標楷體" w:eastAsia="標楷體" w:hAnsi="標楷體" w:cs="標楷體"/>
          <w:color w:val="FF0000"/>
          <w:sz w:val="24"/>
          <w:szCs w:val="24"/>
        </w:rPr>
        <w:t>字第0990197616號函)。</w:t>
      </w:r>
    </w:p>
    <w:p w14:paraId="00000264"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w:t>
      </w:r>
      <w:proofErr w:type="gramStart"/>
      <w:r>
        <w:rPr>
          <w:rFonts w:ascii="標楷體" w:eastAsia="標楷體" w:hAnsi="標楷體" w:cs="標楷體"/>
          <w:color w:val="FF0000"/>
          <w:sz w:val="24"/>
          <w:szCs w:val="24"/>
        </w:rPr>
        <w:t>北府教特</w:t>
      </w:r>
      <w:proofErr w:type="gramEnd"/>
      <w:r>
        <w:rPr>
          <w:rFonts w:ascii="標楷體" w:eastAsia="標楷體" w:hAnsi="標楷體" w:cs="標楷體"/>
          <w:color w:val="FF0000"/>
          <w:sz w:val="24"/>
          <w:szCs w:val="24"/>
        </w:rPr>
        <w:t>字第0940840650號)及品德教育(教育部國教署107.5.3</w:t>
      </w:r>
      <w:proofErr w:type="gramStart"/>
      <w:r>
        <w:rPr>
          <w:rFonts w:ascii="標楷體" w:eastAsia="標楷體" w:hAnsi="標楷體" w:cs="標楷體"/>
          <w:color w:val="FF0000"/>
          <w:sz w:val="24"/>
          <w:szCs w:val="24"/>
        </w:rPr>
        <w:t>臺教國署</w:t>
      </w:r>
      <w:proofErr w:type="gramEnd"/>
      <w:r>
        <w:rPr>
          <w:rFonts w:ascii="標楷體" w:eastAsia="標楷體" w:hAnsi="標楷體" w:cs="標楷體"/>
          <w:color w:val="FF0000"/>
          <w:sz w:val="24"/>
          <w:szCs w:val="24"/>
        </w:rPr>
        <w:t>國字第1070049374號</w:t>
      </w:r>
    </w:p>
    <w:p w14:paraId="00000265" w14:textId="77777777" w:rsidR="00BF5253" w:rsidRDefault="00DC68B7">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14:paraId="00000266" w14:textId="77777777" w:rsidR="00BF5253" w:rsidRDefault="00DC68B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w:t>
      </w:r>
      <w:proofErr w:type="gramStart"/>
      <w:r>
        <w:rPr>
          <w:rFonts w:ascii="標楷體" w:eastAsia="標楷體" w:hAnsi="標楷體" w:cs="標楷體"/>
          <w:color w:val="FF0000"/>
          <w:sz w:val="24"/>
          <w:szCs w:val="24"/>
        </w:rPr>
        <w:t>北教社字</w:t>
      </w:r>
      <w:proofErr w:type="gramEnd"/>
      <w:r>
        <w:rPr>
          <w:rFonts w:ascii="標楷體" w:eastAsia="標楷體" w:hAnsi="標楷體" w:cs="標楷體"/>
          <w:color w:val="FF0000"/>
          <w:sz w:val="24"/>
          <w:szCs w:val="24"/>
        </w:rPr>
        <w:t>第1070366699號函)。</w:t>
      </w:r>
    </w:p>
    <w:p w14:paraId="00000267" w14:textId="77777777" w:rsidR="00BF5253" w:rsidRDefault="00DC68B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w:t>
      </w:r>
      <w:proofErr w:type="gramStart"/>
      <w:r>
        <w:rPr>
          <w:rFonts w:ascii="標楷體" w:eastAsia="標楷體" w:hAnsi="標楷體" w:cs="標楷體"/>
          <w:color w:val="FF0000"/>
          <w:sz w:val="24"/>
          <w:szCs w:val="24"/>
        </w:rPr>
        <w:t>北教中字</w:t>
      </w:r>
      <w:proofErr w:type="gramEnd"/>
      <w:r>
        <w:rPr>
          <w:rFonts w:ascii="標楷體" w:eastAsia="標楷體" w:hAnsi="標楷體" w:cs="標楷體"/>
          <w:color w:val="FF0000"/>
          <w:sz w:val="24"/>
          <w:szCs w:val="24"/>
        </w:rPr>
        <w:t>第1011512677號)。</w:t>
      </w:r>
    </w:p>
    <w:p w14:paraId="00000268"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14:paraId="00000269"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14:paraId="0000026A"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8.七年級「青春</w:t>
      </w:r>
      <w:proofErr w:type="spellStart"/>
      <w:r>
        <w:rPr>
          <w:rFonts w:ascii="標楷體" w:eastAsia="標楷體" w:hAnsi="標楷體" w:cs="標楷體"/>
          <w:color w:val="FF0000"/>
          <w:sz w:val="24"/>
          <w:szCs w:val="24"/>
        </w:rPr>
        <w:t>orz</w:t>
      </w:r>
      <w:proofErr w:type="spellEnd"/>
      <w:r>
        <w:rPr>
          <w:rFonts w:ascii="標楷體" w:eastAsia="標楷體" w:hAnsi="標楷體" w:cs="標楷體"/>
          <w:color w:val="FF0000"/>
          <w:sz w:val="24"/>
          <w:szCs w:val="24"/>
        </w:rPr>
        <w:t>-品德教育手冊」及八年級「品德蜜</w:t>
      </w:r>
      <w:proofErr w:type="gramStart"/>
      <w:r>
        <w:rPr>
          <w:rFonts w:ascii="標楷體" w:eastAsia="標楷體" w:hAnsi="標楷體" w:cs="標楷體"/>
          <w:color w:val="FF0000"/>
          <w:sz w:val="24"/>
          <w:szCs w:val="24"/>
        </w:rPr>
        <w:t>蜜</w:t>
      </w:r>
      <w:proofErr w:type="gramEnd"/>
      <w:r>
        <w:rPr>
          <w:rFonts w:ascii="標楷體" w:eastAsia="標楷體" w:hAnsi="標楷體" w:cs="標楷體"/>
          <w:color w:val="FF0000"/>
          <w:sz w:val="24"/>
          <w:szCs w:val="24"/>
        </w:rPr>
        <w:t xml:space="preserve">甜心派教學手冊」，為導師配合早自習及班會時搭配影片之教學手冊，請 </w:t>
      </w:r>
    </w:p>
    <w:p w14:paraId="0000026B"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 xml:space="preserve">班會統一播放，每月播放1個單元(101.2.6北教特字第1011176798號函)。 </w:t>
      </w:r>
    </w:p>
    <w:p w14:paraId="0000026C"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w:t>
      </w:r>
      <w:proofErr w:type="gramStart"/>
      <w:r>
        <w:rPr>
          <w:rFonts w:ascii="標楷體" w:eastAsia="標楷體" w:hAnsi="標楷體" w:cs="標楷體"/>
          <w:color w:val="FF0000"/>
          <w:sz w:val="24"/>
          <w:szCs w:val="24"/>
        </w:rPr>
        <w:t>臺</w:t>
      </w:r>
      <w:proofErr w:type="gramEnd"/>
      <w:r>
        <w:rPr>
          <w:rFonts w:ascii="標楷體" w:eastAsia="標楷體" w:hAnsi="標楷體" w:cs="標楷體"/>
          <w:color w:val="FF0000"/>
          <w:sz w:val="24"/>
          <w:szCs w:val="24"/>
        </w:rPr>
        <w:t>國(二)字第1010123004號函辦理)。</w:t>
      </w:r>
    </w:p>
    <w:p w14:paraId="0000026D"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字第1050057776號函，請各公私立國中課程發展委員會「生涯發展教</w:t>
      </w:r>
    </w:p>
    <w:p w14:paraId="0000026E" w14:textId="77777777" w:rsidR="00BF5253" w:rsidRDefault="00DC68B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14:paraId="0000026F" w14:textId="77777777" w:rsidR="00BF5253" w:rsidRDefault="00DC68B7">
      <w:pPr>
        <w:pBdr>
          <w:top w:val="nil"/>
          <w:left w:val="nil"/>
          <w:bottom w:val="nil"/>
          <w:right w:val="nil"/>
          <w:between w:val="nil"/>
        </w:pBdr>
        <w:ind w:firstLine="283"/>
        <w:rPr>
          <w:color w:val="000000"/>
        </w:rPr>
      </w:pPr>
      <w:r>
        <w:rPr>
          <w:rFonts w:ascii="標楷體" w:eastAsia="標楷體" w:hAnsi="標楷體" w:cs="標楷體"/>
          <w:color w:val="FF0000"/>
          <w:sz w:val="24"/>
          <w:szCs w:val="24"/>
        </w:rPr>
        <w:t>11.資訊素養觀念宣導(108.3.11新北</w:t>
      </w:r>
      <w:proofErr w:type="gramStart"/>
      <w:r>
        <w:rPr>
          <w:rFonts w:ascii="標楷體" w:eastAsia="標楷體" w:hAnsi="標楷體" w:cs="標楷體"/>
          <w:color w:val="FF0000"/>
          <w:sz w:val="24"/>
          <w:szCs w:val="24"/>
        </w:rPr>
        <w:t>教研資字第1080399532號</w:t>
      </w:r>
      <w:proofErr w:type="gramEnd"/>
      <w:r>
        <w:rPr>
          <w:rFonts w:ascii="標楷體" w:eastAsia="標楷體" w:hAnsi="標楷體" w:cs="標楷體"/>
          <w:color w:val="FF0000"/>
          <w:sz w:val="24"/>
          <w:szCs w:val="24"/>
        </w:rPr>
        <w:t>函)</w:t>
      </w:r>
      <w:r>
        <w:rPr>
          <w:rFonts w:ascii="新細明體" w:eastAsia="新細明體" w:hAnsi="新細明體" w:cs="新細明體"/>
          <w:color w:val="FF0000"/>
          <w:sz w:val="24"/>
          <w:szCs w:val="24"/>
        </w:rPr>
        <w:t>。</w:t>
      </w:r>
    </w:p>
    <w:p w14:paraId="00000270" w14:textId="77777777" w:rsidR="00BF5253" w:rsidRDefault="00BF5253">
      <w:pPr>
        <w:pBdr>
          <w:top w:val="nil"/>
          <w:left w:val="nil"/>
          <w:bottom w:val="nil"/>
          <w:right w:val="nil"/>
          <w:between w:val="nil"/>
        </w:pBdr>
        <w:rPr>
          <w:rFonts w:ascii="標楷體" w:eastAsia="標楷體" w:hAnsi="標楷體" w:cs="標楷體"/>
          <w:b/>
          <w:color w:val="000000"/>
          <w:sz w:val="24"/>
          <w:szCs w:val="24"/>
        </w:rPr>
      </w:pPr>
    </w:p>
    <w:sectPr w:rsidR="00BF5253">
      <w:footerReference w:type="default" r:id="rId6"/>
      <w:pgSz w:w="16839" w:h="11907" w:orient="landscape"/>
      <w:pgMar w:top="0"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327C" w14:textId="77777777" w:rsidR="00AB3360" w:rsidRDefault="00AB3360">
      <w:r>
        <w:separator/>
      </w:r>
    </w:p>
  </w:endnote>
  <w:endnote w:type="continuationSeparator" w:id="0">
    <w:p w14:paraId="0EB492BD" w14:textId="77777777" w:rsidR="00AB3360" w:rsidRDefault="00AB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AVGmdBU"/>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71" w14:textId="1CCFBBDD" w:rsidR="00BF5253" w:rsidRDefault="00DC68B7">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AD5D22">
      <w:rPr>
        <w:rFonts w:eastAsia="Times New Roman"/>
        <w:noProof/>
        <w:color w:val="000000"/>
      </w:rPr>
      <w:t>1</w:t>
    </w:r>
    <w:r>
      <w:rPr>
        <w:color w:val="000000"/>
      </w:rPr>
      <w:fldChar w:fldCharType="end"/>
    </w:r>
  </w:p>
  <w:p w14:paraId="00000272" w14:textId="77777777" w:rsidR="00BF5253" w:rsidRDefault="00BF5253">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8FEF" w14:textId="77777777" w:rsidR="00AB3360" w:rsidRDefault="00AB3360">
      <w:r>
        <w:separator/>
      </w:r>
    </w:p>
  </w:footnote>
  <w:footnote w:type="continuationSeparator" w:id="0">
    <w:p w14:paraId="2BD15B9E" w14:textId="77777777" w:rsidR="00AB3360" w:rsidRDefault="00AB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53"/>
    <w:rsid w:val="00003DE1"/>
    <w:rsid w:val="000F1FAE"/>
    <w:rsid w:val="0013682B"/>
    <w:rsid w:val="001D4837"/>
    <w:rsid w:val="001E70EC"/>
    <w:rsid w:val="002D6C20"/>
    <w:rsid w:val="002F615C"/>
    <w:rsid w:val="003E7464"/>
    <w:rsid w:val="00421E9B"/>
    <w:rsid w:val="004D7847"/>
    <w:rsid w:val="006C501E"/>
    <w:rsid w:val="0086558A"/>
    <w:rsid w:val="00AA4ED9"/>
    <w:rsid w:val="00AB3360"/>
    <w:rsid w:val="00AD5D22"/>
    <w:rsid w:val="00B00897"/>
    <w:rsid w:val="00BD1CD2"/>
    <w:rsid w:val="00BE09A0"/>
    <w:rsid w:val="00BF5253"/>
    <w:rsid w:val="00DA62D4"/>
    <w:rsid w:val="00DC68B7"/>
    <w:rsid w:val="00DD5486"/>
    <w:rsid w:val="00DD75B4"/>
    <w:rsid w:val="00FE6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B08FB"/>
  <w15:docId w15:val="{C71C7AAF-FBA1-41CB-8898-DF57AF87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paragraph" w:styleId="a8">
    <w:name w:val="header"/>
    <w:basedOn w:val="a"/>
    <w:link w:val="a9"/>
    <w:uiPriority w:val="99"/>
    <w:unhideWhenUsed/>
    <w:rsid w:val="003E7464"/>
    <w:pPr>
      <w:tabs>
        <w:tab w:val="center" w:pos="4513"/>
        <w:tab w:val="right" w:pos="9026"/>
      </w:tabs>
      <w:snapToGrid w:val="0"/>
    </w:pPr>
  </w:style>
  <w:style w:type="character" w:customStyle="1" w:styleId="a9">
    <w:name w:val="頁首 字元"/>
    <w:basedOn w:val="a0"/>
    <w:link w:val="a8"/>
    <w:uiPriority w:val="99"/>
    <w:rsid w:val="003E7464"/>
  </w:style>
  <w:style w:type="paragraph" w:styleId="aa">
    <w:name w:val="footer"/>
    <w:basedOn w:val="a"/>
    <w:link w:val="ab"/>
    <w:uiPriority w:val="99"/>
    <w:unhideWhenUsed/>
    <w:rsid w:val="003E7464"/>
    <w:pPr>
      <w:tabs>
        <w:tab w:val="center" w:pos="4513"/>
        <w:tab w:val="right" w:pos="9026"/>
      </w:tabs>
      <w:snapToGrid w:val="0"/>
    </w:pPr>
  </w:style>
  <w:style w:type="character" w:customStyle="1" w:styleId="ab">
    <w:name w:val="頁尾 字元"/>
    <w:basedOn w:val="a0"/>
    <w:link w:val="aa"/>
    <w:uiPriority w:val="99"/>
    <w:rsid w:val="003E7464"/>
  </w:style>
  <w:style w:type="paragraph" w:customStyle="1" w:styleId="Default">
    <w:name w:val="Default"/>
    <w:rsid w:val="0013682B"/>
    <w:pPr>
      <w:autoSpaceDE w:val="0"/>
      <w:autoSpaceDN w:val="0"/>
      <w:adjustRightInd w:val="0"/>
    </w:pPr>
    <w:rPr>
      <w:rFonts w:ascii="標楷體" w:eastAsia="新細明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2631</Words>
  <Characters>15003</Characters>
  <Application>Microsoft Office Word</Application>
  <DocSecurity>0</DocSecurity>
  <Lines>125</Lines>
  <Paragraphs>35</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dc:creator>
  <cp:lastModifiedBy>user</cp:lastModifiedBy>
  <cp:revision>3</cp:revision>
  <dcterms:created xsi:type="dcterms:W3CDTF">2021-06-24T03:13:00Z</dcterms:created>
  <dcterms:modified xsi:type="dcterms:W3CDTF">2021-07-05T05:28:00Z</dcterms:modified>
</cp:coreProperties>
</file>