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92F" w:rsidRPr="00D62286" w:rsidRDefault="00E31401" w:rsidP="000C0FBC">
      <w:pPr>
        <w:pStyle w:val="a3"/>
        <w:tabs>
          <w:tab w:val="clear" w:pos="4153"/>
          <w:tab w:val="clear" w:pos="8306"/>
          <w:tab w:val="center" w:pos="6480"/>
          <w:tab w:val="right" w:pos="12960"/>
        </w:tabs>
        <w:snapToGrid/>
        <w:spacing w:before="100" w:beforeAutospacing="1" w:after="100" w:afterAutospacing="1"/>
        <w:ind w:right="-84"/>
        <w:rPr>
          <w:rFonts w:eastAsia="標楷體"/>
          <w:color w:val="000000"/>
          <w:spacing w:val="26"/>
          <w:sz w:val="32"/>
          <w:szCs w:val="32"/>
        </w:rPr>
      </w:pPr>
      <w:r w:rsidRPr="00D62286">
        <w:rPr>
          <w:rFonts w:eastAsia="標楷體"/>
          <w:color w:val="000000"/>
          <w:spacing w:val="26"/>
          <w:sz w:val="32"/>
          <w:szCs w:val="32"/>
        </w:rPr>
        <w:tab/>
      </w:r>
      <w:r w:rsidR="00133F02" w:rsidRPr="00D62286">
        <w:rPr>
          <w:rFonts w:eastAsia="標楷體"/>
          <w:color w:val="000000"/>
          <w:spacing w:val="26"/>
          <w:sz w:val="32"/>
          <w:szCs w:val="32"/>
        </w:rPr>
        <w:t>新北市</w:t>
      </w:r>
      <w:r w:rsidR="00A43FC2" w:rsidRPr="00D62286">
        <w:rPr>
          <w:rFonts w:eastAsia="標楷體"/>
          <w:color w:val="000000"/>
          <w:spacing w:val="26"/>
          <w:sz w:val="32"/>
          <w:szCs w:val="32"/>
        </w:rPr>
        <w:t>立溪崑國民中學</w:t>
      </w:r>
      <w:r w:rsidR="003871BE" w:rsidRPr="00D62286">
        <w:rPr>
          <w:rFonts w:eastAsia="標楷體"/>
          <w:color w:val="000000"/>
          <w:spacing w:val="26"/>
          <w:sz w:val="32"/>
          <w:szCs w:val="32"/>
        </w:rPr>
        <w:t>10</w:t>
      </w:r>
      <w:r w:rsidR="0015205E" w:rsidRPr="00D62286">
        <w:rPr>
          <w:rFonts w:eastAsia="標楷體"/>
          <w:color w:val="000000"/>
          <w:spacing w:val="26"/>
          <w:sz w:val="32"/>
          <w:szCs w:val="32"/>
        </w:rPr>
        <w:t>5</w:t>
      </w:r>
      <w:r w:rsidRPr="00D62286">
        <w:rPr>
          <w:rFonts w:eastAsia="標楷體"/>
          <w:color w:val="000000"/>
          <w:spacing w:val="26"/>
          <w:sz w:val="32"/>
          <w:szCs w:val="32"/>
        </w:rPr>
        <w:t>學年度第</w:t>
      </w:r>
      <w:r w:rsidR="00F81BA8" w:rsidRPr="00D62286">
        <w:rPr>
          <w:rFonts w:eastAsia="標楷體"/>
          <w:color w:val="000000"/>
          <w:spacing w:val="26"/>
          <w:sz w:val="32"/>
          <w:szCs w:val="32"/>
        </w:rPr>
        <w:t>二</w:t>
      </w:r>
      <w:r w:rsidRPr="00D62286">
        <w:rPr>
          <w:rFonts w:eastAsia="標楷體"/>
          <w:color w:val="000000"/>
          <w:spacing w:val="26"/>
          <w:sz w:val="32"/>
          <w:szCs w:val="32"/>
        </w:rPr>
        <w:t>學期第</w:t>
      </w:r>
      <w:r w:rsidR="0015205E" w:rsidRPr="00D62286">
        <w:rPr>
          <w:rFonts w:eastAsia="標楷體"/>
          <w:color w:val="000000"/>
          <w:spacing w:val="26"/>
          <w:sz w:val="32"/>
          <w:szCs w:val="32"/>
        </w:rPr>
        <w:t>一</w:t>
      </w:r>
      <w:r w:rsidR="00A9392F" w:rsidRPr="00D62286">
        <w:rPr>
          <w:rFonts w:eastAsia="標楷體"/>
          <w:color w:val="000000"/>
          <w:spacing w:val="26"/>
          <w:sz w:val="32"/>
          <w:szCs w:val="32"/>
        </w:rPr>
        <w:t>次定期評量</w:t>
      </w:r>
      <w:r w:rsidR="00441D37" w:rsidRPr="00D62286">
        <w:rPr>
          <w:rFonts w:eastAsia="標楷體"/>
          <w:color w:val="000000"/>
          <w:spacing w:val="26"/>
          <w:sz w:val="32"/>
          <w:szCs w:val="32"/>
        </w:rPr>
        <w:t>自然</w:t>
      </w:r>
      <w:r w:rsidR="00A9392F" w:rsidRPr="00D62286">
        <w:rPr>
          <w:rFonts w:eastAsia="標楷體"/>
          <w:color w:val="000000"/>
          <w:spacing w:val="26"/>
          <w:sz w:val="32"/>
          <w:szCs w:val="32"/>
        </w:rPr>
        <w:t>科試題</w:t>
      </w:r>
      <w:r w:rsidRPr="00D62286">
        <w:rPr>
          <w:rFonts w:eastAsia="標楷體"/>
          <w:color w:val="000000"/>
          <w:spacing w:val="26"/>
          <w:sz w:val="32"/>
          <w:szCs w:val="32"/>
        </w:rPr>
        <w:tab/>
      </w:r>
    </w:p>
    <w:p w:rsidR="00A9392F" w:rsidRPr="00D62286" w:rsidRDefault="00063B04" w:rsidP="000C0FBC">
      <w:pPr>
        <w:pStyle w:val="a3"/>
        <w:tabs>
          <w:tab w:val="clear" w:pos="4153"/>
          <w:tab w:val="clear" w:pos="8306"/>
          <w:tab w:val="center" w:pos="-1620"/>
        </w:tabs>
        <w:snapToGrid/>
        <w:spacing w:before="100" w:beforeAutospacing="1" w:after="100" w:afterAutospacing="1"/>
        <w:ind w:firstLineChars="2314" w:firstLine="6479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  <w:r w:rsidRPr="00D62286"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4FCFD2B4" wp14:editId="72D33162">
            <wp:simplePos x="0" y="0"/>
            <wp:positionH relativeFrom="column">
              <wp:posOffset>7030085</wp:posOffset>
            </wp:positionH>
            <wp:positionV relativeFrom="paragraph">
              <wp:posOffset>567055</wp:posOffset>
            </wp:positionV>
            <wp:extent cx="1014730" cy="1498600"/>
            <wp:effectExtent l="0" t="0" r="0" b="6350"/>
            <wp:wrapTight wrapText="bothSides">
              <wp:wrapPolygon edited="0">
                <wp:start x="0" y="0"/>
                <wp:lineTo x="0" y="21417"/>
                <wp:lineTo x="21086" y="21417"/>
                <wp:lineTo x="21086" y="0"/>
                <wp:lineTo x="0" y="0"/>
              </wp:wrapPolygon>
            </wp:wrapTight>
            <wp:docPr id="6" name="圖片 6" descr="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B1E" w:rsidRPr="00D62286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1A6F52" wp14:editId="302D53DD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8229600" cy="10160"/>
                <wp:effectExtent l="0" t="0" r="19050" b="27940"/>
                <wp:wrapNone/>
                <wp:docPr id="5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0" cy="101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pt" to="9in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" strokeweight="1pt"/>
            </w:pict>
          </mc:Fallback>
        </mc:AlternateContent>
      </w:r>
      <w:r w:rsidR="005610A9" w:rsidRPr="00D62286">
        <w:rPr>
          <w:rFonts w:eastAsia="標楷體"/>
          <w:snapToGrid w:val="0"/>
          <w:color w:val="000000"/>
          <w:kern w:val="0"/>
          <w:sz w:val="28"/>
          <w:szCs w:val="28"/>
        </w:rPr>
        <w:t>九</w:t>
      </w:r>
      <w:r w:rsidR="00A9392F" w:rsidRPr="00D62286">
        <w:rPr>
          <w:rFonts w:eastAsia="標楷體"/>
          <w:snapToGrid w:val="0"/>
          <w:color w:val="000000"/>
          <w:kern w:val="0"/>
          <w:sz w:val="28"/>
          <w:szCs w:val="28"/>
        </w:rPr>
        <w:t>年級</w:t>
      </w:r>
      <w:r w:rsidR="00A9392F" w:rsidRPr="00D62286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="00A9392F" w:rsidRPr="00D62286">
        <w:rPr>
          <w:rFonts w:eastAsia="標楷體"/>
          <w:snapToGrid w:val="0"/>
          <w:color w:val="000000"/>
          <w:kern w:val="0"/>
          <w:sz w:val="28"/>
          <w:szCs w:val="28"/>
        </w:rPr>
        <w:t>班</w:t>
      </w:r>
      <w:r w:rsidR="00A9392F" w:rsidRPr="00D62286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="00A9392F" w:rsidRPr="00D62286">
        <w:rPr>
          <w:rFonts w:eastAsia="標楷體"/>
          <w:snapToGrid w:val="0"/>
          <w:color w:val="000000"/>
          <w:kern w:val="0"/>
          <w:sz w:val="28"/>
          <w:szCs w:val="28"/>
        </w:rPr>
        <w:t>座號</w:t>
      </w:r>
      <w:r w:rsidR="00A9392F" w:rsidRPr="00D62286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="00A9392F" w:rsidRPr="00D62286">
        <w:rPr>
          <w:rFonts w:eastAsia="標楷體"/>
          <w:snapToGrid w:val="0"/>
          <w:color w:val="000000"/>
          <w:kern w:val="0"/>
          <w:sz w:val="28"/>
          <w:szCs w:val="28"/>
        </w:rPr>
        <w:t>姓名</w:t>
      </w:r>
      <w:r w:rsidR="00A9392F" w:rsidRPr="00D62286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　</w:t>
      </w:r>
    </w:p>
    <w:p w:rsidR="0015205E" w:rsidRPr="00D62286" w:rsidRDefault="0015205E" w:rsidP="00063B04">
      <w:pPr>
        <w:pStyle w:val="aa"/>
        <w:widowControl w:val="0"/>
        <w:numPr>
          <w:ilvl w:val="0"/>
          <w:numId w:val="13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如圖所示，一個電池組電壓為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3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伏特，並聯兩個歐姆式燈泡，甲燈泡的電阻為</w:t>
      </w:r>
      <w:r w:rsidR="00D62286" w:rsidRPr="00D62286">
        <w:rPr>
          <w:rFonts w:ascii="Times New Roman" w:eastAsia="標楷體" w:hAnsi="Times New Roman"/>
          <w:sz w:val="28"/>
          <w:szCs w:val="28"/>
        </w:rPr>
        <w:t>3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歐姆、乙燈泡電阻為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="00D62286" w:rsidRPr="00D62286">
        <w:rPr>
          <w:rFonts w:ascii="Times New Roman" w:eastAsia="標楷體" w:hAnsi="Times New Roman"/>
          <w:sz w:val="28"/>
          <w:szCs w:val="28"/>
        </w:rPr>
        <w:t>1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歐姆，則下列敘述何者</w:t>
      </w:r>
      <w:r w:rsidRPr="00D62286">
        <w:rPr>
          <w:rFonts w:ascii="Times New Roman" w:eastAsia="標楷體" w:hAnsi="Times New Roman"/>
          <w:sz w:val="28"/>
          <w:szCs w:val="28"/>
          <w:u w:val="double"/>
        </w:rPr>
        <w:t>錯誤</w:t>
      </w:r>
      <w:r w:rsidRPr="00D62286">
        <w:rPr>
          <w:rFonts w:ascii="Times New Roman" w:eastAsia="標楷體" w:hAnsi="Times New Roman"/>
          <w:sz w:val="28"/>
          <w:szCs w:val="28"/>
        </w:rPr>
        <w:t>？</w:t>
      </w:r>
    </w:p>
    <w:p w:rsidR="00D62286" w:rsidRPr="00D62286" w:rsidRDefault="0015205E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bookmarkStart w:id="0" w:name="OP1_41E528C3BE224A1A979DAE0D97DFACA4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" w:name="OPTG1_41E528C3BE224A1A979DAE0D97DFACA4"/>
      <w:r w:rsidRPr="00D62286">
        <w:rPr>
          <w:rFonts w:ascii="Times New Roman" w:eastAsia="標楷體" w:hAnsi="Times New Roman"/>
          <w:sz w:val="28"/>
          <w:szCs w:val="28"/>
        </w:rPr>
        <w:t>通過</w:t>
      </w:r>
      <w:r w:rsidR="00D62286" w:rsidRPr="00D62286">
        <w:rPr>
          <w:rFonts w:ascii="Times New Roman" w:eastAsia="標楷體" w:hAnsi="Times New Roman"/>
          <w:sz w:val="28"/>
          <w:szCs w:val="28"/>
        </w:rPr>
        <w:t>甲燈泡電流</w:t>
      </w:r>
      <w:r w:rsidRPr="00D62286">
        <w:rPr>
          <w:rFonts w:ascii="Times New Roman" w:eastAsia="標楷體" w:hAnsi="Times New Roman"/>
          <w:sz w:val="28"/>
          <w:szCs w:val="28"/>
        </w:rPr>
        <w:t>為</w:t>
      </w:r>
      <w:r w:rsidR="00D62286"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="00D62286">
        <w:rPr>
          <w:rFonts w:ascii="Times New Roman" w:eastAsia="標楷體" w:hAnsi="Times New Roman" w:hint="eastAsia"/>
          <w:sz w:val="28"/>
          <w:szCs w:val="28"/>
        </w:rPr>
        <w:t>1</w:t>
      </w:r>
      <w:r w:rsidRPr="00D62286">
        <w:rPr>
          <w:rFonts w:ascii="Times New Roman" w:eastAsia="標楷體" w:hAnsi="Times New Roman"/>
          <w:sz w:val="28"/>
          <w:szCs w:val="28"/>
        </w:rPr>
        <w:t xml:space="preserve">安培　</w:t>
      </w:r>
      <w:bookmarkStart w:id="2" w:name="OP2_41E528C3BE224A1A979DAE0D97DFACA4"/>
      <w:bookmarkEnd w:id="0"/>
      <w:bookmarkEnd w:id="1"/>
      <w:r w:rsidR="00D62286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187EB8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D62286" w:rsidRPr="00D62286">
        <w:rPr>
          <w:rFonts w:ascii="Times New Roman" w:eastAsia="標楷體" w:hAnsi="Times New Roman"/>
          <w:sz w:val="28"/>
          <w:szCs w:val="28"/>
        </w:rPr>
        <w:t xml:space="preserve">  (</w:t>
      </w:r>
      <w:r w:rsidR="00D62286" w:rsidRPr="00D62286">
        <w:rPr>
          <w:rFonts w:ascii="Times New Roman" w:eastAsia="標楷體" w:hAnsi="Times New Roman"/>
          <w:sz w:val="28"/>
          <w:szCs w:val="28"/>
        </w:rPr>
        <w:t>Ｂ</w:t>
      </w:r>
      <w:r w:rsidR="00D62286" w:rsidRPr="00D62286">
        <w:rPr>
          <w:rFonts w:ascii="Times New Roman" w:eastAsia="標楷體" w:hAnsi="Times New Roman"/>
          <w:sz w:val="28"/>
          <w:szCs w:val="28"/>
        </w:rPr>
        <w:t>)</w:t>
      </w:r>
      <w:bookmarkStart w:id="3" w:name="OPTG2_41E528C3BE224A1A979DAE0D97DFACA4"/>
      <w:r w:rsidR="009D4DC4" w:rsidRPr="00D62286">
        <w:rPr>
          <w:rFonts w:ascii="Times New Roman" w:eastAsia="標楷體" w:hAnsi="Times New Roman"/>
          <w:sz w:val="28"/>
          <w:szCs w:val="28"/>
        </w:rPr>
        <w:t>通過</w:t>
      </w:r>
      <w:r w:rsidR="00187EB8">
        <w:rPr>
          <w:rFonts w:ascii="Times New Roman" w:eastAsia="標楷體" w:hAnsi="Times New Roman" w:hint="eastAsia"/>
          <w:sz w:val="28"/>
          <w:szCs w:val="28"/>
        </w:rPr>
        <w:t>電池</w:t>
      </w:r>
      <w:r w:rsidR="009D4DC4" w:rsidRPr="00D62286">
        <w:rPr>
          <w:rFonts w:ascii="Times New Roman" w:eastAsia="標楷體" w:hAnsi="Times New Roman"/>
          <w:sz w:val="28"/>
          <w:szCs w:val="28"/>
        </w:rPr>
        <w:t>電流為</w:t>
      </w:r>
      <w:r w:rsidR="009D4DC4"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="00187EB8">
        <w:rPr>
          <w:rFonts w:ascii="Times New Roman" w:eastAsia="標楷體" w:hAnsi="Times New Roman" w:hint="eastAsia"/>
          <w:sz w:val="28"/>
          <w:szCs w:val="28"/>
        </w:rPr>
        <w:t>3</w:t>
      </w:r>
      <w:r w:rsidR="009D4DC4" w:rsidRPr="00D62286">
        <w:rPr>
          <w:rFonts w:ascii="Times New Roman" w:eastAsia="標楷體" w:hAnsi="Times New Roman"/>
          <w:sz w:val="28"/>
          <w:szCs w:val="28"/>
        </w:rPr>
        <w:t>安培</w:t>
      </w:r>
      <w:r w:rsidR="00D62286" w:rsidRPr="00D62286">
        <w:rPr>
          <w:rFonts w:ascii="Times New Roman" w:eastAsia="標楷體" w:hAnsi="Times New Roman"/>
          <w:sz w:val="28"/>
          <w:szCs w:val="28"/>
        </w:rPr>
        <w:t xml:space="preserve">　</w:t>
      </w:r>
      <w:bookmarkStart w:id="4" w:name="OP3_41E528C3BE224A1A979DAE0D97DFACA4"/>
      <w:bookmarkEnd w:id="2"/>
      <w:bookmarkEnd w:id="3"/>
    </w:p>
    <w:p w:rsidR="0015205E" w:rsidRPr="00D62286" w:rsidRDefault="00D62286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5" w:name="OPTG3_41E528C3BE224A1A979DAE0D97DFACA4"/>
      <w:r w:rsidR="009D4DC4" w:rsidRPr="00D62286">
        <w:rPr>
          <w:rFonts w:ascii="Times New Roman" w:eastAsia="標楷體" w:hAnsi="Times New Roman"/>
          <w:sz w:val="28"/>
          <w:szCs w:val="28"/>
        </w:rPr>
        <w:t>甲燈泡消耗的電功率為</w:t>
      </w:r>
      <w:r w:rsidR="009D4DC4">
        <w:rPr>
          <w:rFonts w:ascii="Times New Roman" w:eastAsia="標楷體" w:hAnsi="Times New Roman" w:hint="eastAsia"/>
          <w:sz w:val="28"/>
          <w:szCs w:val="28"/>
        </w:rPr>
        <w:t>3</w:t>
      </w:r>
      <w:r w:rsidR="009D4DC4"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="009D4DC4" w:rsidRPr="00D62286">
        <w:rPr>
          <w:rFonts w:ascii="Times New Roman" w:eastAsia="標楷體" w:hAnsi="Times New Roman"/>
          <w:sz w:val="28"/>
          <w:szCs w:val="28"/>
        </w:rPr>
        <w:t>瓦特</w:t>
      </w:r>
      <w:r w:rsidR="00187EB8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D62286">
        <w:rPr>
          <w:rFonts w:ascii="Times New Roman" w:eastAsia="標楷體" w:hAnsi="Times New Roman"/>
          <w:sz w:val="28"/>
          <w:szCs w:val="28"/>
        </w:rPr>
        <w:t xml:space="preserve">　</w:t>
      </w:r>
      <w:bookmarkStart w:id="6" w:name="OP4_41E528C3BE224A1A979DAE0D97DFACA4"/>
      <w:bookmarkEnd w:id="4"/>
      <w:bookmarkEnd w:id="5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End w:id="6"/>
      <w:r w:rsidR="009D4DC4" w:rsidRPr="00D62286">
        <w:rPr>
          <w:rFonts w:ascii="Times New Roman" w:eastAsia="標楷體" w:hAnsi="Times New Roman"/>
          <w:sz w:val="28"/>
          <w:szCs w:val="28"/>
        </w:rPr>
        <w:t>乙燈泡消耗的電功率為</w:t>
      </w:r>
      <w:r w:rsidR="009D4DC4">
        <w:rPr>
          <w:rFonts w:ascii="Times New Roman" w:eastAsia="標楷體" w:hAnsi="Times New Roman" w:hint="eastAsia"/>
          <w:sz w:val="28"/>
          <w:szCs w:val="28"/>
        </w:rPr>
        <w:t>9</w:t>
      </w:r>
      <w:r w:rsidR="009D4DC4"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="009D4DC4" w:rsidRPr="00D62286">
        <w:rPr>
          <w:rFonts w:ascii="Times New Roman" w:eastAsia="標楷體" w:hAnsi="Times New Roman"/>
          <w:sz w:val="28"/>
          <w:szCs w:val="28"/>
        </w:rPr>
        <w:t>瓦特</w:t>
      </w:r>
    </w:p>
    <w:p w:rsidR="00063B04" w:rsidRPr="00D62286" w:rsidRDefault="0015205E" w:rsidP="00063B04">
      <w:pPr>
        <w:widowControl w:val="0"/>
        <w:numPr>
          <w:ilvl w:val="0"/>
          <w:numId w:val="13"/>
        </w:numPr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  <w:bookmarkStart w:id="7" w:name="Q_E519A23DCCE242D3A589B3118110DA2C"/>
      <w:r w:rsidRPr="00D62286">
        <w:rPr>
          <w:rFonts w:eastAsia="標楷體"/>
          <w:sz w:val="28"/>
          <w:szCs w:val="28"/>
        </w:rPr>
        <w:t>一燈泡接在電壓為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10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伏特的電源上，若電流為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2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安培，</w:t>
      </w:r>
    </w:p>
    <w:p w:rsidR="00063B04" w:rsidRPr="00D62286" w:rsidRDefault="0015205E" w:rsidP="00063B04">
      <w:pPr>
        <w:widowControl w:val="0"/>
        <w:adjustRightInd w:val="0"/>
        <w:snapToGrid w:val="0"/>
        <w:spacing w:line="360" w:lineRule="auto"/>
        <w:ind w:left="480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>則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5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="009D4DC4">
        <w:rPr>
          <w:rFonts w:eastAsia="標楷體" w:hint="eastAsia"/>
          <w:sz w:val="28"/>
          <w:szCs w:val="28"/>
        </w:rPr>
        <w:t>分</w:t>
      </w:r>
      <w:r w:rsidRPr="00D62286">
        <w:rPr>
          <w:rFonts w:eastAsia="標楷體"/>
          <w:sz w:val="28"/>
          <w:szCs w:val="28"/>
        </w:rPr>
        <w:t xml:space="preserve">內燈泡將消耗多少焦耳的電能？　</w:t>
      </w:r>
      <w:bookmarkStart w:id="8" w:name="OP1_E519A23DCCE242D3A589B3118110DA2C"/>
    </w:p>
    <w:p w:rsidR="0015205E" w:rsidRPr="00D62286" w:rsidRDefault="00063B04" w:rsidP="00063B04">
      <w:pPr>
        <w:widowControl w:val="0"/>
        <w:adjustRightInd w:val="0"/>
        <w:snapToGrid w:val="0"/>
        <w:spacing w:line="360" w:lineRule="auto"/>
        <w:ind w:left="480"/>
        <w:rPr>
          <w:rFonts w:eastAsia="標楷體"/>
          <w:sz w:val="28"/>
          <w:szCs w:val="28"/>
        </w:rPr>
      </w:pPr>
      <w:r w:rsidRPr="00D62286"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55F70C2B" wp14:editId="019AA105">
            <wp:simplePos x="0" y="0"/>
            <wp:positionH relativeFrom="column">
              <wp:posOffset>6329045</wp:posOffset>
            </wp:positionH>
            <wp:positionV relativeFrom="paragraph">
              <wp:posOffset>199390</wp:posOffset>
            </wp:positionV>
            <wp:extent cx="1905000" cy="1193165"/>
            <wp:effectExtent l="0" t="0" r="0" b="6985"/>
            <wp:wrapTight wrapText="bothSides">
              <wp:wrapPolygon edited="0">
                <wp:start x="0" y="0"/>
                <wp:lineTo x="0" y="21382"/>
                <wp:lineTo x="21384" y="21382"/>
                <wp:lineTo x="21384" y="0"/>
                <wp:lineTo x="0" y="0"/>
              </wp:wrapPolygon>
            </wp:wrapTight>
            <wp:docPr id="38" name="圖片 38" descr="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1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05E" w:rsidRPr="00D62286">
        <w:rPr>
          <w:rFonts w:eastAsia="標楷體"/>
          <w:sz w:val="28"/>
          <w:szCs w:val="28"/>
        </w:rPr>
        <w:t>(</w:t>
      </w:r>
      <w:r w:rsidR="0015205E" w:rsidRPr="00D62286">
        <w:rPr>
          <w:rFonts w:eastAsia="標楷體"/>
          <w:sz w:val="28"/>
          <w:szCs w:val="28"/>
        </w:rPr>
        <w:t>Ａ</w:t>
      </w:r>
      <w:r w:rsidR="0015205E" w:rsidRPr="00D62286">
        <w:rPr>
          <w:rFonts w:eastAsia="標楷體"/>
          <w:sz w:val="28"/>
          <w:szCs w:val="28"/>
        </w:rPr>
        <w:t>)</w:t>
      </w:r>
      <w:bookmarkStart w:id="9" w:name="OPTG1_E519A23DCCE242D3A589B3118110DA2C"/>
      <w:r w:rsidR="0015205E" w:rsidRPr="00D62286">
        <w:rPr>
          <w:rFonts w:eastAsia="標楷體"/>
          <w:w w:val="25"/>
          <w:sz w:val="28"/>
          <w:szCs w:val="28"/>
        </w:rPr>
        <w:t xml:space="preserve">　</w:t>
      </w:r>
      <w:r w:rsidR="0015205E" w:rsidRPr="00D62286">
        <w:rPr>
          <w:rFonts w:eastAsia="標楷體"/>
          <w:sz w:val="28"/>
          <w:szCs w:val="28"/>
        </w:rPr>
        <w:t>10</w:t>
      </w:r>
      <w:r w:rsidR="00187EB8">
        <w:rPr>
          <w:rFonts w:eastAsia="標楷體" w:hint="eastAsia"/>
          <w:sz w:val="28"/>
          <w:szCs w:val="28"/>
        </w:rPr>
        <w:t>0</w:t>
      </w:r>
      <w:r w:rsidR="0015205E" w:rsidRPr="00D62286">
        <w:rPr>
          <w:rFonts w:eastAsia="標楷體"/>
          <w:sz w:val="28"/>
          <w:szCs w:val="28"/>
        </w:rPr>
        <w:t xml:space="preserve">　</w:t>
      </w:r>
      <w:bookmarkStart w:id="10" w:name="OP2_E519A23DCCE242D3A589B3118110DA2C"/>
      <w:bookmarkEnd w:id="8"/>
      <w:bookmarkEnd w:id="9"/>
      <w:r w:rsidR="0015205E" w:rsidRPr="00D62286">
        <w:rPr>
          <w:rFonts w:eastAsia="標楷體"/>
          <w:sz w:val="28"/>
          <w:szCs w:val="28"/>
        </w:rPr>
        <w:t>(</w:t>
      </w:r>
      <w:r w:rsidR="0015205E" w:rsidRPr="00D62286">
        <w:rPr>
          <w:rFonts w:eastAsia="標楷體"/>
          <w:sz w:val="28"/>
          <w:szCs w:val="28"/>
        </w:rPr>
        <w:t>Ｂ</w:t>
      </w:r>
      <w:r w:rsidR="0015205E" w:rsidRPr="00D62286">
        <w:rPr>
          <w:rFonts w:eastAsia="標楷體"/>
          <w:sz w:val="28"/>
          <w:szCs w:val="28"/>
        </w:rPr>
        <w:t>)</w:t>
      </w:r>
      <w:bookmarkStart w:id="11" w:name="OPTG2_E519A23DCCE242D3A589B3118110DA2C"/>
      <w:r w:rsidR="0015205E" w:rsidRPr="00D62286">
        <w:rPr>
          <w:rFonts w:eastAsia="標楷體"/>
          <w:w w:val="25"/>
          <w:sz w:val="28"/>
          <w:szCs w:val="28"/>
        </w:rPr>
        <w:t xml:space="preserve">　</w:t>
      </w:r>
      <w:r w:rsidR="0015205E" w:rsidRPr="00D62286">
        <w:rPr>
          <w:rFonts w:eastAsia="標楷體"/>
          <w:sz w:val="28"/>
          <w:szCs w:val="28"/>
        </w:rPr>
        <w:t>2</w:t>
      </w:r>
      <w:r w:rsidR="00187EB8">
        <w:rPr>
          <w:rFonts w:eastAsia="標楷體" w:hint="eastAsia"/>
          <w:sz w:val="28"/>
          <w:szCs w:val="28"/>
        </w:rPr>
        <w:t>5</w:t>
      </w:r>
      <w:r w:rsidR="0015205E" w:rsidRPr="00D62286">
        <w:rPr>
          <w:rFonts w:eastAsia="標楷體"/>
          <w:sz w:val="28"/>
          <w:szCs w:val="28"/>
        </w:rPr>
        <w:t>0</w:t>
      </w:r>
      <w:r w:rsidR="0015205E" w:rsidRPr="00D62286">
        <w:rPr>
          <w:rFonts w:eastAsia="標楷體"/>
          <w:sz w:val="28"/>
          <w:szCs w:val="28"/>
        </w:rPr>
        <w:t xml:space="preserve">　</w:t>
      </w:r>
      <w:bookmarkStart w:id="12" w:name="OP3_E519A23DCCE242D3A589B3118110DA2C"/>
      <w:bookmarkEnd w:id="10"/>
      <w:bookmarkEnd w:id="11"/>
      <w:r w:rsidR="0015205E" w:rsidRPr="00D62286">
        <w:rPr>
          <w:rFonts w:eastAsia="標楷體"/>
          <w:sz w:val="28"/>
          <w:szCs w:val="28"/>
        </w:rPr>
        <w:t>(</w:t>
      </w:r>
      <w:r w:rsidR="0015205E" w:rsidRPr="00D62286">
        <w:rPr>
          <w:rFonts w:eastAsia="標楷體"/>
          <w:sz w:val="28"/>
          <w:szCs w:val="28"/>
        </w:rPr>
        <w:t>Ｃ</w:t>
      </w:r>
      <w:r w:rsidR="0015205E" w:rsidRPr="00D62286">
        <w:rPr>
          <w:rFonts w:eastAsia="標楷體"/>
          <w:sz w:val="28"/>
          <w:szCs w:val="28"/>
        </w:rPr>
        <w:t>)</w:t>
      </w:r>
      <w:bookmarkStart w:id="13" w:name="OPTG3_E519A23DCCE242D3A589B3118110DA2C"/>
      <w:r w:rsidR="0015205E" w:rsidRPr="00D62286">
        <w:rPr>
          <w:rFonts w:eastAsia="標楷體"/>
          <w:w w:val="25"/>
          <w:sz w:val="28"/>
          <w:szCs w:val="28"/>
        </w:rPr>
        <w:t xml:space="preserve">　</w:t>
      </w:r>
      <w:r w:rsidR="00187EB8" w:rsidRPr="00D62286">
        <w:rPr>
          <w:rFonts w:eastAsia="標楷體"/>
          <w:sz w:val="28"/>
          <w:szCs w:val="28"/>
        </w:rPr>
        <w:t>10</w:t>
      </w:r>
      <w:r w:rsidR="00187EB8">
        <w:rPr>
          <w:rFonts w:eastAsia="標楷體" w:hint="eastAsia"/>
          <w:sz w:val="28"/>
          <w:szCs w:val="28"/>
        </w:rPr>
        <w:t>0</w:t>
      </w:r>
      <w:r w:rsidR="0015205E" w:rsidRPr="00D62286">
        <w:rPr>
          <w:rFonts w:eastAsia="標楷體"/>
          <w:sz w:val="28"/>
          <w:szCs w:val="28"/>
        </w:rPr>
        <w:t>0</w:t>
      </w:r>
      <w:r w:rsidR="0015205E" w:rsidRPr="00D62286">
        <w:rPr>
          <w:rFonts w:eastAsia="標楷體"/>
          <w:sz w:val="28"/>
          <w:szCs w:val="28"/>
        </w:rPr>
        <w:t xml:space="preserve">　</w:t>
      </w:r>
      <w:bookmarkStart w:id="14" w:name="OP4_E519A23DCCE242D3A589B3118110DA2C"/>
      <w:bookmarkEnd w:id="12"/>
      <w:bookmarkEnd w:id="13"/>
      <w:r w:rsidR="0015205E" w:rsidRPr="00D62286">
        <w:rPr>
          <w:rFonts w:eastAsia="標楷體"/>
          <w:sz w:val="28"/>
          <w:szCs w:val="28"/>
        </w:rPr>
        <w:t>(</w:t>
      </w:r>
      <w:r w:rsidR="0015205E" w:rsidRPr="00D62286">
        <w:rPr>
          <w:rFonts w:eastAsia="標楷體"/>
          <w:sz w:val="28"/>
          <w:szCs w:val="28"/>
        </w:rPr>
        <w:t>Ｄ</w:t>
      </w:r>
      <w:r w:rsidR="0015205E" w:rsidRPr="00D62286">
        <w:rPr>
          <w:rFonts w:eastAsia="標楷體"/>
          <w:sz w:val="28"/>
          <w:szCs w:val="28"/>
        </w:rPr>
        <w:t>)</w:t>
      </w:r>
      <w:bookmarkStart w:id="15" w:name="OPTG4_E519A23DCCE242D3A589B3118110DA2C"/>
      <w:r w:rsidR="0015205E" w:rsidRPr="00D62286">
        <w:rPr>
          <w:rFonts w:eastAsia="標楷體"/>
          <w:w w:val="25"/>
          <w:sz w:val="28"/>
          <w:szCs w:val="28"/>
        </w:rPr>
        <w:t xml:space="preserve">　</w:t>
      </w:r>
      <w:r w:rsidR="00187EB8">
        <w:rPr>
          <w:rFonts w:eastAsia="標楷體" w:hint="eastAsia"/>
          <w:sz w:val="28"/>
          <w:szCs w:val="28"/>
        </w:rPr>
        <w:t>60</w:t>
      </w:r>
      <w:r w:rsidR="0015205E" w:rsidRPr="00D62286">
        <w:rPr>
          <w:rFonts w:eastAsia="標楷體"/>
          <w:sz w:val="28"/>
          <w:szCs w:val="28"/>
        </w:rPr>
        <w:t>00</w:t>
      </w:r>
      <w:bookmarkEnd w:id="14"/>
      <w:bookmarkEnd w:id="15"/>
    </w:p>
    <w:p w:rsidR="0015205E" w:rsidRPr="00D62286" w:rsidRDefault="0015205E" w:rsidP="00063B04">
      <w:pPr>
        <w:widowControl w:val="0"/>
        <w:numPr>
          <w:ilvl w:val="0"/>
          <w:numId w:val="13"/>
        </w:numPr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>在如圖的電路中，若測得安培計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A</w:t>
      </w:r>
      <w:r w:rsidRPr="00D62286">
        <w:rPr>
          <w:rFonts w:eastAsia="標楷體"/>
          <w:sz w:val="28"/>
          <w:szCs w:val="28"/>
          <w:vertAlign w:val="subscript"/>
        </w:rPr>
        <w:t>1</w:t>
      </w:r>
      <w:r w:rsidRPr="00D62286">
        <w:rPr>
          <w:rFonts w:eastAsia="標楷體"/>
          <w:w w:val="25"/>
          <w:sz w:val="28"/>
          <w:szCs w:val="28"/>
          <w:vertAlign w:val="subscript"/>
        </w:rPr>
        <w:t xml:space="preserve">　</w:t>
      </w:r>
      <w:r w:rsidRPr="00D62286">
        <w:rPr>
          <w:rFonts w:eastAsia="標楷體"/>
          <w:sz w:val="28"/>
          <w:szCs w:val="28"/>
        </w:rPr>
        <w:t>的電流為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0.2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安培，則下列敘述何者正確？</w:t>
      </w:r>
    </w:p>
    <w:p w:rsidR="00063B04" w:rsidRPr="00D62286" w:rsidRDefault="0015205E" w:rsidP="00063B04">
      <w:pPr>
        <w:widowControl w:val="0"/>
        <w:adjustRightInd w:val="0"/>
        <w:snapToGrid w:val="0"/>
        <w:spacing w:line="360" w:lineRule="auto"/>
        <w:ind w:left="480"/>
        <w:rPr>
          <w:rFonts w:eastAsia="標楷體"/>
          <w:sz w:val="28"/>
          <w:szCs w:val="28"/>
        </w:rPr>
      </w:pPr>
      <w:bookmarkStart w:id="16" w:name="OP1_2E1E2FC1172043F5A3C0085E40E41107"/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Ａ</w:t>
      </w:r>
      <w:r w:rsidRPr="00D62286">
        <w:rPr>
          <w:rFonts w:eastAsia="標楷體"/>
          <w:sz w:val="28"/>
          <w:szCs w:val="28"/>
        </w:rPr>
        <w:t>)</w:t>
      </w:r>
      <w:bookmarkStart w:id="17" w:name="OPTG1_2E1E2FC1172043F5A3C0085E40E41107"/>
      <w:r w:rsidRPr="00D62286">
        <w:rPr>
          <w:rFonts w:eastAsia="標楷體"/>
          <w:sz w:val="28"/>
          <w:szCs w:val="28"/>
        </w:rPr>
        <w:t>安培計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A</w:t>
      </w:r>
      <w:r w:rsidRPr="00D62286">
        <w:rPr>
          <w:rFonts w:eastAsia="標楷體"/>
          <w:sz w:val="28"/>
          <w:szCs w:val="28"/>
          <w:vertAlign w:val="subscript"/>
        </w:rPr>
        <w:t>2</w:t>
      </w:r>
      <w:r w:rsidRPr="00D62286">
        <w:rPr>
          <w:rFonts w:eastAsia="標楷體"/>
          <w:w w:val="25"/>
          <w:sz w:val="28"/>
          <w:szCs w:val="28"/>
          <w:vertAlign w:val="subscript"/>
        </w:rPr>
        <w:t xml:space="preserve">　</w:t>
      </w:r>
      <w:r w:rsidRPr="00D62286">
        <w:rPr>
          <w:rFonts w:eastAsia="標楷體"/>
          <w:sz w:val="28"/>
          <w:szCs w:val="28"/>
        </w:rPr>
        <w:t>的電流應為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0.</w:t>
      </w:r>
      <w:r w:rsidR="00187EB8">
        <w:rPr>
          <w:rFonts w:eastAsia="標楷體" w:hint="eastAsia"/>
          <w:sz w:val="28"/>
          <w:szCs w:val="28"/>
        </w:rPr>
        <w:t>1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 xml:space="preserve">安培　</w:t>
      </w:r>
      <w:bookmarkStart w:id="18" w:name="OP2_2E1E2FC1172043F5A3C0085E40E41107"/>
      <w:bookmarkEnd w:id="16"/>
      <w:bookmarkEnd w:id="17"/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Ｂ</w:t>
      </w:r>
      <w:r w:rsidRPr="00D62286">
        <w:rPr>
          <w:rFonts w:eastAsia="標楷體"/>
          <w:sz w:val="28"/>
          <w:szCs w:val="28"/>
        </w:rPr>
        <w:t>)</w:t>
      </w:r>
      <w:bookmarkStart w:id="19" w:name="OPTG2_2E1E2FC1172043F5A3C0085E40E41107"/>
      <w:r w:rsidRPr="00D62286">
        <w:rPr>
          <w:rFonts w:eastAsia="標楷體"/>
          <w:sz w:val="28"/>
          <w:szCs w:val="28"/>
        </w:rPr>
        <w:t>電阻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R</w:t>
      </w:r>
      <w:r w:rsidRPr="00D62286">
        <w:rPr>
          <w:rFonts w:eastAsia="標楷體"/>
          <w:sz w:val="28"/>
          <w:szCs w:val="28"/>
          <w:vertAlign w:val="subscript"/>
        </w:rPr>
        <w:t>1</w:t>
      </w:r>
      <w:r w:rsidRPr="00D62286">
        <w:rPr>
          <w:rFonts w:eastAsia="標楷體"/>
          <w:w w:val="25"/>
          <w:sz w:val="28"/>
          <w:szCs w:val="28"/>
          <w:vertAlign w:val="subscript"/>
        </w:rPr>
        <w:t xml:space="preserve">　</w:t>
      </w:r>
      <w:r w:rsidRPr="00D62286">
        <w:rPr>
          <w:rFonts w:eastAsia="標楷體"/>
          <w:sz w:val="28"/>
          <w:szCs w:val="28"/>
        </w:rPr>
        <w:t>兩端電壓為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4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 xml:space="preserve">伏特　</w:t>
      </w:r>
      <w:bookmarkStart w:id="20" w:name="OP3_2E1E2FC1172043F5A3C0085E40E41107"/>
      <w:bookmarkEnd w:id="18"/>
      <w:bookmarkEnd w:id="19"/>
    </w:p>
    <w:p w:rsidR="0015205E" w:rsidRPr="00D62286" w:rsidRDefault="0015205E" w:rsidP="00063B04">
      <w:pPr>
        <w:widowControl w:val="0"/>
        <w:adjustRightInd w:val="0"/>
        <w:snapToGrid w:val="0"/>
        <w:spacing w:line="360" w:lineRule="auto"/>
        <w:ind w:left="480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Ｃ</w:t>
      </w:r>
      <w:r w:rsidRPr="00D62286">
        <w:rPr>
          <w:rFonts w:eastAsia="標楷體"/>
          <w:sz w:val="28"/>
          <w:szCs w:val="28"/>
        </w:rPr>
        <w:t>)</w:t>
      </w:r>
      <w:bookmarkStart w:id="21" w:name="OPTG3_2E1E2FC1172043F5A3C0085E40E41107"/>
      <w:r w:rsidRPr="00D62286">
        <w:rPr>
          <w:rFonts w:eastAsia="標楷體"/>
          <w:sz w:val="28"/>
          <w:szCs w:val="28"/>
        </w:rPr>
        <w:t>電阻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R</w:t>
      </w:r>
      <w:r w:rsidRPr="00D62286">
        <w:rPr>
          <w:rFonts w:eastAsia="標楷體"/>
          <w:sz w:val="28"/>
          <w:szCs w:val="28"/>
          <w:vertAlign w:val="subscript"/>
        </w:rPr>
        <w:t>2</w:t>
      </w:r>
      <w:r w:rsidRPr="00D62286">
        <w:rPr>
          <w:rFonts w:eastAsia="標楷體"/>
          <w:w w:val="25"/>
          <w:sz w:val="28"/>
          <w:szCs w:val="28"/>
          <w:vertAlign w:val="subscript"/>
        </w:rPr>
        <w:t xml:space="preserve">　</w:t>
      </w:r>
      <w:r w:rsidRPr="00D62286">
        <w:rPr>
          <w:rFonts w:eastAsia="標楷體"/>
          <w:sz w:val="28"/>
          <w:szCs w:val="28"/>
        </w:rPr>
        <w:t>兩端電壓為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2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 xml:space="preserve">伏特　</w:t>
      </w:r>
      <w:bookmarkStart w:id="22" w:name="OP4_2E1E2FC1172043F5A3C0085E40E41107"/>
      <w:bookmarkEnd w:id="20"/>
      <w:bookmarkEnd w:id="21"/>
      <w:r w:rsidR="00187EB8">
        <w:rPr>
          <w:rFonts w:eastAsia="標楷體" w:hint="eastAsia"/>
          <w:sz w:val="28"/>
          <w:szCs w:val="28"/>
        </w:rPr>
        <w:t xml:space="preserve"> </w:t>
      </w:r>
      <w:r w:rsidR="00187EB8" w:rsidRPr="00D62286">
        <w:rPr>
          <w:rFonts w:eastAsia="標楷體"/>
          <w:sz w:val="28"/>
          <w:szCs w:val="28"/>
        </w:rPr>
        <w:t>(</w:t>
      </w:r>
      <w:r w:rsidR="00187EB8" w:rsidRPr="00D62286">
        <w:rPr>
          <w:rFonts w:eastAsia="標楷體"/>
          <w:sz w:val="28"/>
          <w:szCs w:val="28"/>
        </w:rPr>
        <w:t>Ｄ</w:t>
      </w:r>
      <w:r w:rsidR="00187EB8" w:rsidRPr="00D62286">
        <w:rPr>
          <w:rFonts w:eastAsia="標楷體"/>
          <w:sz w:val="28"/>
          <w:szCs w:val="28"/>
        </w:rPr>
        <w:t>)</w:t>
      </w:r>
      <w:bookmarkStart w:id="23" w:name="OPTG4_2E1E2FC1172043F5A3C0085E40E41107"/>
      <w:r w:rsidR="00187EB8" w:rsidRPr="00D62286">
        <w:rPr>
          <w:rFonts w:eastAsia="標楷體"/>
          <w:sz w:val="28"/>
          <w:szCs w:val="28"/>
        </w:rPr>
        <w:t>電池提供給兩電阻的電功率為</w:t>
      </w:r>
      <w:r w:rsidR="00187EB8">
        <w:rPr>
          <w:rFonts w:eastAsia="標楷體" w:hint="eastAsia"/>
          <w:sz w:val="28"/>
          <w:szCs w:val="28"/>
        </w:rPr>
        <w:t>1</w:t>
      </w:r>
      <w:r w:rsidR="00187EB8" w:rsidRPr="00D62286">
        <w:rPr>
          <w:rFonts w:eastAsia="標楷體"/>
          <w:sz w:val="28"/>
          <w:szCs w:val="28"/>
        </w:rPr>
        <w:t>.</w:t>
      </w:r>
      <w:r w:rsidR="00187EB8">
        <w:rPr>
          <w:rFonts w:eastAsia="標楷體" w:hint="eastAsia"/>
          <w:sz w:val="28"/>
          <w:szCs w:val="28"/>
        </w:rPr>
        <w:t>2</w:t>
      </w:r>
      <w:r w:rsidR="00187EB8" w:rsidRPr="00D62286">
        <w:rPr>
          <w:rFonts w:eastAsia="標楷體"/>
          <w:w w:val="25"/>
          <w:sz w:val="28"/>
          <w:szCs w:val="28"/>
        </w:rPr>
        <w:t xml:space="preserve">　</w:t>
      </w:r>
      <w:r w:rsidR="00187EB8" w:rsidRPr="00D62286">
        <w:rPr>
          <w:rFonts w:eastAsia="標楷體"/>
          <w:sz w:val="28"/>
          <w:szCs w:val="28"/>
        </w:rPr>
        <w:t>瓦特</w:t>
      </w:r>
      <w:bookmarkEnd w:id="22"/>
      <w:bookmarkEnd w:id="23"/>
    </w:p>
    <w:bookmarkEnd w:id="7"/>
    <w:p w:rsidR="00063B04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 xml:space="preserve">有關交流電與直流電的比較，何者正確？　</w:t>
      </w:r>
    </w:p>
    <w:p w:rsidR="00063B04" w:rsidRPr="00D62286" w:rsidRDefault="0015205E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="00187EB8">
        <w:rPr>
          <w:rFonts w:ascii="Times New Roman" w:eastAsia="標楷體" w:hAnsi="Times New Roman" w:hint="eastAsia"/>
          <w:sz w:val="28"/>
          <w:szCs w:val="28"/>
        </w:rPr>
        <w:t>直</w:t>
      </w:r>
      <w:r w:rsidRPr="00D62286">
        <w:rPr>
          <w:rFonts w:ascii="Times New Roman" w:eastAsia="標楷體" w:hAnsi="Times New Roman"/>
          <w:sz w:val="28"/>
          <w:szCs w:val="28"/>
        </w:rPr>
        <w:t xml:space="preserve">流電的電流大小與方向恆定，故適用於家用電器　</w:t>
      </w:r>
    </w:p>
    <w:p w:rsidR="00063B04" w:rsidRPr="00D62286" w:rsidRDefault="0015205E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發電廠所輸送的電流為直流電，所以一般電器可以直接使用　</w:t>
      </w:r>
    </w:p>
    <w:p w:rsidR="00063B04" w:rsidRPr="00D62286" w:rsidRDefault="0015205E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直流電的簡記為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DC</w:t>
      </w:r>
      <w:r w:rsidRPr="00D62286">
        <w:rPr>
          <w:rFonts w:ascii="Times New Roman" w:eastAsia="標楷體" w:hAnsi="Times New Roman"/>
          <w:sz w:val="28"/>
          <w:szCs w:val="28"/>
        </w:rPr>
        <w:t>；交流電的簡記為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AC</w:t>
      </w:r>
      <w:r w:rsidRPr="00D62286">
        <w:rPr>
          <w:rFonts w:ascii="Times New Roman" w:eastAsia="標楷體" w:hAnsi="Times New Roman"/>
          <w:sz w:val="28"/>
          <w:szCs w:val="28"/>
        </w:rPr>
        <w:t xml:space="preserve">　</w:t>
      </w:r>
    </w:p>
    <w:p w:rsidR="0015205E" w:rsidRPr="00D62286" w:rsidRDefault="0015205E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家庭插座所提供的電流是直流電</w:t>
      </w:r>
    </w:p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一盞檯燈原本使用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30W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的甲燈泡，改換成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60W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的乙燈泡後，變得更亮。若兩燈泡皆符合歐姆定律，</w:t>
      </w:r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則下列何者</w:t>
      </w:r>
      <w:r w:rsidRPr="00D62286">
        <w:rPr>
          <w:rFonts w:ascii="Times New Roman" w:eastAsia="標楷體" w:hAnsi="Times New Roman"/>
          <w:sz w:val="28"/>
          <w:szCs w:val="28"/>
          <w:u w:val="double"/>
        </w:rPr>
        <w:t>不是</w:t>
      </w:r>
      <w:r w:rsidRPr="00D62286">
        <w:rPr>
          <w:rFonts w:ascii="Times New Roman" w:eastAsia="標楷體" w:hAnsi="Times New Roman"/>
          <w:sz w:val="28"/>
          <w:szCs w:val="28"/>
        </w:rPr>
        <w:t xml:space="preserve">檯燈變亮的原因？　</w:t>
      </w:r>
      <w:bookmarkStart w:id="24" w:name="OP1_F062C108CC89426DB33116F201266AE4"/>
    </w:p>
    <w:p w:rsidR="00187EB8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5" w:name="OPTG1_F062C108CC89426DB33116F201266AE4"/>
      <w:r w:rsidRPr="00D62286">
        <w:rPr>
          <w:rFonts w:ascii="Times New Roman" w:eastAsia="標楷體" w:hAnsi="Times New Roman"/>
          <w:sz w:val="28"/>
          <w:szCs w:val="28"/>
        </w:rPr>
        <w:t xml:space="preserve">乙燈泡的電阻變小　</w:t>
      </w:r>
      <w:bookmarkStart w:id="26" w:name="OP2_F062C108CC89426DB33116F201266AE4"/>
      <w:bookmarkEnd w:id="24"/>
      <w:bookmarkEnd w:id="25"/>
      <w:r w:rsidR="00187EB8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187EB8" w:rsidRPr="00D62286">
        <w:rPr>
          <w:rFonts w:ascii="Times New Roman" w:eastAsia="標楷體" w:hAnsi="Times New Roman"/>
          <w:sz w:val="28"/>
          <w:szCs w:val="28"/>
        </w:rPr>
        <w:t>(</w:t>
      </w:r>
      <w:r w:rsidR="00187EB8" w:rsidRPr="00D62286">
        <w:rPr>
          <w:rFonts w:ascii="Times New Roman" w:eastAsia="標楷體" w:hAnsi="Times New Roman"/>
          <w:sz w:val="28"/>
          <w:szCs w:val="28"/>
        </w:rPr>
        <w:t>Ｂ</w:t>
      </w:r>
      <w:r w:rsidR="00187EB8" w:rsidRPr="00D62286">
        <w:rPr>
          <w:rFonts w:ascii="Times New Roman" w:eastAsia="標楷體" w:hAnsi="Times New Roman"/>
          <w:sz w:val="28"/>
          <w:szCs w:val="28"/>
        </w:rPr>
        <w:t>)</w:t>
      </w:r>
      <w:bookmarkStart w:id="27" w:name="OPTG2_F062C108CC89426DB33116F201266AE4"/>
      <w:r w:rsidR="00187EB8" w:rsidRPr="00D62286">
        <w:rPr>
          <w:rFonts w:ascii="Times New Roman" w:eastAsia="標楷體" w:hAnsi="Times New Roman"/>
          <w:sz w:val="28"/>
          <w:szCs w:val="28"/>
        </w:rPr>
        <w:t xml:space="preserve">通過乙燈泡的電流較大　</w:t>
      </w:r>
      <w:bookmarkStart w:id="28" w:name="OP3_F062C108CC89426DB33116F201266AE4"/>
      <w:bookmarkEnd w:id="26"/>
      <w:bookmarkEnd w:id="27"/>
    </w:p>
    <w:p w:rsidR="0015205E" w:rsidRPr="00D62286" w:rsidRDefault="00187EB8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9" w:name="OPTG3_F062C108CC89426DB33116F201266AE4"/>
      <w:r w:rsidRPr="00D62286">
        <w:rPr>
          <w:rFonts w:ascii="Times New Roman" w:eastAsia="標楷體" w:hAnsi="Times New Roman"/>
          <w:sz w:val="28"/>
          <w:szCs w:val="28"/>
        </w:rPr>
        <w:t xml:space="preserve">甲燈泡的電功率較小　</w:t>
      </w:r>
      <w:bookmarkStart w:id="30" w:name="OP4_F062C108CC89426DB33116F201266AE4"/>
      <w:bookmarkEnd w:id="28"/>
      <w:bookmarkEnd w:id="29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31" w:name="OPTG4_F062C108CC89426DB33116F201266AE4"/>
      <w:r>
        <w:rPr>
          <w:rFonts w:ascii="Times New Roman" w:eastAsia="標楷體" w:hAnsi="Times New Roman" w:hint="eastAsia"/>
          <w:sz w:val="28"/>
          <w:szCs w:val="28"/>
        </w:rPr>
        <w:t>乙</w:t>
      </w:r>
      <w:r w:rsidRPr="00D62286">
        <w:rPr>
          <w:rFonts w:ascii="Times New Roman" w:eastAsia="標楷體" w:hAnsi="Times New Roman"/>
          <w:sz w:val="28"/>
          <w:szCs w:val="28"/>
        </w:rPr>
        <w:t>燈泡的兩端電壓較大</w:t>
      </w:r>
      <w:bookmarkEnd w:id="30"/>
      <w:bookmarkEnd w:id="31"/>
    </w:p>
    <w:p w:rsidR="00226915" w:rsidRPr="00D62286" w:rsidRDefault="00063B04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241FF6AA" wp14:editId="794693EC">
            <wp:simplePos x="0" y="0"/>
            <wp:positionH relativeFrom="column">
              <wp:posOffset>5276215</wp:posOffset>
            </wp:positionH>
            <wp:positionV relativeFrom="paragraph">
              <wp:posOffset>623570</wp:posOffset>
            </wp:positionV>
            <wp:extent cx="2766060" cy="1394460"/>
            <wp:effectExtent l="0" t="0" r="0" b="0"/>
            <wp:wrapTight wrapText="bothSides">
              <wp:wrapPolygon edited="0">
                <wp:start x="0" y="0"/>
                <wp:lineTo x="0" y="21246"/>
                <wp:lineTo x="21421" y="21246"/>
                <wp:lineTo x="21421" y="0"/>
                <wp:lineTo x="0" y="0"/>
              </wp:wrapPolygon>
            </wp:wrapTight>
            <wp:docPr id="39" name="圖片 39" descr="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1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05E" w:rsidRPr="00D62286">
        <w:rPr>
          <w:rFonts w:ascii="Times New Roman" w:eastAsia="標楷體" w:hAnsi="Times New Roman"/>
          <w:sz w:val="28"/>
          <w:szCs w:val="28"/>
        </w:rPr>
        <w:t xml:space="preserve">電力公司會在家庭或工廠用戶端裝瓦時計（電表），它是用來記錄何種物理量的儀器？　</w:t>
      </w:r>
      <w:bookmarkStart w:id="32" w:name="OP1_BEC819ED820A46678A93B11EAA1019B4"/>
    </w:p>
    <w:p w:rsidR="0015205E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33" w:name="OPTG1_BEC819ED820A46678A93B11EAA1019B4"/>
      <w:r w:rsidRPr="00D62286">
        <w:rPr>
          <w:rFonts w:ascii="Times New Roman" w:eastAsia="標楷體" w:hAnsi="Times New Roman"/>
          <w:sz w:val="28"/>
          <w:szCs w:val="28"/>
        </w:rPr>
        <w:t xml:space="preserve">電壓　</w:t>
      </w:r>
      <w:bookmarkStart w:id="34" w:name="OP2_BEC819ED820A46678A93B11EAA1019B4"/>
      <w:bookmarkEnd w:id="32"/>
      <w:bookmarkEnd w:id="33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35" w:name="OPTG2_BEC819ED820A46678A93B11EAA1019B4"/>
      <w:r w:rsidRPr="00D62286">
        <w:rPr>
          <w:rFonts w:ascii="Times New Roman" w:eastAsia="標楷體" w:hAnsi="Times New Roman"/>
          <w:sz w:val="28"/>
          <w:szCs w:val="28"/>
        </w:rPr>
        <w:t xml:space="preserve">電量　</w:t>
      </w:r>
      <w:bookmarkStart w:id="36" w:name="OP3_BEC819ED820A46678A93B11EAA1019B4"/>
      <w:bookmarkEnd w:id="34"/>
      <w:bookmarkEnd w:id="35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37" w:name="OPTG3_BEC819ED820A46678A93B11EAA1019B4"/>
      <w:r w:rsidRPr="00D62286">
        <w:rPr>
          <w:rFonts w:ascii="Times New Roman" w:eastAsia="標楷體" w:hAnsi="Times New Roman"/>
          <w:sz w:val="28"/>
          <w:szCs w:val="28"/>
        </w:rPr>
        <w:t xml:space="preserve">電能　</w:t>
      </w:r>
      <w:bookmarkStart w:id="38" w:name="OP4_BEC819ED820A46678A93B11EAA1019B4"/>
      <w:bookmarkEnd w:id="36"/>
      <w:bookmarkEnd w:id="37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39" w:name="OPTG4_BEC819ED820A46678A93B11EAA1019B4"/>
      <w:r w:rsidRPr="00D62286">
        <w:rPr>
          <w:rFonts w:ascii="Times New Roman" w:eastAsia="標楷體" w:hAnsi="Times New Roman"/>
          <w:sz w:val="28"/>
          <w:szCs w:val="28"/>
        </w:rPr>
        <w:t>電功率</w:t>
      </w:r>
      <w:bookmarkEnd w:id="38"/>
      <w:bookmarkEnd w:id="39"/>
    </w:p>
    <w:p w:rsidR="00063B04" w:rsidRPr="00D62286" w:rsidRDefault="0015205E" w:rsidP="00063B04">
      <w:pPr>
        <w:widowControl w:val="0"/>
        <w:numPr>
          <w:ilvl w:val="0"/>
          <w:numId w:val="13"/>
        </w:numPr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  <w:bookmarkStart w:id="40" w:name="Q_1E9A1E5C42244A9AA275B15120B339B2"/>
      <w:r w:rsidRPr="00D62286">
        <w:rPr>
          <w:rFonts w:eastAsia="標楷體"/>
          <w:sz w:val="28"/>
          <w:szCs w:val="28"/>
          <w:u w:val="single"/>
        </w:rPr>
        <w:t>小</w:t>
      </w:r>
      <w:r w:rsidR="004145FE">
        <w:rPr>
          <w:rFonts w:eastAsia="標楷體" w:hint="eastAsia"/>
          <w:sz w:val="28"/>
          <w:szCs w:val="28"/>
          <w:u w:val="single"/>
        </w:rPr>
        <w:t>黑</w:t>
      </w:r>
      <w:r w:rsidRPr="00D62286">
        <w:rPr>
          <w:rFonts w:eastAsia="標楷體"/>
          <w:sz w:val="28"/>
          <w:szCs w:val="28"/>
        </w:rPr>
        <w:t>新添購一臺電磁爐，附圖為電磁爐的電器規格，</w:t>
      </w:r>
    </w:p>
    <w:p w:rsidR="0015205E" w:rsidRPr="00D62286" w:rsidRDefault="0015205E" w:rsidP="00063B04">
      <w:pPr>
        <w:widowControl w:val="0"/>
        <w:adjustRightInd w:val="0"/>
        <w:snapToGrid w:val="0"/>
        <w:spacing w:line="360" w:lineRule="auto"/>
        <w:ind w:left="480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>請問下列敘述何者</w:t>
      </w:r>
      <w:r w:rsidRPr="00D62286">
        <w:rPr>
          <w:rFonts w:eastAsia="標楷體"/>
          <w:sz w:val="28"/>
          <w:szCs w:val="28"/>
          <w:u w:val="double"/>
        </w:rPr>
        <w:t>錯誤</w:t>
      </w:r>
      <w:r w:rsidRPr="00D62286">
        <w:rPr>
          <w:rFonts w:eastAsia="標楷體"/>
          <w:sz w:val="28"/>
          <w:szCs w:val="28"/>
        </w:rPr>
        <w:t>？</w:t>
      </w:r>
    </w:p>
    <w:p w:rsidR="00063B04" w:rsidRPr="00D62286" w:rsidRDefault="00063B04" w:rsidP="00063B04">
      <w:pPr>
        <w:snapToGrid w:val="0"/>
        <w:spacing w:line="360" w:lineRule="auto"/>
        <w:rPr>
          <w:rFonts w:eastAsia="標楷體"/>
          <w:sz w:val="28"/>
          <w:szCs w:val="28"/>
        </w:rPr>
      </w:pPr>
      <w:bookmarkStart w:id="41" w:name="OP1_1E9A1E5C42244A9AA275B15120B339B2"/>
      <w:r w:rsidRPr="00D62286">
        <w:rPr>
          <w:rFonts w:eastAsia="標楷體"/>
          <w:sz w:val="28"/>
          <w:szCs w:val="28"/>
        </w:rPr>
        <w:t xml:space="preserve">   (</w:t>
      </w:r>
      <w:r w:rsidRPr="00D62286">
        <w:rPr>
          <w:rFonts w:eastAsia="標楷體"/>
          <w:sz w:val="28"/>
          <w:szCs w:val="28"/>
        </w:rPr>
        <w:t>Ａ</w:t>
      </w:r>
      <w:r w:rsidRPr="00D62286">
        <w:rPr>
          <w:rFonts w:eastAsia="標楷體"/>
          <w:sz w:val="28"/>
          <w:szCs w:val="28"/>
        </w:rPr>
        <w:t>)</w:t>
      </w:r>
      <w:bookmarkStart w:id="42" w:name="OPTG1_1E9A1E5C42244A9AA275B15120B339B2"/>
      <w:r w:rsidRPr="00D62286">
        <w:rPr>
          <w:rFonts w:eastAsia="標楷體"/>
          <w:sz w:val="28"/>
          <w:szCs w:val="28"/>
        </w:rPr>
        <w:t>此電磁爐應使用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110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 xml:space="preserve">伏特的電源　</w:t>
      </w:r>
      <w:bookmarkStart w:id="43" w:name="OP2_1E9A1E5C42244A9AA275B15120B339B2"/>
      <w:bookmarkEnd w:id="41"/>
      <w:bookmarkEnd w:id="42"/>
    </w:p>
    <w:p w:rsidR="00063B04" w:rsidRPr="00D62286" w:rsidRDefault="00063B04" w:rsidP="00063B04">
      <w:pPr>
        <w:snapToGrid w:val="0"/>
        <w:spacing w:line="360" w:lineRule="auto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 xml:space="preserve">   (</w:t>
      </w:r>
      <w:r w:rsidRPr="00D62286">
        <w:rPr>
          <w:rFonts w:eastAsia="標楷體"/>
          <w:sz w:val="28"/>
          <w:szCs w:val="28"/>
        </w:rPr>
        <w:t>Ｂ</w:t>
      </w:r>
      <w:r w:rsidRPr="00D62286">
        <w:rPr>
          <w:rFonts w:eastAsia="標楷體"/>
          <w:sz w:val="28"/>
          <w:szCs w:val="28"/>
        </w:rPr>
        <w:t>)</w:t>
      </w:r>
      <w:bookmarkStart w:id="44" w:name="OPTG2_1E9A1E5C42244A9AA275B15120B339B2"/>
      <w:r w:rsidRPr="00D62286">
        <w:rPr>
          <w:rFonts w:eastAsia="標楷體"/>
          <w:sz w:val="28"/>
          <w:szCs w:val="28"/>
        </w:rPr>
        <w:t>正常使用時，通過電磁爐的電流為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="00187EB8">
        <w:rPr>
          <w:rFonts w:eastAsia="標楷體" w:hint="eastAsia"/>
          <w:sz w:val="28"/>
          <w:szCs w:val="28"/>
        </w:rPr>
        <w:t>6</w:t>
      </w:r>
      <w:r w:rsidRPr="00D62286">
        <w:rPr>
          <w:rFonts w:eastAsia="標楷體"/>
          <w:sz w:val="28"/>
          <w:szCs w:val="28"/>
        </w:rPr>
        <w:t>0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 xml:space="preserve">安培　</w:t>
      </w:r>
      <w:bookmarkStart w:id="45" w:name="OP3_1E9A1E5C42244A9AA275B15120B339B2"/>
      <w:bookmarkEnd w:id="43"/>
      <w:bookmarkEnd w:id="44"/>
    </w:p>
    <w:p w:rsidR="00063B04" w:rsidRPr="00D62286" w:rsidRDefault="00063B04" w:rsidP="00063B04">
      <w:pPr>
        <w:snapToGrid w:val="0"/>
        <w:spacing w:line="360" w:lineRule="auto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 xml:space="preserve">   (</w:t>
      </w:r>
      <w:r w:rsidRPr="00D62286">
        <w:rPr>
          <w:rFonts w:eastAsia="標楷體"/>
          <w:sz w:val="28"/>
          <w:szCs w:val="28"/>
        </w:rPr>
        <w:t>Ｃ</w:t>
      </w:r>
      <w:r w:rsidRPr="00D62286">
        <w:rPr>
          <w:rFonts w:eastAsia="標楷體"/>
          <w:sz w:val="28"/>
          <w:szCs w:val="28"/>
        </w:rPr>
        <w:t>)</w:t>
      </w:r>
      <w:bookmarkStart w:id="46" w:name="OPTG3_1E9A1E5C42244A9AA275B15120B339B2"/>
      <w:r w:rsidRPr="00D62286">
        <w:rPr>
          <w:rFonts w:eastAsia="標楷體"/>
          <w:sz w:val="28"/>
          <w:szCs w:val="28"/>
        </w:rPr>
        <w:t>若</w:t>
      </w:r>
      <w:r w:rsidR="004145FE" w:rsidRPr="00D62286">
        <w:rPr>
          <w:rFonts w:eastAsia="標楷體"/>
          <w:sz w:val="28"/>
          <w:szCs w:val="28"/>
          <w:u w:val="single"/>
        </w:rPr>
        <w:t>小</w:t>
      </w:r>
      <w:r w:rsidR="004145FE">
        <w:rPr>
          <w:rFonts w:eastAsia="標楷體" w:hint="eastAsia"/>
          <w:sz w:val="28"/>
          <w:szCs w:val="28"/>
          <w:u w:val="single"/>
        </w:rPr>
        <w:t>黑</w:t>
      </w:r>
      <w:r w:rsidRPr="00D62286">
        <w:rPr>
          <w:rFonts w:eastAsia="標楷體"/>
          <w:sz w:val="28"/>
          <w:szCs w:val="28"/>
        </w:rPr>
        <w:t>用電磁爐煮湯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60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分鐘，此電磁爐將消耗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1.1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 xml:space="preserve">度的電能　</w:t>
      </w:r>
      <w:bookmarkStart w:id="47" w:name="OP4_1E9A1E5C42244A9AA275B15120B339B2"/>
      <w:bookmarkEnd w:id="45"/>
      <w:bookmarkEnd w:id="46"/>
    </w:p>
    <w:p w:rsidR="0015205E" w:rsidRPr="00D62286" w:rsidRDefault="00063B04" w:rsidP="00063B04">
      <w:pPr>
        <w:snapToGrid w:val="0"/>
        <w:spacing w:line="360" w:lineRule="auto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 xml:space="preserve">   (</w:t>
      </w:r>
      <w:r w:rsidRPr="00D62286">
        <w:rPr>
          <w:rFonts w:eastAsia="標楷體"/>
          <w:sz w:val="28"/>
          <w:szCs w:val="28"/>
        </w:rPr>
        <w:t>Ｄ</w:t>
      </w:r>
      <w:r w:rsidRPr="00D62286">
        <w:rPr>
          <w:rFonts w:eastAsia="標楷體"/>
          <w:sz w:val="28"/>
          <w:szCs w:val="28"/>
        </w:rPr>
        <w:t>)</w:t>
      </w:r>
      <w:bookmarkStart w:id="48" w:name="OPTG4_1E9A1E5C42244A9AA275B15120B339B2"/>
      <w:r w:rsidRPr="00D62286">
        <w:rPr>
          <w:rFonts w:eastAsia="標楷體"/>
          <w:sz w:val="28"/>
          <w:szCs w:val="28"/>
        </w:rPr>
        <w:t>若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1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焦耳的電能可轉換為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0.24cal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的熱量，則此電磁爐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1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分鐘可使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1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公升的水上升</w:t>
      </w:r>
      <w:r w:rsidR="00DE2341">
        <w:rPr>
          <w:rFonts w:eastAsia="標楷體" w:hint="eastAsia"/>
          <w:sz w:val="28"/>
          <w:szCs w:val="28"/>
        </w:rPr>
        <w:t>約</w:t>
      </w:r>
      <w:r w:rsidR="00DE2341">
        <w:rPr>
          <w:rFonts w:eastAsia="標楷體" w:hint="eastAsia"/>
          <w:sz w:val="28"/>
          <w:szCs w:val="28"/>
        </w:rPr>
        <w:t>1</w:t>
      </w:r>
      <w:r w:rsidR="00DE2341" w:rsidRPr="00D62286">
        <w:rPr>
          <w:rFonts w:eastAsia="標楷體"/>
          <w:sz w:val="28"/>
          <w:szCs w:val="28"/>
        </w:rPr>
        <w:t>6</w:t>
      </w:r>
      <w:r w:rsidRPr="00D62286">
        <w:rPr>
          <w:rFonts w:eastAsia="標楷體"/>
          <w:w w:val="25"/>
          <w:sz w:val="28"/>
          <w:szCs w:val="28"/>
        </w:rPr>
        <w:t xml:space="preserve">　</w:t>
      </w:r>
      <w:r w:rsidRPr="00D62286">
        <w:rPr>
          <w:rFonts w:ascii="新細明體" w:hAnsi="新細明體" w:cs="新細明體" w:hint="eastAsia"/>
          <w:sz w:val="28"/>
          <w:szCs w:val="28"/>
        </w:rPr>
        <w:t>℃</w:t>
      </w:r>
      <w:bookmarkEnd w:id="47"/>
      <w:bookmarkEnd w:id="48"/>
      <w:r w:rsidR="0015205E" w:rsidRPr="00D62286">
        <w:rPr>
          <w:rFonts w:eastAsia="標楷體"/>
          <w:sz w:val="28"/>
          <w:szCs w:val="28"/>
        </w:rPr>
        <w:t>。</w:t>
      </w:r>
    </w:p>
    <w:bookmarkEnd w:id="40"/>
    <w:p w:rsidR="0015205E" w:rsidRPr="00D62286" w:rsidRDefault="00063B04" w:rsidP="00063B04">
      <w:pPr>
        <w:widowControl w:val="0"/>
        <w:numPr>
          <w:ilvl w:val="0"/>
          <w:numId w:val="13"/>
        </w:numPr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  <w:r w:rsidRPr="00D62286"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23A5CAF8" wp14:editId="2A68627D">
            <wp:simplePos x="0" y="0"/>
            <wp:positionH relativeFrom="column">
              <wp:posOffset>5897245</wp:posOffset>
            </wp:positionH>
            <wp:positionV relativeFrom="paragraph">
              <wp:posOffset>25400</wp:posOffset>
            </wp:positionV>
            <wp:extent cx="1628140" cy="1278255"/>
            <wp:effectExtent l="0" t="0" r="0" b="0"/>
            <wp:wrapTight wrapText="bothSides">
              <wp:wrapPolygon edited="0">
                <wp:start x="0" y="0"/>
                <wp:lineTo x="0" y="21246"/>
                <wp:lineTo x="21229" y="21246"/>
                <wp:lineTo x="21229" y="0"/>
                <wp:lineTo x="0" y="0"/>
              </wp:wrapPolygon>
            </wp:wrapTight>
            <wp:docPr id="7" name="圖片 7" descr="1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05E" w:rsidRPr="00D62286">
        <w:rPr>
          <w:rFonts w:eastAsia="標楷體"/>
          <w:sz w:val="28"/>
          <w:szCs w:val="28"/>
        </w:rPr>
        <w:t>附圖電路中，哪個燈泡會發生短路的情形？</w:t>
      </w:r>
    </w:p>
    <w:p w:rsidR="0015205E" w:rsidRPr="00D62286" w:rsidRDefault="00063B04" w:rsidP="00063B04">
      <w:pPr>
        <w:snapToGrid w:val="0"/>
        <w:spacing w:line="360" w:lineRule="auto"/>
        <w:rPr>
          <w:rFonts w:eastAsia="標楷體"/>
          <w:sz w:val="28"/>
          <w:szCs w:val="28"/>
        </w:rPr>
      </w:pPr>
      <w:bookmarkStart w:id="49" w:name="OP1_6B6705616244455CB772C0C391449DF9"/>
      <w:r w:rsidRPr="00D62286">
        <w:rPr>
          <w:rFonts w:eastAsia="標楷體"/>
          <w:sz w:val="28"/>
          <w:szCs w:val="28"/>
        </w:rPr>
        <w:t xml:space="preserve">    (</w:t>
      </w:r>
      <w:r w:rsidRPr="00D62286">
        <w:rPr>
          <w:rFonts w:eastAsia="標楷體"/>
          <w:sz w:val="28"/>
          <w:szCs w:val="28"/>
        </w:rPr>
        <w:t>Ａ</w:t>
      </w:r>
      <w:r w:rsidRPr="00D62286">
        <w:rPr>
          <w:rFonts w:eastAsia="標楷體"/>
          <w:sz w:val="28"/>
          <w:szCs w:val="28"/>
        </w:rPr>
        <w:t>)</w:t>
      </w:r>
      <w:bookmarkStart w:id="50" w:name="OPTG1_6B6705616244455CB772C0C391449DF9"/>
      <w:r w:rsidRPr="00D62286">
        <w:rPr>
          <w:rFonts w:eastAsia="標楷體"/>
          <w:sz w:val="28"/>
          <w:szCs w:val="28"/>
        </w:rPr>
        <w:t xml:space="preserve">甲　</w:t>
      </w:r>
      <w:bookmarkStart w:id="51" w:name="OP2_6B6705616244455CB772C0C391449DF9"/>
      <w:bookmarkEnd w:id="49"/>
      <w:bookmarkEnd w:id="50"/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Ｂ</w:t>
      </w:r>
      <w:r w:rsidRPr="00D62286">
        <w:rPr>
          <w:rFonts w:eastAsia="標楷體"/>
          <w:sz w:val="28"/>
          <w:szCs w:val="28"/>
        </w:rPr>
        <w:t>)</w:t>
      </w:r>
      <w:bookmarkStart w:id="52" w:name="OPTG2_6B6705616244455CB772C0C391449DF9"/>
      <w:r w:rsidRPr="00D62286">
        <w:rPr>
          <w:rFonts w:eastAsia="標楷體"/>
          <w:sz w:val="28"/>
          <w:szCs w:val="28"/>
        </w:rPr>
        <w:t xml:space="preserve">乙　</w:t>
      </w:r>
      <w:bookmarkStart w:id="53" w:name="OP3_6B6705616244455CB772C0C391449DF9"/>
      <w:bookmarkEnd w:id="51"/>
      <w:bookmarkEnd w:id="52"/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Ｃ</w:t>
      </w:r>
      <w:r w:rsidRPr="00D62286">
        <w:rPr>
          <w:rFonts w:eastAsia="標楷體"/>
          <w:sz w:val="28"/>
          <w:szCs w:val="28"/>
        </w:rPr>
        <w:t>)</w:t>
      </w:r>
      <w:bookmarkStart w:id="54" w:name="OPTG3_6B6705616244455CB772C0C391449DF9"/>
      <w:r w:rsidRPr="00D62286">
        <w:rPr>
          <w:rFonts w:eastAsia="標楷體"/>
          <w:sz w:val="28"/>
          <w:szCs w:val="28"/>
        </w:rPr>
        <w:t xml:space="preserve">丙　</w:t>
      </w:r>
      <w:bookmarkStart w:id="55" w:name="OP4_6B6705616244455CB772C0C391449DF9"/>
      <w:bookmarkEnd w:id="53"/>
      <w:bookmarkEnd w:id="54"/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Ｄ</w:t>
      </w:r>
      <w:r w:rsidRPr="00D62286">
        <w:rPr>
          <w:rFonts w:eastAsia="標楷體"/>
          <w:sz w:val="28"/>
          <w:szCs w:val="28"/>
        </w:rPr>
        <w:t>)</w:t>
      </w:r>
      <w:bookmarkStart w:id="56" w:name="OPTG4_6B6705616244455CB772C0C391449DF9"/>
      <w:r w:rsidRPr="00D62286">
        <w:rPr>
          <w:rFonts w:eastAsia="標楷體"/>
          <w:sz w:val="28"/>
          <w:szCs w:val="28"/>
        </w:rPr>
        <w:t>丁</w:t>
      </w:r>
      <w:bookmarkEnd w:id="55"/>
      <w:bookmarkEnd w:id="56"/>
      <w:r w:rsidR="0015205E" w:rsidRPr="00D62286">
        <w:rPr>
          <w:rFonts w:eastAsia="標楷體"/>
          <w:sz w:val="28"/>
          <w:szCs w:val="28"/>
        </w:rPr>
        <w:t>。</w:t>
      </w:r>
    </w:p>
    <w:p w:rsidR="00063B04" w:rsidRPr="00D62286" w:rsidRDefault="00063B04" w:rsidP="00063B04">
      <w:pPr>
        <w:snapToGrid w:val="0"/>
        <w:spacing w:line="360" w:lineRule="auto"/>
        <w:rPr>
          <w:rFonts w:eastAsia="標楷體"/>
          <w:sz w:val="28"/>
          <w:szCs w:val="28"/>
        </w:rPr>
      </w:pPr>
    </w:p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lastRenderedPageBreak/>
        <w:t xml:space="preserve">有關家庭用電時應注意的安全事項，下列何者正確？　</w:t>
      </w:r>
      <w:bookmarkStart w:id="57" w:name="OP1_9BFC905B03CC485A8FBECD69C433CBB2"/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58" w:name="OPTG1_9BFC905B03CC485A8FBECD69C433CBB2"/>
      <w:r w:rsidRPr="00D62286">
        <w:rPr>
          <w:rFonts w:ascii="Times New Roman" w:eastAsia="標楷體" w:hAnsi="Times New Roman"/>
          <w:sz w:val="28"/>
          <w:szCs w:val="28"/>
        </w:rPr>
        <w:t xml:space="preserve">電器長時間不使用，應拔除插頭或取出內接的電池組　</w:t>
      </w:r>
      <w:bookmarkStart w:id="59" w:name="OP2_9BFC905B03CC485A8FBECD69C433CBB2"/>
      <w:bookmarkEnd w:id="57"/>
      <w:bookmarkEnd w:id="58"/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60" w:name="OPTG2_9BFC905B03CC485A8FBECD69C433CBB2"/>
      <w:r w:rsidRPr="00D62286">
        <w:rPr>
          <w:rFonts w:ascii="Times New Roman" w:eastAsia="標楷體" w:hAnsi="Times New Roman"/>
          <w:sz w:val="28"/>
          <w:szCs w:val="28"/>
        </w:rPr>
        <w:t xml:space="preserve">同一插座或延長線可連接許多電器　</w:t>
      </w:r>
      <w:bookmarkStart w:id="61" w:name="OP3_9BFC905B03CC485A8FBECD69C433CBB2"/>
      <w:bookmarkEnd w:id="59"/>
      <w:bookmarkEnd w:id="60"/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62" w:name="OPTG3_9BFC905B03CC485A8FBECD69C433CBB2"/>
      <w:r w:rsidRPr="00D62286">
        <w:rPr>
          <w:rFonts w:ascii="Times New Roman" w:eastAsia="標楷體" w:hAnsi="Times New Roman"/>
          <w:sz w:val="28"/>
          <w:szCs w:val="28"/>
        </w:rPr>
        <w:t xml:space="preserve">可藉由快速拉扯電線拔掉插頭　</w:t>
      </w:r>
      <w:bookmarkStart w:id="63" w:name="OP4_9BFC905B03CC485A8FBECD69C433CBB2"/>
      <w:bookmarkEnd w:id="61"/>
      <w:bookmarkEnd w:id="62"/>
    </w:p>
    <w:p w:rsidR="0015205E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64" w:name="OPTG4_9BFC905B03CC485A8FBECD69C433CBB2"/>
      <w:r w:rsidRPr="00D62286">
        <w:rPr>
          <w:rFonts w:ascii="Times New Roman" w:eastAsia="標楷體" w:hAnsi="Times New Roman"/>
          <w:sz w:val="28"/>
          <w:szCs w:val="28"/>
        </w:rPr>
        <w:t>手沾溼時，也可觸摸插座及通電的電器設施</w:t>
      </w:r>
      <w:bookmarkEnd w:id="63"/>
      <w:bookmarkEnd w:id="64"/>
    </w:p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下列有關常見電池的敘述，何者</w:t>
      </w:r>
      <w:r w:rsidR="00B7189F">
        <w:rPr>
          <w:rFonts w:ascii="Times New Roman" w:eastAsia="標楷體" w:hAnsi="Times New Roman" w:hint="eastAsia"/>
          <w:sz w:val="28"/>
          <w:szCs w:val="28"/>
        </w:rPr>
        <w:t>錯誤</w:t>
      </w:r>
      <w:r w:rsidRPr="00D62286">
        <w:rPr>
          <w:rFonts w:ascii="Times New Roman" w:eastAsia="標楷體" w:hAnsi="Times New Roman"/>
          <w:sz w:val="28"/>
          <w:szCs w:val="28"/>
        </w:rPr>
        <w:t xml:space="preserve">？　</w:t>
      </w:r>
      <w:bookmarkStart w:id="65" w:name="OP1_4DF8B266B31446029849D00BA7C33CC7"/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66" w:name="OPTG1_4DF8B266B31446029849D00BA7C33CC7"/>
      <w:r w:rsidRPr="00D62286">
        <w:rPr>
          <w:rFonts w:ascii="Times New Roman" w:eastAsia="標楷體" w:hAnsi="Times New Roman"/>
          <w:sz w:val="28"/>
          <w:szCs w:val="28"/>
        </w:rPr>
        <w:t xml:space="preserve">乾電池內不含任何水分　</w:t>
      </w:r>
      <w:bookmarkStart w:id="67" w:name="OP2_4DF8B266B31446029849D00BA7C33CC7"/>
      <w:bookmarkEnd w:id="65"/>
      <w:bookmarkEnd w:id="66"/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68" w:name="OPTG2_4DF8B266B31446029849D00BA7C33CC7"/>
      <w:r w:rsidRPr="00D62286">
        <w:rPr>
          <w:rFonts w:ascii="Times New Roman" w:eastAsia="標楷體" w:hAnsi="Times New Roman"/>
          <w:sz w:val="28"/>
          <w:szCs w:val="28"/>
        </w:rPr>
        <w:t>鋰</w:t>
      </w:r>
      <w:r w:rsidR="00B7189F">
        <w:rPr>
          <w:rFonts w:ascii="Times New Roman" w:eastAsia="標楷體" w:hAnsi="Times New Roman" w:hint="eastAsia"/>
          <w:sz w:val="28"/>
          <w:szCs w:val="28"/>
        </w:rPr>
        <w:t>離子</w:t>
      </w:r>
      <w:r w:rsidRPr="00D62286">
        <w:rPr>
          <w:rFonts w:ascii="Times New Roman" w:eastAsia="標楷體" w:hAnsi="Times New Roman"/>
          <w:sz w:val="28"/>
          <w:szCs w:val="28"/>
        </w:rPr>
        <w:t>電池是</w:t>
      </w:r>
      <w:r w:rsidR="00B7189F">
        <w:rPr>
          <w:rFonts w:ascii="Times New Roman" w:eastAsia="標楷體" w:hAnsi="Times New Roman" w:hint="eastAsia"/>
          <w:sz w:val="28"/>
          <w:szCs w:val="28"/>
        </w:rPr>
        <w:t>二</w:t>
      </w:r>
      <w:r w:rsidRPr="00D62286">
        <w:rPr>
          <w:rFonts w:ascii="Times New Roman" w:eastAsia="標楷體" w:hAnsi="Times New Roman"/>
          <w:sz w:val="28"/>
          <w:szCs w:val="28"/>
        </w:rPr>
        <w:t>次電池，使用後</w:t>
      </w:r>
      <w:r w:rsidR="00B7189F">
        <w:rPr>
          <w:rFonts w:ascii="Times New Roman" w:eastAsia="標楷體" w:hAnsi="Times New Roman" w:hint="eastAsia"/>
          <w:sz w:val="28"/>
          <w:szCs w:val="28"/>
        </w:rPr>
        <w:t>可</w:t>
      </w:r>
      <w:r w:rsidRPr="00D62286">
        <w:rPr>
          <w:rFonts w:ascii="Times New Roman" w:eastAsia="標楷體" w:hAnsi="Times New Roman"/>
          <w:sz w:val="28"/>
          <w:szCs w:val="28"/>
        </w:rPr>
        <w:t>再充電</w:t>
      </w:r>
      <w:r w:rsidR="00B7189F">
        <w:rPr>
          <w:rFonts w:ascii="Times New Roman" w:eastAsia="標楷體" w:hAnsi="Times New Roman" w:hint="eastAsia"/>
          <w:sz w:val="28"/>
          <w:szCs w:val="28"/>
        </w:rPr>
        <w:t>使用</w:t>
      </w:r>
      <w:r w:rsidRPr="00D62286">
        <w:rPr>
          <w:rFonts w:ascii="Times New Roman" w:eastAsia="標楷體" w:hAnsi="Times New Roman"/>
          <w:sz w:val="28"/>
          <w:szCs w:val="28"/>
        </w:rPr>
        <w:t xml:space="preserve">　</w:t>
      </w:r>
      <w:bookmarkStart w:id="69" w:name="OP3_4DF8B266B31446029849D00BA7C33CC7"/>
      <w:bookmarkEnd w:id="67"/>
      <w:bookmarkEnd w:id="68"/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70" w:name="OPTG3_4DF8B266B31446029849D00BA7C33CC7"/>
      <w:r w:rsidRPr="00D62286">
        <w:rPr>
          <w:rFonts w:ascii="Times New Roman" w:eastAsia="標楷體" w:hAnsi="Times New Roman"/>
          <w:sz w:val="28"/>
          <w:szCs w:val="28"/>
        </w:rPr>
        <w:t>鹼性電池以氫氧化</w:t>
      </w:r>
      <w:r w:rsidR="00DC0158">
        <w:rPr>
          <w:rFonts w:ascii="Times New Roman" w:eastAsia="標楷體" w:hAnsi="Times New Roman" w:hint="eastAsia"/>
          <w:sz w:val="28"/>
          <w:szCs w:val="28"/>
        </w:rPr>
        <w:t>鉀</w:t>
      </w:r>
      <w:r w:rsidRPr="00D62286">
        <w:rPr>
          <w:rFonts w:ascii="Times New Roman" w:eastAsia="標楷體" w:hAnsi="Times New Roman"/>
          <w:sz w:val="28"/>
          <w:szCs w:val="28"/>
        </w:rPr>
        <w:t xml:space="preserve">為電解夜，使用時間較碳鋅電池長　</w:t>
      </w:r>
      <w:bookmarkStart w:id="71" w:name="OP4_4DF8B266B31446029849D00BA7C33CC7"/>
      <w:bookmarkEnd w:id="69"/>
      <w:bookmarkEnd w:id="70"/>
    </w:p>
    <w:p w:rsidR="0015205E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72" w:name="OPTG4_4DF8B266B31446029849D00BA7C33CC7"/>
      <w:r w:rsidRPr="00D62286">
        <w:rPr>
          <w:rFonts w:ascii="Times New Roman" w:eastAsia="標楷體" w:hAnsi="Times New Roman"/>
          <w:sz w:val="28"/>
          <w:szCs w:val="28"/>
        </w:rPr>
        <w:t>電池內的化學物質對環境的危害</w:t>
      </w:r>
      <w:r w:rsidR="00B7189F">
        <w:rPr>
          <w:rFonts w:ascii="Times New Roman" w:eastAsia="標楷體" w:hAnsi="Times New Roman" w:hint="eastAsia"/>
          <w:sz w:val="28"/>
          <w:szCs w:val="28"/>
        </w:rPr>
        <w:t>很</w:t>
      </w:r>
      <w:r w:rsidRPr="00D62286">
        <w:rPr>
          <w:rFonts w:ascii="Times New Roman" w:eastAsia="標楷體" w:hAnsi="Times New Roman"/>
          <w:sz w:val="28"/>
          <w:szCs w:val="28"/>
        </w:rPr>
        <w:t>大，</w:t>
      </w:r>
      <w:r w:rsidR="00011AB8">
        <w:rPr>
          <w:rFonts w:ascii="Times New Roman" w:eastAsia="標楷體" w:hAnsi="Times New Roman" w:hint="eastAsia"/>
          <w:sz w:val="28"/>
          <w:szCs w:val="28"/>
        </w:rPr>
        <w:t>必須</w:t>
      </w:r>
      <w:r w:rsidRPr="00D62286">
        <w:rPr>
          <w:rFonts w:ascii="Times New Roman" w:eastAsia="標楷體" w:hAnsi="Times New Roman"/>
          <w:sz w:val="28"/>
          <w:szCs w:val="28"/>
        </w:rPr>
        <w:t>回收</w:t>
      </w:r>
      <w:bookmarkEnd w:id="71"/>
      <w:bookmarkEnd w:id="72"/>
    </w:p>
    <w:p w:rsidR="00226915" w:rsidRPr="00D62286" w:rsidRDefault="0015205E" w:rsidP="00063B04">
      <w:pPr>
        <w:widowControl w:val="0"/>
        <w:numPr>
          <w:ilvl w:val="0"/>
          <w:numId w:val="13"/>
        </w:numPr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  <w:bookmarkStart w:id="73" w:name="Q_7E70AC674F204D748A728B948D3EA336"/>
      <w:r w:rsidRPr="00D62286">
        <w:rPr>
          <w:rFonts w:eastAsia="標楷體"/>
          <w:sz w:val="28"/>
          <w:szCs w:val="28"/>
        </w:rPr>
        <w:t xml:space="preserve">有關保險絲的熔點大小與使用方式，下列敘述何者正確？　</w:t>
      </w:r>
      <w:bookmarkStart w:id="74" w:name="OP1_7E70AC674F204D748A728B948D3EA336"/>
    </w:p>
    <w:p w:rsidR="00226915" w:rsidRPr="00D62286" w:rsidRDefault="0015205E" w:rsidP="00226915">
      <w:pPr>
        <w:widowControl w:val="0"/>
        <w:adjustRightInd w:val="0"/>
        <w:snapToGrid w:val="0"/>
        <w:spacing w:line="360" w:lineRule="auto"/>
        <w:ind w:left="480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Ａ</w:t>
      </w:r>
      <w:r w:rsidRPr="00D62286">
        <w:rPr>
          <w:rFonts w:eastAsia="標楷體"/>
          <w:sz w:val="28"/>
          <w:szCs w:val="28"/>
        </w:rPr>
        <w:t>)</w:t>
      </w:r>
      <w:bookmarkStart w:id="75" w:name="OPTG1_7E70AC674F204D748A728B948D3EA336"/>
      <w:r w:rsidRPr="00D62286">
        <w:rPr>
          <w:rFonts w:eastAsia="標楷體"/>
          <w:sz w:val="28"/>
          <w:szCs w:val="28"/>
        </w:rPr>
        <w:t xml:space="preserve">高熔點，且應與被保護的電器串聯　</w:t>
      </w:r>
      <w:bookmarkStart w:id="76" w:name="OP2_7E70AC674F204D748A728B948D3EA336"/>
      <w:bookmarkEnd w:id="74"/>
      <w:bookmarkEnd w:id="75"/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Ｂ</w:t>
      </w:r>
      <w:r w:rsidRPr="00D62286">
        <w:rPr>
          <w:rFonts w:eastAsia="標楷體"/>
          <w:sz w:val="28"/>
          <w:szCs w:val="28"/>
        </w:rPr>
        <w:t>)</w:t>
      </w:r>
      <w:bookmarkStart w:id="77" w:name="OPTG2_7E70AC674F204D748A728B948D3EA336"/>
      <w:r w:rsidRPr="00D62286">
        <w:rPr>
          <w:rFonts w:eastAsia="標楷體"/>
          <w:sz w:val="28"/>
          <w:szCs w:val="28"/>
        </w:rPr>
        <w:t xml:space="preserve">低熔點，且應與被保護的電器串聯　</w:t>
      </w:r>
      <w:bookmarkStart w:id="78" w:name="OP3_7E70AC674F204D748A728B948D3EA336"/>
      <w:bookmarkEnd w:id="76"/>
      <w:bookmarkEnd w:id="77"/>
    </w:p>
    <w:p w:rsidR="0015205E" w:rsidRPr="00D62286" w:rsidRDefault="0015205E" w:rsidP="00226915">
      <w:pPr>
        <w:widowControl w:val="0"/>
        <w:adjustRightInd w:val="0"/>
        <w:snapToGrid w:val="0"/>
        <w:spacing w:line="360" w:lineRule="auto"/>
        <w:ind w:left="480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Ｃ</w:t>
      </w:r>
      <w:r w:rsidRPr="00D62286">
        <w:rPr>
          <w:rFonts w:eastAsia="標楷體"/>
          <w:sz w:val="28"/>
          <w:szCs w:val="28"/>
        </w:rPr>
        <w:t>)</w:t>
      </w:r>
      <w:bookmarkStart w:id="79" w:name="OPTG3_7E70AC674F204D748A728B948D3EA336"/>
      <w:r w:rsidRPr="00D62286">
        <w:rPr>
          <w:rFonts w:eastAsia="標楷體"/>
          <w:sz w:val="28"/>
          <w:szCs w:val="28"/>
        </w:rPr>
        <w:t xml:space="preserve">高熔點，且應與被保護的電器並聯　</w:t>
      </w:r>
      <w:bookmarkStart w:id="80" w:name="OP4_7E70AC674F204D748A728B948D3EA336"/>
      <w:bookmarkEnd w:id="78"/>
      <w:bookmarkEnd w:id="79"/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Ｄ</w:t>
      </w:r>
      <w:r w:rsidRPr="00D62286">
        <w:rPr>
          <w:rFonts w:eastAsia="標楷體"/>
          <w:sz w:val="28"/>
          <w:szCs w:val="28"/>
        </w:rPr>
        <w:t>)</w:t>
      </w:r>
      <w:bookmarkStart w:id="81" w:name="OPTG4_7E70AC674F204D748A728B948D3EA336"/>
      <w:r w:rsidRPr="00D62286">
        <w:rPr>
          <w:rFonts w:eastAsia="標楷體"/>
          <w:sz w:val="28"/>
          <w:szCs w:val="28"/>
        </w:rPr>
        <w:t>低熔點，且應與被保護的電器並聯</w:t>
      </w:r>
      <w:bookmarkEnd w:id="80"/>
      <w:bookmarkEnd w:id="81"/>
      <w:r w:rsidRPr="00D62286">
        <w:rPr>
          <w:rFonts w:eastAsia="標楷體"/>
          <w:sz w:val="28"/>
          <w:szCs w:val="28"/>
        </w:rPr>
        <w:t>。</w:t>
      </w:r>
    </w:p>
    <w:bookmarkEnd w:id="73"/>
    <w:p w:rsidR="00226915" w:rsidRPr="00D62286" w:rsidRDefault="00063B04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7EDC311F" wp14:editId="60555ED5">
            <wp:simplePos x="0" y="0"/>
            <wp:positionH relativeFrom="column">
              <wp:posOffset>5680710</wp:posOffset>
            </wp:positionH>
            <wp:positionV relativeFrom="paragraph">
              <wp:posOffset>1017270</wp:posOffset>
            </wp:positionV>
            <wp:extent cx="2341245" cy="1239520"/>
            <wp:effectExtent l="0" t="0" r="1905" b="0"/>
            <wp:wrapTight wrapText="bothSides">
              <wp:wrapPolygon edited="0">
                <wp:start x="0" y="0"/>
                <wp:lineTo x="0" y="21246"/>
                <wp:lineTo x="21442" y="21246"/>
                <wp:lineTo x="21442" y="0"/>
                <wp:lineTo x="0" y="0"/>
              </wp:wrapPolygon>
            </wp:wrapTight>
            <wp:docPr id="19" name="圖片 19" descr="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-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05E" w:rsidRPr="00D62286">
        <w:rPr>
          <w:rFonts w:ascii="Times New Roman" w:eastAsia="標楷體" w:hAnsi="Times New Roman"/>
          <w:sz w:val="28"/>
          <w:szCs w:val="28"/>
        </w:rPr>
        <w:t>下列何者</w:t>
      </w:r>
      <w:r w:rsidR="0015205E" w:rsidRPr="00D62286">
        <w:rPr>
          <w:rFonts w:ascii="Times New Roman" w:eastAsia="標楷體" w:hAnsi="Times New Roman"/>
          <w:sz w:val="28"/>
          <w:szCs w:val="28"/>
          <w:u w:val="double"/>
        </w:rPr>
        <w:t>不是</w:t>
      </w:r>
      <w:r w:rsidR="0015205E" w:rsidRPr="00D62286">
        <w:rPr>
          <w:rFonts w:ascii="Times New Roman" w:eastAsia="標楷體" w:hAnsi="Times New Roman"/>
          <w:sz w:val="28"/>
          <w:szCs w:val="28"/>
        </w:rPr>
        <w:t xml:space="preserve">藉由離子的移動而導電？　</w:t>
      </w:r>
      <w:bookmarkStart w:id="82" w:name="OP1_B7F99FD8492C4D119274BEE3267034BE"/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83" w:name="OPTG1_B7F99FD8492C4D119274BEE3267034BE"/>
      <w:r w:rsidRPr="00D62286">
        <w:rPr>
          <w:rFonts w:ascii="Times New Roman" w:eastAsia="標楷體" w:hAnsi="Times New Roman"/>
          <w:sz w:val="28"/>
          <w:szCs w:val="28"/>
        </w:rPr>
        <w:t xml:space="preserve">電解硫酸銅時所用的硫酸銅水溶液　</w:t>
      </w:r>
      <w:bookmarkStart w:id="84" w:name="OP2_B7F99FD8492C4D119274BEE3267034BE"/>
      <w:bookmarkEnd w:id="82"/>
      <w:bookmarkEnd w:id="83"/>
      <w:r w:rsidR="00226915" w:rsidRPr="00D62286">
        <w:rPr>
          <w:rFonts w:ascii="Times New Roman" w:eastAsia="標楷體" w:hAnsi="Times New Roman"/>
          <w:sz w:val="28"/>
          <w:szCs w:val="28"/>
        </w:rPr>
        <w:t xml:space="preserve">      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85" w:name="OPTG2_B7F99FD8492C4D119274BEE3267034BE"/>
      <w:r w:rsidRPr="00D62286">
        <w:rPr>
          <w:rFonts w:ascii="Times New Roman" w:eastAsia="標楷體" w:hAnsi="Times New Roman"/>
          <w:sz w:val="28"/>
          <w:szCs w:val="28"/>
        </w:rPr>
        <w:t xml:space="preserve">連接鉛蓄電池和外接電器之間的金屬導線　</w:t>
      </w:r>
      <w:bookmarkStart w:id="86" w:name="OP3_B7F99FD8492C4D119274BEE3267034BE"/>
      <w:bookmarkEnd w:id="84"/>
      <w:bookmarkEnd w:id="85"/>
    </w:p>
    <w:p w:rsidR="0015205E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87" w:name="OPTG3_B7F99FD8492C4D119274BEE3267034BE"/>
      <w:r w:rsidRPr="00D62286">
        <w:rPr>
          <w:rFonts w:ascii="Times New Roman" w:eastAsia="標楷體" w:hAnsi="Times New Roman"/>
          <w:sz w:val="28"/>
          <w:szCs w:val="28"/>
        </w:rPr>
        <w:t>伏打電池中連接燒杯的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U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 xml:space="preserve">型管內的水溶液　</w:t>
      </w:r>
      <w:bookmarkStart w:id="88" w:name="OP4_B7F99FD8492C4D119274BEE3267034BE"/>
      <w:bookmarkEnd w:id="86"/>
      <w:bookmarkEnd w:id="87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89" w:name="OPTG4_B7F99FD8492C4D119274BEE3267034BE"/>
      <w:r w:rsidRPr="00D62286">
        <w:rPr>
          <w:rFonts w:ascii="Times New Roman" w:eastAsia="標楷體" w:hAnsi="Times New Roman"/>
          <w:sz w:val="28"/>
          <w:szCs w:val="28"/>
        </w:rPr>
        <w:t>乾電池內部兩電極間的填充物質</w:t>
      </w:r>
      <w:bookmarkEnd w:id="88"/>
      <w:bookmarkEnd w:id="89"/>
      <w:r w:rsidRPr="00D62286">
        <w:rPr>
          <w:rFonts w:ascii="Times New Roman" w:eastAsia="標楷體" w:hAnsi="Times New Roman"/>
          <w:sz w:val="28"/>
          <w:szCs w:val="28"/>
        </w:rPr>
        <w:t>。</w:t>
      </w:r>
    </w:p>
    <w:p w:rsidR="0015205E" w:rsidRPr="00D62286" w:rsidRDefault="0015205E" w:rsidP="00063B04">
      <w:pPr>
        <w:widowControl w:val="0"/>
        <w:numPr>
          <w:ilvl w:val="0"/>
          <w:numId w:val="13"/>
        </w:numPr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>有關鉛蓄電池，下列敘述何者</w:t>
      </w:r>
      <w:r w:rsidR="00154725">
        <w:rPr>
          <w:rFonts w:eastAsia="標楷體" w:hint="eastAsia"/>
          <w:sz w:val="28"/>
          <w:szCs w:val="28"/>
        </w:rPr>
        <w:t>錯誤</w:t>
      </w:r>
      <w:r w:rsidRPr="00D62286">
        <w:rPr>
          <w:rFonts w:eastAsia="標楷體"/>
          <w:sz w:val="28"/>
          <w:szCs w:val="28"/>
        </w:rPr>
        <w:t>？</w:t>
      </w:r>
    </w:p>
    <w:p w:rsidR="00226915" w:rsidRPr="00D62286" w:rsidRDefault="0015205E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bookmarkStart w:id="90" w:name="OP1_CEC31249CF4548B38C20EBC52DB9BF4B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91" w:name="OPTG1_CEC31249CF4548B38C20EBC52DB9BF4B"/>
      <w:r w:rsidRPr="00D62286">
        <w:rPr>
          <w:rFonts w:ascii="Times New Roman" w:eastAsia="標楷體" w:hAnsi="Times New Roman"/>
          <w:sz w:val="28"/>
          <w:szCs w:val="28"/>
        </w:rPr>
        <w:t>充電時，硫酸溶液濃度</w:t>
      </w:r>
      <w:r w:rsidR="00154725">
        <w:rPr>
          <w:rFonts w:ascii="Times New Roman" w:eastAsia="標楷體" w:hAnsi="Times New Roman" w:hint="eastAsia"/>
          <w:sz w:val="28"/>
          <w:szCs w:val="28"/>
        </w:rPr>
        <w:t>增加</w:t>
      </w:r>
      <w:r w:rsidRPr="00D62286">
        <w:rPr>
          <w:rFonts w:ascii="Times New Roman" w:eastAsia="標楷體" w:hAnsi="Times New Roman"/>
          <w:sz w:val="28"/>
          <w:szCs w:val="28"/>
        </w:rPr>
        <w:t xml:space="preserve">　</w:t>
      </w:r>
      <w:bookmarkStart w:id="92" w:name="OP2_CEC31249CF4548B38C20EBC52DB9BF4B"/>
      <w:bookmarkEnd w:id="90"/>
      <w:bookmarkEnd w:id="91"/>
    </w:p>
    <w:p w:rsidR="00226915" w:rsidRPr="00D62286" w:rsidRDefault="0015205E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93" w:name="OPTG2_CEC31249CF4548B38C20EBC52DB9BF4B"/>
      <w:r w:rsidRPr="00D62286">
        <w:rPr>
          <w:rFonts w:ascii="Times New Roman" w:eastAsia="標楷體" w:hAnsi="Times New Roman"/>
          <w:sz w:val="28"/>
          <w:szCs w:val="28"/>
        </w:rPr>
        <w:t xml:space="preserve">充電時，兩電極皆產生硫酸鉛　</w:t>
      </w:r>
      <w:bookmarkStart w:id="94" w:name="OP3_CEC31249CF4548B38C20EBC52DB9BF4B"/>
      <w:bookmarkEnd w:id="92"/>
      <w:bookmarkEnd w:id="93"/>
    </w:p>
    <w:p w:rsidR="0015205E" w:rsidRPr="00D62286" w:rsidRDefault="0015205E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95" w:name="OPTG3_CEC31249CF4548B38C20EBC52DB9BF4B"/>
      <w:r w:rsidRPr="00D62286">
        <w:rPr>
          <w:rFonts w:ascii="Times New Roman" w:eastAsia="標楷體" w:hAnsi="Times New Roman"/>
          <w:sz w:val="28"/>
          <w:szCs w:val="28"/>
        </w:rPr>
        <w:t xml:space="preserve">欲對鉛蓄電池充電時，二氧化鉛極板應連接附圖中外電源的甲極　</w:t>
      </w:r>
      <w:bookmarkStart w:id="96" w:name="OP4_CEC31249CF4548B38C20EBC52DB9BF4B"/>
      <w:bookmarkEnd w:id="94"/>
      <w:bookmarkEnd w:id="95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97" w:name="OPTG4_CEC31249CF4548B38C20EBC52DB9BF4B"/>
      <w:r w:rsidR="00154725">
        <w:rPr>
          <w:rFonts w:ascii="Times New Roman" w:eastAsia="標楷體" w:hAnsi="Times New Roman" w:hint="eastAsia"/>
          <w:sz w:val="28"/>
          <w:szCs w:val="28"/>
        </w:rPr>
        <w:t>充</w:t>
      </w:r>
      <w:r w:rsidR="00154725">
        <w:rPr>
          <w:rFonts w:ascii="Times New Roman" w:eastAsia="標楷體" w:hAnsi="Times New Roman"/>
          <w:sz w:val="28"/>
          <w:szCs w:val="28"/>
        </w:rPr>
        <w:t>電時，電</w:t>
      </w:r>
      <w:r w:rsidR="00154725">
        <w:rPr>
          <w:rFonts w:ascii="Times New Roman" w:eastAsia="標楷體" w:hAnsi="Times New Roman" w:hint="eastAsia"/>
          <w:sz w:val="28"/>
          <w:szCs w:val="28"/>
        </w:rPr>
        <w:t>子</w:t>
      </w:r>
      <w:r w:rsidRPr="00D62286">
        <w:rPr>
          <w:rFonts w:ascii="Times New Roman" w:eastAsia="標楷體" w:hAnsi="Times New Roman"/>
          <w:sz w:val="28"/>
          <w:szCs w:val="28"/>
        </w:rPr>
        <w:t>由鉛蓄電池的鉛極板流</w:t>
      </w:r>
      <w:bookmarkEnd w:id="96"/>
      <w:bookmarkEnd w:id="97"/>
      <w:r w:rsidR="00154725">
        <w:rPr>
          <w:rFonts w:ascii="Times New Roman" w:eastAsia="標楷體" w:hAnsi="Times New Roman" w:hint="eastAsia"/>
          <w:sz w:val="28"/>
          <w:szCs w:val="28"/>
        </w:rPr>
        <w:t>入</w:t>
      </w:r>
    </w:p>
    <w:p w:rsidR="0015205E" w:rsidRPr="00D62286" w:rsidRDefault="00063B04" w:rsidP="00063B04">
      <w:pPr>
        <w:pStyle w:val="aa"/>
        <w:widowControl w:val="0"/>
        <w:numPr>
          <w:ilvl w:val="0"/>
          <w:numId w:val="13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bookmarkStart w:id="98" w:name="Q_E13901ED39E9412EB837743FCC0DFBE1"/>
      <w:r w:rsidRPr="00D62286">
        <w:rPr>
          <w:rFonts w:ascii="Times New Roman" w:eastAsia="標楷體" w:hAnsi="Times New Roman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5A2087F1" wp14:editId="2D0C0859">
            <wp:simplePos x="0" y="0"/>
            <wp:positionH relativeFrom="column">
              <wp:posOffset>6797675</wp:posOffset>
            </wp:positionH>
            <wp:positionV relativeFrom="paragraph">
              <wp:posOffset>169545</wp:posOffset>
            </wp:positionV>
            <wp:extent cx="1185545" cy="1258570"/>
            <wp:effectExtent l="0" t="0" r="0" b="0"/>
            <wp:wrapTight wrapText="bothSides">
              <wp:wrapPolygon edited="0">
                <wp:start x="0" y="0"/>
                <wp:lineTo x="0" y="21251"/>
                <wp:lineTo x="21172" y="21251"/>
                <wp:lineTo x="21172" y="0"/>
                <wp:lineTo x="0" y="0"/>
              </wp:wrapPolygon>
            </wp:wrapTight>
            <wp:docPr id="36" name="圖片 36" descr="1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-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05E" w:rsidRPr="00D62286">
        <w:rPr>
          <w:rFonts w:ascii="Times New Roman" w:eastAsia="標楷體" w:hAnsi="Times New Roman"/>
          <w:sz w:val="28"/>
          <w:szCs w:val="28"/>
        </w:rPr>
        <w:t>附圖為以碳棒為電極的電解</w:t>
      </w:r>
      <w:r w:rsidR="005F61E2">
        <w:rPr>
          <w:rFonts w:ascii="Times New Roman" w:eastAsia="標楷體" w:hAnsi="Times New Roman" w:hint="eastAsia"/>
          <w:sz w:val="28"/>
          <w:szCs w:val="28"/>
        </w:rPr>
        <w:t>稀</w:t>
      </w:r>
      <w:r w:rsidR="0015205E" w:rsidRPr="00D62286">
        <w:rPr>
          <w:rFonts w:ascii="Times New Roman" w:eastAsia="標楷體" w:hAnsi="Times New Roman"/>
          <w:sz w:val="28"/>
          <w:szCs w:val="28"/>
        </w:rPr>
        <w:t>硫酸水溶液的實驗裝置，則下列敘述何者正確？</w:t>
      </w:r>
    </w:p>
    <w:p w:rsidR="00226915" w:rsidRPr="00D62286" w:rsidRDefault="0015205E" w:rsidP="00226915">
      <w:pPr>
        <w:snapToGrid w:val="0"/>
        <w:spacing w:line="360" w:lineRule="auto"/>
        <w:ind w:firstLineChars="150" w:firstLine="420"/>
        <w:rPr>
          <w:rFonts w:eastAsia="標楷體"/>
          <w:sz w:val="28"/>
          <w:szCs w:val="28"/>
        </w:rPr>
      </w:pPr>
      <w:bookmarkStart w:id="99" w:name="OP1_E13901ED39E9412EB837743FCC0DFBE1"/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Ａ</w:t>
      </w:r>
      <w:r w:rsidRPr="00D62286">
        <w:rPr>
          <w:rFonts w:eastAsia="標楷體"/>
          <w:sz w:val="28"/>
          <w:szCs w:val="28"/>
        </w:rPr>
        <w:t>)</w:t>
      </w:r>
      <w:bookmarkStart w:id="100" w:name="OPTG1_E13901ED39E9412EB837743FCC0DFBE1"/>
      <w:r w:rsidRPr="00D62286">
        <w:rPr>
          <w:rFonts w:eastAsia="標楷體"/>
          <w:sz w:val="28"/>
          <w:szCs w:val="28"/>
        </w:rPr>
        <w:t xml:space="preserve">在甲碳棒附近會有氫氣產生　</w:t>
      </w:r>
      <w:bookmarkStart w:id="101" w:name="OP2_E13901ED39E9412EB837743FCC0DFBE1"/>
      <w:bookmarkEnd w:id="99"/>
      <w:bookmarkEnd w:id="100"/>
      <w:r w:rsidR="00226915" w:rsidRPr="00D62286">
        <w:rPr>
          <w:rFonts w:eastAsia="標楷體"/>
          <w:sz w:val="28"/>
          <w:szCs w:val="28"/>
        </w:rPr>
        <w:t xml:space="preserve"> </w:t>
      </w:r>
    </w:p>
    <w:p w:rsidR="00063B04" w:rsidRPr="00D62286" w:rsidRDefault="0015205E" w:rsidP="00226915">
      <w:pPr>
        <w:snapToGrid w:val="0"/>
        <w:spacing w:line="360" w:lineRule="auto"/>
        <w:ind w:firstLineChars="150" w:firstLine="420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Ｂ</w:t>
      </w:r>
      <w:r w:rsidRPr="00D62286">
        <w:rPr>
          <w:rFonts w:eastAsia="標楷體"/>
          <w:sz w:val="28"/>
          <w:szCs w:val="28"/>
        </w:rPr>
        <w:t>)</w:t>
      </w:r>
      <w:bookmarkStart w:id="102" w:name="OPTG2_E13901ED39E9412EB837743FCC0DFBE1"/>
      <w:r w:rsidRPr="00D62286">
        <w:rPr>
          <w:rFonts w:eastAsia="標楷體"/>
          <w:sz w:val="28"/>
          <w:szCs w:val="28"/>
        </w:rPr>
        <w:t xml:space="preserve">經一段時間後，乙碳棒質量會增加　</w:t>
      </w:r>
      <w:bookmarkStart w:id="103" w:name="OP3_E13901ED39E9412EB837743FCC0DFBE1"/>
      <w:bookmarkEnd w:id="101"/>
      <w:bookmarkEnd w:id="102"/>
    </w:p>
    <w:p w:rsidR="00226915" w:rsidRPr="00D62286" w:rsidRDefault="0015205E" w:rsidP="00226915">
      <w:pPr>
        <w:snapToGrid w:val="0"/>
        <w:spacing w:line="360" w:lineRule="auto"/>
        <w:ind w:firstLineChars="150" w:firstLine="420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Ｃ</w:t>
      </w:r>
      <w:r w:rsidRPr="00D62286">
        <w:rPr>
          <w:rFonts w:eastAsia="標楷體"/>
          <w:sz w:val="28"/>
          <w:szCs w:val="28"/>
        </w:rPr>
        <w:t>)</w:t>
      </w:r>
      <w:bookmarkStart w:id="104" w:name="OPTG3_E13901ED39E9412EB837743FCC0DFBE1"/>
      <w:r w:rsidRPr="00D62286">
        <w:rPr>
          <w:rFonts w:eastAsia="標楷體"/>
          <w:sz w:val="28"/>
          <w:szCs w:val="28"/>
        </w:rPr>
        <w:t xml:space="preserve">硫酸水溶液濃度會增加　</w:t>
      </w:r>
      <w:bookmarkStart w:id="105" w:name="OP4_E13901ED39E9412EB837743FCC0DFBE1"/>
      <w:bookmarkEnd w:id="103"/>
      <w:bookmarkEnd w:id="104"/>
    </w:p>
    <w:p w:rsidR="0015205E" w:rsidRPr="00D62286" w:rsidRDefault="0015205E" w:rsidP="00226915">
      <w:pPr>
        <w:snapToGrid w:val="0"/>
        <w:spacing w:line="360" w:lineRule="auto"/>
        <w:ind w:firstLineChars="150" w:firstLine="420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Ｄ</w:t>
      </w:r>
      <w:r w:rsidRPr="00D62286">
        <w:rPr>
          <w:rFonts w:eastAsia="標楷體"/>
          <w:sz w:val="28"/>
          <w:szCs w:val="28"/>
        </w:rPr>
        <w:t>)</w:t>
      </w:r>
      <w:bookmarkStart w:id="106" w:name="OPTG4_E13901ED39E9412EB837743FCC0DFBE1"/>
      <w:r w:rsidRPr="00D62286">
        <w:rPr>
          <w:rFonts w:eastAsia="標楷體"/>
          <w:sz w:val="28"/>
          <w:szCs w:val="28"/>
        </w:rPr>
        <w:t>反應一段時間後，水溶液顏色</w:t>
      </w:r>
      <w:r w:rsidR="005F61E2">
        <w:rPr>
          <w:rFonts w:eastAsia="標楷體" w:hint="eastAsia"/>
          <w:sz w:val="28"/>
          <w:szCs w:val="28"/>
        </w:rPr>
        <w:t>藍色</w:t>
      </w:r>
      <w:r w:rsidRPr="00D62286">
        <w:rPr>
          <w:rFonts w:eastAsia="標楷體"/>
          <w:sz w:val="28"/>
          <w:szCs w:val="28"/>
        </w:rPr>
        <w:t>會變</w:t>
      </w:r>
      <w:bookmarkEnd w:id="105"/>
      <w:bookmarkEnd w:id="106"/>
      <w:r w:rsidR="005F61E2">
        <w:rPr>
          <w:rFonts w:eastAsia="標楷體" w:hint="eastAsia"/>
          <w:sz w:val="28"/>
          <w:szCs w:val="28"/>
        </w:rPr>
        <w:t>淡</w:t>
      </w:r>
    </w:p>
    <w:bookmarkEnd w:id="98"/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 xml:space="preserve">發電廠為減少電能損耗，通常採用下列何種方式輸送電力至用戶端？　</w:t>
      </w:r>
    </w:p>
    <w:p w:rsidR="0015205E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高電壓、低電流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低電壓、高電流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高電壓、高電流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低電壓、低電流</w:t>
      </w:r>
    </w:p>
    <w:p w:rsidR="00CE5FB8" w:rsidRPr="00D62286" w:rsidRDefault="00CE5FB8" w:rsidP="00CE5FB8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 xml:space="preserve">鹽橋在鋅銅電池中的功用為下列何者？　</w:t>
      </w:r>
    </w:p>
    <w:p w:rsidR="00CE5FB8" w:rsidRPr="00D62286" w:rsidRDefault="00CE5FB8" w:rsidP="00CE5FB8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把兩個分隔的溶液連接起來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使金屬在鹽橋析出　</w:t>
      </w:r>
    </w:p>
    <w:p w:rsidR="00CE5FB8" w:rsidRPr="00D62286" w:rsidRDefault="00CE5FB8" w:rsidP="00CE5FB8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使兩溶液帶負電　</w:t>
      </w:r>
      <w:r w:rsidRPr="00D62286">
        <w:rPr>
          <w:rFonts w:ascii="Times New Roman" w:eastAsia="標楷體" w:hAnsi="Times New Roman"/>
          <w:sz w:val="28"/>
          <w:szCs w:val="28"/>
        </w:rPr>
        <w:t xml:space="preserve">          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維持溶液的酸鹼性</w:t>
      </w:r>
    </w:p>
    <w:p w:rsidR="004E4987" w:rsidRPr="00D62286" w:rsidRDefault="004E4987" w:rsidP="004E4987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  <w:u w:val="single"/>
        </w:rPr>
        <w:t>小黑</w:t>
      </w:r>
      <w:r w:rsidRPr="00D62286">
        <w:rPr>
          <w:rFonts w:ascii="Times New Roman" w:eastAsia="標楷體" w:hAnsi="Times New Roman"/>
          <w:sz w:val="28"/>
          <w:szCs w:val="28"/>
        </w:rPr>
        <w:t xml:space="preserve">想要在銅製的鑰匙圈上鍍一層鋅，則下列有關實驗裝置的敘述，何者正確？　</w:t>
      </w:r>
    </w:p>
    <w:p w:rsidR="004E4987" w:rsidRPr="00D62286" w:rsidRDefault="004E4987" w:rsidP="004E4987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可利用硫酸銅作為電鍍液　</w:t>
      </w:r>
      <w:r w:rsidRPr="00D62286">
        <w:rPr>
          <w:rFonts w:ascii="Times New Roman" w:eastAsia="標楷體" w:hAnsi="Times New Roman"/>
          <w:sz w:val="28"/>
          <w:szCs w:val="28"/>
        </w:rPr>
        <w:t xml:space="preserve">                  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可用家用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110V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 xml:space="preserve">的電源　</w:t>
      </w:r>
    </w:p>
    <w:p w:rsidR="004E4987" w:rsidRDefault="004E4987" w:rsidP="004E4987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應將鋅片接於正極，銅製的鑰匙圈則接於負極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電鍍過程中鋅片的質量不變</w:t>
      </w:r>
    </w:p>
    <w:p w:rsidR="0015205E" w:rsidRPr="00D62286" w:rsidRDefault="00226915" w:rsidP="00063B04">
      <w:pPr>
        <w:widowControl w:val="0"/>
        <w:numPr>
          <w:ilvl w:val="0"/>
          <w:numId w:val="13"/>
        </w:numPr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  <w:r w:rsidRPr="00D62286">
        <w:rPr>
          <w:rFonts w:eastAsia="標楷體"/>
          <w:noProof/>
          <w:sz w:val="28"/>
          <w:szCs w:val="28"/>
        </w:rPr>
        <w:lastRenderedPageBreak/>
        <w:drawing>
          <wp:anchor distT="0" distB="0" distL="114300" distR="114300" simplePos="0" relativeHeight="251682816" behindDoc="1" locked="0" layoutInCell="1" allowOverlap="1" wp14:anchorId="41A90DC2" wp14:editId="0D8193A3">
            <wp:simplePos x="0" y="0"/>
            <wp:positionH relativeFrom="column">
              <wp:posOffset>5906770</wp:posOffset>
            </wp:positionH>
            <wp:positionV relativeFrom="paragraph">
              <wp:posOffset>24765</wp:posOffset>
            </wp:positionV>
            <wp:extent cx="2192655" cy="2037080"/>
            <wp:effectExtent l="0" t="0" r="0" b="1270"/>
            <wp:wrapTight wrapText="bothSides">
              <wp:wrapPolygon edited="0">
                <wp:start x="0" y="0"/>
                <wp:lineTo x="0" y="21411"/>
                <wp:lineTo x="21394" y="21411"/>
                <wp:lineTo x="21394" y="0"/>
                <wp:lineTo x="0" y="0"/>
              </wp:wrapPolygon>
            </wp:wrapTight>
            <wp:docPr id="1" name="圖片 1" descr="1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1-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05E" w:rsidRPr="00D62286">
        <w:rPr>
          <w:rFonts w:eastAsia="標楷體"/>
          <w:sz w:val="28"/>
          <w:szCs w:val="28"/>
        </w:rPr>
        <w:t>附圖為一鋅銅電池的裝置，則下列敘述何者</w:t>
      </w:r>
      <w:r w:rsidR="00767DAA">
        <w:rPr>
          <w:rFonts w:eastAsia="標楷體" w:hint="eastAsia"/>
          <w:sz w:val="28"/>
          <w:szCs w:val="28"/>
        </w:rPr>
        <w:t>錯誤</w:t>
      </w:r>
      <w:r w:rsidR="0015205E" w:rsidRPr="00D62286">
        <w:rPr>
          <w:rFonts w:eastAsia="標楷體"/>
          <w:sz w:val="28"/>
          <w:szCs w:val="28"/>
        </w:rPr>
        <w:t>？</w:t>
      </w:r>
    </w:p>
    <w:p w:rsidR="00226915" w:rsidRPr="00D62286" w:rsidRDefault="0015205E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bookmarkStart w:id="107" w:name="OP1_9CF08181ED5F4B5998BDF794EB7C027A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08" w:name="OPTG1_9CF08181ED5F4B5998BDF794EB7C027A"/>
      <w:r w:rsidRPr="00D62286">
        <w:rPr>
          <w:rFonts w:ascii="Times New Roman" w:eastAsia="標楷體" w:hAnsi="Times New Roman"/>
          <w:sz w:val="28"/>
          <w:szCs w:val="28"/>
        </w:rPr>
        <w:t>毫安培計標「＋」號的接線柱應與</w:t>
      </w:r>
      <w:r w:rsidR="00767DAA">
        <w:rPr>
          <w:rFonts w:ascii="Times New Roman" w:eastAsia="標楷體" w:hAnsi="Times New Roman" w:hint="eastAsia"/>
          <w:sz w:val="28"/>
          <w:szCs w:val="28"/>
        </w:rPr>
        <w:t>銅</w:t>
      </w:r>
      <w:r w:rsidRPr="00D62286">
        <w:rPr>
          <w:rFonts w:ascii="Times New Roman" w:eastAsia="標楷體" w:hAnsi="Times New Roman"/>
          <w:sz w:val="28"/>
          <w:szCs w:val="28"/>
        </w:rPr>
        <w:t xml:space="preserve">片相連接　</w:t>
      </w:r>
      <w:bookmarkStart w:id="109" w:name="OP2_9CF08181ED5F4B5998BDF794EB7C027A"/>
      <w:bookmarkEnd w:id="107"/>
      <w:bookmarkEnd w:id="108"/>
    </w:p>
    <w:p w:rsidR="002A751D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10" w:name="OPTG2_9CF08181ED5F4B5998BDF794EB7C027A"/>
      <w:r w:rsidRPr="00D62286">
        <w:rPr>
          <w:rFonts w:ascii="Times New Roman" w:eastAsia="標楷體" w:hAnsi="Times New Roman"/>
          <w:sz w:val="28"/>
          <w:szCs w:val="28"/>
        </w:rPr>
        <w:t>通電一段時間後，鋅片質量會減少，銅片質量會增加，且減少的</w:t>
      </w:r>
    </w:p>
    <w:p w:rsidR="00226915" w:rsidRPr="00D62286" w:rsidRDefault="0015205E" w:rsidP="002A751D">
      <w:pPr>
        <w:pStyle w:val="aa"/>
        <w:widowControl w:val="0"/>
        <w:tabs>
          <w:tab w:val="left" w:pos="1020"/>
        </w:tabs>
        <w:snapToGrid w:val="0"/>
        <w:spacing w:line="360" w:lineRule="auto"/>
        <w:ind w:firstLineChars="150" w:firstLine="42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質量恰等於所增加的質量</w:t>
      </w:r>
      <w:r w:rsidR="00885690" w:rsidRPr="00D62286">
        <w:rPr>
          <w:rFonts w:ascii="Times New Roman" w:eastAsia="標楷體" w:hAnsi="Times New Roman"/>
          <w:sz w:val="28"/>
          <w:szCs w:val="28"/>
        </w:rPr>
        <w:t>，</w:t>
      </w:r>
      <w:r w:rsidR="00885690">
        <w:rPr>
          <w:rFonts w:ascii="Times New Roman" w:eastAsia="標楷體" w:hAnsi="Times New Roman" w:hint="eastAsia"/>
          <w:sz w:val="28"/>
          <w:szCs w:val="28"/>
        </w:rPr>
        <w:t>證明質量守恆定律</w:t>
      </w:r>
      <w:r w:rsidRPr="00D62286">
        <w:rPr>
          <w:rFonts w:ascii="Times New Roman" w:eastAsia="標楷體" w:hAnsi="Times New Roman"/>
          <w:sz w:val="28"/>
          <w:szCs w:val="28"/>
        </w:rPr>
        <w:t xml:space="preserve">　</w:t>
      </w:r>
      <w:bookmarkStart w:id="111" w:name="OP3_9CF08181ED5F4B5998BDF794EB7C027A"/>
      <w:bookmarkEnd w:id="109"/>
      <w:bookmarkEnd w:id="110"/>
    </w:p>
    <w:p w:rsidR="00226915" w:rsidRPr="00D62286" w:rsidRDefault="0015205E" w:rsidP="00226915">
      <w:pPr>
        <w:widowControl w:val="0"/>
        <w:tabs>
          <w:tab w:val="left" w:pos="1020"/>
        </w:tabs>
        <w:snapToGrid w:val="0"/>
        <w:spacing w:line="360" w:lineRule="auto"/>
        <w:ind w:firstLineChars="150" w:firstLine="420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Ｃ</w:t>
      </w:r>
      <w:r w:rsidRPr="00D62286">
        <w:rPr>
          <w:rFonts w:eastAsia="標楷體"/>
          <w:sz w:val="28"/>
          <w:szCs w:val="28"/>
        </w:rPr>
        <w:t>)</w:t>
      </w:r>
      <w:bookmarkStart w:id="112" w:name="OPTG3_9CF08181ED5F4B5998BDF794EB7C027A"/>
      <w:r w:rsidRPr="00D62286">
        <w:rPr>
          <w:rFonts w:eastAsia="標楷體"/>
          <w:sz w:val="28"/>
          <w:szCs w:val="28"/>
        </w:rPr>
        <w:t>鹽橋中的硝酸根離子流向</w:t>
      </w:r>
      <w:r w:rsidR="00767DAA">
        <w:rPr>
          <w:rFonts w:eastAsia="標楷體" w:hint="eastAsia"/>
          <w:sz w:val="28"/>
          <w:szCs w:val="28"/>
        </w:rPr>
        <w:t>鋅</w:t>
      </w:r>
      <w:r w:rsidRPr="00D62286">
        <w:rPr>
          <w:rFonts w:eastAsia="標楷體"/>
          <w:sz w:val="28"/>
          <w:szCs w:val="28"/>
        </w:rPr>
        <w:t xml:space="preserve">片　</w:t>
      </w:r>
      <w:bookmarkStart w:id="113" w:name="OP4_9CF08181ED5F4B5998BDF794EB7C027A"/>
      <w:bookmarkEnd w:id="111"/>
      <w:bookmarkEnd w:id="112"/>
    </w:p>
    <w:p w:rsidR="00226915" w:rsidRPr="00D62286" w:rsidRDefault="0015205E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14" w:name="OPTG4_9CF08181ED5F4B5998BDF794EB7C027A"/>
      <w:r w:rsidRPr="00D62286">
        <w:rPr>
          <w:rFonts w:ascii="Times New Roman" w:eastAsia="標楷體" w:hAnsi="Times New Roman"/>
          <w:sz w:val="28"/>
          <w:szCs w:val="28"/>
        </w:rPr>
        <w:t>通電持續進行，燒杯甲內的鋅離子數目會逐漸增加，而燒杯乙內的</w:t>
      </w:r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firstLineChars="200" w:firstLine="56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銅離子會</w:t>
      </w:r>
      <w:bookmarkEnd w:id="113"/>
      <w:bookmarkEnd w:id="114"/>
      <w:r w:rsidR="00767DAA">
        <w:rPr>
          <w:rFonts w:ascii="Times New Roman" w:eastAsia="標楷體" w:hAnsi="Times New Roman" w:hint="eastAsia"/>
          <w:sz w:val="28"/>
          <w:szCs w:val="28"/>
        </w:rPr>
        <w:t>減少</w:t>
      </w:r>
    </w:p>
    <w:p w:rsidR="00DC0158" w:rsidRPr="00DC0158" w:rsidRDefault="00DC0158" w:rsidP="00DC0158">
      <w:pPr>
        <w:pStyle w:val="a5"/>
        <w:numPr>
          <w:ilvl w:val="0"/>
          <w:numId w:val="13"/>
        </w:numPr>
        <w:kinsoku w:val="0"/>
        <w:overflowPunct w:val="0"/>
        <w:autoSpaceDE w:val="0"/>
        <w:autoSpaceDN w:val="0"/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DC0158">
        <w:rPr>
          <w:rFonts w:ascii="標楷體" w:eastAsia="標楷體" w:hAnsi="標楷體" w:hint="eastAsia"/>
          <w:sz w:val="28"/>
          <w:szCs w:val="28"/>
          <w:u w:val="single"/>
        </w:rPr>
        <w:t>阿昇</w:t>
      </w:r>
      <w:r w:rsidRPr="00DC0158">
        <w:rPr>
          <w:rFonts w:ascii="標楷體" w:eastAsia="標楷體" w:hAnsi="標楷體" w:hint="eastAsia"/>
          <w:sz w:val="28"/>
          <w:szCs w:val="28"/>
        </w:rPr>
        <w:t>家中的屋頂裝設了一片太陽能板，這是一種可以將光能轉換為電能的設備。</w:t>
      </w:r>
      <w:r w:rsidRPr="00DC0158">
        <w:rPr>
          <w:rFonts w:ascii="標楷體" w:eastAsia="標楷體" w:hAnsi="標楷體" w:hint="eastAsia"/>
          <w:sz w:val="28"/>
          <w:szCs w:val="28"/>
          <w:u w:val="single"/>
        </w:rPr>
        <w:t>阿昇</w:t>
      </w:r>
      <w:r w:rsidRPr="00DC0158">
        <w:rPr>
          <w:rFonts w:ascii="標楷體" w:eastAsia="標楷體" w:hAnsi="標楷體" w:hint="eastAsia"/>
          <w:sz w:val="28"/>
          <w:szCs w:val="28"/>
        </w:rPr>
        <w:t>某日記錄太陽能板日照12小時產生了2.4度的電能，則此太陽能板在這12小時中的平均電功率為多少瓦特？</w:t>
      </w:r>
      <w:r w:rsidRPr="00DC0158">
        <w:rPr>
          <w:rFonts w:ascii="標楷體" w:eastAsia="標楷體" w:hAnsi="標楷體" w:hint="eastAsia"/>
          <w:sz w:val="28"/>
          <w:szCs w:val="28"/>
        </w:rPr>
        <w:br/>
      </w:r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Ａ</w:t>
      </w:r>
      <w:r w:rsidRPr="00D62286">
        <w:rPr>
          <w:rFonts w:eastAsia="標楷體"/>
          <w:sz w:val="28"/>
          <w:szCs w:val="28"/>
        </w:rPr>
        <w:t>)</w:t>
      </w:r>
      <w:r w:rsidRPr="00DC0158">
        <w:rPr>
          <w:rFonts w:ascii="標楷體" w:eastAsia="標楷體" w:hAnsi="標楷體" w:hint="eastAsia"/>
          <w:sz w:val="28"/>
          <w:szCs w:val="28"/>
        </w:rPr>
        <w:t xml:space="preserve">0.2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Ｂ</w:t>
      </w:r>
      <w:r w:rsidRPr="00D62286">
        <w:rPr>
          <w:rFonts w:eastAsia="標楷體"/>
          <w:sz w:val="28"/>
          <w:szCs w:val="28"/>
        </w:rPr>
        <w:t>)</w:t>
      </w:r>
      <w:r w:rsidRPr="00DC0158">
        <w:rPr>
          <w:rFonts w:ascii="標楷體" w:eastAsia="標楷體" w:hAnsi="標楷體" w:hint="eastAsia"/>
          <w:sz w:val="28"/>
          <w:szCs w:val="28"/>
        </w:rPr>
        <w:t xml:space="preserve">5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Ｃ</w:t>
      </w:r>
      <w:r w:rsidRPr="00D62286">
        <w:rPr>
          <w:rFonts w:eastAsia="標楷體"/>
          <w:sz w:val="28"/>
          <w:szCs w:val="28"/>
        </w:rPr>
        <w:t>)</w:t>
      </w:r>
      <w:r w:rsidRPr="00DC0158">
        <w:rPr>
          <w:rFonts w:ascii="標楷體" w:eastAsia="標楷體" w:hAnsi="標楷體" w:hint="eastAsia"/>
          <w:sz w:val="28"/>
          <w:szCs w:val="28"/>
        </w:rPr>
        <w:t>200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C0158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Ｄ</w:t>
      </w:r>
      <w:r w:rsidRPr="00D62286">
        <w:rPr>
          <w:rFonts w:eastAsia="標楷體"/>
          <w:sz w:val="28"/>
          <w:szCs w:val="28"/>
        </w:rPr>
        <w:t>)</w:t>
      </w:r>
      <w:r w:rsidRPr="00DC0158">
        <w:rPr>
          <w:rFonts w:ascii="標楷體" w:eastAsia="標楷體" w:hAnsi="標楷體" w:hint="eastAsia"/>
          <w:sz w:val="28"/>
          <w:szCs w:val="28"/>
        </w:rPr>
        <w:t>5000</w:t>
      </w:r>
    </w:p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 xml:space="preserve">有關水的電解實驗敘述，下列何者正確？　</w:t>
      </w:r>
      <w:bookmarkStart w:id="115" w:name="OP1_DAA0F708857349B8A9DC0AF9870A952B"/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16" w:name="OPTG1_DAA0F708857349B8A9DC0AF9870A952B"/>
      <w:r w:rsidRPr="00D62286">
        <w:rPr>
          <w:rFonts w:ascii="Times New Roman" w:eastAsia="標楷體" w:hAnsi="Times New Roman"/>
          <w:sz w:val="28"/>
          <w:szCs w:val="28"/>
        </w:rPr>
        <w:t>與電池負極相連的電極為正極</w:t>
      </w:r>
      <w:r w:rsidR="00FF0714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D62286">
        <w:rPr>
          <w:rFonts w:ascii="Times New Roman" w:eastAsia="標楷體" w:hAnsi="Times New Roman"/>
          <w:sz w:val="28"/>
          <w:szCs w:val="28"/>
        </w:rPr>
        <w:t xml:space="preserve">　</w:t>
      </w:r>
      <w:bookmarkStart w:id="117" w:name="OP2_DAA0F708857349B8A9DC0AF9870A952B"/>
      <w:bookmarkEnd w:id="115"/>
      <w:bookmarkEnd w:id="116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18" w:name="OPTG2_DAA0F708857349B8A9DC0AF9870A952B"/>
      <w:r w:rsidRPr="00D62286">
        <w:rPr>
          <w:rFonts w:ascii="Times New Roman" w:eastAsia="標楷體" w:hAnsi="Times New Roman"/>
          <w:sz w:val="28"/>
          <w:szCs w:val="28"/>
        </w:rPr>
        <w:t xml:space="preserve">負極會產生氫氣　</w:t>
      </w:r>
      <w:bookmarkStart w:id="119" w:name="OP3_DAA0F708857349B8A9DC0AF9870A952B"/>
      <w:bookmarkEnd w:id="117"/>
      <w:bookmarkEnd w:id="118"/>
    </w:p>
    <w:p w:rsidR="0015205E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20" w:name="OPTG3_DAA0F708857349B8A9DC0AF9870A952B"/>
      <w:r w:rsidRPr="00D62286">
        <w:rPr>
          <w:rFonts w:ascii="Times New Roman" w:eastAsia="標楷體" w:hAnsi="Times New Roman"/>
          <w:sz w:val="28"/>
          <w:szCs w:val="28"/>
        </w:rPr>
        <w:t xml:space="preserve">正極產生的氣體具有可燃性　</w:t>
      </w:r>
      <w:bookmarkStart w:id="121" w:name="OP4_DAA0F708857349B8A9DC0AF9870A952B"/>
      <w:bookmarkEnd w:id="119"/>
      <w:bookmarkEnd w:id="120"/>
      <w:r w:rsidR="00FF0714"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="00FF0714" w:rsidRPr="00D62286">
        <w:rPr>
          <w:rFonts w:ascii="Times New Roman" w:eastAsia="標楷體" w:hAnsi="Times New Roman"/>
          <w:sz w:val="28"/>
          <w:szCs w:val="28"/>
        </w:rPr>
        <w:t>(</w:t>
      </w:r>
      <w:r w:rsidR="00FF0714" w:rsidRPr="00D62286">
        <w:rPr>
          <w:rFonts w:ascii="Times New Roman" w:eastAsia="標楷體" w:hAnsi="Times New Roman"/>
          <w:sz w:val="28"/>
          <w:szCs w:val="28"/>
        </w:rPr>
        <w:t>Ｄ</w:t>
      </w:r>
      <w:r w:rsidR="00FF0714" w:rsidRPr="00D62286">
        <w:rPr>
          <w:rFonts w:ascii="Times New Roman" w:eastAsia="標楷體" w:hAnsi="Times New Roman"/>
          <w:sz w:val="28"/>
          <w:szCs w:val="28"/>
        </w:rPr>
        <w:t>)</w:t>
      </w:r>
      <w:bookmarkStart w:id="122" w:name="OPTG4_DAA0F708857349B8A9DC0AF9870A952B"/>
      <w:r w:rsidR="00FF0714" w:rsidRPr="00D62286">
        <w:rPr>
          <w:rFonts w:ascii="Times New Roman" w:eastAsia="標楷體" w:hAnsi="Times New Roman"/>
          <w:sz w:val="28"/>
          <w:szCs w:val="28"/>
        </w:rPr>
        <w:t>產生的氫氣與氧氣的體積比為</w:t>
      </w:r>
      <w:r w:rsidR="00FF0714"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="00FF0714" w:rsidRPr="00D62286">
        <w:rPr>
          <w:rFonts w:ascii="Times New Roman" w:eastAsia="標楷體" w:hAnsi="Times New Roman"/>
          <w:sz w:val="28"/>
          <w:szCs w:val="28"/>
        </w:rPr>
        <w:t>1</w:t>
      </w:r>
      <w:r w:rsidR="00FF0714" w:rsidRPr="00D62286">
        <w:rPr>
          <w:rFonts w:ascii="Times New Roman" w:eastAsia="標楷體" w:hAnsi="Times New Roman"/>
          <w:sz w:val="28"/>
          <w:szCs w:val="28"/>
        </w:rPr>
        <w:t>：</w:t>
      </w:r>
      <w:r w:rsidR="00FF0714" w:rsidRPr="00D62286">
        <w:rPr>
          <w:rFonts w:ascii="Times New Roman" w:eastAsia="標楷體" w:hAnsi="Times New Roman"/>
          <w:sz w:val="28"/>
          <w:szCs w:val="28"/>
        </w:rPr>
        <w:t>2</w:t>
      </w:r>
      <w:bookmarkEnd w:id="121"/>
      <w:bookmarkEnd w:id="122"/>
    </w:p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 xml:space="preserve">在對流層內，氣溫和氣壓如何變化？　</w:t>
      </w:r>
      <w:bookmarkStart w:id="123" w:name="OP1_46BB2DF0C07A40AE86DE688CF075A03E"/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24" w:name="OPTG1_46BB2DF0C07A40AE86DE688CF075A03E"/>
      <w:r w:rsidRPr="00D62286">
        <w:rPr>
          <w:rFonts w:ascii="Times New Roman" w:eastAsia="標楷體" w:hAnsi="Times New Roman"/>
          <w:sz w:val="28"/>
          <w:szCs w:val="28"/>
        </w:rPr>
        <w:t xml:space="preserve">都隨高度增加而降低　</w:t>
      </w:r>
      <w:bookmarkStart w:id="125" w:name="OP2_46BB2DF0C07A40AE86DE688CF075A03E"/>
      <w:bookmarkEnd w:id="123"/>
      <w:bookmarkEnd w:id="124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26" w:name="OPTG2_46BB2DF0C07A40AE86DE688CF075A03E"/>
      <w:r w:rsidRPr="00D62286">
        <w:rPr>
          <w:rFonts w:ascii="Times New Roman" w:eastAsia="標楷體" w:hAnsi="Times New Roman"/>
          <w:sz w:val="28"/>
          <w:szCs w:val="28"/>
        </w:rPr>
        <w:t xml:space="preserve">都隨高度增加而升高　</w:t>
      </w:r>
      <w:bookmarkStart w:id="127" w:name="OP3_46BB2DF0C07A40AE86DE688CF075A03E"/>
      <w:bookmarkEnd w:id="125"/>
      <w:bookmarkEnd w:id="126"/>
    </w:p>
    <w:p w:rsidR="00CE5FB8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28" w:name="OPTG3_46BB2DF0C07A40AE86DE688CF075A03E"/>
      <w:r w:rsidRPr="00D62286">
        <w:rPr>
          <w:rFonts w:ascii="Times New Roman" w:eastAsia="標楷體" w:hAnsi="Times New Roman"/>
          <w:sz w:val="28"/>
          <w:szCs w:val="28"/>
        </w:rPr>
        <w:t xml:space="preserve">氣溫隨高度增加而降低，氣壓隨高度增加而升高　</w:t>
      </w:r>
      <w:bookmarkStart w:id="129" w:name="OP4_46BB2DF0C07A40AE86DE688CF075A03E"/>
      <w:bookmarkEnd w:id="127"/>
      <w:bookmarkEnd w:id="128"/>
    </w:p>
    <w:p w:rsidR="0015205E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30" w:name="OPTG4_46BB2DF0C07A40AE86DE688CF075A03E"/>
      <w:r w:rsidRPr="00D62286">
        <w:rPr>
          <w:rFonts w:ascii="Times New Roman" w:eastAsia="標楷體" w:hAnsi="Times New Roman"/>
          <w:sz w:val="28"/>
          <w:szCs w:val="28"/>
        </w:rPr>
        <w:t>氣溫隨高度增加而升高，氣壓隨高度增加而降低</w:t>
      </w:r>
      <w:bookmarkEnd w:id="129"/>
      <w:bookmarkEnd w:id="130"/>
    </w:p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  <w:u w:val="single"/>
        </w:rPr>
        <w:t>臺灣</w:t>
      </w:r>
      <w:r w:rsidRPr="00D62286">
        <w:rPr>
          <w:rFonts w:ascii="Times New Roman" w:eastAsia="標楷體" w:hAnsi="Times New Roman"/>
          <w:sz w:val="28"/>
          <w:szCs w:val="28"/>
        </w:rPr>
        <w:t xml:space="preserve">冬天盛行的東北季風，會為下列何處帶來較多的雨水？　</w:t>
      </w:r>
      <w:bookmarkStart w:id="131" w:name="OP1_831B1D92DFC14AB7BF32CB8933D580A0"/>
    </w:p>
    <w:p w:rsidR="0015205E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32" w:name="OPTG1_831B1D92DFC14AB7BF32CB8933D580A0"/>
      <w:r w:rsidRPr="00D62286">
        <w:rPr>
          <w:rFonts w:ascii="Times New Roman" w:eastAsia="標楷體" w:hAnsi="Times New Roman"/>
          <w:sz w:val="28"/>
          <w:szCs w:val="28"/>
          <w:u w:val="single"/>
        </w:rPr>
        <w:t>基隆</w:t>
      </w:r>
      <w:r w:rsidRPr="00D62286">
        <w:rPr>
          <w:rFonts w:ascii="Times New Roman" w:eastAsia="標楷體" w:hAnsi="Times New Roman"/>
          <w:sz w:val="28"/>
          <w:szCs w:val="28"/>
        </w:rPr>
        <w:t xml:space="preserve">　</w:t>
      </w:r>
      <w:bookmarkStart w:id="133" w:name="OP2_831B1D92DFC14AB7BF32CB8933D580A0"/>
      <w:bookmarkEnd w:id="131"/>
      <w:bookmarkEnd w:id="132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34" w:name="OPTG2_831B1D92DFC14AB7BF32CB8933D580A0"/>
      <w:r w:rsidRPr="00D62286">
        <w:rPr>
          <w:rFonts w:ascii="Times New Roman" w:eastAsia="標楷體" w:hAnsi="Times New Roman"/>
          <w:sz w:val="28"/>
          <w:szCs w:val="28"/>
          <w:u w:val="single"/>
        </w:rPr>
        <w:t>臺中</w:t>
      </w:r>
      <w:r w:rsidRPr="00D62286">
        <w:rPr>
          <w:rFonts w:ascii="Times New Roman" w:eastAsia="標楷體" w:hAnsi="Times New Roman"/>
          <w:sz w:val="28"/>
          <w:szCs w:val="28"/>
        </w:rPr>
        <w:t xml:space="preserve">　</w:t>
      </w:r>
      <w:bookmarkStart w:id="135" w:name="OP3_831B1D92DFC14AB7BF32CB8933D580A0"/>
      <w:bookmarkEnd w:id="133"/>
      <w:bookmarkEnd w:id="134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36" w:name="OPTG3_831B1D92DFC14AB7BF32CB8933D580A0"/>
      <w:r w:rsidRPr="00D62286">
        <w:rPr>
          <w:rFonts w:ascii="Times New Roman" w:eastAsia="標楷體" w:hAnsi="Times New Roman"/>
          <w:sz w:val="28"/>
          <w:szCs w:val="28"/>
          <w:u w:val="single"/>
        </w:rPr>
        <w:t>高雄</w:t>
      </w:r>
      <w:r w:rsidRPr="00D62286">
        <w:rPr>
          <w:rFonts w:ascii="Times New Roman" w:eastAsia="標楷體" w:hAnsi="Times New Roman"/>
          <w:sz w:val="28"/>
          <w:szCs w:val="28"/>
        </w:rPr>
        <w:t xml:space="preserve">　</w:t>
      </w:r>
      <w:bookmarkStart w:id="137" w:name="OP4_831B1D92DFC14AB7BF32CB8933D580A0"/>
      <w:bookmarkEnd w:id="135"/>
      <w:bookmarkEnd w:id="136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38" w:name="OPTG4_831B1D92DFC14AB7BF32CB8933D580A0"/>
      <w:r w:rsidRPr="00D62286">
        <w:rPr>
          <w:rFonts w:ascii="Times New Roman" w:eastAsia="標楷體" w:hAnsi="Times New Roman"/>
          <w:sz w:val="28"/>
          <w:szCs w:val="28"/>
          <w:u w:val="single"/>
        </w:rPr>
        <w:t>屏東</w:t>
      </w:r>
      <w:bookmarkEnd w:id="137"/>
      <w:bookmarkEnd w:id="138"/>
    </w:p>
    <w:p w:rsidR="0015205E" w:rsidRPr="00D62286" w:rsidRDefault="00FF0714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極光</w:t>
      </w:r>
      <w:r w:rsidR="0015205E" w:rsidRPr="00D62286">
        <w:rPr>
          <w:rFonts w:ascii="Times New Roman" w:eastAsia="標楷體" w:hAnsi="Times New Roman"/>
          <w:sz w:val="28"/>
          <w:szCs w:val="28"/>
        </w:rPr>
        <w:t xml:space="preserve">大多發生在大氣中的哪一層？　</w:t>
      </w:r>
      <w:bookmarkStart w:id="139" w:name="OP1_2DE9D63AE4FB4646AF92EFCE173444EA"/>
      <w:r w:rsidR="0015205E" w:rsidRPr="00D62286">
        <w:rPr>
          <w:rFonts w:ascii="Times New Roman" w:eastAsia="標楷體" w:hAnsi="Times New Roman"/>
          <w:sz w:val="28"/>
          <w:szCs w:val="28"/>
        </w:rPr>
        <w:t>(</w:t>
      </w:r>
      <w:r w:rsidR="0015205E" w:rsidRPr="00D62286">
        <w:rPr>
          <w:rFonts w:ascii="Times New Roman" w:eastAsia="標楷體" w:hAnsi="Times New Roman"/>
          <w:sz w:val="28"/>
          <w:szCs w:val="28"/>
        </w:rPr>
        <w:t>Ａ</w:t>
      </w:r>
      <w:r w:rsidR="0015205E" w:rsidRPr="00D62286">
        <w:rPr>
          <w:rFonts w:ascii="Times New Roman" w:eastAsia="標楷體" w:hAnsi="Times New Roman"/>
          <w:sz w:val="28"/>
          <w:szCs w:val="28"/>
        </w:rPr>
        <w:t>)</w:t>
      </w:r>
      <w:bookmarkStart w:id="140" w:name="OPTG1_2DE9D63AE4FB4646AF92EFCE173444EA"/>
      <w:r w:rsidR="0015205E" w:rsidRPr="00D62286">
        <w:rPr>
          <w:rFonts w:ascii="Times New Roman" w:eastAsia="標楷體" w:hAnsi="Times New Roman"/>
          <w:sz w:val="28"/>
          <w:szCs w:val="28"/>
        </w:rPr>
        <w:t xml:space="preserve">對流層　</w:t>
      </w:r>
      <w:bookmarkStart w:id="141" w:name="OP2_2DE9D63AE4FB4646AF92EFCE173444EA"/>
      <w:bookmarkEnd w:id="139"/>
      <w:bookmarkEnd w:id="140"/>
      <w:r w:rsidR="0015205E" w:rsidRPr="00D62286">
        <w:rPr>
          <w:rFonts w:ascii="Times New Roman" w:eastAsia="標楷體" w:hAnsi="Times New Roman"/>
          <w:sz w:val="28"/>
          <w:szCs w:val="28"/>
        </w:rPr>
        <w:t>(</w:t>
      </w:r>
      <w:r w:rsidR="0015205E" w:rsidRPr="00D62286">
        <w:rPr>
          <w:rFonts w:ascii="Times New Roman" w:eastAsia="標楷體" w:hAnsi="Times New Roman"/>
          <w:sz w:val="28"/>
          <w:szCs w:val="28"/>
        </w:rPr>
        <w:t>Ｂ</w:t>
      </w:r>
      <w:r w:rsidR="0015205E" w:rsidRPr="00D62286">
        <w:rPr>
          <w:rFonts w:ascii="Times New Roman" w:eastAsia="標楷體" w:hAnsi="Times New Roman"/>
          <w:sz w:val="28"/>
          <w:szCs w:val="28"/>
        </w:rPr>
        <w:t>)</w:t>
      </w:r>
      <w:bookmarkStart w:id="142" w:name="OPTG2_2DE9D63AE4FB4646AF92EFCE173444EA"/>
      <w:r w:rsidR="0015205E" w:rsidRPr="00D62286">
        <w:rPr>
          <w:rFonts w:ascii="Times New Roman" w:eastAsia="標楷體" w:hAnsi="Times New Roman"/>
          <w:sz w:val="28"/>
          <w:szCs w:val="28"/>
        </w:rPr>
        <w:t xml:space="preserve">平流層　</w:t>
      </w:r>
      <w:bookmarkStart w:id="143" w:name="OP3_2DE9D63AE4FB4646AF92EFCE173444EA"/>
      <w:bookmarkEnd w:id="141"/>
      <w:bookmarkEnd w:id="142"/>
      <w:r w:rsidR="0015205E" w:rsidRPr="00D62286">
        <w:rPr>
          <w:rFonts w:ascii="Times New Roman" w:eastAsia="標楷體" w:hAnsi="Times New Roman"/>
          <w:sz w:val="28"/>
          <w:szCs w:val="28"/>
        </w:rPr>
        <w:t>(</w:t>
      </w:r>
      <w:r w:rsidR="0015205E" w:rsidRPr="00D62286">
        <w:rPr>
          <w:rFonts w:ascii="Times New Roman" w:eastAsia="標楷體" w:hAnsi="Times New Roman"/>
          <w:sz w:val="28"/>
          <w:szCs w:val="28"/>
        </w:rPr>
        <w:t>Ｃ</w:t>
      </w:r>
      <w:r w:rsidR="0015205E" w:rsidRPr="00D62286">
        <w:rPr>
          <w:rFonts w:ascii="Times New Roman" w:eastAsia="標楷體" w:hAnsi="Times New Roman"/>
          <w:sz w:val="28"/>
          <w:szCs w:val="28"/>
        </w:rPr>
        <w:t>)</w:t>
      </w:r>
      <w:bookmarkStart w:id="144" w:name="OPTG3_2DE9D63AE4FB4646AF92EFCE173444EA"/>
      <w:r w:rsidR="0015205E" w:rsidRPr="00D62286">
        <w:rPr>
          <w:rFonts w:ascii="Times New Roman" w:eastAsia="標楷體" w:hAnsi="Times New Roman"/>
          <w:sz w:val="28"/>
          <w:szCs w:val="28"/>
        </w:rPr>
        <w:t xml:space="preserve">中氣層　</w:t>
      </w:r>
      <w:bookmarkStart w:id="145" w:name="OP4_2DE9D63AE4FB4646AF92EFCE173444EA"/>
      <w:bookmarkEnd w:id="143"/>
      <w:bookmarkEnd w:id="144"/>
      <w:r w:rsidR="0015205E" w:rsidRPr="00D62286">
        <w:rPr>
          <w:rFonts w:ascii="Times New Roman" w:eastAsia="標楷體" w:hAnsi="Times New Roman"/>
          <w:sz w:val="28"/>
          <w:szCs w:val="28"/>
        </w:rPr>
        <w:t>(</w:t>
      </w:r>
      <w:r w:rsidR="0015205E" w:rsidRPr="00D62286">
        <w:rPr>
          <w:rFonts w:ascii="Times New Roman" w:eastAsia="標楷體" w:hAnsi="Times New Roman"/>
          <w:sz w:val="28"/>
          <w:szCs w:val="28"/>
        </w:rPr>
        <w:t>Ｄ</w:t>
      </w:r>
      <w:r w:rsidR="0015205E" w:rsidRPr="00D62286">
        <w:rPr>
          <w:rFonts w:ascii="Times New Roman" w:eastAsia="標楷體" w:hAnsi="Times New Roman"/>
          <w:sz w:val="28"/>
          <w:szCs w:val="28"/>
        </w:rPr>
        <w:t>)</w:t>
      </w:r>
      <w:bookmarkStart w:id="146" w:name="OPTG4_2DE9D63AE4FB4646AF92EFCE173444EA"/>
      <w:r w:rsidR="0015205E" w:rsidRPr="00D62286">
        <w:rPr>
          <w:rFonts w:ascii="Times New Roman" w:eastAsia="標楷體" w:hAnsi="Times New Roman"/>
          <w:sz w:val="28"/>
          <w:szCs w:val="28"/>
        </w:rPr>
        <w:t>增溫層</w:t>
      </w:r>
      <w:bookmarkEnd w:id="145"/>
      <w:bookmarkEnd w:id="146"/>
    </w:p>
    <w:p w:rsidR="0015205E" w:rsidRPr="00D62286" w:rsidRDefault="00063B04" w:rsidP="00063B04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  <w:r w:rsidRPr="00D62286"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3F09849E" wp14:editId="6B318846">
            <wp:simplePos x="0" y="0"/>
            <wp:positionH relativeFrom="column">
              <wp:posOffset>6212205</wp:posOffset>
            </wp:positionH>
            <wp:positionV relativeFrom="paragraph">
              <wp:posOffset>137795</wp:posOffset>
            </wp:positionV>
            <wp:extent cx="2071370" cy="867410"/>
            <wp:effectExtent l="0" t="0" r="5080" b="8890"/>
            <wp:wrapTight wrapText="bothSides">
              <wp:wrapPolygon edited="0">
                <wp:start x="0" y="0"/>
                <wp:lineTo x="0" y="21347"/>
                <wp:lineTo x="21454" y="21347"/>
                <wp:lineTo x="21454" y="0"/>
                <wp:lineTo x="0" y="0"/>
              </wp:wrapPolygon>
            </wp:wrapTight>
            <wp:docPr id="40" name="圖片 40" descr="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3-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FB8" w:rsidRPr="00D62286">
        <w:rPr>
          <w:rFonts w:eastAsia="標楷體"/>
          <w:sz w:val="28"/>
          <w:szCs w:val="28"/>
        </w:rPr>
        <w:t>右</w:t>
      </w:r>
      <w:r w:rsidR="0015205E" w:rsidRPr="00D62286">
        <w:rPr>
          <w:rFonts w:eastAsia="標楷體"/>
          <w:sz w:val="28"/>
          <w:szCs w:val="28"/>
        </w:rPr>
        <w:t>圖為北半球某地區空氣流動方向的示意圖，圓圈為等壓線，箭頭表示空氣流動方向。對此區之氣壓、天氣及中心垂直氣流的敘述，何者正確？</w:t>
      </w:r>
    </w:p>
    <w:p w:rsidR="00226915" w:rsidRPr="00D62286" w:rsidRDefault="0015205E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bookmarkStart w:id="147" w:name="OP1_ECF9737C30D14509860B233105B0FD7D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48" w:name="OPTG1_ECF9737C30D14509860B233105B0FD7D"/>
      <w:r w:rsidRPr="00D62286">
        <w:rPr>
          <w:rFonts w:ascii="Times New Roman" w:eastAsia="標楷體" w:hAnsi="Times New Roman"/>
          <w:sz w:val="28"/>
          <w:szCs w:val="28"/>
        </w:rPr>
        <w:t xml:space="preserve">高氣壓，天氣晴朗，氣流向下　</w:t>
      </w:r>
      <w:bookmarkStart w:id="149" w:name="OP2_ECF9737C30D14509860B233105B0FD7D"/>
      <w:bookmarkEnd w:id="147"/>
      <w:bookmarkEnd w:id="148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50" w:name="OPTG2_ECF9737C30D14509860B233105B0FD7D"/>
      <w:r w:rsidRPr="00D62286">
        <w:rPr>
          <w:rFonts w:ascii="Times New Roman" w:eastAsia="標楷體" w:hAnsi="Times New Roman"/>
          <w:sz w:val="28"/>
          <w:szCs w:val="28"/>
        </w:rPr>
        <w:t xml:space="preserve">低氣壓，天氣陰雨，氣流向上　</w:t>
      </w:r>
      <w:bookmarkStart w:id="151" w:name="OP3_ECF9737C30D14509860B233105B0FD7D"/>
      <w:bookmarkEnd w:id="149"/>
      <w:bookmarkEnd w:id="150"/>
    </w:p>
    <w:p w:rsidR="0015205E" w:rsidRPr="00D62286" w:rsidRDefault="0015205E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52" w:name="OPTG3_ECF9737C30D14509860B233105B0FD7D"/>
      <w:r w:rsidRPr="00D62286">
        <w:rPr>
          <w:rFonts w:ascii="Times New Roman" w:eastAsia="標楷體" w:hAnsi="Times New Roman"/>
          <w:sz w:val="28"/>
          <w:szCs w:val="28"/>
        </w:rPr>
        <w:t xml:space="preserve">低氣壓，天氣陰雨，氣流向下　</w:t>
      </w:r>
      <w:bookmarkStart w:id="153" w:name="OP4_ECF9737C30D14509860B233105B0FD7D"/>
      <w:bookmarkEnd w:id="151"/>
      <w:bookmarkEnd w:id="152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54" w:name="OPTG4_ECF9737C30D14509860B233105B0FD7D"/>
      <w:r w:rsidRPr="00D62286">
        <w:rPr>
          <w:rFonts w:ascii="Times New Roman" w:eastAsia="標楷體" w:hAnsi="Times New Roman"/>
          <w:sz w:val="28"/>
          <w:szCs w:val="28"/>
        </w:rPr>
        <w:t>高氣壓，天氣晴朗，氣流向上</w:t>
      </w:r>
      <w:bookmarkEnd w:id="153"/>
      <w:bookmarkEnd w:id="154"/>
    </w:p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 xml:space="preserve">地球的大氣組成中，何種氣體的含量會隨時間和地點而有較大變動？　</w:t>
      </w:r>
      <w:bookmarkStart w:id="155" w:name="OP1_1EF929B78C8B4E20B79C5FEF93AEABC1"/>
    </w:p>
    <w:p w:rsidR="0015205E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56" w:name="OPTG1_1EF929B78C8B4E20B79C5FEF93AEABC1"/>
      <w:r w:rsidRPr="00D62286">
        <w:rPr>
          <w:rFonts w:ascii="Times New Roman" w:eastAsia="標楷體" w:hAnsi="Times New Roman"/>
          <w:sz w:val="28"/>
          <w:szCs w:val="28"/>
        </w:rPr>
        <w:t xml:space="preserve">氮氣　</w:t>
      </w:r>
      <w:bookmarkStart w:id="157" w:name="OP2_1EF929B78C8B4E20B79C5FEF93AEABC1"/>
      <w:bookmarkEnd w:id="155"/>
      <w:bookmarkEnd w:id="156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58" w:name="OPTG2_1EF929B78C8B4E20B79C5FEF93AEABC1"/>
      <w:r w:rsidRPr="00D62286">
        <w:rPr>
          <w:rFonts w:ascii="Times New Roman" w:eastAsia="標楷體" w:hAnsi="Times New Roman"/>
          <w:sz w:val="28"/>
          <w:szCs w:val="28"/>
        </w:rPr>
        <w:t xml:space="preserve">氧氣　</w:t>
      </w:r>
      <w:bookmarkStart w:id="159" w:name="OP3_1EF929B78C8B4E20B79C5FEF93AEABC1"/>
      <w:bookmarkEnd w:id="157"/>
      <w:bookmarkEnd w:id="158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60" w:name="OPTG3_1EF929B78C8B4E20B79C5FEF93AEABC1"/>
      <w:r w:rsidRPr="00D62286">
        <w:rPr>
          <w:rFonts w:ascii="Times New Roman" w:eastAsia="標楷體" w:hAnsi="Times New Roman"/>
          <w:sz w:val="28"/>
          <w:szCs w:val="28"/>
        </w:rPr>
        <w:t xml:space="preserve">氬氣　</w:t>
      </w:r>
      <w:bookmarkStart w:id="161" w:name="OP4_1EF929B78C8B4E20B79C5FEF93AEABC1"/>
      <w:bookmarkEnd w:id="159"/>
      <w:bookmarkEnd w:id="160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62" w:name="OPTG4_1EF929B78C8B4E20B79C5FEF93AEABC1"/>
      <w:r w:rsidRPr="00D62286">
        <w:rPr>
          <w:rFonts w:ascii="Times New Roman" w:eastAsia="標楷體" w:hAnsi="Times New Roman"/>
          <w:sz w:val="28"/>
          <w:szCs w:val="28"/>
        </w:rPr>
        <w:t>水氣</w:t>
      </w:r>
      <w:bookmarkEnd w:id="161"/>
      <w:bookmarkEnd w:id="162"/>
    </w:p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 xml:space="preserve">關於近地面的低氣壓與高氣壓的比較，下列敘述何者正確？　</w:t>
      </w:r>
      <w:bookmarkStart w:id="163" w:name="OP1_90D98C3C08E542D0BB06045E63096DC0"/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64" w:name="OPTG1_90D98C3C08E542D0BB06045E63096DC0"/>
      <w:r w:rsidRPr="00D62286">
        <w:rPr>
          <w:rFonts w:ascii="Times New Roman" w:eastAsia="標楷體" w:hAnsi="Times New Roman"/>
          <w:sz w:val="28"/>
          <w:szCs w:val="28"/>
        </w:rPr>
        <w:t xml:space="preserve">低氣壓區天氣多晴朗穩定，高氣壓區天氣多陰雨　</w:t>
      </w:r>
      <w:bookmarkStart w:id="165" w:name="OP2_90D98C3C08E542D0BB06045E63096DC0"/>
      <w:bookmarkEnd w:id="163"/>
      <w:bookmarkEnd w:id="164"/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66" w:name="OPTG2_90D98C3C08E542D0BB06045E63096DC0"/>
      <w:r w:rsidRPr="00D62286">
        <w:rPr>
          <w:rFonts w:ascii="Times New Roman" w:eastAsia="標楷體" w:hAnsi="Times New Roman"/>
          <w:sz w:val="28"/>
          <w:szCs w:val="28"/>
        </w:rPr>
        <w:t xml:space="preserve">低氣壓氣流由中心向外流出，高氣壓氣流由外往中心向內流入　</w:t>
      </w:r>
      <w:bookmarkStart w:id="167" w:name="OP3_90D98C3C08E542D0BB06045E63096DC0"/>
      <w:bookmarkEnd w:id="165"/>
      <w:bookmarkEnd w:id="166"/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68" w:name="OPTG3_90D98C3C08E542D0BB06045E63096DC0"/>
      <w:r w:rsidRPr="00D62286">
        <w:rPr>
          <w:rFonts w:ascii="Times New Roman" w:eastAsia="標楷體" w:hAnsi="Times New Roman"/>
          <w:sz w:val="28"/>
          <w:szCs w:val="28"/>
        </w:rPr>
        <w:t xml:space="preserve">低氣壓中心垂直氣流下沉，高氣壓中心垂直氣流上升　</w:t>
      </w:r>
      <w:bookmarkStart w:id="169" w:name="OP4_90D98C3C08E542D0BB06045E63096DC0"/>
      <w:bookmarkEnd w:id="167"/>
      <w:bookmarkEnd w:id="168"/>
    </w:p>
    <w:p w:rsidR="0015205E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70" w:name="OPTG4_90D98C3C08E542D0BB06045E63096DC0"/>
      <w:r w:rsidRPr="00D62286">
        <w:rPr>
          <w:rFonts w:ascii="Times New Roman" w:eastAsia="標楷體" w:hAnsi="Times New Roman"/>
          <w:sz w:val="28"/>
          <w:szCs w:val="28"/>
        </w:rPr>
        <w:t>在北半球，低氣壓氣流為逆時針方向，高氣壓氣流為順時針方向</w:t>
      </w:r>
      <w:bookmarkEnd w:id="169"/>
      <w:bookmarkEnd w:id="170"/>
    </w:p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 xml:space="preserve">當冷、暖氣團相遇時，何者會沿鋒面向上爬升而形成雲雨？　</w:t>
      </w:r>
      <w:bookmarkStart w:id="171" w:name="OP1_45E35B7E030A449F8AE083283F54D29D"/>
    </w:p>
    <w:p w:rsidR="003F33E6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72" w:name="OPTG1_45E35B7E030A449F8AE083283F54D29D"/>
      <w:r w:rsidRPr="00D62286">
        <w:rPr>
          <w:rFonts w:ascii="Times New Roman" w:eastAsia="標楷體" w:hAnsi="Times New Roman"/>
          <w:sz w:val="28"/>
          <w:szCs w:val="28"/>
        </w:rPr>
        <w:t xml:space="preserve">冷空氣　</w:t>
      </w:r>
      <w:bookmarkStart w:id="173" w:name="OP2_45E35B7E030A449F8AE083283F54D29D"/>
      <w:bookmarkEnd w:id="171"/>
      <w:bookmarkEnd w:id="172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74" w:name="OPTG2_45E35B7E030A449F8AE083283F54D29D"/>
      <w:r w:rsidRPr="00D62286">
        <w:rPr>
          <w:rFonts w:ascii="Times New Roman" w:eastAsia="標楷體" w:hAnsi="Times New Roman"/>
          <w:sz w:val="28"/>
          <w:szCs w:val="28"/>
        </w:rPr>
        <w:t xml:space="preserve">暖空氣　</w:t>
      </w:r>
      <w:bookmarkStart w:id="175" w:name="OP3_45E35B7E030A449F8AE083283F54D29D"/>
      <w:bookmarkEnd w:id="173"/>
      <w:bookmarkEnd w:id="174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76" w:name="OPTG3_45E35B7E030A449F8AE083283F54D29D"/>
      <w:r w:rsidRPr="00D62286">
        <w:rPr>
          <w:rFonts w:ascii="Times New Roman" w:eastAsia="標楷體" w:hAnsi="Times New Roman"/>
          <w:sz w:val="28"/>
          <w:szCs w:val="28"/>
        </w:rPr>
        <w:t xml:space="preserve">視鋒面而定　</w:t>
      </w:r>
      <w:bookmarkStart w:id="177" w:name="OP4_45E35B7E030A449F8AE083283F54D29D"/>
      <w:bookmarkEnd w:id="175"/>
      <w:bookmarkEnd w:id="176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78" w:name="OPTG4_45E35B7E030A449F8AE083283F54D29D"/>
      <w:r w:rsidRPr="00D62286">
        <w:rPr>
          <w:rFonts w:ascii="Times New Roman" w:eastAsia="標楷體" w:hAnsi="Times New Roman"/>
          <w:sz w:val="28"/>
          <w:szCs w:val="28"/>
        </w:rPr>
        <w:t>視地理位置而定</w:t>
      </w:r>
      <w:bookmarkStart w:id="179" w:name="_GoBack"/>
      <w:bookmarkEnd w:id="177"/>
      <w:bookmarkEnd w:id="178"/>
      <w:bookmarkEnd w:id="179"/>
    </w:p>
    <w:p w:rsidR="0015205E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 xml:space="preserve">颱風通常形成於哪裡？　</w:t>
      </w:r>
      <w:bookmarkStart w:id="180" w:name="OP1_9070F606C13348058B61152DC19546B6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81" w:name="OPTG1_9070F606C13348058B61152DC19546B6"/>
      <w:r w:rsidRPr="00D62286">
        <w:rPr>
          <w:rFonts w:ascii="Times New Roman" w:eastAsia="標楷體" w:hAnsi="Times New Roman"/>
          <w:sz w:val="28"/>
          <w:szCs w:val="28"/>
        </w:rPr>
        <w:t xml:space="preserve">熱帶大陸上　</w:t>
      </w:r>
      <w:bookmarkStart w:id="182" w:name="OP2_9070F606C13348058B61152DC19546B6"/>
      <w:bookmarkEnd w:id="180"/>
      <w:bookmarkEnd w:id="181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83" w:name="OPTG2_9070F606C13348058B61152DC19546B6"/>
      <w:r w:rsidRPr="00D62286">
        <w:rPr>
          <w:rFonts w:ascii="Times New Roman" w:eastAsia="標楷體" w:hAnsi="Times New Roman"/>
          <w:sz w:val="28"/>
          <w:szCs w:val="28"/>
        </w:rPr>
        <w:t xml:space="preserve">熱帶海洋上　</w:t>
      </w:r>
      <w:bookmarkStart w:id="184" w:name="OP3_9070F606C13348058B61152DC19546B6"/>
      <w:bookmarkEnd w:id="182"/>
      <w:bookmarkEnd w:id="183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85" w:name="OPTG3_9070F606C13348058B61152DC19546B6"/>
      <w:r w:rsidRPr="00D62286">
        <w:rPr>
          <w:rFonts w:ascii="Times New Roman" w:eastAsia="標楷體" w:hAnsi="Times New Roman"/>
          <w:sz w:val="28"/>
          <w:szCs w:val="28"/>
        </w:rPr>
        <w:t xml:space="preserve">溫帶大陸上　</w:t>
      </w:r>
      <w:bookmarkStart w:id="186" w:name="OP4_9070F606C13348058B61152DC19546B6"/>
      <w:bookmarkEnd w:id="184"/>
      <w:bookmarkEnd w:id="185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87" w:name="OPTG4_9070F606C13348058B61152DC19546B6"/>
      <w:r w:rsidRPr="00D62286">
        <w:rPr>
          <w:rFonts w:ascii="Times New Roman" w:eastAsia="標楷體" w:hAnsi="Times New Roman"/>
          <w:sz w:val="28"/>
          <w:szCs w:val="28"/>
        </w:rPr>
        <w:t>溫帶海洋上</w:t>
      </w:r>
      <w:bookmarkEnd w:id="186"/>
      <w:bookmarkEnd w:id="187"/>
    </w:p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lastRenderedPageBreak/>
        <w:t xml:space="preserve">颱風來襲時，通常風勢和雨量最大的地點是發生在何處？　</w:t>
      </w:r>
      <w:bookmarkStart w:id="188" w:name="OP1_672294C2ED5E49EF826AB5B7C46BB24D"/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89" w:name="OPTG1_672294C2ED5E49EF826AB5B7C46BB24D"/>
      <w:r w:rsidRPr="00D62286">
        <w:rPr>
          <w:rFonts w:ascii="Times New Roman" w:eastAsia="標楷體" w:hAnsi="Times New Roman"/>
          <w:sz w:val="28"/>
          <w:szCs w:val="28"/>
        </w:rPr>
        <w:t xml:space="preserve">近颱風中心的迎風坡面　</w:t>
      </w:r>
      <w:bookmarkStart w:id="190" w:name="OP2_672294C2ED5E49EF826AB5B7C46BB24D"/>
      <w:bookmarkEnd w:id="188"/>
      <w:bookmarkEnd w:id="189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91" w:name="OPTG2_672294C2ED5E49EF826AB5B7C46BB24D"/>
      <w:r w:rsidRPr="00D62286">
        <w:rPr>
          <w:rFonts w:ascii="Times New Roman" w:eastAsia="標楷體" w:hAnsi="Times New Roman"/>
          <w:sz w:val="28"/>
          <w:szCs w:val="28"/>
        </w:rPr>
        <w:t xml:space="preserve">近颱風中心的背風坡面　</w:t>
      </w:r>
      <w:bookmarkStart w:id="192" w:name="OP3_672294C2ED5E49EF826AB5B7C46BB24D"/>
      <w:bookmarkEnd w:id="190"/>
      <w:bookmarkEnd w:id="191"/>
    </w:p>
    <w:p w:rsidR="0015205E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93" w:name="OPTG3_672294C2ED5E49EF826AB5B7C46BB24D"/>
      <w:r w:rsidRPr="00D62286">
        <w:rPr>
          <w:rFonts w:ascii="Times New Roman" w:eastAsia="標楷體" w:hAnsi="Times New Roman"/>
          <w:sz w:val="28"/>
          <w:szCs w:val="28"/>
        </w:rPr>
        <w:t>颱風外圍的迎風坡面</w:t>
      </w:r>
      <w:r w:rsidR="00782CC1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D62286">
        <w:rPr>
          <w:rFonts w:ascii="Times New Roman" w:eastAsia="標楷體" w:hAnsi="Times New Roman"/>
          <w:sz w:val="28"/>
          <w:szCs w:val="28"/>
        </w:rPr>
        <w:t xml:space="preserve">　</w:t>
      </w:r>
      <w:bookmarkStart w:id="194" w:name="OP4_672294C2ED5E49EF826AB5B7C46BB24D"/>
      <w:bookmarkEnd w:id="192"/>
      <w:bookmarkEnd w:id="193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195" w:name="OPTG4_672294C2ED5E49EF826AB5B7C46BB24D"/>
      <w:r w:rsidRPr="00D62286">
        <w:rPr>
          <w:rFonts w:ascii="Times New Roman" w:eastAsia="標楷體" w:hAnsi="Times New Roman"/>
          <w:sz w:val="28"/>
          <w:szCs w:val="28"/>
        </w:rPr>
        <w:t>颱風外圍的背風坡面</w:t>
      </w:r>
      <w:bookmarkEnd w:id="194"/>
      <w:bookmarkEnd w:id="195"/>
    </w:p>
    <w:p w:rsidR="00226915" w:rsidRPr="00D62286" w:rsidRDefault="0015205E" w:rsidP="00063B04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  <w:bookmarkStart w:id="196" w:name="Q_99B1E7F8363142A1900F955A3D450CF0"/>
      <w:r w:rsidRPr="00D62286">
        <w:rPr>
          <w:rFonts w:eastAsia="標楷體"/>
          <w:sz w:val="28"/>
          <w:szCs w:val="28"/>
        </w:rPr>
        <w:t>地球擁有大氣層，月球卻沒有，所以下列哪項敘述</w:t>
      </w:r>
      <w:r w:rsidRPr="00D62286">
        <w:rPr>
          <w:rFonts w:eastAsia="標楷體"/>
          <w:sz w:val="28"/>
          <w:szCs w:val="28"/>
          <w:u w:val="double"/>
        </w:rPr>
        <w:t>錯誤</w:t>
      </w:r>
      <w:r w:rsidRPr="00D62286">
        <w:rPr>
          <w:rFonts w:eastAsia="標楷體"/>
          <w:sz w:val="28"/>
          <w:szCs w:val="28"/>
        </w:rPr>
        <w:t xml:space="preserve">？　</w:t>
      </w:r>
      <w:bookmarkStart w:id="197" w:name="OP1_99B1E7F8363142A1900F955A3D450CF0"/>
    </w:p>
    <w:p w:rsidR="00226915" w:rsidRPr="00D62286" w:rsidRDefault="0015205E" w:rsidP="00226915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80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Ａ</w:t>
      </w:r>
      <w:r w:rsidRPr="00D62286">
        <w:rPr>
          <w:rFonts w:eastAsia="標楷體"/>
          <w:sz w:val="28"/>
          <w:szCs w:val="28"/>
        </w:rPr>
        <w:t>)</w:t>
      </w:r>
      <w:bookmarkStart w:id="198" w:name="OPTG1_99B1E7F8363142A1900F955A3D450CF0"/>
      <w:r w:rsidRPr="00D62286">
        <w:rPr>
          <w:rFonts w:eastAsia="標楷體"/>
          <w:sz w:val="28"/>
          <w:szCs w:val="28"/>
        </w:rPr>
        <w:t xml:space="preserve">月球表面白晝的紫外線強度必定過量　</w:t>
      </w:r>
      <w:bookmarkStart w:id="199" w:name="OP2_99B1E7F8363142A1900F955A3D450CF0"/>
      <w:bookmarkEnd w:id="197"/>
      <w:bookmarkEnd w:id="198"/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Ｂ</w:t>
      </w:r>
      <w:r w:rsidRPr="00D62286">
        <w:rPr>
          <w:rFonts w:eastAsia="標楷體"/>
          <w:sz w:val="28"/>
          <w:szCs w:val="28"/>
        </w:rPr>
        <w:t>)</w:t>
      </w:r>
      <w:bookmarkStart w:id="200" w:name="OPTG2_99B1E7F8363142A1900F955A3D450CF0"/>
      <w:r w:rsidRPr="00D62286">
        <w:rPr>
          <w:rFonts w:eastAsia="標楷體"/>
          <w:sz w:val="28"/>
          <w:szCs w:val="28"/>
        </w:rPr>
        <w:t xml:space="preserve">月面上隕石坑較多　</w:t>
      </w:r>
      <w:bookmarkStart w:id="201" w:name="OP3_99B1E7F8363142A1900F955A3D450CF0"/>
      <w:bookmarkEnd w:id="199"/>
      <w:bookmarkEnd w:id="200"/>
    </w:p>
    <w:p w:rsidR="0015205E" w:rsidRPr="00D62286" w:rsidRDefault="0015205E" w:rsidP="00226915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80"/>
        <w:rPr>
          <w:rFonts w:eastAsia="標楷體"/>
          <w:sz w:val="28"/>
          <w:szCs w:val="28"/>
        </w:rPr>
      </w:pPr>
      <w:r w:rsidRPr="00D62286">
        <w:rPr>
          <w:rFonts w:eastAsia="標楷體"/>
          <w:sz w:val="28"/>
          <w:szCs w:val="28"/>
        </w:rPr>
        <w:t>(</w:t>
      </w:r>
      <w:r w:rsidRPr="00D62286">
        <w:rPr>
          <w:rFonts w:eastAsia="標楷體"/>
          <w:sz w:val="28"/>
          <w:szCs w:val="28"/>
        </w:rPr>
        <w:t>Ｃ</w:t>
      </w:r>
      <w:r w:rsidRPr="00D62286">
        <w:rPr>
          <w:rFonts w:eastAsia="標楷體"/>
          <w:sz w:val="28"/>
          <w:szCs w:val="28"/>
        </w:rPr>
        <w:t>)</w:t>
      </w:r>
      <w:bookmarkStart w:id="202" w:name="OPTG3_99B1E7F8363142A1900F955A3D450CF0"/>
      <w:r w:rsidRPr="00D62286">
        <w:rPr>
          <w:rFonts w:eastAsia="標楷體"/>
          <w:sz w:val="28"/>
          <w:szCs w:val="28"/>
        </w:rPr>
        <w:t>地面上有雲雨現象，月面上則無</w:t>
      </w:r>
      <w:r w:rsidR="00F5091A">
        <w:rPr>
          <w:rFonts w:eastAsia="標楷體" w:hint="eastAsia"/>
          <w:sz w:val="28"/>
          <w:szCs w:val="28"/>
        </w:rPr>
        <w:t xml:space="preserve">     </w:t>
      </w:r>
      <w:bookmarkStart w:id="203" w:name="OP4_99B1E7F8363142A1900F955A3D450CF0"/>
      <w:bookmarkEnd w:id="201"/>
      <w:bookmarkEnd w:id="202"/>
      <w:r w:rsidR="00F5091A">
        <w:rPr>
          <w:rFonts w:eastAsia="標楷體" w:hint="eastAsia"/>
          <w:sz w:val="28"/>
          <w:szCs w:val="28"/>
        </w:rPr>
        <w:t xml:space="preserve"> </w:t>
      </w:r>
      <w:r w:rsidR="00F5091A" w:rsidRPr="00D62286">
        <w:rPr>
          <w:rFonts w:eastAsia="標楷體"/>
          <w:sz w:val="28"/>
          <w:szCs w:val="28"/>
        </w:rPr>
        <w:t>(</w:t>
      </w:r>
      <w:r w:rsidR="00F5091A" w:rsidRPr="00D62286">
        <w:rPr>
          <w:rFonts w:eastAsia="標楷體"/>
          <w:sz w:val="28"/>
          <w:szCs w:val="28"/>
        </w:rPr>
        <w:t>Ｄ</w:t>
      </w:r>
      <w:r w:rsidR="00F5091A" w:rsidRPr="00D62286">
        <w:rPr>
          <w:rFonts w:eastAsia="標楷體"/>
          <w:sz w:val="28"/>
          <w:szCs w:val="28"/>
        </w:rPr>
        <w:t>)</w:t>
      </w:r>
      <w:bookmarkStart w:id="204" w:name="OPTG4_99B1E7F8363142A1900F955A3D450CF0"/>
      <w:r w:rsidR="00F5091A" w:rsidRPr="00D62286">
        <w:rPr>
          <w:rFonts w:eastAsia="標楷體"/>
          <w:sz w:val="28"/>
          <w:szCs w:val="28"/>
        </w:rPr>
        <w:t>在月球上沒有什麼空氣汙染，呼吸起來感覺較清新</w:t>
      </w:r>
      <w:bookmarkEnd w:id="203"/>
      <w:bookmarkEnd w:id="204"/>
    </w:p>
    <w:bookmarkEnd w:id="196"/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在地面天氣圖中，標有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H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和</w:t>
      </w:r>
      <w:r w:rsidRPr="00D62286">
        <w:rPr>
          <w:rFonts w:ascii="Times New Roman" w:eastAsia="標楷體" w:hAnsi="Times New Roman"/>
          <w:w w:val="25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1004</w:t>
      </w:r>
      <w:r w:rsidRPr="00D62286">
        <w:rPr>
          <w:rFonts w:ascii="Times New Roman" w:eastAsia="標楷體" w:hAnsi="Times New Roman"/>
          <w:sz w:val="28"/>
          <w:szCs w:val="28"/>
        </w:rPr>
        <w:t xml:space="preserve">，請問其各代表什麼意義？　</w:t>
      </w:r>
      <w:bookmarkStart w:id="205" w:name="OP1_086DFFCF17394F5FA5CE64A6EEC1DF4E"/>
    </w:p>
    <w:p w:rsidR="0015205E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06" w:name="OPTG1_086DFFCF17394F5FA5CE64A6EEC1DF4E"/>
      <w:r w:rsidRPr="00D62286">
        <w:rPr>
          <w:rFonts w:ascii="Times New Roman" w:eastAsia="標楷體" w:hAnsi="Times New Roman"/>
          <w:sz w:val="28"/>
          <w:szCs w:val="28"/>
        </w:rPr>
        <w:t xml:space="preserve">高氣壓和氣溫　</w:t>
      </w:r>
      <w:bookmarkStart w:id="207" w:name="OP2_086DFFCF17394F5FA5CE64A6EEC1DF4E"/>
      <w:bookmarkEnd w:id="205"/>
      <w:bookmarkEnd w:id="206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08" w:name="OPTG2_086DFFCF17394F5FA5CE64A6EEC1DF4E"/>
      <w:r w:rsidRPr="00D62286">
        <w:rPr>
          <w:rFonts w:ascii="Times New Roman" w:eastAsia="標楷體" w:hAnsi="Times New Roman"/>
          <w:sz w:val="28"/>
          <w:szCs w:val="28"/>
        </w:rPr>
        <w:t xml:space="preserve">高氣壓和等壓線上的氣壓值　</w:t>
      </w:r>
      <w:bookmarkStart w:id="209" w:name="OP3_086DFFCF17394F5FA5CE64A6EEC1DF4E"/>
      <w:bookmarkEnd w:id="207"/>
      <w:bookmarkEnd w:id="208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10" w:name="OPTG3_086DFFCF17394F5FA5CE64A6EEC1DF4E"/>
      <w:r w:rsidRPr="00D62286">
        <w:rPr>
          <w:rFonts w:ascii="Times New Roman" w:eastAsia="標楷體" w:hAnsi="Times New Roman"/>
          <w:sz w:val="28"/>
          <w:szCs w:val="28"/>
        </w:rPr>
        <w:t xml:space="preserve">低氣壓和氣溫　</w:t>
      </w:r>
      <w:bookmarkStart w:id="211" w:name="OP4_086DFFCF17394F5FA5CE64A6EEC1DF4E"/>
      <w:bookmarkEnd w:id="209"/>
      <w:bookmarkEnd w:id="210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12" w:name="OPTG4_086DFFCF17394F5FA5CE64A6EEC1DF4E"/>
      <w:r w:rsidRPr="00D62286">
        <w:rPr>
          <w:rFonts w:ascii="Times New Roman" w:eastAsia="標楷體" w:hAnsi="Times New Roman"/>
          <w:sz w:val="28"/>
          <w:szCs w:val="28"/>
        </w:rPr>
        <w:t>低氣壓和飽和水氣量</w:t>
      </w:r>
      <w:bookmarkEnd w:id="211"/>
      <w:bookmarkEnd w:id="212"/>
    </w:p>
    <w:p w:rsidR="0015205E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  <w:u w:val="single"/>
        </w:rPr>
        <w:t>臺灣</w:t>
      </w:r>
      <w:r w:rsidRPr="00D62286">
        <w:rPr>
          <w:rFonts w:ascii="Times New Roman" w:eastAsia="標楷體" w:hAnsi="Times New Roman"/>
          <w:sz w:val="28"/>
          <w:szCs w:val="28"/>
        </w:rPr>
        <w:t xml:space="preserve">五、六月期間的梅雨，是何種鋒面造成？　</w:t>
      </w:r>
      <w:bookmarkStart w:id="213" w:name="OP1_127618CB99284DA9ABB1DF2FE9FA765F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14" w:name="OPTG1_127618CB99284DA9ABB1DF2FE9FA765F"/>
      <w:r w:rsidRPr="00D62286">
        <w:rPr>
          <w:rFonts w:ascii="Times New Roman" w:eastAsia="標楷體" w:hAnsi="Times New Roman"/>
          <w:sz w:val="28"/>
          <w:szCs w:val="28"/>
        </w:rPr>
        <w:t xml:space="preserve">冷鋒　</w:t>
      </w:r>
      <w:bookmarkStart w:id="215" w:name="OP2_127618CB99284DA9ABB1DF2FE9FA765F"/>
      <w:bookmarkEnd w:id="213"/>
      <w:bookmarkEnd w:id="214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16" w:name="OPTG2_127618CB99284DA9ABB1DF2FE9FA765F"/>
      <w:r w:rsidRPr="00D62286">
        <w:rPr>
          <w:rFonts w:ascii="Times New Roman" w:eastAsia="標楷體" w:hAnsi="Times New Roman"/>
          <w:sz w:val="28"/>
          <w:szCs w:val="28"/>
        </w:rPr>
        <w:t xml:space="preserve">暖鋒　</w:t>
      </w:r>
      <w:bookmarkStart w:id="217" w:name="OP3_127618CB99284DA9ABB1DF2FE9FA765F"/>
      <w:bookmarkEnd w:id="215"/>
      <w:bookmarkEnd w:id="216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18" w:name="OPTG3_127618CB99284DA9ABB1DF2FE9FA765F"/>
      <w:r w:rsidRPr="00D62286">
        <w:rPr>
          <w:rFonts w:ascii="Times New Roman" w:eastAsia="標楷體" w:hAnsi="Times New Roman"/>
          <w:sz w:val="28"/>
          <w:szCs w:val="28"/>
        </w:rPr>
        <w:t xml:space="preserve">滯留鋒　</w:t>
      </w:r>
      <w:bookmarkStart w:id="219" w:name="OP4_127618CB99284DA9ABB1DF2FE9FA765F"/>
      <w:bookmarkEnd w:id="217"/>
      <w:bookmarkEnd w:id="218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20" w:name="OPTG4_127618CB99284DA9ABB1DF2FE9FA765F"/>
      <w:r w:rsidRPr="00D62286">
        <w:rPr>
          <w:rFonts w:ascii="Times New Roman" w:eastAsia="標楷體" w:hAnsi="Times New Roman"/>
          <w:sz w:val="28"/>
          <w:szCs w:val="28"/>
        </w:rPr>
        <w:t>颱風</w:t>
      </w:r>
      <w:bookmarkEnd w:id="219"/>
      <w:bookmarkEnd w:id="220"/>
    </w:p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有關影響</w:t>
      </w:r>
      <w:r w:rsidRPr="00D62286">
        <w:rPr>
          <w:rFonts w:ascii="Times New Roman" w:eastAsia="標楷體" w:hAnsi="Times New Roman"/>
          <w:sz w:val="28"/>
          <w:szCs w:val="28"/>
          <w:u w:val="single"/>
        </w:rPr>
        <w:t>臺灣</w:t>
      </w:r>
      <w:r w:rsidRPr="00D62286">
        <w:rPr>
          <w:rFonts w:ascii="Times New Roman" w:eastAsia="標楷體" w:hAnsi="Times New Roman"/>
          <w:sz w:val="28"/>
          <w:szCs w:val="28"/>
        </w:rPr>
        <w:t xml:space="preserve">天氣的兩大氣團性質描述，下列何者正確？　</w:t>
      </w:r>
      <w:bookmarkStart w:id="221" w:name="OP1_63D8C01CF85B493099526AF889A818C6"/>
    </w:p>
    <w:p w:rsidR="0015205E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22" w:name="OPTG1_63D8C01CF85B493099526AF889A818C6"/>
      <w:r w:rsidRPr="00D62286">
        <w:rPr>
          <w:rFonts w:ascii="Times New Roman" w:eastAsia="標楷體" w:hAnsi="Times New Roman"/>
          <w:sz w:val="28"/>
          <w:szCs w:val="28"/>
        </w:rPr>
        <w:t xml:space="preserve">大陸氣團冷而溼　</w:t>
      </w:r>
      <w:bookmarkStart w:id="223" w:name="OP2_63D8C01CF85B493099526AF889A818C6"/>
      <w:bookmarkEnd w:id="221"/>
      <w:bookmarkEnd w:id="222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24" w:name="OPTG2_63D8C01CF85B493099526AF889A818C6"/>
      <w:r w:rsidRPr="00D62286">
        <w:rPr>
          <w:rFonts w:ascii="Times New Roman" w:eastAsia="標楷體" w:hAnsi="Times New Roman"/>
          <w:sz w:val="28"/>
          <w:szCs w:val="28"/>
          <w:u w:val="single"/>
        </w:rPr>
        <w:t>太平洋</w:t>
      </w:r>
      <w:r w:rsidRPr="00D62286">
        <w:rPr>
          <w:rFonts w:ascii="Times New Roman" w:eastAsia="標楷體" w:hAnsi="Times New Roman"/>
          <w:sz w:val="28"/>
          <w:szCs w:val="28"/>
        </w:rPr>
        <w:t xml:space="preserve">氣團暖而乾　</w:t>
      </w:r>
      <w:bookmarkStart w:id="225" w:name="OP3_63D8C01CF85B493099526AF889A818C6"/>
      <w:bookmarkEnd w:id="223"/>
      <w:bookmarkEnd w:id="224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26" w:name="OPTG3_63D8C01CF85B493099526AF889A818C6"/>
      <w:r w:rsidRPr="00D62286">
        <w:rPr>
          <w:rFonts w:ascii="Times New Roman" w:eastAsia="標楷體" w:hAnsi="Times New Roman"/>
          <w:sz w:val="28"/>
          <w:szCs w:val="28"/>
          <w:u w:val="single"/>
        </w:rPr>
        <w:t>太平洋</w:t>
      </w:r>
      <w:r w:rsidRPr="00D62286">
        <w:rPr>
          <w:rFonts w:ascii="Times New Roman" w:eastAsia="標楷體" w:hAnsi="Times New Roman"/>
          <w:sz w:val="28"/>
          <w:szCs w:val="28"/>
        </w:rPr>
        <w:t xml:space="preserve">氣團冷而溼　</w:t>
      </w:r>
      <w:bookmarkStart w:id="227" w:name="OP4_63D8C01CF85B493099526AF889A818C6"/>
      <w:bookmarkEnd w:id="225"/>
      <w:bookmarkEnd w:id="226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28" w:name="OPTG4_63D8C01CF85B493099526AF889A818C6"/>
      <w:r w:rsidRPr="00D62286">
        <w:rPr>
          <w:rFonts w:ascii="Times New Roman" w:eastAsia="標楷體" w:hAnsi="Times New Roman"/>
          <w:sz w:val="28"/>
          <w:szCs w:val="28"/>
        </w:rPr>
        <w:t>大陸氣團冷而乾</w:t>
      </w:r>
      <w:bookmarkEnd w:id="227"/>
      <w:bookmarkEnd w:id="228"/>
    </w:p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 xml:space="preserve">空氣的流動會造成風，其流動的方式為何？　</w:t>
      </w:r>
      <w:bookmarkStart w:id="229" w:name="OP1_C8ED1F73DC8E44FF9E8B676ACA7D29EC"/>
    </w:p>
    <w:p w:rsidR="00226915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30" w:name="OPTG1_C8ED1F73DC8E44FF9E8B676ACA7D29EC"/>
      <w:r w:rsidRPr="00D62286">
        <w:rPr>
          <w:rFonts w:ascii="Times New Roman" w:eastAsia="標楷體" w:hAnsi="Times New Roman"/>
          <w:sz w:val="28"/>
          <w:szCs w:val="28"/>
        </w:rPr>
        <w:t xml:space="preserve">由氣溫高之處流向氣溫低之處　</w:t>
      </w:r>
      <w:bookmarkStart w:id="231" w:name="OP2_C8ED1F73DC8E44FF9E8B676ACA7D29EC"/>
      <w:bookmarkEnd w:id="229"/>
      <w:bookmarkEnd w:id="230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32" w:name="OPTG2_C8ED1F73DC8E44FF9E8B676ACA7D29EC"/>
      <w:r w:rsidRPr="00D62286">
        <w:rPr>
          <w:rFonts w:ascii="Times New Roman" w:eastAsia="標楷體" w:hAnsi="Times New Roman"/>
          <w:sz w:val="28"/>
          <w:szCs w:val="28"/>
        </w:rPr>
        <w:t xml:space="preserve">由水氣多之處流向水氣少之處　</w:t>
      </w:r>
      <w:bookmarkStart w:id="233" w:name="OP3_C8ED1F73DC8E44FF9E8B676ACA7D29EC"/>
      <w:bookmarkEnd w:id="231"/>
      <w:bookmarkEnd w:id="232"/>
    </w:p>
    <w:p w:rsidR="0015205E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34" w:name="OPTG3_C8ED1F73DC8E44FF9E8B676ACA7D29EC"/>
      <w:r w:rsidRPr="00D62286">
        <w:rPr>
          <w:rFonts w:ascii="Times New Roman" w:eastAsia="標楷體" w:hAnsi="Times New Roman"/>
          <w:sz w:val="28"/>
          <w:szCs w:val="28"/>
        </w:rPr>
        <w:t xml:space="preserve">由氣壓高之處流向氣壓低之處　</w:t>
      </w:r>
      <w:bookmarkStart w:id="235" w:name="OP4_C8ED1F73DC8E44FF9E8B676ACA7D29EC"/>
      <w:bookmarkEnd w:id="233"/>
      <w:bookmarkEnd w:id="234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36" w:name="OPTG4_C8ED1F73DC8E44FF9E8B676ACA7D29EC"/>
      <w:r w:rsidRPr="00D62286">
        <w:rPr>
          <w:rFonts w:ascii="Times New Roman" w:eastAsia="標楷體" w:hAnsi="Times New Roman"/>
          <w:sz w:val="28"/>
          <w:szCs w:val="28"/>
        </w:rPr>
        <w:t>由密度小之處流向密度大之處</w:t>
      </w:r>
      <w:bookmarkEnd w:id="235"/>
      <w:bookmarkEnd w:id="236"/>
    </w:p>
    <w:p w:rsidR="00226915" w:rsidRPr="00D62286" w:rsidRDefault="0015205E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 xml:space="preserve">所謂「鋒面」是指下列何者？　</w:t>
      </w:r>
      <w:bookmarkStart w:id="237" w:name="OP1_7F8A216E653F45A69C268D063FDA7C21"/>
    </w:p>
    <w:p w:rsidR="00F5091A" w:rsidRPr="00D62286" w:rsidRDefault="0015205E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38" w:name="OPTG1_7F8A216E653F45A69C268D063FDA7C21"/>
      <w:r w:rsidRPr="00D62286">
        <w:rPr>
          <w:rFonts w:ascii="Times New Roman" w:eastAsia="標楷體" w:hAnsi="Times New Roman"/>
          <w:sz w:val="28"/>
          <w:szCs w:val="28"/>
        </w:rPr>
        <w:t xml:space="preserve">兩個性質不同的氣團相遇所產生的交界面　</w:t>
      </w:r>
      <w:bookmarkStart w:id="239" w:name="OP2_7F8A216E653F45A69C268D063FDA7C21"/>
      <w:bookmarkEnd w:id="237"/>
      <w:bookmarkEnd w:id="238"/>
      <w:r w:rsidR="00F5091A">
        <w:rPr>
          <w:rFonts w:ascii="Times New Roman" w:eastAsia="標楷體" w:hAnsi="Times New Roman" w:hint="eastAsia"/>
          <w:sz w:val="28"/>
          <w:szCs w:val="28"/>
        </w:rPr>
        <w:t xml:space="preserve">              </w:t>
      </w:r>
      <w:r w:rsidR="00F5091A" w:rsidRPr="00D62286">
        <w:rPr>
          <w:rFonts w:ascii="Times New Roman" w:eastAsia="標楷體" w:hAnsi="Times New Roman"/>
          <w:sz w:val="28"/>
          <w:szCs w:val="28"/>
        </w:rPr>
        <w:t>(</w:t>
      </w:r>
      <w:r w:rsidR="00F5091A" w:rsidRPr="00D62286">
        <w:rPr>
          <w:rFonts w:ascii="Times New Roman" w:eastAsia="標楷體" w:hAnsi="Times New Roman"/>
          <w:sz w:val="28"/>
          <w:szCs w:val="28"/>
        </w:rPr>
        <w:t>Ｂ</w:t>
      </w:r>
      <w:r w:rsidR="00F5091A" w:rsidRPr="00D62286">
        <w:rPr>
          <w:rFonts w:ascii="Times New Roman" w:eastAsia="標楷體" w:hAnsi="Times New Roman"/>
          <w:sz w:val="28"/>
          <w:szCs w:val="28"/>
        </w:rPr>
        <w:t>)</w:t>
      </w:r>
      <w:bookmarkStart w:id="240" w:name="OPTG2_7F8A216E653F45A69C268D063FDA7C21"/>
      <w:r w:rsidR="00F5091A" w:rsidRPr="00D62286">
        <w:rPr>
          <w:rFonts w:ascii="Times New Roman" w:eastAsia="標楷體" w:hAnsi="Times New Roman"/>
          <w:sz w:val="28"/>
          <w:szCs w:val="28"/>
        </w:rPr>
        <w:t xml:space="preserve">熱帶地區洋面上之強烈低氣壓　</w:t>
      </w:r>
      <w:bookmarkStart w:id="241" w:name="OP3_7F8A216E653F45A69C268D063FDA7C21"/>
      <w:bookmarkEnd w:id="239"/>
      <w:bookmarkEnd w:id="240"/>
    </w:p>
    <w:p w:rsidR="0015205E" w:rsidRPr="00D62286" w:rsidRDefault="00F5091A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42" w:name="OPTG3_7F8A216E653F45A69C268D063FDA7C21"/>
      <w:r w:rsidRPr="00D62286">
        <w:rPr>
          <w:rFonts w:ascii="Times New Roman" w:eastAsia="標楷體" w:hAnsi="Times New Roman"/>
          <w:sz w:val="28"/>
          <w:szCs w:val="28"/>
        </w:rPr>
        <w:t xml:space="preserve">一大團內部性質（溫度、溼度、密度）均勻而相似之空氣　</w:t>
      </w:r>
      <w:bookmarkStart w:id="243" w:name="OP4_7F8A216E653F45A69C268D063FDA7C21"/>
      <w:bookmarkEnd w:id="241"/>
      <w:bookmarkEnd w:id="242"/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bookmarkStart w:id="244" w:name="OPTG4_7F8A216E653F45A69C268D063FDA7C21"/>
      <w:r w:rsidRPr="00D62286">
        <w:rPr>
          <w:rFonts w:ascii="Times New Roman" w:eastAsia="標楷體" w:hAnsi="Times New Roman"/>
          <w:sz w:val="28"/>
          <w:szCs w:val="28"/>
        </w:rPr>
        <w:t>板塊交界地帶</w:t>
      </w:r>
      <w:bookmarkEnd w:id="243"/>
      <w:bookmarkEnd w:id="244"/>
    </w:p>
    <w:p w:rsidR="00226915" w:rsidRPr="00D62286" w:rsidRDefault="00723095" w:rsidP="00063B04">
      <w:pPr>
        <w:pStyle w:val="aa"/>
        <w:widowControl w:val="0"/>
        <w:numPr>
          <w:ilvl w:val="0"/>
          <w:numId w:val="13"/>
        </w:numPr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 xml:space="preserve">雲在形成時，空氣塊在上升過程中，體積及溫度的變化，下列敘述何者正確？　</w:t>
      </w:r>
    </w:p>
    <w:p w:rsidR="00226915" w:rsidRPr="00D62286" w:rsidRDefault="00723095" w:rsidP="00226915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體積膨脹、溫度上升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體積膨脹、溫度下降　</w:t>
      </w:r>
    </w:p>
    <w:p w:rsidR="0015205E" w:rsidRPr="00D62286" w:rsidRDefault="00723095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體積收縮、溫度上升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體積收縮、溫度下降</w:t>
      </w:r>
    </w:p>
    <w:p w:rsidR="00CE5FB8" w:rsidRPr="00D62286" w:rsidRDefault="002A751D" w:rsidP="00063B04">
      <w:pPr>
        <w:pStyle w:val="aa"/>
        <w:widowControl w:val="0"/>
        <w:tabs>
          <w:tab w:val="left" w:pos="1020"/>
        </w:tabs>
        <w:snapToGrid w:val="0"/>
        <w:spacing w:line="360" w:lineRule="auto"/>
        <w:ind w:leftChars="0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430AF258" wp14:editId="15FFEABF">
            <wp:simplePos x="0" y="0"/>
            <wp:positionH relativeFrom="column">
              <wp:posOffset>4798695</wp:posOffset>
            </wp:positionH>
            <wp:positionV relativeFrom="paragraph">
              <wp:posOffset>129540</wp:posOffset>
            </wp:positionV>
            <wp:extent cx="3432810" cy="2487930"/>
            <wp:effectExtent l="0" t="0" r="0" b="7620"/>
            <wp:wrapTight wrapText="bothSides">
              <wp:wrapPolygon edited="0">
                <wp:start x="0" y="0"/>
                <wp:lineTo x="0" y="21501"/>
                <wp:lineTo x="21456" y="21501"/>
                <wp:lineTo x="21456" y="0"/>
                <wp:lineTo x="0" y="0"/>
              </wp:wrapPolygon>
            </wp:wrapTight>
            <wp:docPr id="42" name="圖片 42" descr="3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3-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205E" w:rsidRPr="00D62286" w:rsidRDefault="0015205E" w:rsidP="00CE5FB8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520"/>
        <w:rPr>
          <w:rFonts w:eastAsia="標楷體"/>
          <w:sz w:val="28"/>
          <w:szCs w:val="28"/>
        </w:rPr>
      </w:pPr>
      <w:bookmarkStart w:id="245" w:name="Q_4BC76B1BA7864EE6843AC93CD0D32915"/>
      <w:r w:rsidRPr="00D62286">
        <w:rPr>
          <w:rFonts w:eastAsia="標楷體"/>
          <w:sz w:val="28"/>
          <w:szCs w:val="28"/>
        </w:rPr>
        <w:t>請</w:t>
      </w:r>
      <w:r w:rsidR="00CE5FB8" w:rsidRPr="00D62286">
        <w:rPr>
          <w:rFonts w:eastAsia="標楷體"/>
          <w:sz w:val="28"/>
          <w:szCs w:val="28"/>
        </w:rPr>
        <w:t>利用右圖</w:t>
      </w:r>
      <w:r w:rsidRPr="00D62286">
        <w:rPr>
          <w:rFonts w:eastAsia="標楷體"/>
          <w:sz w:val="28"/>
          <w:szCs w:val="28"/>
        </w:rPr>
        <w:t>，回答下列</w:t>
      </w:r>
      <w:r w:rsidRPr="00D62286">
        <w:rPr>
          <w:rFonts w:eastAsia="標楷體"/>
          <w:sz w:val="28"/>
          <w:szCs w:val="28"/>
        </w:rPr>
        <w:t>37~40</w:t>
      </w:r>
      <w:r w:rsidRPr="00D62286">
        <w:rPr>
          <w:rFonts w:eastAsia="標楷體"/>
          <w:sz w:val="28"/>
          <w:szCs w:val="28"/>
        </w:rPr>
        <w:t xml:space="preserve">問題：　　</w:t>
      </w:r>
    </w:p>
    <w:p w:rsidR="00226915" w:rsidRPr="00D62286" w:rsidRDefault="0015205E" w:rsidP="00063B04">
      <w:pPr>
        <w:pStyle w:val="aa"/>
        <w:numPr>
          <w:ilvl w:val="0"/>
          <w:numId w:val="19"/>
        </w:numPr>
        <w:kinsoku w:val="0"/>
        <w:overflowPunct w:val="0"/>
        <w:autoSpaceDE w:val="0"/>
        <w:autoSpaceDN w:val="0"/>
        <w:snapToGrid w:val="0"/>
        <w:spacing w:line="360" w:lineRule="auto"/>
        <w:ind w:leftChars="0" w:left="563" w:hangingChars="201" w:hanging="563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  <w:u w:val="single"/>
        </w:rPr>
        <w:t>臺灣</w:t>
      </w:r>
      <w:r w:rsidRPr="00D62286">
        <w:rPr>
          <w:rFonts w:ascii="Times New Roman" w:eastAsia="標楷體" w:hAnsi="Times New Roman"/>
          <w:sz w:val="28"/>
          <w:szCs w:val="28"/>
        </w:rPr>
        <w:t xml:space="preserve">冬、夏兩季的天氣簡圖，應為下列何者？　</w:t>
      </w:r>
    </w:p>
    <w:p w:rsidR="00CE5FB8" w:rsidRPr="00D62286" w:rsidRDefault="0015205E" w:rsidP="00226915">
      <w:pPr>
        <w:pStyle w:val="aa"/>
        <w:kinsoku w:val="0"/>
        <w:overflowPunct w:val="0"/>
        <w:autoSpaceDE w:val="0"/>
        <w:autoSpaceDN w:val="0"/>
        <w:snapToGrid w:val="0"/>
        <w:spacing w:line="360" w:lineRule="auto"/>
        <w:ind w:leftChars="0" w:left="563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冬季</w:t>
      </w:r>
      <w:r w:rsidRPr="00D62286">
        <w:rPr>
          <w:rFonts w:ascii="Times New Roman" w:eastAsia="標楷體" w:hAnsi="Times New Roman"/>
          <w:sz w:val="28"/>
          <w:szCs w:val="28"/>
        </w:rPr>
        <w:t>──</w:t>
      </w:r>
      <w:r w:rsidRPr="00D62286">
        <w:rPr>
          <w:rFonts w:ascii="Times New Roman" w:eastAsia="標楷體" w:hAnsi="Times New Roman"/>
          <w:sz w:val="28"/>
          <w:szCs w:val="28"/>
        </w:rPr>
        <w:t>甲，夏季</w:t>
      </w:r>
      <w:r w:rsidRPr="00D62286">
        <w:rPr>
          <w:rFonts w:ascii="Times New Roman" w:eastAsia="標楷體" w:hAnsi="Times New Roman"/>
          <w:sz w:val="28"/>
          <w:szCs w:val="28"/>
        </w:rPr>
        <w:t>──</w:t>
      </w:r>
      <w:r w:rsidRPr="00D62286">
        <w:rPr>
          <w:rFonts w:ascii="Times New Roman" w:eastAsia="標楷體" w:hAnsi="Times New Roman"/>
          <w:sz w:val="28"/>
          <w:szCs w:val="28"/>
        </w:rPr>
        <w:t xml:space="preserve">乙　</w:t>
      </w:r>
    </w:p>
    <w:p w:rsidR="00226915" w:rsidRPr="00D62286" w:rsidRDefault="0015205E" w:rsidP="00226915">
      <w:pPr>
        <w:pStyle w:val="aa"/>
        <w:kinsoku w:val="0"/>
        <w:overflowPunct w:val="0"/>
        <w:autoSpaceDE w:val="0"/>
        <w:autoSpaceDN w:val="0"/>
        <w:snapToGrid w:val="0"/>
        <w:spacing w:line="360" w:lineRule="auto"/>
        <w:ind w:leftChars="0" w:left="563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冬季</w:t>
      </w:r>
      <w:r w:rsidRPr="00D62286">
        <w:rPr>
          <w:rFonts w:ascii="Times New Roman" w:eastAsia="標楷體" w:hAnsi="Times New Roman"/>
          <w:sz w:val="28"/>
          <w:szCs w:val="28"/>
        </w:rPr>
        <w:t>──</w:t>
      </w:r>
      <w:r w:rsidRPr="00D62286">
        <w:rPr>
          <w:rFonts w:ascii="Times New Roman" w:eastAsia="標楷體" w:hAnsi="Times New Roman"/>
          <w:sz w:val="28"/>
          <w:szCs w:val="28"/>
        </w:rPr>
        <w:t>丙，夏季</w:t>
      </w:r>
      <w:r w:rsidRPr="00D62286">
        <w:rPr>
          <w:rFonts w:ascii="Times New Roman" w:eastAsia="標楷體" w:hAnsi="Times New Roman"/>
          <w:sz w:val="28"/>
          <w:szCs w:val="28"/>
        </w:rPr>
        <w:t>──</w:t>
      </w:r>
      <w:r w:rsidRPr="00D62286">
        <w:rPr>
          <w:rFonts w:ascii="Times New Roman" w:eastAsia="標楷體" w:hAnsi="Times New Roman"/>
          <w:sz w:val="28"/>
          <w:szCs w:val="28"/>
        </w:rPr>
        <w:t xml:space="preserve">丁　</w:t>
      </w:r>
    </w:p>
    <w:p w:rsidR="00CE5FB8" w:rsidRPr="00D62286" w:rsidRDefault="0015205E" w:rsidP="00226915">
      <w:pPr>
        <w:pStyle w:val="aa"/>
        <w:kinsoku w:val="0"/>
        <w:overflowPunct w:val="0"/>
        <w:autoSpaceDE w:val="0"/>
        <w:autoSpaceDN w:val="0"/>
        <w:snapToGrid w:val="0"/>
        <w:spacing w:line="360" w:lineRule="auto"/>
        <w:ind w:leftChars="0" w:left="563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冬季</w:t>
      </w:r>
      <w:r w:rsidRPr="00D62286">
        <w:rPr>
          <w:rFonts w:ascii="Times New Roman" w:eastAsia="標楷體" w:hAnsi="Times New Roman"/>
          <w:sz w:val="28"/>
          <w:szCs w:val="28"/>
        </w:rPr>
        <w:t>──</w:t>
      </w:r>
      <w:r w:rsidRPr="00D62286">
        <w:rPr>
          <w:rFonts w:ascii="Times New Roman" w:eastAsia="標楷體" w:hAnsi="Times New Roman"/>
          <w:sz w:val="28"/>
          <w:szCs w:val="28"/>
        </w:rPr>
        <w:t>甲，夏季</w:t>
      </w:r>
      <w:r w:rsidRPr="00D62286">
        <w:rPr>
          <w:rFonts w:ascii="Times New Roman" w:eastAsia="標楷體" w:hAnsi="Times New Roman"/>
          <w:sz w:val="28"/>
          <w:szCs w:val="28"/>
        </w:rPr>
        <w:t>──</w:t>
      </w:r>
      <w:r w:rsidRPr="00D62286">
        <w:rPr>
          <w:rFonts w:ascii="Times New Roman" w:eastAsia="標楷體" w:hAnsi="Times New Roman"/>
          <w:sz w:val="28"/>
          <w:szCs w:val="28"/>
        </w:rPr>
        <w:t xml:space="preserve">丙　</w:t>
      </w:r>
    </w:p>
    <w:p w:rsidR="0015205E" w:rsidRPr="00D62286" w:rsidRDefault="0015205E" w:rsidP="00226915">
      <w:pPr>
        <w:pStyle w:val="aa"/>
        <w:kinsoku w:val="0"/>
        <w:overflowPunct w:val="0"/>
        <w:autoSpaceDE w:val="0"/>
        <w:autoSpaceDN w:val="0"/>
        <w:snapToGrid w:val="0"/>
        <w:spacing w:line="360" w:lineRule="auto"/>
        <w:ind w:leftChars="0" w:left="563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冬季</w:t>
      </w:r>
      <w:r w:rsidRPr="00D62286">
        <w:rPr>
          <w:rFonts w:ascii="Times New Roman" w:eastAsia="標楷體" w:hAnsi="Times New Roman"/>
          <w:sz w:val="28"/>
          <w:szCs w:val="28"/>
        </w:rPr>
        <w:t>──</w:t>
      </w:r>
      <w:r w:rsidRPr="00D62286">
        <w:rPr>
          <w:rFonts w:ascii="Times New Roman" w:eastAsia="標楷體" w:hAnsi="Times New Roman"/>
          <w:sz w:val="28"/>
          <w:szCs w:val="28"/>
        </w:rPr>
        <w:t>丁，夏季</w:t>
      </w:r>
      <w:r w:rsidRPr="00D62286">
        <w:rPr>
          <w:rFonts w:ascii="Times New Roman" w:eastAsia="標楷體" w:hAnsi="Times New Roman"/>
          <w:sz w:val="28"/>
          <w:szCs w:val="28"/>
        </w:rPr>
        <w:t>──</w:t>
      </w:r>
      <w:r w:rsidRPr="00D62286">
        <w:rPr>
          <w:rFonts w:ascii="Times New Roman" w:eastAsia="標楷體" w:hAnsi="Times New Roman"/>
          <w:sz w:val="28"/>
          <w:szCs w:val="28"/>
        </w:rPr>
        <w:t>乙。</w:t>
      </w:r>
    </w:p>
    <w:p w:rsidR="00CE5FB8" w:rsidRPr="00D62286" w:rsidRDefault="0015205E" w:rsidP="00063B04">
      <w:pPr>
        <w:pStyle w:val="aa"/>
        <w:numPr>
          <w:ilvl w:val="0"/>
          <w:numId w:val="19"/>
        </w:numPr>
        <w:kinsoku w:val="0"/>
        <w:overflowPunct w:val="0"/>
        <w:autoSpaceDE w:val="0"/>
        <w:autoSpaceDN w:val="0"/>
        <w:snapToGrid w:val="0"/>
        <w:spacing w:line="360" w:lineRule="auto"/>
        <w:ind w:leftChars="0" w:left="563" w:hangingChars="201" w:hanging="563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  <w:u w:val="single"/>
        </w:rPr>
        <w:t>臺灣</w:t>
      </w:r>
      <w:r w:rsidRPr="00D62286">
        <w:rPr>
          <w:rFonts w:ascii="Times New Roman" w:eastAsia="標楷體" w:hAnsi="Times New Roman"/>
          <w:sz w:val="28"/>
          <w:szCs w:val="28"/>
        </w:rPr>
        <w:t xml:space="preserve">梅雨期常見的地面天氣圖為下列何者？　</w:t>
      </w:r>
    </w:p>
    <w:p w:rsidR="0015205E" w:rsidRPr="00D62286" w:rsidRDefault="0015205E" w:rsidP="00CE5FB8">
      <w:pPr>
        <w:pStyle w:val="aa"/>
        <w:kinsoku w:val="0"/>
        <w:overflowPunct w:val="0"/>
        <w:autoSpaceDE w:val="0"/>
        <w:autoSpaceDN w:val="0"/>
        <w:snapToGrid w:val="0"/>
        <w:spacing w:line="360" w:lineRule="auto"/>
        <w:ind w:leftChars="0" w:left="563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甲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乙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丙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丁</w:t>
      </w:r>
    </w:p>
    <w:p w:rsidR="0015205E" w:rsidRPr="00D62286" w:rsidRDefault="0015205E" w:rsidP="00063B04">
      <w:pPr>
        <w:pStyle w:val="aa"/>
        <w:numPr>
          <w:ilvl w:val="0"/>
          <w:numId w:val="19"/>
        </w:numPr>
        <w:kinsoku w:val="0"/>
        <w:overflowPunct w:val="0"/>
        <w:autoSpaceDE w:val="0"/>
        <w:autoSpaceDN w:val="0"/>
        <w:snapToGrid w:val="0"/>
        <w:spacing w:line="360" w:lineRule="auto"/>
        <w:ind w:leftChars="0" w:left="563" w:hangingChars="201" w:hanging="563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  <w:u w:val="single"/>
        </w:rPr>
        <w:t>臺灣</w:t>
      </w:r>
      <w:r w:rsidRPr="00D62286">
        <w:rPr>
          <w:rFonts w:ascii="Times New Roman" w:eastAsia="標楷體" w:hAnsi="Times New Roman"/>
          <w:sz w:val="28"/>
          <w:szCs w:val="28"/>
        </w:rPr>
        <w:t xml:space="preserve">若遭到颱風侵襲則為哪一張地面天氣圖？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甲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乙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 xml:space="preserve">丙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丁</w:t>
      </w:r>
    </w:p>
    <w:p w:rsidR="00226915" w:rsidRPr="00D62286" w:rsidRDefault="0015205E" w:rsidP="00063B04">
      <w:pPr>
        <w:pStyle w:val="aa"/>
        <w:numPr>
          <w:ilvl w:val="0"/>
          <w:numId w:val="19"/>
        </w:numPr>
        <w:kinsoku w:val="0"/>
        <w:overflowPunct w:val="0"/>
        <w:autoSpaceDE w:val="0"/>
        <w:autoSpaceDN w:val="0"/>
        <w:snapToGrid w:val="0"/>
        <w:spacing w:line="360" w:lineRule="auto"/>
        <w:ind w:leftChars="0" w:left="563" w:hangingChars="201" w:hanging="563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若</w:t>
      </w:r>
      <w:r w:rsidRPr="00D62286">
        <w:rPr>
          <w:rFonts w:ascii="Times New Roman" w:eastAsia="標楷體" w:hAnsi="Times New Roman"/>
          <w:sz w:val="28"/>
          <w:szCs w:val="28"/>
          <w:u w:val="single"/>
        </w:rPr>
        <w:t>臺灣</w:t>
      </w:r>
      <w:r w:rsidRPr="00D62286">
        <w:rPr>
          <w:rFonts w:ascii="Times New Roman" w:eastAsia="標楷體" w:hAnsi="Times New Roman"/>
          <w:sz w:val="28"/>
          <w:szCs w:val="28"/>
        </w:rPr>
        <w:t xml:space="preserve">此時的地面天氣如丁圖所示，可能出現下列哪種天氣狀況？　</w:t>
      </w:r>
    </w:p>
    <w:p w:rsidR="00226915" w:rsidRPr="00D62286" w:rsidRDefault="0015205E" w:rsidP="00226915">
      <w:pPr>
        <w:pStyle w:val="aa"/>
        <w:kinsoku w:val="0"/>
        <w:overflowPunct w:val="0"/>
        <w:autoSpaceDE w:val="0"/>
        <w:autoSpaceDN w:val="0"/>
        <w:snapToGrid w:val="0"/>
        <w:spacing w:line="360" w:lineRule="auto"/>
        <w:ind w:leftChars="0" w:left="563"/>
        <w:rPr>
          <w:rFonts w:ascii="Times New Roman" w:eastAsia="標楷體" w:hAnsi="Times New Roman"/>
          <w:sz w:val="28"/>
          <w:szCs w:val="28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Ａ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盛行東北季風，為</w:t>
      </w:r>
      <w:r w:rsidRPr="00D62286">
        <w:rPr>
          <w:rFonts w:ascii="Times New Roman" w:eastAsia="標楷體" w:hAnsi="Times New Roman"/>
          <w:sz w:val="28"/>
          <w:szCs w:val="28"/>
          <w:u w:val="single"/>
        </w:rPr>
        <w:t>臺灣</w:t>
      </w:r>
      <w:r w:rsidRPr="00D62286">
        <w:rPr>
          <w:rFonts w:ascii="Times New Roman" w:eastAsia="標楷體" w:hAnsi="Times New Roman"/>
          <w:sz w:val="28"/>
          <w:szCs w:val="28"/>
        </w:rPr>
        <w:t xml:space="preserve">中南部引進西南氣流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Ｂ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冷鋒過境，全</w:t>
      </w:r>
      <w:r w:rsidRPr="00D62286">
        <w:rPr>
          <w:rFonts w:ascii="Times New Roman" w:eastAsia="標楷體" w:hAnsi="Times New Roman"/>
          <w:sz w:val="28"/>
          <w:szCs w:val="28"/>
          <w:u w:val="single"/>
        </w:rPr>
        <w:t>臺</w:t>
      </w:r>
      <w:r w:rsidRPr="00D62286">
        <w:rPr>
          <w:rFonts w:ascii="Times New Roman" w:eastAsia="標楷體" w:hAnsi="Times New Roman"/>
          <w:sz w:val="28"/>
          <w:szCs w:val="28"/>
        </w:rPr>
        <w:t xml:space="preserve">氣溫驟降　</w:t>
      </w:r>
    </w:p>
    <w:p w:rsidR="00CE5FB8" w:rsidRPr="00D62286" w:rsidRDefault="0015205E" w:rsidP="00CE5FB8">
      <w:pPr>
        <w:pStyle w:val="aa"/>
        <w:kinsoku w:val="0"/>
        <w:overflowPunct w:val="0"/>
        <w:autoSpaceDE w:val="0"/>
        <w:autoSpaceDN w:val="0"/>
        <w:snapToGrid w:val="0"/>
        <w:spacing w:line="360" w:lineRule="auto"/>
        <w:ind w:leftChars="0" w:left="563"/>
        <w:rPr>
          <w:rFonts w:ascii="Times New Roman" w:eastAsia="標楷體" w:hAnsi="Times New Roman"/>
          <w:szCs w:val="24"/>
        </w:rPr>
      </w:pP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Ｃ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鋒面滯留</w:t>
      </w:r>
      <w:r w:rsidRPr="00D62286">
        <w:rPr>
          <w:rFonts w:ascii="Times New Roman" w:eastAsia="標楷體" w:hAnsi="Times New Roman"/>
          <w:sz w:val="28"/>
          <w:szCs w:val="28"/>
          <w:u w:val="single"/>
        </w:rPr>
        <w:t>臺灣</w:t>
      </w:r>
      <w:r w:rsidRPr="00D62286">
        <w:rPr>
          <w:rFonts w:ascii="Times New Roman" w:eastAsia="標楷體" w:hAnsi="Times New Roman"/>
          <w:sz w:val="28"/>
          <w:szCs w:val="28"/>
        </w:rPr>
        <w:t>上空，帶來綿綿細雨</w:t>
      </w:r>
      <w:r w:rsidR="00885690">
        <w:rPr>
          <w:rFonts w:ascii="Times New Roman" w:eastAsia="標楷體" w:hAnsi="Times New Roman" w:hint="eastAsia"/>
          <w:sz w:val="28"/>
          <w:szCs w:val="28"/>
        </w:rPr>
        <w:t xml:space="preserve">        </w:t>
      </w:r>
      <w:r w:rsidRPr="00D62286">
        <w:rPr>
          <w:rFonts w:ascii="Times New Roman" w:eastAsia="標楷體" w:hAnsi="Times New Roman"/>
          <w:sz w:val="28"/>
          <w:szCs w:val="28"/>
        </w:rPr>
        <w:t xml:space="preserve">　</w:t>
      </w:r>
      <w:r w:rsidRPr="00D62286">
        <w:rPr>
          <w:rFonts w:ascii="Times New Roman" w:eastAsia="標楷體" w:hAnsi="Times New Roman"/>
          <w:sz w:val="28"/>
          <w:szCs w:val="28"/>
        </w:rPr>
        <w:t>(</w:t>
      </w:r>
      <w:r w:rsidRPr="00D62286">
        <w:rPr>
          <w:rFonts w:ascii="Times New Roman" w:eastAsia="標楷體" w:hAnsi="Times New Roman"/>
          <w:sz w:val="28"/>
          <w:szCs w:val="28"/>
        </w:rPr>
        <w:t>Ｄ</w:t>
      </w:r>
      <w:r w:rsidRPr="00D62286">
        <w:rPr>
          <w:rFonts w:ascii="Times New Roman" w:eastAsia="標楷體" w:hAnsi="Times New Roman"/>
          <w:sz w:val="28"/>
          <w:szCs w:val="28"/>
        </w:rPr>
        <w:t>)</w:t>
      </w:r>
      <w:r w:rsidRPr="00D62286">
        <w:rPr>
          <w:rFonts w:ascii="Times New Roman" w:eastAsia="標楷體" w:hAnsi="Times New Roman"/>
          <w:sz w:val="28"/>
          <w:szCs w:val="28"/>
        </w:rPr>
        <w:t>暖高壓籠罩，全</w:t>
      </w:r>
      <w:r w:rsidRPr="00D62286">
        <w:rPr>
          <w:rFonts w:ascii="Times New Roman" w:eastAsia="標楷體" w:hAnsi="Times New Roman"/>
          <w:sz w:val="28"/>
          <w:szCs w:val="28"/>
          <w:u w:val="single"/>
        </w:rPr>
        <w:t>臺</w:t>
      </w:r>
      <w:r w:rsidRPr="00D62286">
        <w:rPr>
          <w:rFonts w:ascii="Times New Roman" w:eastAsia="標楷體" w:hAnsi="Times New Roman"/>
          <w:sz w:val="28"/>
          <w:szCs w:val="28"/>
        </w:rPr>
        <w:t>晴朗高溫</w:t>
      </w:r>
      <w:bookmarkEnd w:id="245"/>
      <w:r w:rsidR="00D21059" w:rsidRPr="00D62286">
        <w:rPr>
          <w:rFonts w:ascii="Times New Roman" w:eastAsia="標楷體" w:hAnsi="Times New Roman"/>
          <w:szCs w:val="24"/>
        </w:rPr>
        <w:t xml:space="preserve">                                        </w:t>
      </w:r>
      <w:r w:rsidR="00CE5FB8" w:rsidRPr="00D62286">
        <w:rPr>
          <w:rFonts w:ascii="Times New Roman" w:eastAsia="標楷體" w:hAnsi="Times New Roman"/>
          <w:szCs w:val="24"/>
        </w:rPr>
        <w:t xml:space="preserve">  </w:t>
      </w:r>
    </w:p>
    <w:p w:rsidR="00D21059" w:rsidRPr="00D62286" w:rsidRDefault="00D21059" w:rsidP="00CE5FB8">
      <w:pPr>
        <w:pStyle w:val="aa"/>
        <w:kinsoku w:val="0"/>
        <w:overflowPunct w:val="0"/>
        <w:autoSpaceDE w:val="0"/>
        <w:autoSpaceDN w:val="0"/>
        <w:snapToGrid w:val="0"/>
        <w:spacing w:line="360" w:lineRule="auto"/>
        <w:ind w:leftChars="0" w:left="563"/>
        <w:jc w:val="center"/>
        <w:rPr>
          <w:rFonts w:ascii="Times New Roman" w:eastAsia="標楷體" w:hAnsi="Times New Roman"/>
          <w:color w:val="000000"/>
          <w:sz w:val="28"/>
          <w:szCs w:val="28"/>
        </w:rPr>
      </w:pPr>
      <w:r w:rsidRPr="00D62286">
        <w:rPr>
          <w:rFonts w:ascii="Times New Roman" w:eastAsia="標楷體" w:hAnsi="Times New Roman"/>
          <w:szCs w:val="24"/>
        </w:rPr>
        <w:t>(</w:t>
      </w:r>
      <w:r w:rsidR="00AC491F" w:rsidRPr="00D62286">
        <w:rPr>
          <w:rFonts w:ascii="Times New Roman" w:eastAsia="標楷體" w:hAnsi="Times New Roman"/>
          <w:szCs w:val="24"/>
        </w:rPr>
        <w:t>本</w:t>
      </w:r>
      <w:r w:rsidRPr="00D62286">
        <w:rPr>
          <w:rFonts w:ascii="Times New Roman" w:eastAsia="標楷體" w:hAnsi="Times New Roman"/>
          <w:szCs w:val="24"/>
        </w:rPr>
        <w:t>試題結束</w:t>
      </w:r>
      <w:r w:rsidRPr="00D62286">
        <w:rPr>
          <w:rFonts w:ascii="Times New Roman" w:eastAsia="標楷體" w:hAnsi="Times New Roman"/>
          <w:szCs w:val="24"/>
        </w:rPr>
        <w:t>)</w:t>
      </w:r>
    </w:p>
    <w:p w:rsidR="005B1889" w:rsidRPr="00D62286" w:rsidRDefault="005B1889" w:rsidP="000C0FBC">
      <w:pPr>
        <w:snapToGrid w:val="0"/>
        <w:spacing w:before="100" w:beforeAutospacing="1" w:after="100" w:afterAutospacing="1"/>
        <w:ind w:right="-85"/>
        <w:jc w:val="center"/>
        <w:rPr>
          <w:rFonts w:eastAsia="標楷體"/>
          <w:color w:val="000000"/>
          <w:spacing w:val="26"/>
          <w:sz w:val="32"/>
          <w:szCs w:val="32"/>
        </w:rPr>
      </w:pPr>
      <w:r w:rsidRPr="00D62286">
        <w:rPr>
          <w:rFonts w:eastAsia="標楷體"/>
          <w:color w:val="000000"/>
          <w:spacing w:val="26"/>
          <w:sz w:val="32"/>
          <w:szCs w:val="32"/>
        </w:rPr>
        <w:lastRenderedPageBreak/>
        <w:t>新北市立溪崑國民中學</w:t>
      </w:r>
      <w:r w:rsidRPr="00D62286">
        <w:rPr>
          <w:rFonts w:eastAsia="標楷體"/>
          <w:color w:val="000000"/>
          <w:spacing w:val="26"/>
          <w:sz w:val="32"/>
          <w:szCs w:val="32"/>
        </w:rPr>
        <w:t>10</w:t>
      </w:r>
      <w:r w:rsidR="00063B04" w:rsidRPr="00D62286">
        <w:rPr>
          <w:rFonts w:eastAsia="標楷體"/>
          <w:color w:val="000000"/>
          <w:spacing w:val="26"/>
          <w:sz w:val="32"/>
          <w:szCs w:val="32"/>
        </w:rPr>
        <w:t>5</w:t>
      </w:r>
      <w:r w:rsidRPr="00D62286">
        <w:rPr>
          <w:rFonts w:eastAsia="標楷體"/>
          <w:color w:val="000000"/>
          <w:spacing w:val="26"/>
          <w:sz w:val="32"/>
          <w:szCs w:val="32"/>
        </w:rPr>
        <w:t>學年度第二學期第</w:t>
      </w:r>
      <w:r w:rsidR="00063B04" w:rsidRPr="00D62286">
        <w:rPr>
          <w:rFonts w:eastAsia="標楷體"/>
          <w:color w:val="000000"/>
          <w:spacing w:val="26"/>
          <w:sz w:val="32"/>
          <w:szCs w:val="32"/>
        </w:rPr>
        <w:t>一</w:t>
      </w:r>
      <w:r w:rsidRPr="00D62286">
        <w:rPr>
          <w:rFonts w:eastAsia="標楷體"/>
          <w:color w:val="000000"/>
          <w:spacing w:val="26"/>
          <w:sz w:val="32"/>
          <w:szCs w:val="32"/>
        </w:rPr>
        <w:t>次定期評量自然科試題解答</w:t>
      </w:r>
    </w:p>
    <w:p w:rsidR="00063B04" w:rsidRPr="00D62286" w:rsidRDefault="00063B04" w:rsidP="00063B04">
      <w:pPr>
        <w:pStyle w:val="a3"/>
        <w:tabs>
          <w:tab w:val="clear" w:pos="4153"/>
          <w:tab w:val="clear" w:pos="8306"/>
          <w:tab w:val="center" w:pos="-1620"/>
        </w:tabs>
        <w:snapToGrid/>
        <w:spacing w:before="100" w:beforeAutospacing="1" w:after="100" w:afterAutospacing="1"/>
        <w:ind w:firstLineChars="2314" w:firstLine="6479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  <w:r w:rsidRPr="00D62286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91CF13" wp14:editId="4BC1D8B4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8229600" cy="10160"/>
                <wp:effectExtent l="0" t="0" r="19050" b="27940"/>
                <wp:wrapNone/>
                <wp:docPr id="4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0" cy="101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pt" to="9in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" strokeweight="1pt"/>
            </w:pict>
          </mc:Fallback>
        </mc:AlternateConten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九年級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班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座號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姓名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　</w:t>
      </w:r>
    </w:p>
    <w:p w:rsidR="005B1889" w:rsidRPr="00D62286" w:rsidRDefault="005B1889" w:rsidP="000C0FBC">
      <w:pPr>
        <w:pStyle w:val="a3"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D62286">
        <w:rPr>
          <w:rFonts w:ascii="新細明體" w:eastAsia="新細明體" w:hAnsi="新細明體" w:cs="新細明體" w:hint="eastAsia"/>
          <w:snapToGrid w:val="0"/>
          <w:color w:val="000000"/>
          <w:kern w:val="0"/>
          <w:sz w:val="28"/>
          <w:szCs w:val="28"/>
        </w:rPr>
        <w:t>※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每題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2.5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分，總分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100</w:t>
      </w:r>
      <w:r w:rsidRPr="00D62286">
        <w:rPr>
          <w:rFonts w:eastAsia="標楷體"/>
          <w:snapToGrid w:val="0"/>
          <w:color w:val="000000"/>
          <w:kern w:val="0"/>
          <w:sz w:val="28"/>
          <w:szCs w:val="28"/>
        </w:rPr>
        <w:t>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1219"/>
        <w:gridCol w:w="1220"/>
        <w:gridCol w:w="1220"/>
        <w:gridCol w:w="1221"/>
        <w:gridCol w:w="1221"/>
        <w:gridCol w:w="1221"/>
        <w:gridCol w:w="1221"/>
        <w:gridCol w:w="1221"/>
        <w:gridCol w:w="1221"/>
      </w:tblGrid>
      <w:tr w:rsidR="005B1889" w:rsidRPr="00D62286" w:rsidTr="00E66097">
        <w:trPr>
          <w:jc w:val="center"/>
        </w:trPr>
        <w:tc>
          <w:tcPr>
            <w:tcW w:w="1219" w:type="dxa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4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5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6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7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8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9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10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</w:tr>
      <w:tr w:rsidR="005B1889" w:rsidRPr="00D62286" w:rsidTr="00E66097">
        <w:trPr>
          <w:trHeight w:val="754"/>
          <w:jc w:val="center"/>
        </w:trPr>
        <w:tc>
          <w:tcPr>
            <w:tcW w:w="1219" w:type="dxa"/>
            <w:vAlign w:val="center"/>
          </w:tcPr>
          <w:p w:rsidR="005B1889" w:rsidRPr="00D62286" w:rsidRDefault="00951247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19" w:type="dxa"/>
            <w:vAlign w:val="center"/>
          </w:tcPr>
          <w:p w:rsidR="005B1889" w:rsidRPr="00D62286" w:rsidRDefault="00951247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0" w:type="dxa"/>
            <w:vAlign w:val="center"/>
          </w:tcPr>
          <w:p w:rsidR="005B1889" w:rsidRPr="00D62286" w:rsidRDefault="00951247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0" w:type="dxa"/>
            <w:vAlign w:val="center"/>
          </w:tcPr>
          <w:p w:rsidR="005B1889" w:rsidRPr="00D62286" w:rsidRDefault="00951247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5B1889" w:rsidRPr="00D62286" w:rsidRDefault="00951247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5B1889" w:rsidRPr="00D62286" w:rsidRDefault="00951247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5B1889" w:rsidRPr="00D62286" w:rsidRDefault="00011AB8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5B1889" w:rsidRPr="00D62286" w:rsidRDefault="00011AB8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5B1889" w:rsidRPr="00D62286" w:rsidRDefault="00011AB8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5B1889" w:rsidRPr="00D62286" w:rsidRDefault="00DC0158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</w:tr>
      <w:tr w:rsidR="005B1889" w:rsidRPr="00D62286" w:rsidTr="00E66097">
        <w:trPr>
          <w:jc w:val="center"/>
        </w:trPr>
        <w:tc>
          <w:tcPr>
            <w:tcW w:w="1219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11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12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13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14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15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16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17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18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19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20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</w:tr>
      <w:tr w:rsidR="00063B04" w:rsidRPr="00D62286" w:rsidTr="001163F0">
        <w:trPr>
          <w:trHeight w:val="754"/>
          <w:jc w:val="center"/>
        </w:trPr>
        <w:tc>
          <w:tcPr>
            <w:tcW w:w="1219" w:type="dxa"/>
            <w:vAlign w:val="center"/>
          </w:tcPr>
          <w:p w:rsidR="00063B04" w:rsidRPr="00D62286" w:rsidRDefault="00011AB8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19" w:type="dxa"/>
            <w:vAlign w:val="center"/>
          </w:tcPr>
          <w:p w:rsidR="00063B04" w:rsidRPr="00D62286" w:rsidRDefault="00011AB8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0" w:type="dxa"/>
            <w:vAlign w:val="center"/>
          </w:tcPr>
          <w:p w:rsidR="00063B04" w:rsidRPr="00D62286" w:rsidRDefault="00885690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0" w:type="dxa"/>
            <w:vAlign w:val="center"/>
          </w:tcPr>
          <w:p w:rsidR="00063B04" w:rsidRPr="00D62286" w:rsidRDefault="00885690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063B04" w:rsidRPr="00D62286" w:rsidRDefault="00885690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063B04" w:rsidRPr="00D62286" w:rsidRDefault="00885690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063B04" w:rsidRPr="00D62286" w:rsidRDefault="004E4987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063B04" w:rsidRPr="00D62286" w:rsidRDefault="004E4987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063B04" w:rsidRPr="00D62286" w:rsidRDefault="00135E50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063B04" w:rsidRPr="00D62286" w:rsidRDefault="00A507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</w:tr>
      <w:tr w:rsidR="005B1889" w:rsidRPr="00D62286" w:rsidTr="00E66097">
        <w:trPr>
          <w:jc w:val="center"/>
        </w:trPr>
        <w:tc>
          <w:tcPr>
            <w:tcW w:w="1219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21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22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23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24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25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26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27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28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29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30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</w:tr>
      <w:tr w:rsidR="00A5070E" w:rsidRPr="00D62286" w:rsidTr="001163F0">
        <w:trPr>
          <w:trHeight w:val="754"/>
          <w:jc w:val="center"/>
        </w:trPr>
        <w:tc>
          <w:tcPr>
            <w:tcW w:w="1219" w:type="dxa"/>
            <w:vAlign w:val="center"/>
          </w:tcPr>
          <w:p w:rsidR="00A5070E" w:rsidRPr="00D62286" w:rsidRDefault="00A507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19" w:type="dxa"/>
            <w:vAlign w:val="center"/>
          </w:tcPr>
          <w:p w:rsidR="00A5070E" w:rsidRPr="00D62286" w:rsidRDefault="00A5070E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0" w:type="dxa"/>
            <w:vAlign w:val="center"/>
          </w:tcPr>
          <w:p w:rsidR="00A5070E" w:rsidRPr="00D62286" w:rsidRDefault="00A5070E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0" w:type="dxa"/>
            <w:vAlign w:val="center"/>
          </w:tcPr>
          <w:p w:rsidR="00A5070E" w:rsidRPr="00D62286" w:rsidRDefault="00A5070E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A5070E" w:rsidRPr="00D62286" w:rsidRDefault="00A5070E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A5070E" w:rsidRPr="00D62286" w:rsidRDefault="00A5070E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A5070E" w:rsidRPr="00D62286" w:rsidRDefault="00A5070E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A5070E" w:rsidRPr="00D62286" w:rsidRDefault="00A5070E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A5070E" w:rsidRPr="00D62286" w:rsidRDefault="00A5070E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A5070E" w:rsidRPr="00D62286" w:rsidRDefault="00A5070E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</w:tr>
      <w:tr w:rsidR="005B1889" w:rsidRPr="00D62286" w:rsidTr="00E66097">
        <w:trPr>
          <w:jc w:val="center"/>
        </w:trPr>
        <w:tc>
          <w:tcPr>
            <w:tcW w:w="1219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31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32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33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34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35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36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37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38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39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D62286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D62286">
              <w:rPr>
                <w:rFonts w:eastAsia="標楷體"/>
                <w:sz w:val="27"/>
              </w:rPr>
              <w:t>（</w:t>
            </w:r>
            <w:r w:rsidRPr="00D62286">
              <w:rPr>
                <w:rFonts w:eastAsia="標楷體"/>
                <w:sz w:val="27"/>
              </w:rPr>
              <w:t>40</w:t>
            </w:r>
            <w:r w:rsidRPr="00D62286">
              <w:rPr>
                <w:rFonts w:eastAsia="標楷體"/>
                <w:sz w:val="27"/>
              </w:rPr>
              <w:t>）</w:t>
            </w:r>
          </w:p>
        </w:tc>
      </w:tr>
      <w:tr w:rsidR="00A5070E" w:rsidRPr="00D62286" w:rsidTr="001163F0">
        <w:trPr>
          <w:trHeight w:val="754"/>
          <w:jc w:val="center"/>
        </w:trPr>
        <w:tc>
          <w:tcPr>
            <w:tcW w:w="1219" w:type="dxa"/>
            <w:vAlign w:val="center"/>
          </w:tcPr>
          <w:p w:rsidR="00A5070E" w:rsidRPr="00A5070E" w:rsidRDefault="00823397" w:rsidP="001163F0">
            <w:pPr>
              <w:spacing w:before="100" w:beforeAutospacing="1" w:after="100" w:afterAutospacing="1"/>
              <w:jc w:val="center"/>
              <w:rPr>
                <w:rFonts w:eastAsia="標楷體"/>
                <w:b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19" w:type="dxa"/>
            <w:vAlign w:val="center"/>
          </w:tcPr>
          <w:p w:rsidR="00A5070E" w:rsidRPr="00D62286" w:rsidRDefault="00A5070E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0" w:type="dxa"/>
            <w:vAlign w:val="center"/>
          </w:tcPr>
          <w:p w:rsidR="00A5070E" w:rsidRPr="00D62286" w:rsidRDefault="00A5070E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0" w:type="dxa"/>
            <w:vAlign w:val="center"/>
          </w:tcPr>
          <w:p w:rsidR="00A5070E" w:rsidRPr="00D62286" w:rsidRDefault="00A5070E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A5070E" w:rsidRPr="00D62286" w:rsidRDefault="00A5070E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A5070E" w:rsidRPr="00D62286" w:rsidRDefault="00A5070E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A5070E" w:rsidRPr="00D62286" w:rsidRDefault="00A507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A5070E" w:rsidRPr="00D62286" w:rsidRDefault="00A507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A5070E" w:rsidRPr="00D62286" w:rsidRDefault="00A507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A5070E" w:rsidRPr="00D62286" w:rsidRDefault="00A507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</w:tr>
    </w:tbl>
    <w:p w:rsidR="005B1889" w:rsidRPr="00D62286" w:rsidRDefault="005B1889" w:rsidP="000C0FBC">
      <w:pPr>
        <w:spacing w:before="100" w:beforeAutospacing="1" w:after="100" w:afterAutospacing="1"/>
        <w:rPr>
          <w:rFonts w:eastAsia="標楷體"/>
          <w:sz w:val="27"/>
        </w:rPr>
      </w:pPr>
    </w:p>
    <w:p w:rsidR="005B1889" w:rsidRPr="00D62286" w:rsidRDefault="005B1889" w:rsidP="000C0FBC">
      <w:pPr>
        <w:spacing w:before="100" w:beforeAutospacing="1" w:after="100" w:afterAutospacing="1"/>
        <w:rPr>
          <w:rFonts w:eastAsia="標楷體"/>
          <w:sz w:val="28"/>
          <w:szCs w:val="28"/>
        </w:rPr>
      </w:pPr>
    </w:p>
    <w:p w:rsidR="005B1889" w:rsidRPr="00D62286" w:rsidRDefault="005B1889" w:rsidP="000C0FBC">
      <w:pPr>
        <w:pStyle w:val="1420pt"/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</w:p>
    <w:p w:rsidR="005B1889" w:rsidRPr="00D62286" w:rsidRDefault="005B1889" w:rsidP="000C0FBC">
      <w:pPr>
        <w:tabs>
          <w:tab w:val="center" w:pos="-1620"/>
        </w:tabs>
        <w:snapToGrid w:val="0"/>
        <w:spacing w:before="100" w:beforeAutospacing="1" w:after="100" w:afterAutospacing="1"/>
        <w:ind w:left="480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5B1889" w:rsidRPr="00D62286" w:rsidRDefault="005B1889" w:rsidP="000C0FBC">
      <w:pPr>
        <w:widowControl w:val="0"/>
        <w:tabs>
          <w:tab w:val="left" w:pos="1020"/>
        </w:tabs>
        <w:snapToGrid w:val="0"/>
        <w:spacing w:before="100" w:beforeAutospacing="1" w:after="100" w:afterAutospacing="1"/>
        <w:rPr>
          <w:rFonts w:eastAsia="標楷體"/>
          <w:color w:val="000000"/>
          <w:sz w:val="28"/>
          <w:szCs w:val="28"/>
        </w:rPr>
      </w:pPr>
    </w:p>
    <w:sectPr w:rsidR="005B1889" w:rsidRPr="00D62286" w:rsidSect="006025A9">
      <w:footerReference w:type="even" r:id="rId18"/>
      <w:footerReference w:type="default" r:id="rId19"/>
      <w:pgSz w:w="14578" w:h="20639" w:code="156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369" w:rsidRDefault="00EE3369">
      <w:r>
        <w:separator/>
      </w:r>
    </w:p>
  </w:endnote>
  <w:endnote w:type="continuationSeparator" w:id="0">
    <w:p w:rsidR="00EE3369" w:rsidRDefault="00EE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明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TC-4e2d5713*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+Times">
    <w:altName w:val="超世紀中顏楷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6a195b8b*+Times-1">
    <w:altName w:val="超世紀中顏楷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54" w:rsidRDefault="00124154" w:rsidP="00133F0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4154" w:rsidRDefault="0012415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54" w:rsidRPr="006025A9" w:rsidRDefault="00124154" w:rsidP="00133F02">
    <w:pPr>
      <w:pStyle w:val="a8"/>
      <w:framePr w:wrap="around" w:vAnchor="text" w:hAnchor="margin" w:xAlign="center" w:y="1"/>
      <w:rPr>
        <w:rStyle w:val="a9"/>
        <w:rFonts w:eastAsia="標楷體"/>
        <w:sz w:val="24"/>
        <w:szCs w:val="24"/>
      </w:rPr>
    </w:pPr>
    <w:r w:rsidRPr="006025A9">
      <w:rPr>
        <w:rStyle w:val="a9"/>
        <w:rFonts w:eastAsia="標楷體"/>
        <w:sz w:val="24"/>
        <w:szCs w:val="24"/>
      </w:rPr>
      <w:t>第</w:t>
    </w:r>
    <w:r w:rsidRPr="006025A9">
      <w:rPr>
        <w:rStyle w:val="a9"/>
        <w:rFonts w:eastAsia="標楷體"/>
        <w:sz w:val="24"/>
        <w:szCs w:val="24"/>
      </w:rPr>
      <w:fldChar w:fldCharType="begin"/>
    </w:r>
    <w:r w:rsidRPr="006025A9">
      <w:rPr>
        <w:rStyle w:val="a9"/>
        <w:rFonts w:eastAsia="標楷體"/>
        <w:sz w:val="24"/>
        <w:szCs w:val="24"/>
      </w:rPr>
      <w:instrText xml:space="preserve">PAGE  </w:instrText>
    </w:r>
    <w:r w:rsidRPr="006025A9">
      <w:rPr>
        <w:rStyle w:val="a9"/>
        <w:rFonts w:eastAsia="標楷體"/>
        <w:sz w:val="24"/>
        <w:szCs w:val="24"/>
      </w:rPr>
      <w:fldChar w:fldCharType="separate"/>
    </w:r>
    <w:r w:rsidR="003F33E6">
      <w:rPr>
        <w:rStyle w:val="a9"/>
        <w:rFonts w:eastAsia="標楷體"/>
        <w:noProof/>
        <w:sz w:val="24"/>
        <w:szCs w:val="24"/>
      </w:rPr>
      <w:t>4</w:t>
    </w:r>
    <w:r w:rsidRPr="006025A9">
      <w:rPr>
        <w:rStyle w:val="a9"/>
        <w:rFonts w:eastAsia="標楷體"/>
        <w:sz w:val="24"/>
        <w:szCs w:val="24"/>
      </w:rPr>
      <w:fldChar w:fldCharType="end"/>
    </w:r>
    <w:r w:rsidRPr="006025A9">
      <w:rPr>
        <w:rStyle w:val="a9"/>
        <w:rFonts w:eastAsia="標楷體"/>
        <w:sz w:val="24"/>
        <w:szCs w:val="24"/>
      </w:rPr>
      <w:t>頁，共</w:t>
    </w:r>
    <w:r w:rsidRPr="006025A9">
      <w:rPr>
        <w:rStyle w:val="a9"/>
        <w:rFonts w:eastAsia="標楷體"/>
        <w:sz w:val="24"/>
        <w:szCs w:val="24"/>
      </w:rPr>
      <w:t>4</w:t>
    </w:r>
    <w:r w:rsidRPr="006025A9">
      <w:rPr>
        <w:rStyle w:val="a9"/>
        <w:rFonts w:eastAsia="標楷體"/>
        <w:sz w:val="24"/>
        <w:szCs w:val="24"/>
      </w:rPr>
      <w:t>頁</w:t>
    </w:r>
  </w:p>
  <w:p w:rsidR="00124154" w:rsidRDefault="00D21059">
    <w:pPr>
      <w:pStyle w:val="a8"/>
    </w:pPr>
    <w:r>
      <w:rPr>
        <w:rFonts w:hint="eastAsia"/>
      </w:rPr>
      <w:t xml:space="preserve">                                                                         </w:t>
    </w:r>
    <w:r w:rsidR="002075B9">
      <w:rPr>
        <w:rFonts w:hint="eastAsia"/>
      </w:rPr>
      <w:t xml:space="preserve">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369" w:rsidRDefault="00EE3369">
      <w:r>
        <w:separator/>
      </w:r>
    </w:p>
  </w:footnote>
  <w:footnote w:type="continuationSeparator" w:id="0">
    <w:p w:rsidR="00EE3369" w:rsidRDefault="00EE3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041"/>
    <w:multiLevelType w:val="hybridMultilevel"/>
    <w:tmpl w:val="B9D25F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0438AD"/>
    <w:multiLevelType w:val="hybridMultilevel"/>
    <w:tmpl w:val="0A62C5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1B87E39"/>
    <w:multiLevelType w:val="hybridMultilevel"/>
    <w:tmpl w:val="6A8A9864"/>
    <w:lvl w:ilvl="0" w:tplc="2E807274">
      <w:start w:val="1"/>
      <w:numFmt w:val="decimal"/>
      <w:lvlText w:val="%1.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3">
    <w:nsid w:val="15A6309A"/>
    <w:multiLevelType w:val="hybridMultilevel"/>
    <w:tmpl w:val="A57E3EA4"/>
    <w:lvl w:ilvl="0" w:tplc="2E80727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09134C"/>
    <w:multiLevelType w:val="hybridMultilevel"/>
    <w:tmpl w:val="177EA4AC"/>
    <w:lvl w:ilvl="0" w:tplc="FB06CFA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DE55F5"/>
    <w:multiLevelType w:val="hybridMultilevel"/>
    <w:tmpl w:val="CDA494DA"/>
    <w:lvl w:ilvl="0" w:tplc="BF780748">
      <w:start w:val="1"/>
      <w:numFmt w:val="upperLetter"/>
      <w:lvlText w:val="(%1)"/>
      <w:lvlJc w:val="left"/>
      <w:pPr>
        <w:ind w:left="960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6">
    <w:nsid w:val="1B0A0F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7">
    <w:nsid w:val="1BF82B4F"/>
    <w:multiLevelType w:val="hybridMultilevel"/>
    <w:tmpl w:val="624C6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D410ABC"/>
    <w:multiLevelType w:val="hybridMultilevel"/>
    <w:tmpl w:val="9B72F05A"/>
    <w:lvl w:ilvl="0" w:tplc="10F28012">
      <w:start w:val="1"/>
      <w:numFmt w:val="upperLetter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1E6E1445"/>
    <w:multiLevelType w:val="hybridMultilevel"/>
    <w:tmpl w:val="9E8E4A48"/>
    <w:lvl w:ilvl="0" w:tplc="928A2CA2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2C12F296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>
    <w:nsid w:val="2B477F65"/>
    <w:multiLevelType w:val="singleLevel"/>
    <w:tmpl w:val="65669AF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1">
    <w:nsid w:val="2FF345F1"/>
    <w:multiLevelType w:val="hybridMultilevel"/>
    <w:tmpl w:val="F0A0B1D8"/>
    <w:lvl w:ilvl="0" w:tplc="CA3AA22E">
      <w:start w:val="3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7BB3886"/>
    <w:multiLevelType w:val="hybridMultilevel"/>
    <w:tmpl w:val="31ACE4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A760E10"/>
    <w:multiLevelType w:val="hybridMultilevel"/>
    <w:tmpl w:val="57D4CA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2D41293"/>
    <w:multiLevelType w:val="hybridMultilevel"/>
    <w:tmpl w:val="0AD63516"/>
    <w:lvl w:ilvl="0" w:tplc="FB06CFA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95F10FA"/>
    <w:multiLevelType w:val="hybridMultilevel"/>
    <w:tmpl w:val="2AAEA466"/>
    <w:lvl w:ilvl="0" w:tplc="8DE045A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4784BA2"/>
    <w:multiLevelType w:val="hybridMultilevel"/>
    <w:tmpl w:val="83EEA1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E40779D"/>
    <w:multiLevelType w:val="singleLevel"/>
    <w:tmpl w:val="A756FCFA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</w:abstractNum>
  <w:abstractNum w:abstractNumId="18">
    <w:nsid w:val="635D294B"/>
    <w:multiLevelType w:val="hybridMultilevel"/>
    <w:tmpl w:val="CEBEEA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18"/>
  </w:num>
  <w:num w:numId="2">
    <w:abstractNumId w:val="17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16"/>
  </w:num>
  <w:num w:numId="8">
    <w:abstractNumId w:val="5"/>
  </w:num>
  <w:num w:numId="9">
    <w:abstractNumId w:val="19"/>
  </w:num>
  <w:num w:numId="10">
    <w:abstractNumId w:val="4"/>
  </w:num>
  <w:num w:numId="11">
    <w:abstractNumId w:val="0"/>
  </w:num>
  <w:num w:numId="12">
    <w:abstractNumId w:val="1"/>
  </w:num>
  <w:num w:numId="13">
    <w:abstractNumId w:val="15"/>
  </w:num>
  <w:num w:numId="14">
    <w:abstractNumId w:val="6"/>
  </w:num>
  <w:num w:numId="15">
    <w:abstractNumId w:val="3"/>
  </w:num>
  <w:num w:numId="16">
    <w:abstractNumId w:val="13"/>
  </w:num>
  <w:num w:numId="17">
    <w:abstractNumId w:val="14"/>
  </w:num>
  <w:num w:numId="18">
    <w:abstractNumId w:val="2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2F"/>
    <w:rsid w:val="00011AB8"/>
    <w:rsid w:val="0001619A"/>
    <w:rsid w:val="000164AE"/>
    <w:rsid w:val="00017AF1"/>
    <w:rsid w:val="00026261"/>
    <w:rsid w:val="00030A48"/>
    <w:rsid w:val="00040BDC"/>
    <w:rsid w:val="00041A88"/>
    <w:rsid w:val="000530EE"/>
    <w:rsid w:val="000607E4"/>
    <w:rsid w:val="00063B04"/>
    <w:rsid w:val="00075291"/>
    <w:rsid w:val="00076135"/>
    <w:rsid w:val="00076BD5"/>
    <w:rsid w:val="00081079"/>
    <w:rsid w:val="00083A62"/>
    <w:rsid w:val="0008404F"/>
    <w:rsid w:val="000904B9"/>
    <w:rsid w:val="00090F11"/>
    <w:rsid w:val="00094318"/>
    <w:rsid w:val="00094322"/>
    <w:rsid w:val="0009590D"/>
    <w:rsid w:val="000A5F1D"/>
    <w:rsid w:val="000B07F2"/>
    <w:rsid w:val="000B5715"/>
    <w:rsid w:val="000C0905"/>
    <w:rsid w:val="000C0FBC"/>
    <w:rsid w:val="000C36B1"/>
    <w:rsid w:val="000C4485"/>
    <w:rsid w:val="000D0354"/>
    <w:rsid w:val="000D5775"/>
    <w:rsid w:val="000E0AB2"/>
    <w:rsid w:val="000E1A90"/>
    <w:rsid w:val="000E530B"/>
    <w:rsid w:val="000F2082"/>
    <w:rsid w:val="000F4B07"/>
    <w:rsid w:val="000F5A3A"/>
    <w:rsid w:val="000F74E5"/>
    <w:rsid w:val="0010109A"/>
    <w:rsid w:val="001051D5"/>
    <w:rsid w:val="001069CD"/>
    <w:rsid w:val="00107345"/>
    <w:rsid w:val="00107395"/>
    <w:rsid w:val="00110BE0"/>
    <w:rsid w:val="00116452"/>
    <w:rsid w:val="00120C1D"/>
    <w:rsid w:val="00121760"/>
    <w:rsid w:val="00124154"/>
    <w:rsid w:val="00126B9B"/>
    <w:rsid w:val="00131715"/>
    <w:rsid w:val="00133D8E"/>
    <w:rsid w:val="00133F02"/>
    <w:rsid w:val="00135E50"/>
    <w:rsid w:val="00135EB9"/>
    <w:rsid w:val="001367BE"/>
    <w:rsid w:val="0013746F"/>
    <w:rsid w:val="00142940"/>
    <w:rsid w:val="00146043"/>
    <w:rsid w:val="00147EF4"/>
    <w:rsid w:val="0015205E"/>
    <w:rsid w:val="0015266A"/>
    <w:rsid w:val="00152CA9"/>
    <w:rsid w:val="00154725"/>
    <w:rsid w:val="001610B9"/>
    <w:rsid w:val="0017123F"/>
    <w:rsid w:val="00174769"/>
    <w:rsid w:val="00180CFB"/>
    <w:rsid w:val="00183FAC"/>
    <w:rsid w:val="00187EB8"/>
    <w:rsid w:val="00190D2E"/>
    <w:rsid w:val="00197FDF"/>
    <w:rsid w:val="001B3B71"/>
    <w:rsid w:val="001C4F3B"/>
    <w:rsid w:val="001C75CB"/>
    <w:rsid w:val="001D41FB"/>
    <w:rsid w:val="001D5558"/>
    <w:rsid w:val="001E0FFC"/>
    <w:rsid w:val="001E2371"/>
    <w:rsid w:val="001E431E"/>
    <w:rsid w:val="001E7EF1"/>
    <w:rsid w:val="001F047F"/>
    <w:rsid w:val="001F2FCF"/>
    <w:rsid w:val="001F32D1"/>
    <w:rsid w:val="001F6971"/>
    <w:rsid w:val="002075B9"/>
    <w:rsid w:val="00210AB2"/>
    <w:rsid w:val="00210B10"/>
    <w:rsid w:val="002119D2"/>
    <w:rsid w:val="00213D0D"/>
    <w:rsid w:val="0021524B"/>
    <w:rsid w:val="00216357"/>
    <w:rsid w:val="00216531"/>
    <w:rsid w:val="00220658"/>
    <w:rsid w:val="002248DE"/>
    <w:rsid w:val="00226915"/>
    <w:rsid w:val="00226AEE"/>
    <w:rsid w:val="00226B3E"/>
    <w:rsid w:val="00230A57"/>
    <w:rsid w:val="00237B75"/>
    <w:rsid w:val="00242394"/>
    <w:rsid w:val="0024521D"/>
    <w:rsid w:val="00245B66"/>
    <w:rsid w:val="00251F9D"/>
    <w:rsid w:val="00257C0D"/>
    <w:rsid w:val="00257C35"/>
    <w:rsid w:val="00261140"/>
    <w:rsid w:val="00263D58"/>
    <w:rsid w:val="00271EA8"/>
    <w:rsid w:val="002730F8"/>
    <w:rsid w:val="0027498C"/>
    <w:rsid w:val="002763A0"/>
    <w:rsid w:val="00282007"/>
    <w:rsid w:val="002843B2"/>
    <w:rsid w:val="00285231"/>
    <w:rsid w:val="002914BE"/>
    <w:rsid w:val="00296827"/>
    <w:rsid w:val="00297575"/>
    <w:rsid w:val="002A751D"/>
    <w:rsid w:val="002B27A6"/>
    <w:rsid w:val="002C3921"/>
    <w:rsid w:val="002D0AB1"/>
    <w:rsid w:val="002D50C1"/>
    <w:rsid w:val="002D52E6"/>
    <w:rsid w:val="002E55F4"/>
    <w:rsid w:val="002E588F"/>
    <w:rsid w:val="002E6ABE"/>
    <w:rsid w:val="002F079A"/>
    <w:rsid w:val="002F1FF8"/>
    <w:rsid w:val="002F4D16"/>
    <w:rsid w:val="002F6189"/>
    <w:rsid w:val="0030521C"/>
    <w:rsid w:val="00305ECA"/>
    <w:rsid w:val="00310E2F"/>
    <w:rsid w:val="00311A1A"/>
    <w:rsid w:val="00316DC4"/>
    <w:rsid w:val="00321D7F"/>
    <w:rsid w:val="00322CA9"/>
    <w:rsid w:val="00323096"/>
    <w:rsid w:val="003232B9"/>
    <w:rsid w:val="00326DFD"/>
    <w:rsid w:val="0035081B"/>
    <w:rsid w:val="00352871"/>
    <w:rsid w:val="003637FE"/>
    <w:rsid w:val="003662C4"/>
    <w:rsid w:val="003667AA"/>
    <w:rsid w:val="00366FC9"/>
    <w:rsid w:val="00371172"/>
    <w:rsid w:val="00372E49"/>
    <w:rsid w:val="0037361E"/>
    <w:rsid w:val="003771DF"/>
    <w:rsid w:val="003871BE"/>
    <w:rsid w:val="003920A1"/>
    <w:rsid w:val="00393583"/>
    <w:rsid w:val="003A397C"/>
    <w:rsid w:val="003A3D9E"/>
    <w:rsid w:val="003B0DDE"/>
    <w:rsid w:val="003B6EA0"/>
    <w:rsid w:val="003B7490"/>
    <w:rsid w:val="003C0291"/>
    <w:rsid w:val="003C1509"/>
    <w:rsid w:val="003D15AA"/>
    <w:rsid w:val="003D6A9C"/>
    <w:rsid w:val="003E17FE"/>
    <w:rsid w:val="003F03B0"/>
    <w:rsid w:val="003F0CEB"/>
    <w:rsid w:val="003F11BF"/>
    <w:rsid w:val="003F22F5"/>
    <w:rsid w:val="003F33E6"/>
    <w:rsid w:val="00403272"/>
    <w:rsid w:val="00404240"/>
    <w:rsid w:val="004061AD"/>
    <w:rsid w:val="004063E0"/>
    <w:rsid w:val="004064BB"/>
    <w:rsid w:val="0041012C"/>
    <w:rsid w:val="004145FE"/>
    <w:rsid w:val="00426C1F"/>
    <w:rsid w:val="004327EB"/>
    <w:rsid w:val="00434006"/>
    <w:rsid w:val="00435D6F"/>
    <w:rsid w:val="00440447"/>
    <w:rsid w:val="00441D37"/>
    <w:rsid w:val="004505B7"/>
    <w:rsid w:val="00450DC3"/>
    <w:rsid w:val="00457612"/>
    <w:rsid w:val="0046408D"/>
    <w:rsid w:val="004833C8"/>
    <w:rsid w:val="00484207"/>
    <w:rsid w:val="004859BB"/>
    <w:rsid w:val="00494648"/>
    <w:rsid w:val="00494D0B"/>
    <w:rsid w:val="00495D9A"/>
    <w:rsid w:val="004A0E42"/>
    <w:rsid w:val="004A152A"/>
    <w:rsid w:val="004A681C"/>
    <w:rsid w:val="004A6DEA"/>
    <w:rsid w:val="004B1F71"/>
    <w:rsid w:val="004B254F"/>
    <w:rsid w:val="004B2AC9"/>
    <w:rsid w:val="004B4153"/>
    <w:rsid w:val="004B521A"/>
    <w:rsid w:val="004C086B"/>
    <w:rsid w:val="004C1574"/>
    <w:rsid w:val="004C7199"/>
    <w:rsid w:val="004E4987"/>
    <w:rsid w:val="004E4DE5"/>
    <w:rsid w:val="004E69BE"/>
    <w:rsid w:val="004F2AB0"/>
    <w:rsid w:val="00500BD4"/>
    <w:rsid w:val="00502CBE"/>
    <w:rsid w:val="00503616"/>
    <w:rsid w:val="00506775"/>
    <w:rsid w:val="00512903"/>
    <w:rsid w:val="00522D68"/>
    <w:rsid w:val="00524FAE"/>
    <w:rsid w:val="0052526E"/>
    <w:rsid w:val="00527053"/>
    <w:rsid w:val="005276DA"/>
    <w:rsid w:val="0053681F"/>
    <w:rsid w:val="00544149"/>
    <w:rsid w:val="0054642F"/>
    <w:rsid w:val="00551164"/>
    <w:rsid w:val="00552557"/>
    <w:rsid w:val="0055288B"/>
    <w:rsid w:val="005554F8"/>
    <w:rsid w:val="0055678A"/>
    <w:rsid w:val="005568D1"/>
    <w:rsid w:val="00557450"/>
    <w:rsid w:val="005610A9"/>
    <w:rsid w:val="00564FDA"/>
    <w:rsid w:val="00566436"/>
    <w:rsid w:val="005676F9"/>
    <w:rsid w:val="00573341"/>
    <w:rsid w:val="00577BCE"/>
    <w:rsid w:val="00583DB1"/>
    <w:rsid w:val="00584184"/>
    <w:rsid w:val="005866A7"/>
    <w:rsid w:val="0058751E"/>
    <w:rsid w:val="005904AF"/>
    <w:rsid w:val="00596942"/>
    <w:rsid w:val="005A1357"/>
    <w:rsid w:val="005A4156"/>
    <w:rsid w:val="005A6869"/>
    <w:rsid w:val="005B0A78"/>
    <w:rsid w:val="005B1889"/>
    <w:rsid w:val="005B454D"/>
    <w:rsid w:val="005C10F3"/>
    <w:rsid w:val="005D4632"/>
    <w:rsid w:val="005E01B3"/>
    <w:rsid w:val="005E0E25"/>
    <w:rsid w:val="005F00C6"/>
    <w:rsid w:val="005F04BC"/>
    <w:rsid w:val="005F2B88"/>
    <w:rsid w:val="005F3B23"/>
    <w:rsid w:val="005F61E2"/>
    <w:rsid w:val="006025A9"/>
    <w:rsid w:val="00611D48"/>
    <w:rsid w:val="00615564"/>
    <w:rsid w:val="006163FD"/>
    <w:rsid w:val="00621E3D"/>
    <w:rsid w:val="00623B97"/>
    <w:rsid w:val="00631664"/>
    <w:rsid w:val="00635CBE"/>
    <w:rsid w:val="00637745"/>
    <w:rsid w:val="006435E3"/>
    <w:rsid w:val="00643DB8"/>
    <w:rsid w:val="00647F6F"/>
    <w:rsid w:val="00652F1B"/>
    <w:rsid w:val="006536CC"/>
    <w:rsid w:val="00653C86"/>
    <w:rsid w:val="006577E1"/>
    <w:rsid w:val="00661C17"/>
    <w:rsid w:val="00665115"/>
    <w:rsid w:val="00665FE6"/>
    <w:rsid w:val="006705BA"/>
    <w:rsid w:val="00673C1F"/>
    <w:rsid w:val="00673F5E"/>
    <w:rsid w:val="0068118D"/>
    <w:rsid w:val="00681EE8"/>
    <w:rsid w:val="00690ECB"/>
    <w:rsid w:val="00691596"/>
    <w:rsid w:val="00694D6F"/>
    <w:rsid w:val="006B01BD"/>
    <w:rsid w:val="006C3970"/>
    <w:rsid w:val="006C63F5"/>
    <w:rsid w:val="006D6029"/>
    <w:rsid w:val="006E09E2"/>
    <w:rsid w:val="006E0F77"/>
    <w:rsid w:val="006F6D62"/>
    <w:rsid w:val="00702A18"/>
    <w:rsid w:val="00710654"/>
    <w:rsid w:val="00712D02"/>
    <w:rsid w:val="00714BB5"/>
    <w:rsid w:val="00715F3B"/>
    <w:rsid w:val="00722076"/>
    <w:rsid w:val="00723095"/>
    <w:rsid w:val="00723863"/>
    <w:rsid w:val="00731B1C"/>
    <w:rsid w:val="00732172"/>
    <w:rsid w:val="00740244"/>
    <w:rsid w:val="007406E1"/>
    <w:rsid w:val="0074710F"/>
    <w:rsid w:val="00747FC1"/>
    <w:rsid w:val="00755D22"/>
    <w:rsid w:val="00757592"/>
    <w:rsid w:val="00757D8F"/>
    <w:rsid w:val="00763801"/>
    <w:rsid w:val="0076431F"/>
    <w:rsid w:val="00765C46"/>
    <w:rsid w:val="00767120"/>
    <w:rsid w:val="00767791"/>
    <w:rsid w:val="00767DAA"/>
    <w:rsid w:val="00767E4B"/>
    <w:rsid w:val="00774CBB"/>
    <w:rsid w:val="00782CC1"/>
    <w:rsid w:val="00790027"/>
    <w:rsid w:val="00791CE7"/>
    <w:rsid w:val="00796871"/>
    <w:rsid w:val="007A4B1E"/>
    <w:rsid w:val="007A5EE8"/>
    <w:rsid w:val="007B172F"/>
    <w:rsid w:val="007B53FD"/>
    <w:rsid w:val="007C4274"/>
    <w:rsid w:val="007C62E3"/>
    <w:rsid w:val="007D251D"/>
    <w:rsid w:val="007D644C"/>
    <w:rsid w:val="007D7026"/>
    <w:rsid w:val="007E3065"/>
    <w:rsid w:val="007E6030"/>
    <w:rsid w:val="007F5FAA"/>
    <w:rsid w:val="008034F2"/>
    <w:rsid w:val="008161D5"/>
    <w:rsid w:val="00823397"/>
    <w:rsid w:val="00826EAE"/>
    <w:rsid w:val="00831668"/>
    <w:rsid w:val="00831A2C"/>
    <w:rsid w:val="00851C6C"/>
    <w:rsid w:val="00875BD8"/>
    <w:rsid w:val="008776BD"/>
    <w:rsid w:val="008819A2"/>
    <w:rsid w:val="00885690"/>
    <w:rsid w:val="008950E0"/>
    <w:rsid w:val="00895C1E"/>
    <w:rsid w:val="008A0D9A"/>
    <w:rsid w:val="008E0B05"/>
    <w:rsid w:val="008E23F8"/>
    <w:rsid w:val="008E2C9D"/>
    <w:rsid w:val="008F096C"/>
    <w:rsid w:val="008F2126"/>
    <w:rsid w:val="008F3A83"/>
    <w:rsid w:val="008F50B3"/>
    <w:rsid w:val="0090057A"/>
    <w:rsid w:val="009006E4"/>
    <w:rsid w:val="00901483"/>
    <w:rsid w:val="00904028"/>
    <w:rsid w:val="00904FBD"/>
    <w:rsid w:val="00910BE6"/>
    <w:rsid w:val="00912176"/>
    <w:rsid w:val="00915846"/>
    <w:rsid w:val="00926195"/>
    <w:rsid w:val="00936F3F"/>
    <w:rsid w:val="00941259"/>
    <w:rsid w:val="00941EE9"/>
    <w:rsid w:val="00944531"/>
    <w:rsid w:val="00944B87"/>
    <w:rsid w:val="00951247"/>
    <w:rsid w:val="00957D4B"/>
    <w:rsid w:val="00961185"/>
    <w:rsid w:val="0096288F"/>
    <w:rsid w:val="00967813"/>
    <w:rsid w:val="00970882"/>
    <w:rsid w:val="00976AE8"/>
    <w:rsid w:val="00981307"/>
    <w:rsid w:val="009917E3"/>
    <w:rsid w:val="009931B6"/>
    <w:rsid w:val="009A5639"/>
    <w:rsid w:val="009C05D1"/>
    <w:rsid w:val="009C3720"/>
    <w:rsid w:val="009C4713"/>
    <w:rsid w:val="009C49E9"/>
    <w:rsid w:val="009C50AC"/>
    <w:rsid w:val="009D4DC4"/>
    <w:rsid w:val="009D5481"/>
    <w:rsid w:val="00A00B47"/>
    <w:rsid w:val="00A07B86"/>
    <w:rsid w:val="00A23969"/>
    <w:rsid w:val="00A263FD"/>
    <w:rsid w:val="00A30E2B"/>
    <w:rsid w:val="00A32BBA"/>
    <w:rsid w:val="00A37A53"/>
    <w:rsid w:val="00A37BBA"/>
    <w:rsid w:val="00A40584"/>
    <w:rsid w:val="00A42D17"/>
    <w:rsid w:val="00A43FC2"/>
    <w:rsid w:val="00A45AA2"/>
    <w:rsid w:val="00A5070E"/>
    <w:rsid w:val="00A51826"/>
    <w:rsid w:val="00A52ADE"/>
    <w:rsid w:val="00A61170"/>
    <w:rsid w:val="00A6200E"/>
    <w:rsid w:val="00A621BB"/>
    <w:rsid w:val="00A87540"/>
    <w:rsid w:val="00A879CB"/>
    <w:rsid w:val="00A906BC"/>
    <w:rsid w:val="00A90E54"/>
    <w:rsid w:val="00A9392F"/>
    <w:rsid w:val="00AA1BAE"/>
    <w:rsid w:val="00AB311D"/>
    <w:rsid w:val="00AC0909"/>
    <w:rsid w:val="00AC491F"/>
    <w:rsid w:val="00AD21C6"/>
    <w:rsid w:val="00AD52A5"/>
    <w:rsid w:val="00AD5E73"/>
    <w:rsid w:val="00AD6293"/>
    <w:rsid w:val="00AE46AF"/>
    <w:rsid w:val="00AE7C22"/>
    <w:rsid w:val="00B018E1"/>
    <w:rsid w:val="00B0205E"/>
    <w:rsid w:val="00B02530"/>
    <w:rsid w:val="00B07C76"/>
    <w:rsid w:val="00B10ED7"/>
    <w:rsid w:val="00B11349"/>
    <w:rsid w:val="00B15674"/>
    <w:rsid w:val="00B165C7"/>
    <w:rsid w:val="00B25DEC"/>
    <w:rsid w:val="00B31AE2"/>
    <w:rsid w:val="00B33420"/>
    <w:rsid w:val="00B36383"/>
    <w:rsid w:val="00B36E1C"/>
    <w:rsid w:val="00B44FC9"/>
    <w:rsid w:val="00B474EF"/>
    <w:rsid w:val="00B47F3E"/>
    <w:rsid w:val="00B51F17"/>
    <w:rsid w:val="00B53B24"/>
    <w:rsid w:val="00B63C11"/>
    <w:rsid w:val="00B7189F"/>
    <w:rsid w:val="00B75CD8"/>
    <w:rsid w:val="00B7791B"/>
    <w:rsid w:val="00B8078B"/>
    <w:rsid w:val="00B819BF"/>
    <w:rsid w:val="00B8358D"/>
    <w:rsid w:val="00B85905"/>
    <w:rsid w:val="00BA211E"/>
    <w:rsid w:val="00BB0927"/>
    <w:rsid w:val="00BB105A"/>
    <w:rsid w:val="00BB770F"/>
    <w:rsid w:val="00BC01A7"/>
    <w:rsid w:val="00BC06B7"/>
    <w:rsid w:val="00BC71A0"/>
    <w:rsid w:val="00BD4519"/>
    <w:rsid w:val="00BD73D0"/>
    <w:rsid w:val="00BE3142"/>
    <w:rsid w:val="00BE650C"/>
    <w:rsid w:val="00BE6731"/>
    <w:rsid w:val="00BF1ECE"/>
    <w:rsid w:val="00BF3C9A"/>
    <w:rsid w:val="00BF4286"/>
    <w:rsid w:val="00BF4D7C"/>
    <w:rsid w:val="00C012A1"/>
    <w:rsid w:val="00C153FB"/>
    <w:rsid w:val="00C21CD2"/>
    <w:rsid w:val="00C2377C"/>
    <w:rsid w:val="00C327FA"/>
    <w:rsid w:val="00C34359"/>
    <w:rsid w:val="00C35A1D"/>
    <w:rsid w:val="00C471C5"/>
    <w:rsid w:val="00C54F46"/>
    <w:rsid w:val="00C641D6"/>
    <w:rsid w:val="00C75102"/>
    <w:rsid w:val="00C776C5"/>
    <w:rsid w:val="00C82643"/>
    <w:rsid w:val="00C8679F"/>
    <w:rsid w:val="00C96BE2"/>
    <w:rsid w:val="00CA4A10"/>
    <w:rsid w:val="00CB615E"/>
    <w:rsid w:val="00CC16D1"/>
    <w:rsid w:val="00CC6860"/>
    <w:rsid w:val="00CD11B2"/>
    <w:rsid w:val="00CD28D4"/>
    <w:rsid w:val="00CD3918"/>
    <w:rsid w:val="00CD5FB4"/>
    <w:rsid w:val="00CE12EB"/>
    <w:rsid w:val="00CE1E85"/>
    <w:rsid w:val="00CE2B8D"/>
    <w:rsid w:val="00CE45DF"/>
    <w:rsid w:val="00CE5D1F"/>
    <w:rsid w:val="00CE5FB8"/>
    <w:rsid w:val="00CE68B7"/>
    <w:rsid w:val="00CF4B76"/>
    <w:rsid w:val="00CF6A1C"/>
    <w:rsid w:val="00D14A42"/>
    <w:rsid w:val="00D15181"/>
    <w:rsid w:val="00D1618E"/>
    <w:rsid w:val="00D21059"/>
    <w:rsid w:val="00D2127C"/>
    <w:rsid w:val="00D2320A"/>
    <w:rsid w:val="00D23BA2"/>
    <w:rsid w:val="00D23FCC"/>
    <w:rsid w:val="00D24BD6"/>
    <w:rsid w:val="00D2719C"/>
    <w:rsid w:val="00D27E6A"/>
    <w:rsid w:val="00D43954"/>
    <w:rsid w:val="00D46F6B"/>
    <w:rsid w:val="00D5192F"/>
    <w:rsid w:val="00D62286"/>
    <w:rsid w:val="00D63D13"/>
    <w:rsid w:val="00D6520A"/>
    <w:rsid w:val="00D85325"/>
    <w:rsid w:val="00D87F33"/>
    <w:rsid w:val="00D92789"/>
    <w:rsid w:val="00D93741"/>
    <w:rsid w:val="00DA759C"/>
    <w:rsid w:val="00DB1B72"/>
    <w:rsid w:val="00DB53DE"/>
    <w:rsid w:val="00DB5B21"/>
    <w:rsid w:val="00DC0158"/>
    <w:rsid w:val="00DD4357"/>
    <w:rsid w:val="00DD6290"/>
    <w:rsid w:val="00DE0E3E"/>
    <w:rsid w:val="00DE1199"/>
    <w:rsid w:val="00DE2341"/>
    <w:rsid w:val="00DE2D68"/>
    <w:rsid w:val="00DE378B"/>
    <w:rsid w:val="00DE6805"/>
    <w:rsid w:val="00DE6979"/>
    <w:rsid w:val="00DF0CEB"/>
    <w:rsid w:val="00E00E16"/>
    <w:rsid w:val="00E04951"/>
    <w:rsid w:val="00E11313"/>
    <w:rsid w:val="00E11CE3"/>
    <w:rsid w:val="00E31401"/>
    <w:rsid w:val="00E40A7B"/>
    <w:rsid w:val="00E43D71"/>
    <w:rsid w:val="00E51644"/>
    <w:rsid w:val="00E53BBB"/>
    <w:rsid w:val="00E565E3"/>
    <w:rsid w:val="00E66409"/>
    <w:rsid w:val="00E70C8F"/>
    <w:rsid w:val="00E717FA"/>
    <w:rsid w:val="00E722D2"/>
    <w:rsid w:val="00E807CB"/>
    <w:rsid w:val="00E82088"/>
    <w:rsid w:val="00E82AEF"/>
    <w:rsid w:val="00E84580"/>
    <w:rsid w:val="00E8634C"/>
    <w:rsid w:val="00E87C04"/>
    <w:rsid w:val="00EA17B9"/>
    <w:rsid w:val="00EA634C"/>
    <w:rsid w:val="00EA776D"/>
    <w:rsid w:val="00EB14BB"/>
    <w:rsid w:val="00EB28A1"/>
    <w:rsid w:val="00EB5431"/>
    <w:rsid w:val="00EB58BE"/>
    <w:rsid w:val="00ED20AD"/>
    <w:rsid w:val="00ED6B14"/>
    <w:rsid w:val="00EE3369"/>
    <w:rsid w:val="00EE50BE"/>
    <w:rsid w:val="00EE7A2E"/>
    <w:rsid w:val="00EF59BC"/>
    <w:rsid w:val="00EF6336"/>
    <w:rsid w:val="00F03244"/>
    <w:rsid w:val="00F1784C"/>
    <w:rsid w:val="00F2477F"/>
    <w:rsid w:val="00F319A5"/>
    <w:rsid w:val="00F32FED"/>
    <w:rsid w:val="00F41EB4"/>
    <w:rsid w:val="00F42380"/>
    <w:rsid w:val="00F4299C"/>
    <w:rsid w:val="00F5091A"/>
    <w:rsid w:val="00F50DE0"/>
    <w:rsid w:val="00F53406"/>
    <w:rsid w:val="00F63D1B"/>
    <w:rsid w:val="00F7268C"/>
    <w:rsid w:val="00F74624"/>
    <w:rsid w:val="00F75F77"/>
    <w:rsid w:val="00F801ED"/>
    <w:rsid w:val="00F81BA8"/>
    <w:rsid w:val="00F81C8B"/>
    <w:rsid w:val="00F8602C"/>
    <w:rsid w:val="00F8683E"/>
    <w:rsid w:val="00F87364"/>
    <w:rsid w:val="00F92D25"/>
    <w:rsid w:val="00F94AC3"/>
    <w:rsid w:val="00FB62BC"/>
    <w:rsid w:val="00FD3304"/>
    <w:rsid w:val="00FE1827"/>
    <w:rsid w:val="00FE1E6C"/>
    <w:rsid w:val="00FE459E"/>
    <w:rsid w:val="00FF0714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520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1">
    <w:name w:val="樣式1"/>
    <w:basedOn w:val="1420pt"/>
    <w:rsid w:val="00B31AE2"/>
  </w:style>
  <w:style w:type="paragraph" w:customStyle="1" w:styleId="a5">
    <w:name w:val="國中題目"/>
    <w:basedOn w:val="a"/>
    <w:rsid w:val="00F53406"/>
    <w:pPr>
      <w:adjustRightInd w:val="0"/>
      <w:snapToGrid w:val="0"/>
    </w:pPr>
    <w:rPr>
      <w:kern w:val="0"/>
    </w:rPr>
  </w:style>
  <w:style w:type="paragraph" w:customStyle="1" w:styleId="a6">
    <w:name w:val="國中答案"/>
    <w:basedOn w:val="a"/>
    <w:rsid w:val="00F53406"/>
    <w:pPr>
      <w:adjustRightInd w:val="0"/>
      <w:snapToGrid w:val="0"/>
    </w:pPr>
    <w:rPr>
      <w:color w:val="0000FF"/>
      <w:kern w:val="0"/>
    </w:rPr>
  </w:style>
  <w:style w:type="paragraph" w:customStyle="1" w:styleId="Default">
    <w:name w:val="Default"/>
    <w:rsid w:val="00F5340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7">
    <w:name w:val="Table Grid"/>
    <w:basedOn w:val="a1"/>
    <w:uiPriority w:val="59"/>
    <w:rsid w:val="00F5340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D14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133F02"/>
  </w:style>
  <w:style w:type="paragraph" w:customStyle="1" w:styleId="01-1">
    <w:name w:val="01-第1章"/>
    <w:basedOn w:val="a"/>
    <w:rsid w:val="00DF0CEB"/>
    <w:pPr>
      <w:tabs>
        <w:tab w:val="center" w:pos="1804"/>
        <w:tab w:val="center" w:pos="5400"/>
      </w:tabs>
      <w:adjustRightInd w:val="0"/>
      <w:ind w:leftChars="210" w:left="210"/>
      <w:jc w:val="both"/>
    </w:pPr>
    <w:rPr>
      <w:rFonts w:ascii="標楷體" w:eastAsia="標楷體"/>
      <w:spacing w:val="4"/>
      <w:sz w:val="48"/>
    </w:rPr>
  </w:style>
  <w:style w:type="character" w:customStyle="1" w:styleId="a4">
    <w:name w:val="頁首 字元"/>
    <w:link w:val="a3"/>
    <w:rsid w:val="00C776C5"/>
    <w:rPr>
      <w:rFonts w:eastAsia="華康中明體"/>
      <w:kern w:val="2"/>
    </w:rPr>
  </w:style>
  <w:style w:type="paragraph" w:styleId="aa">
    <w:name w:val="List Paragraph"/>
    <w:basedOn w:val="a"/>
    <w:uiPriority w:val="34"/>
    <w:qFormat/>
    <w:rsid w:val="00F75F77"/>
    <w:pPr>
      <w:ind w:leftChars="200" w:left="480"/>
    </w:pPr>
    <w:rPr>
      <w:rFonts w:ascii="Calibri" w:hAnsi="Calibri"/>
      <w:szCs w:val="22"/>
    </w:rPr>
  </w:style>
  <w:style w:type="paragraph" w:styleId="ab">
    <w:name w:val="Plain Text"/>
    <w:basedOn w:val="a"/>
    <w:link w:val="ac"/>
    <w:rsid w:val="001C75CB"/>
    <w:pPr>
      <w:widowControl w:val="0"/>
    </w:pPr>
    <w:rPr>
      <w:rFonts w:ascii="細明體" w:eastAsia="細明體" w:hAnsi="Courier New" w:cs="Courier New"/>
    </w:rPr>
  </w:style>
  <w:style w:type="character" w:customStyle="1" w:styleId="ac">
    <w:name w:val="純文字 字元"/>
    <w:link w:val="ab"/>
    <w:rsid w:val="001C75C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ad">
    <w:name w:val="[基本段落]"/>
    <w:basedOn w:val="a"/>
    <w:rsid w:val="008E0B05"/>
    <w:pPr>
      <w:widowControl w:val="0"/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character" w:customStyle="1" w:styleId="M99">
    <w:name w:val="答案M99"/>
    <w:rsid w:val="008E0B05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paragraph" w:customStyle="1" w:styleId="14Q">
    <w:name w:val="14Q解析"/>
    <w:basedOn w:val="a"/>
    <w:rsid w:val="008E0B05"/>
    <w:pPr>
      <w:widowControl w:val="0"/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20"/>
      <w:szCs w:val="20"/>
      <w:lang w:val="zh-TW"/>
    </w:rPr>
  </w:style>
  <w:style w:type="character" w:customStyle="1" w:styleId="ae">
    <w:name w:val="內文重點字"/>
    <w:rsid w:val="00F2477F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f">
    <w:name w:val="例題"/>
    <w:basedOn w:val="a"/>
    <w:rsid w:val="00D27E6A"/>
    <w:pPr>
      <w:widowControl w:val="0"/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color w:val="000000"/>
      <w:kern w:val="0"/>
      <w:sz w:val="23"/>
      <w:szCs w:val="23"/>
      <w:lang w:val="zh-TW"/>
    </w:rPr>
  </w:style>
  <w:style w:type="character" w:customStyle="1" w:styleId="af0">
    <w:name w:val="反應式"/>
    <w:rsid w:val="005866A7"/>
    <w:rPr>
      <w:rFonts w:ascii="Times New Roman" w:eastAsia="新細明體" w:hAnsi="Times New Roman"/>
      <w:color w:val="B71253"/>
    </w:rPr>
  </w:style>
  <w:style w:type="paragraph" w:customStyle="1" w:styleId="af1">
    <w:name w:val="[無段落樣式]"/>
    <w:rsid w:val="00AC09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/>
      <w:color w:val="000000"/>
      <w:sz w:val="24"/>
      <w:szCs w:val="24"/>
      <w:lang w:val="zh-TW"/>
    </w:rPr>
  </w:style>
  <w:style w:type="paragraph" w:customStyle="1" w:styleId="af2">
    <w:name w:val="習題"/>
    <w:basedOn w:val="ad"/>
    <w:rsid w:val="00AC0909"/>
    <w:pPr>
      <w:tabs>
        <w:tab w:val="right" w:pos="8674"/>
      </w:tabs>
      <w:ind w:left="383" w:hanging="383"/>
      <w:jc w:val="left"/>
    </w:pPr>
    <w:rPr>
      <w:b/>
      <w:bCs/>
      <w:color w:val="000000"/>
      <w:sz w:val="28"/>
      <w:szCs w:val="23"/>
      <w:shd w:val="clear" w:color="auto" w:fill="C3E7D2"/>
    </w:rPr>
  </w:style>
  <w:style w:type="paragraph" w:styleId="af3">
    <w:name w:val="Balloon Text"/>
    <w:basedOn w:val="a"/>
    <w:link w:val="af4"/>
    <w:rsid w:val="00561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rsid w:val="005610A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5">
    <w:name w:val="例題解答"/>
    <w:basedOn w:val="a"/>
    <w:rsid w:val="003771DF"/>
    <w:pPr>
      <w:widowControl w:val="0"/>
      <w:adjustRightInd w:val="0"/>
      <w:spacing w:line="354" w:lineRule="atLeast"/>
      <w:ind w:left="352" w:hanging="352"/>
      <w:jc w:val="both"/>
      <w:textAlignment w:val="center"/>
    </w:pPr>
    <w:rPr>
      <w:color w:val="000000"/>
      <w:kern w:val="0"/>
      <w:sz w:val="23"/>
      <w:szCs w:val="23"/>
      <w:lang w:val="zh-TW"/>
    </w:rPr>
  </w:style>
  <w:style w:type="paragraph" w:customStyle="1" w:styleId="af6">
    <w:name w:val="類題"/>
    <w:basedOn w:val="a"/>
    <w:rsid w:val="00E51644"/>
    <w:pPr>
      <w:widowControl w:val="0"/>
      <w:adjustRightInd w:val="0"/>
      <w:spacing w:line="340" w:lineRule="exact"/>
      <w:ind w:left="170" w:right="2041"/>
      <w:jc w:val="both"/>
      <w:textAlignment w:val="center"/>
    </w:pPr>
    <w:rPr>
      <w:color w:val="000000"/>
      <w:kern w:val="0"/>
      <w:sz w:val="23"/>
      <w:szCs w:val="23"/>
    </w:rPr>
  </w:style>
  <w:style w:type="paragraph" w:customStyle="1" w:styleId="af7">
    <w:name w:val="小試身手。重點整理"/>
    <w:basedOn w:val="a"/>
    <w:rsid w:val="0090057A"/>
    <w:pPr>
      <w:widowControl w:val="0"/>
      <w:tabs>
        <w:tab w:val="left" w:pos="319"/>
      </w:tabs>
      <w:adjustRightInd w:val="0"/>
      <w:spacing w:line="340" w:lineRule="exact"/>
      <w:ind w:left="319" w:hanging="319"/>
      <w:jc w:val="both"/>
    </w:pPr>
    <w:rPr>
      <w:color w:val="000000"/>
      <w:kern w:val="0"/>
      <w:sz w:val="21"/>
      <w:szCs w:val="21"/>
      <w:lang w:val="zh-TW"/>
    </w:rPr>
  </w:style>
  <w:style w:type="paragraph" w:styleId="Web">
    <w:name w:val="Normal (Web)"/>
    <w:basedOn w:val="a"/>
    <w:uiPriority w:val="99"/>
    <w:unhideWhenUsed/>
    <w:rsid w:val="008F3A83"/>
    <w:pPr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2">
    <w:name w:val="表格格線1"/>
    <w:basedOn w:val="a1"/>
    <w:next w:val="a7"/>
    <w:uiPriority w:val="59"/>
    <w:rsid w:val="000D5775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填充"/>
    <w:rsid w:val="00584184"/>
    <w:rPr>
      <w:rFonts w:ascii="標楷+Times" w:eastAsia="標楷+Times"/>
      <w:color w:val="E4007F"/>
      <w:sz w:val="24"/>
      <w:szCs w:val="24"/>
      <w:u w:val="thick" w:color="000000"/>
    </w:rPr>
  </w:style>
  <w:style w:type="character" w:customStyle="1" w:styleId="af9">
    <w:name w:val="下線"/>
    <w:rsid w:val="00584184"/>
    <w:rPr>
      <w:rFonts w:ascii="ATC-6a195b8b*+Times-1" w:eastAsia="ATC-6a195b8b*+Times-1"/>
      <w:u w:val="thick"/>
    </w:rPr>
  </w:style>
  <w:style w:type="character" w:customStyle="1" w:styleId="afa">
    <w:name w:val="頭腦體操"/>
    <w:rsid w:val="002F6189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customStyle="1" w:styleId="afb">
    <w:name w:val="左空"/>
    <w:basedOn w:val="ad"/>
    <w:rsid w:val="00690ECB"/>
    <w:pPr>
      <w:ind w:left="2608"/>
    </w:pPr>
    <w:rPr>
      <w:color w:val="000000"/>
      <w:szCs w:val="20"/>
    </w:rPr>
  </w:style>
  <w:style w:type="character" w:customStyle="1" w:styleId="afc">
    <w:name w:val="波浪線"/>
    <w:rsid w:val="00690ECB"/>
    <w:rPr>
      <w:u w:val="wave" w:color="000000"/>
    </w:rPr>
  </w:style>
  <w:style w:type="paragraph" w:customStyle="1" w:styleId="02-">
    <w:name w:val="02-選擇題"/>
    <w:basedOn w:val="a"/>
    <w:rsid w:val="00C54F46"/>
    <w:pPr>
      <w:widowControl w:val="0"/>
      <w:tabs>
        <w:tab w:val="right" w:pos="882"/>
        <w:tab w:val="left" w:pos="2254"/>
        <w:tab w:val="left" w:pos="3626"/>
        <w:tab w:val="left" w:pos="5012"/>
      </w:tabs>
      <w:adjustRightInd w:val="0"/>
      <w:snapToGrid w:val="0"/>
      <w:spacing w:line="290" w:lineRule="exact"/>
      <w:ind w:left="895" w:hangingChars="426" w:hanging="895"/>
      <w:jc w:val="both"/>
    </w:pPr>
    <w:rPr>
      <w:rFonts w:eastAsia="標楷體"/>
      <w:snapToGrid w:val="0"/>
      <w:kern w:val="0"/>
      <w:sz w:val="21"/>
    </w:rPr>
  </w:style>
  <w:style w:type="paragraph" w:customStyle="1" w:styleId="testTypeHeader">
    <w:name w:val="testTypeHeader"/>
    <w:basedOn w:val="1"/>
    <w:next w:val="a"/>
    <w:autoRedefine/>
    <w:rsid w:val="0015205E"/>
    <w:pPr>
      <w:keepNext w:val="0"/>
      <w:widowControl w:val="0"/>
      <w:numPr>
        <w:numId w:val="9"/>
      </w:numPr>
      <w:tabs>
        <w:tab w:val="num" w:pos="960"/>
      </w:tabs>
      <w:adjustRightInd w:val="0"/>
      <w:snapToGrid w:val="0"/>
      <w:spacing w:before="0" w:after="0" w:line="240" w:lineRule="auto"/>
      <w:ind w:left="960" w:hanging="48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15205E"/>
    <w:pPr>
      <w:widowControl w:val="0"/>
      <w:numPr>
        <w:ilvl w:val="1"/>
        <w:numId w:val="9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character" w:customStyle="1" w:styleId="10">
    <w:name w:val="標題 1 字元"/>
    <w:basedOn w:val="a0"/>
    <w:link w:val="1"/>
    <w:rsid w:val="0015205E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520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1">
    <w:name w:val="樣式1"/>
    <w:basedOn w:val="1420pt"/>
    <w:rsid w:val="00B31AE2"/>
  </w:style>
  <w:style w:type="paragraph" w:customStyle="1" w:styleId="a5">
    <w:name w:val="國中題目"/>
    <w:basedOn w:val="a"/>
    <w:rsid w:val="00F53406"/>
    <w:pPr>
      <w:adjustRightInd w:val="0"/>
      <w:snapToGrid w:val="0"/>
    </w:pPr>
    <w:rPr>
      <w:kern w:val="0"/>
    </w:rPr>
  </w:style>
  <w:style w:type="paragraph" w:customStyle="1" w:styleId="a6">
    <w:name w:val="國中答案"/>
    <w:basedOn w:val="a"/>
    <w:rsid w:val="00F53406"/>
    <w:pPr>
      <w:adjustRightInd w:val="0"/>
      <w:snapToGrid w:val="0"/>
    </w:pPr>
    <w:rPr>
      <w:color w:val="0000FF"/>
      <w:kern w:val="0"/>
    </w:rPr>
  </w:style>
  <w:style w:type="paragraph" w:customStyle="1" w:styleId="Default">
    <w:name w:val="Default"/>
    <w:rsid w:val="00F5340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7">
    <w:name w:val="Table Grid"/>
    <w:basedOn w:val="a1"/>
    <w:uiPriority w:val="59"/>
    <w:rsid w:val="00F5340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D14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133F02"/>
  </w:style>
  <w:style w:type="paragraph" w:customStyle="1" w:styleId="01-1">
    <w:name w:val="01-第1章"/>
    <w:basedOn w:val="a"/>
    <w:rsid w:val="00DF0CEB"/>
    <w:pPr>
      <w:tabs>
        <w:tab w:val="center" w:pos="1804"/>
        <w:tab w:val="center" w:pos="5400"/>
      </w:tabs>
      <w:adjustRightInd w:val="0"/>
      <w:ind w:leftChars="210" w:left="210"/>
      <w:jc w:val="both"/>
    </w:pPr>
    <w:rPr>
      <w:rFonts w:ascii="標楷體" w:eastAsia="標楷體"/>
      <w:spacing w:val="4"/>
      <w:sz w:val="48"/>
    </w:rPr>
  </w:style>
  <w:style w:type="character" w:customStyle="1" w:styleId="a4">
    <w:name w:val="頁首 字元"/>
    <w:link w:val="a3"/>
    <w:rsid w:val="00C776C5"/>
    <w:rPr>
      <w:rFonts w:eastAsia="華康中明體"/>
      <w:kern w:val="2"/>
    </w:rPr>
  </w:style>
  <w:style w:type="paragraph" w:styleId="aa">
    <w:name w:val="List Paragraph"/>
    <w:basedOn w:val="a"/>
    <w:uiPriority w:val="34"/>
    <w:qFormat/>
    <w:rsid w:val="00F75F77"/>
    <w:pPr>
      <w:ind w:leftChars="200" w:left="480"/>
    </w:pPr>
    <w:rPr>
      <w:rFonts w:ascii="Calibri" w:hAnsi="Calibri"/>
      <w:szCs w:val="22"/>
    </w:rPr>
  </w:style>
  <w:style w:type="paragraph" w:styleId="ab">
    <w:name w:val="Plain Text"/>
    <w:basedOn w:val="a"/>
    <w:link w:val="ac"/>
    <w:rsid w:val="001C75CB"/>
    <w:pPr>
      <w:widowControl w:val="0"/>
    </w:pPr>
    <w:rPr>
      <w:rFonts w:ascii="細明體" w:eastAsia="細明體" w:hAnsi="Courier New" w:cs="Courier New"/>
    </w:rPr>
  </w:style>
  <w:style w:type="character" w:customStyle="1" w:styleId="ac">
    <w:name w:val="純文字 字元"/>
    <w:link w:val="ab"/>
    <w:rsid w:val="001C75C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ad">
    <w:name w:val="[基本段落]"/>
    <w:basedOn w:val="a"/>
    <w:rsid w:val="008E0B05"/>
    <w:pPr>
      <w:widowControl w:val="0"/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character" w:customStyle="1" w:styleId="M99">
    <w:name w:val="答案M99"/>
    <w:rsid w:val="008E0B05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paragraph" w:customStyle="1" w:styleId="14Q">
    <w:name w:val="14Q解析"/>
    <w:basedOn w:val="a"/>
    <w:rsid w:val="008E0B05"/>
    <w:pPr>
      <w:widowControl w:val="0"/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20"/>
      <w:szCs w:val="20"/>
      <w:lang w:val="zh-TW"/>
    </w:rPr>
  </w:style>
  <w:style w:type="character" w:customStyle="1" w:styleId="ae">
    <w:name w:val="內文重點字"/>
    <w:rsid w:val="00F2477F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f">
    <w:name w:val="例題"/>
    <w:basedOn w:val="a"/>
    <w:rsid w:val="00D27E6A"/>
    <w:pPr>
      <w:widowControl w:val="0"/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color w:val="000000"/>
      <w:kern w:val="0"/>
      <w:sz w:val="23"/>
      <w:szCs w:val="23"/>
      <w:lang w:val="zh-TW"/>
    </w:rPr>
  </w:style>
  <w:style w:type="character" w:customStyle="1" w:styleId="af0">
    <w:name w:val="反應式"/>
    <w:rsid w:val="005866A7"/>
    <w:rPr>
      <w:rFonts w:ascii="Times New Roman" w:eastAsia="新細明體" w:hAnsi="Times New Roman"/>
      <w:color w:val="B71253"/>
    </w:rPr>
  </w:style>
  <w:style w:type="paragraph" w:customStyle="1" w:styleId="af1">
    <w:name w:val="[無段落樣式]"/>
    <w:rsid w:val="00AC09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/>
      <w:color w:val="000000"/>
      <w:sz w:val="24"/>
      <w:szCs w:val="24"/>
      <w:lang w:val="zh-TW"/>
    </w:rPr>
  </w:style>
  <w:style w:type="paragraph" w:customStyle="1" w:styleId="af2">
    <w:name w:val="習題"/>
    <w:basedOn w:val="ad"/>
    <w:rsid w:val="00AC0909"/>
    <w:pPr>
      <w:tabs>
        <w:tab w:val="right" w:pos="8674"/>
      </w:tabs>
      <w:ind w:left="383" w:hanging="383"/>
      <w:jc w:val="left"/>
    </w:pPr>
    <w:rPr>
      <w:b/>
      <w:bCs/>
      <w:color w:val="000000"/>
      <w:sz w:val="28"/>
      <w:szCs w:val="23"/>
      <w:shd w:val="clear" w:color="auto" w:fill="C3E7D2"/>
    </w:rPr>
  </w:style>
  <w:style w:type="paragraph" w:styleId="af3">
    <w:name w:val="Balloon Text"/>
    <w:basedOn w:val="a"/>
    <w:link w:val="af4"/>
    <w:rsid w:val="00561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rsid w:val="005610A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5">
    <w:name w:val="例題解答"/>
    <w:basedOn w:val="a"/>
    <w:rsid w:val="003771DF"/>
    <w:pPr>
      <w:widowControl w:val="0"/>
      <w:adjustRightInd w:val="0"/>
      <w:spacing w:line="354" w:lineRule="atLeast"/>
      <w:ind w:left="352" w:hanging="352"/>
      <w:jc w:val="both"/>
      <w:textAlignment w:val="center"/>
    </w:pPr>
    <w:rPr>
      <w:color w:val="000000"/>
      <w:kern w:val="0"/>
      <w:sz w:val="23"/>
      <w:szCs w:val="23"/>
      <w:lang w:val="zh-TW"/>
    </w:rPr>
  </w:style>
  <w:style w:type="paragraph" w:customStyle="1" w:styleId="af6">
    <w:name w:val="類題"/>
    <w:basedOn w:val="a"/>
    <w:rsid w:val="00E51644"/>
    <w:pPr>
      <w:widowControl w:val="0"/>
      <w:adjustRightInd w:val="0"/>
      <w:spacing w:line="340" w:lineRule="exact"/>
      <w:ind w:left="170" w:right="2041"/>
      <w:jc w:val="both"/>
      <w:textAlignment w:val="center"/>
    </w:pPr>
    <w:rPr>
      <w:color w:val="000000"/>
      <w:kern w:val="0"/>
      <w:sz w:val="23"/>
      <w:szCs w:val="23"/>
    </w:rPr>
  </w:style>
  <w:style w:type="paragraph" w:customStyle="1" w:styleId="af7">
    <w:name w:val="小試身手。重點整理"/>
    <w:basedOn w:val="a"/>
    <w:rsid w:val="0090057A"/>
    <w:pPr>
      <w:widowControl w:val="0"/>
      <w:tabs>
        <w:tab w:val="left" w:pos="319"/>
      </w:tabs>
      <w:adjustRightInd w:val="0"/>
      <w:spacing w:line="340" w:lineRule="exact"/>
      <w:ind w:left="319" w:hanging="319"/>
      <w:jc w:val="both"/>
    </w:pPr>
    <w:rPr>
      <w:color w:val="000000"/>
      <w:kern w:val="0"/>
      <w:sz w:val="21"/>
      <w:szCs w:val="21"/>
      <w:lang w:val="zh-TW"/>
    </w:rPr>
  </w:style>
  <w:style w:type="paragraph" w:styleId="Web">
    <w:name w:val="Normal (Web)"/>
    <w:basedOn w:val="a"/>
    <w:uiPriority w:val="99"/>
    <w:unhideWhenUsed/>
    <w:rsid w:val="008F3A83"/>
    <w:pPr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2">
    <w:name w:val="表格格線1"/>
    <w:basedOn w:val="a1"/>
    <w:next w:val="a7"/>
    <w:uiPriority w:val="59"/>
    <w:rsid w:val="000D5775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填充"/>
    <w:rsid w:val="00584184"/>
    <w:rPr>
      <w:rFonts w:ascii="標楷+Times" w:eastAsia="標楷+Times"/>
      <w:color w:val="E4007F"/>
      <w:sz w:val="24"/>
      <w:szCs w:val="24"/>
      <w:u w:val="thick" w:color="000000"/>
    </w:rPr>
  </w:style>
  <w:style w:type="character" w:customStyle="1" w:styleId="af9">
    <w:name w:val="下線"/>
    <w:rsid w:val="00584184"/>
    <w:rPr>
      <w:rFonts w:ascii="ATC-6a195b8b*+Times-1" w:eastAsia="ATC-6a195b8b*+Times-1"/>
      <w:u w:val="thick"/>
    </w:rPr>
  </w:style>
  <w:style w:type="character" w:customStyle="1" w:styleId="afa">
    <w:name w:val="頭腦體操"/>
    <w:rsid w:val="002F6189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customStyle="1" w:styleId="afb">
    <w:name w:val="左空"/>
    <w:basedOn w:val="ad"/>
    <w:rsid w:val="00690ECB"/>
    <w:pPr>
      <w:ind w:left="2608"/>
    </w:pPr>
    <w:rPr>
      <w:color w:val="000000"/>
      <w:szCs w:val="20"/>
    </w:rPr>
  </w:style>
  <w:style w:type="character" w:customStyle="1" w:styleId="afc">
    <w:name w:val="波浪線"/>
    <w:rsid w:val="00690ECB"/>
    <w:rPr>
      <w:u w:val="wave" w:color="000000"/>
    </w:rPr>
  </w:style>
  <w:style w:type="paragraph" w:customStyle="1" w:styleId="02-">
    <w:name w:val="02-選擇題"/>
    <w:basedOn w:val="a"/>
    <w:rsid w:val="00C54F46"/>
    <w:pPr>
      <w:widowControl w:val="0"/>
      <w:tabs>
        <w:tab w:val="right" w:pos="882"/>
        <w:tab w:val="left" w:pos="2254"/>
        <w:tab w:val="left" w:pos="3626"/>
        <w:tab w:val="left" w:pos="5012"/>
      </w:tabs>
      <w:adjustRightInd w:val="0"/>
      <w:snapToGrid w:val="0"/>
      <w:spacing w:line="290" w:lineRule="exact"/>
      <w:ind w:left="895" w:hangingChars="426" w:hanging="895"/>
      <w:jc w:val="both"/>
    </w:pPr>
    <w:rPr>
      <w:rFonts w:eastAsia="標楷體"/>
      <w:snapToGrid w:val="0"/>
      <w:kern w:val="0"/>
      <w:sz w:val="21"/>
    </w:rPr>
  </w:style>
  <w:style w:type="paragraph" w:customStyle="1" w:styleId="testTypeHeader">
    <w:name w:val="testTypeHeader"/>
    <w:basedOn w:val="1"/>
    <w:next w:val="a"/>
    <w:autoRedefine/>
    <w:rsid w:val="0015205E"/>
    <w:pPr>
      <w:keepNext w:val="0"/>
      <w:widowControl w:val="0"/>
      <w:numPr>
        <w:numId w:val="9"/>
      </w:numPr>
      <w:tabs>
        <w:tab w:val="num" w:pos="960"/>
      </w:tabs>
      <w:adjustRightInd w:val="0"/>
      <w:snapToGrid w:val="0"/>
      <w:spacing w:before="0" w:after="0" w:line="240" w:lineRule="auto"/>
      <w:ind w:left="960" w:hanging="48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15205E"/>
    <w:pPr>
      <w:widowControl w:val="0"/>
      <w:numPr>
        <w:ilvl w:val="1"/>
        <w:numId w:val="9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character" w:customStyle="1" w:styleId="10">
    <w:name w:val="標題 1 字元"/>
    <w:basedOn w:val="a0"/>
    <w:link w:val="1"/>
    <w:rsid w:val="0015205E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2F3EE-FF16-48A7-87C5-4920CD07B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5</Pages>
  <Words>642</Words>
  <Characters>3660</Characters>
  <Application>Microsoft Office Word</Application>
  <DocSecurity>0</DocSecurity>
  <Lines>30</Lines>
  <Paragraphs>8</Paragraphs>
  <ScaleCrop>false</ScaleCrop>
  <Company>溪崑國中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溪崑國中教務處</dc:creator>
  <cp:lastModifiedBy>user</cp:lastModifiedBy>
  <cp:revision>94</cp:revision>
  <cp:lastPrinted>2015-11-02T05:55:00Z</cp:lastPrinted>
  <dcterms:created xsi:type="dcterms:W3CDTF">2016-03-02T15:22:00Z</dcterms:created>
  <dcterms:modified xsi:type="dcterms:W3CDTF">2017-03-13T03:22:00Z</dcterms:modified>
</cp:coreProperties>
</file>