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5D" w:rsidRDefault="00FE0BAA">
      <w:pPr>
        <w:jc w:val="center"/>
        <w:rPr>
          <w:rFonts w:ascii="標楷體" w:eastAsia="標楷體" w:hAnsi="標楷體" w:cs="標楷體"/>
          <w:b/>
          <w:sz w:val="28"/>
          <w:szCs w:val="28"/>
        </w:rPr>
      </w:pPr>
      <w:r>
        <w:rPr>
          <w:rFonts w:ascii="標楷體" w:eastAsia="標楷體" w:hAnsi="標楷體" w:cs="標楷體"/>
          <w:b/>
          <w:sz w:val="28"/>
          <w:szCs w:val="28"/>
        </w:rPr>
        <w:t>新北市溪崑國民中學110學年度</w:t>
      </w:r>
      <w:r>
        <w:rPr>
          <w:rFonts w:ascii="標楷體" w:eastAsia="標楷體" w:hAnsi="標楷體" w:cs="標楷體"/>
          <w:b/>
          <w:sz w:val="28"/>
          <w:szCs w:val="28"/>
          <w:u w:val="single"/>
        </w:rPr>
        <w:t xml:space="preserve"> </w:t>
      </w:r>
      <w:r w:rsidR="00B205D9">
        <w:rPr>
          <w:rFonts w:ascii="標楷體" w:eastAsia="標楷體" w:hAnsi="標楷體" w:cs="標楷體" w:hint="eastAsia"/>
          <w:b/>
          <w:sz w:val="28"/>
          <w:szCs w:val="28"/>
          <w:u w:val="single"/>
        </w:rPr>
        <w:t>七</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年級第一學期</w:t>
      </w:r>
      <w:r>
        <w:rPr>
          <w:rFonts w:ascii="標楷體" w:eastAsia="標楷體" w:hAnsi="標楷體" w:cs="標楷體"/>
          <w:b/>
          <w:sz w:val="28"/>
          <w:szCs w:val="28"/>
          <w:u w:val="single"/>
        </w:rPr>
        <w:t>部定</w:t>
      </w:r>
      <w:r>
        <w:rPr>
          <w:rFonts w:ascii="標楷體" w:eastAsia="標楷體" w:hAnsi="標楷體" w:cs="標楷體"/>
          <w:b/>
          <w:sz w:val="28"/>
          <w:szCs w:val="28"/>
        </w:rPr>
        <w:t>課程計畫  設計者：</w:t>
      </w:r>
      <w:r>
        <w:rPr>
          <w:rFonts w:ascii="標楷體" w:eastAsia="標楷體" w:hAnsi="標楷體" w:cs="標楷體"/>
          <w:b/>
          <w:sz w:val="28"/>
          <w:szCs w:val="28"/>
          <w:u w:val="single"/>
        </w:rPr>
        <w:t>＿</w:t>
      </w:r>
      <w:r w:rsidR="00B205D9">
        <w:rPr>
          <w:rFonts w:ascii="標楷體" w:eastAsia="標楷體" w:hAnsi="標楷體" w:cs="標楷體" w:hint="eastAsia"/>
          <w:b/>
          <w:sz w:val="28"/>
          <w:szCs w:val="28"/>
          <w:u w:val="single"/>
        </w:rPr>
        <w:t>林民雄</w:t>
      </w:r>
      <w:r>
        <w:rPr>
          <w:rFonts w:ascii="標楷體" w:eastAsia="標楷體" w:hAnsi="標楷體" w:cs="標楷體"/>
          <w:b/>
          <w:sz w:val="28"/>
          <w:szCs w:val="28"/>
          <w:u w:val="single"/>
        </w:rPr>
        <w:t>＿</w:t>
      </w:r>
    </w:p>
    <w:p w:rsidR="0081505D" w:rsidRDefault="00FE0BAA">
      <w:pPr>
        <w:tabs>
          <w:tab w:val="left" w:pos="4320"/>
        </w:tabs>
        <w:spacing w:line="360" w:lineRule="auto"/>
      </w:pPr>
      <w:r>
        <w:rPr>
          <w:rFonts w:ascii="標楷體" w:eastAsia="標楷體" w:hAnsi="標楷體" w:cs="標楷體"/>
          <w:sz w:val="24"/>
          <w:szCs w:val="24"/>
        </w:rPr>
        <w:t>一、課程類別：</w:t>
      </w:r>
    </w:p>
    <w:p w:rsidR="00F075BD" w:rsidRDefault="00FE0BAA" w:rsidP="00F075BD">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3.□健康與體育   4.□數學   5.</w:t>
      </w:r>
      <w:r w:rsidR="00F075BD" w:rsidRPr="00F075BD">
        <w:rPr>
          <w:rFonts w:hint="eastAsia"/>
        </w:rPr>
        <w:t xml:space="preserve"> </w:t>
      </w:r>
      <w:r w:rsidR="00F075BD">
        <w:rPr>
          <w:rFonts w:ascii="標楷體" w:eastAsia="標楷體" w:hAnsi="標楷體" w:cs="標楷體" w:hint="eastAsia"/>
          <w:color w:val="auto"/>
          <w:sz w:val="24"/>
          <w:szCs w:val="24"/>
        </w:rPr>
        <w:t>■</w:t>
      </w:r>
      <w:r>
        <w:rPr>
          <w:rFonts w:ascii="標楷體" w:eastAsia="標楷體" w:hAnsi="標楷體" w:cs="標楷體"/>
          <w:color w:val="auto"/>
          <w:sz w:val="24"/>
          <w:szCs w:val="24"/>
        </w:rPr>
        <w:t>社會   6.□藝術  7.□自然科學 8.□科技  9.□綜合活動</w:t>
      </w:r>
    </w:p>
    <w:p w:rsidR="00F075BD" w:rsidRDefault="00FE0BAA" w:rsidP="00F075BD">
      <w:pPr>
        <w:spacing w:line="360" w:lineRule="auto"/>
        <w:rPr>
          <w:rFonts w:ascii="標楷體" w:eastAsia="標楷體" w:hAnsi="標楷體" w:cs="標楷體"/>
          <w:sz w:val="24"/>
          <w:szCs w:val="24"/>
        </w:rPr>
      </w:pPr>
      <w:r>
        <w:rPr>
          <w:rFonts w:ascii="標楷體" w:eastAsia="標楷體" w:hAnsi="標楷體" w:cs="標楷體"/>
          <w:sz w:val="24"/>
          <w:szCs w:val="24"/>
        </w:rPr>
        <w:t xml:space="preserve">二、學習節數：每週( </w:t>
      </w:r>
      <w:r w:rsidR="00F075BD">
        <w:rPr>
          <w:rFonts w:ascii="標楷體" w:eastAsia="標楷體" w:hAnsi="標楷體" w:cs="標楷體" w:hint="eastAsia"/>
          <w:sz w:val="24"/>
          <w:szCs w:val="24"/>
        </w:rPr>
        <w:t>1</w:t>
      </w:r>
      <w:r>
        <w:rPr>
          <w:rFonts w:ascii="標楷體" w:eastAsia="標楷體" w:hAnsi="標楷體" w:cs="標楷體"/>
          <w:sz w:val="24"/>
          <w:szCs w:val="24"/>
        </w:rPr>
        <w:t xml:space="preserve"> )節，實施(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)週，共(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)節。  </w:t>
      </w:r>
    </w:p>
    <w:p w:rsidR="00665E9C" w:rsidRPr="00665E9C" w:rsidRDefault="00665E9C" w:rsidP="00665E9C">
      <w:pPr>
        <w:pBdr>
          <w:top w:val="nil"/>
          <w:left w:val="nil"/>
          <w:bottom w:val="nil"/>
          <w:right w:val="nil"/>
          <w:between w:val="nil"/>
        </w:pBdr>
        <w:tabs>
          <w:tab w:val="left" w:pos="8980"/>
        </w:tabs>
        <w:suppressAutoHyphens w:val="0"/>
        <w:autoSpaceDN/>
        <w:spacing w:line="360" w:lineRule="auto"/>
        <w:textAlignment w:val="auto"/>
        <w:rPr>
          <w:rFonts w:ascii="標楷體" w:eastAsia="標楷體" w:hAnsi="標楷體" w:cs="標楷體"/>
          <w:sz w:val="24"/>
          <w:szCs w:val="24"/>
        </w:rPr>
      </w:pPr>
      <w:r w:rsidRPr="00665E9C">
        <w:rPr>
          <w:rFonts w:ascii="標楷體" w:eastAsia="標楷體" w:hAnsi="標楷體" w:cs="標楷體" w:hint="eastAsia"/>
          <w:sz w:val="24"/>
          <w:szCs w:val="24"/>
        </w:rPr>
        <w:t>三、</w:t>
      </w:r>
      <w:r w:rsidRPr="00665E9C">
        <w:rPr>
          <w:rFonts w:ascii="標楷體" w:eastAsia="標楷體" w:hAnsi="標楷體" w:cs="標楷體"/>
          <w:sz w:val="24"/>
          <w:szCs w:val="24"/>
        </w:rPr>
        <w:t>課程內涵：</w:t>
      </w:r>
      <w:r w:rsidRPr="00665E9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tblPr>
      <w:tblGrid>
        <w:gridCol w:w="3111"/>
        <w:gridCol w:w="11430"/>
      </w:tblGrid>
      <w:tr w:rsidR="00665E9C" w:rsidRPr="00665E9C" w:rsidTr="00665E9C">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hint="eastAsia"/>
                <w:color w:val="auto"/>
                <w:sz w:val="24"/>
                <w:szCs w:val="24"/>
              </w:rPr>
              <w:t>學習</w:t>
            </w:r>
            <w:r w:rsidRPr="00665E9C">
              <w:rPr>
                <w:rFonts w:ascii="標楷體" w:eastAsia="標楷體" w:hAnsi="標楷體" w:cs="標楷體"/>
                <w:color w:val="auto"/>
                <w:sz w:val="24"/>
                <w:szCs w:val="24"/>
              </w:rPr>
              <w:t>領域核心素養</w:t>
            </w:r>
          </w:p>
        </w:tc>
      </w:tr>
      <w:tr w:rsidR="00665E9C" w:rsidRPr="00665E9C" w:rsidTr="00665E9C">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A1</w:t>
            </w:r>
            <w:r w:rsidRPr="00665E9C">
              <w:rPr>
                <w:rFonts w:ascii="標楷體" w:eastAsia="標楷體" w:hAnsi="標楷體" w:cs="新細明體" w:hint="eastAsia"/>
                <w:color w:val="auto"/>
                <w:sz w:val="24"/>
                <w:szCs w:val="24"/>
              </w:rPr>
              <w:t>身心素質與自我精進</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2</w:t>
            </w:r>
            <w:r w:rsidRPr="00665E9C">
              <w:rPr>
                <w:rFonts w:ascii="標楷體" w:eastAsia="標楷體" w:hAnsi="標楷體" w:hint="eastAsia"/>
                <w:color w:val="auto"/>
                <w:sz w:val="24"/>
                <w:szCs w:val="24"/>
              </w:rPr>
              <w:t>系統思考</w:t>
            </w:r>
            <w:r w:rsidRPr="00665E9C">
              <w:rPr>
                <w:rFonts w:ascii="標楷體" w:eastAsia="標楷體" w:hAnsi="標楷體" w:cs="新細明體" w:hint="eastAsia"/>
                <w:color w:val="auto"/>
                <w:sz w:val="24"/>
                <w:szCs w:val="24"/>
              </w:rPr>
              <w:t>與解決問題</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3</w:t>
            </w:r>
            <w:r w:rsidRPr="00665E9C">
              <w:rPr>
                <w:rFonts w:ascii="標楷體" w:eastAsia="標楷體" w:hAnsi="標楷體" w:hint="eastAsia"/>
                <w:color w:val="auto"/>
                <w:sz w:val="24"/>
                <w:szCs w:val="24"/>
              </w:rPr>
              <w:t>規劃執行</w:t>
            </w:r>
            <w:r w:rsidRPr="00665E9C">
              <w:rPr>
                <w:rFonts w:ascii="標楷體" w:eastAsia="標楷體" w:hAnsi="標楷體" w:cs="新細明體" w:hint="eastAsia"/>
                <w:color w:val="auto"/>
                <w:sz w:val="24"/>
                <w:szCs w:val="24"/>
              </w:rPr>
              <w:t>與創新應變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符號運用</w:t>
            </w:r>
            <w:r w:rsidRPr="00665E9C">
              <w:rPr>
                <w:rFonts w:ascii="標楷體" w:eastAsia="標楷體" w:hAnsi="標楷體" w:cs="新細明體" w:hint="eastAsia"/>
                <w:color w:val="auto"/>
                <w:sz w:val="24"/>
                <w:szCs w:val="24"/>
              </w:rPr>
              <w:t>與溝通表達</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B2</w:t>
            </w:r>
            <w:r w:rsidRPr="00665E9C">
              <w:rPr>
                <w:rFonts w:ascii="標楷體" w:eastAsia="標楷體" w:hAnsi="標楷體" w:hint="eastAsia"/>
                <w:color w:val="auto"/>
                <w:sz w:val="24"/>
                <w:szCs w:val="24"/>
              </w:rPr>
              <w:t>科技資訊</w:t>
            </w:r>
            <w:r w:rsidRPr="00665E9C">
              <w:rPr>
                <w:rFonts w:ascii="標楷體" w:eastAsia="標楷體" w:hAnsi="標楷體" w:cs="新細明體" w:hint="eastAsia"/>
                <w:color w:val="auto"/>
                <w:sz w:val="24"/>
                <w:szCs w:val="24"/>
              </w:rPr>
              <w:t>與媒體素養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B3</w:t>
            </w:r>
            <w:r w:rsidRPr="00665E9C">
              <w:rPr>
                <w:rFonts w:ascii="標楷體" w:eastAsia="標楷體" w:hAnsi="標楷體" w:hint="eastAsia"/>
                <w:color w:val="auto"/>
                <w:sz w:val="24"/>
                <w:szCs w:val="24"/>
              </w:rPr>
              <w:t>藝術涵養</w:t>
            </w:r>
            <w:r w:rsidRPr="00665E9C">
              <w:rPr>
                <w:rFonts w:ascii="標楷體" w:eastAsia="標楷體" w:hAnsi="標楷體" w:cs="新細明體" w:hint="eastAsia"/>
                <w:color w:val="auto"/>
                <w:sz w:val="24"/>
                <w:szCs w:val="24"/>
              </w:rPr>
              <w:t>與美感素養</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道德實踐</w:t>
            </w:r>
            <w:r w:rsidRPr="00665E9C">
              <w:rPr>
                <w:rFonts w:ascii="標楷體" w:eastAsia="標楷體" w:hAnsi="標楷體" w:cs="新細明體" w:hint="eastAsia"/>
                <w:color w:val="auto"/>
                <w:sz w:val="24"/>
                <w:szCs w:val="24"/>
              </w:rPr>
              <w:t>與公民意識</w:t>
            </w:r>
          </w:p>
          <w:p w:rsidR="00665E9C" w:rsidRPr="00665E9C" w:rsidRDefault="00665E9C" w:rsidP="00665E9C">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C2</w:t>
            </w:r>
            <w:r w:rsidRPr="00665E9C">
              <w:rPr>
                <w:rFonts w:ascii="標楷體" w:eastAsia="標楷體" w:hAnsi="標楷體" w:hint="eastAsia"/>
                <w:color w:val="auto"/>
                <w:sz w:val="24"/>
                <w:szCs w:val="24"/>
              </w:rPr>
              <w:t>人際關係</w:t>
            </w:r>
            <w:r w:rsidRPr="00665E9C">
              <w:rPr>
                <w:rFonts w:ascii="標楷體" w:eastAsia="標楷體" w:hAnsi="標楷體" w:cs="新細明體" w:hint="eastAsia"/>
                <w:color w:val="auto"/>
                <w:sz w:val="24"/>
                <w:szCs w:val="24"/>
              </w:rPr>
              <w:t>與團隊合作</w:t>
            </w:r>
          </w:p>
          <w:p w:rsidR="00665E9C" w:rsidRPr="00665E9C" w:rsidRDefault="00665E9C" w:rsidP="00665E9C">
            <w:pPr>
              <w:suppressAutoHyphens w:val="0"/>
              <w:autoSpaceDE w:val="0"/>
              <w:adjustRightInd w:val="0"/>
              <w:textAlignment w:val="auto"/>
              <w:rPr>
                <w:rFonts w:ascii="標楷體" w:eastAsia="標楷體" w:hAnsi="標楷體" w:cs="標楷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C3</w:t>
            </w:r>
            <w:r w:rsidRPr="00665E9C">
              <w:rPr>
                <w:rFonts w:ascii="標楷體" w:eastAsia="標楷體" w:hAnsi="標楷體" w:hint="eastAsia"/>
                <w:color w:val="auto"/>
                <w:sz w:val="24"/>
                <w:szCs w:val="24"/>
              </w:rPr>
              <w:t>多元文化</w:t>
            </w:r>
            <w:r w:rsidRPr="00665E9C">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-J-A2</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Cs/>
                <w:sz w:val="24"/>
                <w:szCs w:val="24"/>
              </w:rPr>
              <w:t>覺察人類生活相關議題，進而分析判斷及反思，並嘗試改善或解決問題。</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-J-B1</w:t>
            </w:r>
          </w:p>
          <w:p w:rsidR="00665E9C" w:rsidRPr="00665E9C" w:rsidRDefault="00665E9C" w:rsidP="00665E9C">
            <w:pPr>
              <w:suppressAutoHyphens w:val="0"/>
              <w:autoSpaceDN/>
              <w:textAlignment w:val="auto"/>
              <w:rPr>
                <w:rFonts w:eastAsia="標楷體" w:hAnsi="標楷體"/>
                <w:bCs/>
                <w:sz w:val="24"/>
                <w:szCs w:val="24"/>
              </w:rPr>
            </w:pPr>
            <w:r w:rsidRPr="00665E9C">
              <w:rPr>
                <w:rFonts w:eastAsia="標楷體" w:hAnsi="標楷體" w:hint="eastAsia"/>
                <w:bCs/>
                <w:sz w:val="24"/>
                <w:szCs w:val="24"/>
              </w:rPr>
              <w:t>運用文字、語言、表格與圖像等表徵符號，表達人類生活的豐富面，並能促進相互溝通與理解。</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-J-B3</w:t>
            </w:r>
          </w:p>
          <w:p w:rsidR="00665E9C" w:rsidRPr="00665E9C" w:rsidRDefault="00665E9C" w:rsidP="00665E9C">
            <w:pPr>
              <w:suppressAutoHyphens w:val="0"/>
              <w:autoSpaceDN/>
              <w:textAlignment w:val="auto"/>
              <w:rPr>
                <w:rFonts w:eastAsia="標楷體" w:hAnsi="標楷體"/>
                <w:bCs/>
                <w:sz w:val="24"/>
                <w:szCs w:val="24"/>
              </w:rPr>
            </w:pPr>
            <w:r w:rsidRPr="00665E9C">
              <w:rPr>
                <w:rFonts w:eastAsia="標楷體" w:hAnsi="標楷體" w:hint="eastAsia"/>
                <w:bCs/>
                <w:sz w:val="24"/>
                <w:szCs w:val="24"/>
              </w:rPr>
              <w:t>欣賞不同時空環境下形塑的自然、族群與文化之美，增進生活的豐富性。</w:t>
            </w:r>
          </w:p>
          <w:p w:rsidR="00665E9C" w:rsidRPr="00665E9C" w:rsidRDefault="00665E9C" w:rsidP="00665E9C">
            <w:pPr>
              <w:suppressAutoHyphens w:val="0"/>
              <w:autoSpaceDN/>
              <w:textAlignment w:val="auto"/>
              <w:rPr>
                <w:rFonts w:eastAsia="標楷體" w:hAnsi="標楷體"/>
                <w:b/>
                <w:bCs/>
                <w:sz w:val="24"/>
                <w:szCs w:val="24"/>
              </w:rPr>
            </w:pPr>
            <w:r w:rsidRPr="00665E9C">
              <w:rPr>
                <w:rFonts w:eastAsia="標楷體" w:hAnsi="標楷體" w:hint="eastAsia"/>
                <w:b/>
                <w:bCs/>
                <w:sz w:val="24"/>
                <w:szCs w:val="24"/>
              </w:rPr>
              <w:t>社</w:t>
            </w:r>
            <w:r w:rsidRPr="00665E9C">
              <w:rPr>
                <w:rFonts w:eastAsia="標楷體" w:hAnsi="標楷體" w:hint="eastAsia"/>
                <w:b/>
                <w:bCs/>
                <w:sz w:val="24"/>
                <w:szCs w:val="24"/>
              </w:rPr>
              <w:t>-J-C3</w:t>
            </w:r>
          </w:p>
          <w:p w:rsidR="00665E9C" w:rsidRPr="00665E9C" w:rsidRDefault="00665E9C" w:rsidP="00665E9C">
            <w:pPr>
              <w:suppressAutoHyphens w:val="0"/>
              <w:autoSpaceDN/>
              <w:textAlignment w:val="auto"/>
              <w:rPr>
                <w:rFonts w:ascii="標楷體" w:eastAsia="標楷體" w:hAnsi="標楷體" w:cs="標楷體"/>
                <w:color w:val="auto"/>
                <w:sz w:val="24"/>
                <w:szCs w:val="24"/>
              </w:rPr>
            </w:pPr>
            <w:r w:rsidRPr="00665E9C">
              <w:rPr>
                <w:rFonts w:eastAsia="標楷體" w:hAnsi="標楷體" w:hint="eastAsia"/>
                <w:bCs/>
                <w:sz w:val="24"/>
                <w:szCs w:val="24"/>
              </w:rPr>
              <w:t>尊重並欣賞各族群文化的多樣性，了解文化間的相互關聯，以及臺灣與國際社會的互動關係。</w:t>
            </w:r>
          </w:p>
        </w:tc>
      </w:tr>
    </w:tbl>
    <w:p w:rsidR="00665E9C" w:rsidRPr="00665E9C" w:rsidRDefault="00665E9C" w:rsidP="00665E9C">
      <w:pPr>
        <w:pBdr>
          <w:top w:val="nil"/>
          <w:left w:val="nil"/>
          <w:bottom w:val="nil"/>
          <w:right w:val="nil"/>
          <w:between w:val="nil"/>
        </w:pBdr>
        <w:suppressAutoHyphens w:val="0"/>
        <w:autoSpaceDN/>
        <w:spacing w:line="360" w:lineRule="auto"/>
        <w:textAlignment w:val="auto"/>
        <w:rPr>
          <w:rFonts w:ascii="標楷體" w:eastAsia="標楷體" w:hAnsi="標楷體" w:cs="新細明體"/>
          <w:color w:val="FF0000"/>
          <w:sz w:val="24"/>
          <w:szCs w:val="24"/>
          <w:u w:val="single"/>
        </w:rPr>
      </w:pPr>
    </w:p>
    <w:p w:rsidR="00665E9C" w:rsidRPr="00665E9C" w:rsidRDefault="00665E9C" w:rsidP="00F075BD">
      <w:pPr>
        <w:spacing w:line="360" w:lineRule="auto"/>
        <w:rPr>
          <w:rFonts w:ascii="標楷體" w:eastAsia="標楷體" w:hAnsi="標楷體" w:cs="標楷體"/>
          <w:sz w:val="24"/>
          <w:szCs w:val="24"/>
        </w:rPr>
      </w:pPr>
    </w:p>
    <w:p w:rsidR="0081505D" w:rsidRDefault="0081505D">
      <w:pPr>
        <w:spacing w:line="0" w:lineRule="atLeast"/>
      </w:pPr>
    </w:p>
    <w:p w:rsidR="00665E9C" w:rsidRDefault="00665E9C">
      <w:pPr>
        <w:spacing w:line="0" w:lineRule="atLeast"/>
      </w:pPr>
    </w:p>
    <w:p w:rsidR="00665E9C" w:rsidRDefault="00665E9C">
      <w:pPr>
        <w:spacing w:line="0" w:lineRule="atLeast"/>
      </w:pPr>
    </w:p>
    <w:p w:rsidR="00665E9C" w:rsidRDefault="00665E9C">
      <w:pPr>
        <w:spacing w:line="0" w:lineRule="atLeast"/>
      </w:pPr>
    </w:p>
    <w:p w:rsidR="00665E9C" w:rsidRDefault="00665E9C">
      <w:pPr>
        <w:spacing w:line="0" w:lineRule="atLeast"/>
      </w:pPr>
    </w:p>
    <w:p w:rsidR="00665E9C" w:rsidRPr="00665E9C" w:rsidRDefault="00665E9C"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color w:val="FF0000"/>
          <w:sz w:val="24"/>
          <w:szCs w:val="24"/>
        </w:rPr>
      </w:pPr>
      <w:r w:rsidRPr="00665E9C">
        <w:rPr>
          <w:rFonts w:ascii="標楷體" w:eastAsia="標楷體" w:hAnsi="標楷體" w:cs="標楷體" w:hint="eastAsia"/>
          <w:sz w:val="24"/>
          <w:szCs w:val="24"/>
        </w:rPr>
        <w:t>四、</w:t>
      </w:r>
      <w:r w:rsidRPr="00665E9C">
        <w:rPr>
          <w:rFonts w:ascii="標楷體" w:eastAsia="標楷體" w:hAnsi="標楷體" w:cs="標楷體"/>
          <w:sz w:val="24"/>
          <w:szCs w:val="24"/>
        </w:rPr>
        <w:t>課程架構：</w:t>
      </w:r>
    </w:p>
    <w:p w:rsidR="00665E9C" w:rsidRPr="00665E9C" w:rsidRDefault="00665E9C" w:rsidP="00665E9C">
      <w:pPr>
        <w:suppressAutoHyphens w:val="0"/>
        <w:autoSpaceDN/>
        <w:spacing w:line="0" w:lineRule="atLeast"/>
        <w:textAlignment w:val="auto"/>
        <w:rPr>
          <w:rFonts w:ascii="標楷體" w:eastAsia="標楷體" w:hAnsi="標楷體" w:cs="標楷體"/>
          <w:b/>
          <w:sz w:val="24"/>
          <w:szCs w:val="24"/>
        </w:rPr>
      </w:pPr>
      <w:r w:rsidRPr="00665E9C">
        <w:rPr>
          <w:rFonts w:ascii="標楷體" w:eastAsia="標楷體" w:hAnsi="標楷體" w:cs="標楷體" w:hint="eastAsia"/>
          <w:b/>
          <w:sz w:val="24"/>
          <w:szCs w:val="24"/>
        </w:rPr>
        <w:lastRenderedPageBreak/>
        <w:t>歷史：臺灣史(上)</w:t>
      </w:r>
    </w:p>
    <w:p w:rsidR="00665E9C" w:rsidRP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單元1 史前時代與原住民</w:t>
      </w:r>
    </w:p>
    <w:p w:rsidR="00665E9C" w:rsidRP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單元2 大航海時代的政治</w:t>
      </w:r>
    </w:p>
    <w:p w:rsidR="00665E9C" w:rsidRP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單元3 大航海時代的經濟與文化</w:t>
      </w:r>
    </w:p>
    <w:p w:rsidR="00665E9C" w:rsidRP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單元4 清帝國時期的政治與經濟</w:t>
      </w:r>
    </w:p>
    <w:p w:rsidR="00665E9C" w:rsidRP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單元5 清帝國時期的社會與文化</w:t>
      </w:r>
    </w:p>
    <w:p w:rsidR="00665E9C" w:rsidRDefault="00665E9C" w:rsidP="00665E9C">
      <w:pPr>
        <w:suppressAutoHyphens w:val="0"/>
        <w:autoSpaceDN/>
        <w:spacing w:line="0" w:lineRule="atLeast"/>
        <w:textAlignment w:val="auto"/>
        <w:rPr>
          <w:rFonts w:ascii="標楷體" w:eastAsia="標楷體" w:hAnsi="標楷體" w:cs="標楷體"/>
          <w:sz w:val="24"/>
          <w:szCs w:val="24"/>
        </w:rPr>
      </w:pPr>
      <w:r w:rsidRPr="00665E9C">
        <w:rPr>
          <w:rFonts w:ascii="標楷體" w:eastAsia="標楷體" w:hAnsi="標楷體" w:cs="標楷體" w:hint="eastAsia"/>
          <w:sz w:val="24"/>
          <w:szCs w:val="24"/>
        </w:rPr>
        <w:t>單元6 清帝國時期的原住民社會</w:t>
      </w:r>
    </w:p>
    <w:p w:rsidR="00B319AA" w:rsidRDefault="00B319AA" w:rsidP="00665E9C">
      <w:pPr>
        <w:suppressAutoHyphens w:val="0"/>
        <w:autoSpaceDN/>
        <w:spacing w:line="0" w:lineRule="atLeast"/>
        <w:textAlignment w:val="auto"/>
        <w:rPr>
          <w:rFonts w:ascii="標楷體" w:eastAsia="標楷體" w:hAnsi="標楷體" w:cs="標楷體"/>
          <w:sz w:val="24"/>
          <w:szCs w:val="24"/>
        </w:rPr>
      </w:pPr>
    </w:p>
    <w:p w:rsidR="00B319AA" w:rsidRPr="00665E9C" w:rsidRDefault="00B319AA" w:rsidP="00665E9C">
      <w:pPr>
        <w:suppressAutoHyphens w:val="0"/>
        <w:autoSpaceDN/>
        <w:spacing w:line="0" w:lineRule="atLeast"/>
        <w:textAlignment w:val="auto"/>
        <w:rPr>
          <w:rFonts w:ascii="標楷體" w:eastAsia="標楷體" w:hAnsi="標楷體" w:cs="標楷體" w:hint="eastAsia"/>
          <w:sz w:val="24"/>
          <w:szCs w:val="24"/>
        </w:rPr>
      </w:pPr>
      <w:r>
        <w:rPr>
          <w:rFonts w:ascii="標楷體" w:eastAsia="標楷體" w:hAnsi="標楷體" w:cs="標楷體"/>
          <w:sz w:val="24"/>
          <w:szCs w:val="24"/>
        </w:rPr>
        <w:t>五、素養導向教學規劃：</w:t>
      </w:r>
    </w:p>
    <w:tbl>
      <w:tblPr>
        <w:tblW w:w="15079" w:type="dxa"/>
        <w:jc w:val="center"/>
        <w:tblBorders>
          <w:top w:val="nil"/>
          <w:left w:val="nil"/>
          <w:bottom w:val="nil"/>
          <w:right w:val="nil"/>
          <w:insideH w:val="nil"/>
          <w:insideV w:val="nil"/>
        </w:tblBorders>
        <w:tblLayout w:type="fixed"/>
        <w:tblLook w:val="0600"/>
      </w:tblPr>
      <w:tblGrid>
        <w:gridCol w:w="1247"/>
        <w:gridCol w:w="1559"/>
        <w:gridCol w:w="1559"/>
        <w:gridCol w:w="2977"/>
        <w:gridCol w:w="709"/>
        <w:gridCol w:w="2268"/>
        <w:gridCol w:w="1417"/>
        <w:gridCol w:w="1559"/>
        <w:gridCol w:w="1784"/>
      </w:tblGrid>
      <w:tr w:rsidR="00B319AA" w:rsidRPr="00B319AA" w:rsidTr="00B319AA">
        <w:trPr>
          <w:trHeight w:val="278"/>
          <w:jc w:val="center"/>
        </w:trPr>
        <w:tc>
          <w:tcPr>
            <w:tcW w:w="1247" w:type="dxa"/>
            <w:vMerge w:val="restart"/>
            <w:tcBorders>
              <w:top w:val="single" w:sz="8" w:space="0" w:color="000000"/>
              <w:left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教學</w:t>
            </w:r>
          </w:p>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期程</w:t>
            </w:r>
          </w:p>
        </w:tc>
        <w:tc>
          <w:tcPr>
            <w:tcW w:w="3118" w:type="dxa"/>
            <w:gridSpan w:val="2"/>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備註</w:t>
            </w:r>
          </w:p>
        </w:tc>
      </w:tr>
      <w:tr w:rsidR="00B319AA" w:rsidRPr="00B319AA" w:rsidTr="00B319AA">
        <w:trPr>
          <w:trHeight w:val="278"/>
          <w:jc w:val="center"/>
        </w:trPr>
        <w:tc>
          <w:tcPr>
            <w:tcW w:w="1247" w:type="dxa"/>
            <w:vMerge/>
            <w:tcBorders>
              <w:left w:val="single" w:sz="8" w:space="0" w:color="000000"/>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r>
      <w:tr w:rsidR="00B319AA"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319AA" w:rsidRPr="00B319AA" w:rsidRDefault="00B319AA" w:rsidP="00B319AA">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第一週</w:t>
            </w:r>
            <w:r w:rsidRPr="00B319AA">
              <w:rPr>
                <w:rFonts w:ascii="標楷體" w:eastAsia="標楷體" w:hAnsi="標楷體" w:cs="標楷體"/>
                <w:color w:val="auto"/>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319AA" w:rsidRPr="00FF5BC0" w:rsidRDefault="00B319AA" w:rsidP="00B319AA">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B319AA" w:rsidRPr="00FF5BC0" w:rsidRDefault="00B319AA" w:rsidP="00B319AA">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考古發掘與史前文化。</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臺灣原住民族的遷徙與傳說。</w:t>
            </w:r>
          </w:p>
          <w:p w:rsidR="00B319AA" w:rsidRPr="00FF5BC0" w:rsidRDefault="00B319AA" w:rsidP="00B319A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B319AA" w:rsidRPr="00FF5BC0" w:rsidRDefault="00B319AA" w:rsidP="00B319A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w:t>
            </w:r>
            <w:r w:rsidRPr="00FF5BC0">
              <w:rPr>
                <w:rFonts w:eastAsia="標楷體" w:hAnsi="標楷體"/>
                <w:bCs/>
                <w:sz w:val="24"/>
                <w:szCs w:val="24"/>
              </w:rPr>
              <w:lastRenderedPageBreak/>
              <w:t>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w:t>
            </w:r>
            <w:r w:rsidRPr="00FF5BC0">
              <w:rPr>
                <w:rFonts w:eastAsia="標楷體" w:hAnsi="標楷體" w:hint="eastAsia"/>
                <w:bCs/>
                <w:sz w:val="24"/>
                <w:szCs w:val="24"/>
              </w:rPr>
              <w:lastRenderedPageBreak/>
              <w:t>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lastRenderedPageBreak/>
              <w:t>單元1史前時代與原住民</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1.投影機</w:t>
            </w:r>
          </w:p>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2.教學圖卡</w:t>
            </w:r>
          </w:p>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Pr="00FF5BC0" w:rsidRDefault="00B319AA" w:rsidP="00B319AA">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Default="00B319AA" w:rsidP="00B319AA">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5D5828" w:rsidRPr="00FF5BC0" w:rsidRDefault="005D5828" w:rsidP="00B319AA">
            <w:pPr>
              <w:rPr>
                <w:rFonts w:ascii="標楷體" w:eastAsia="標楷體" w:hAnsi="標楷體" w:hint="eastAsia"/>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319AA" w:rsidRPr="009815C6" w:rsidRDefault="00B319AA" w:rsidP="00B319AA">
            <w:pPr>
              <w:snapToGrid w:val="0"/>
              <w:spacing w:line="0" w:lineRule="atLeast"/>
              <w:ind w:hanging="7"/>
              <w:jc w:val="left"/>
              <w:rPr>
                <w:rFonts w:ascii="標楷體" w:eastAsia="標楷體" w:hAnsi="標楷體" w:cs="標楷體"/>
                <w:color w:val="auto"/>
                <w:sz w:val="24"/>
                <w:szCs w:val="24"/>
              </w:rPr>
            </w:pPr>
          </w:p>
        </w:tc>
      </w:tr>
      <w:tr w:rsidR="00B319AA"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319AA" w:rsidRPr="00B319AA" w:rsidRDefault="00B319AA" w:rsidP="00B319AA">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第二週</w:t>
            </w:r>
            <w:r w:rsidRPr="00B319AA">
              <w:rPr>
                <w:rFonts w:ascii="標楷體" w:eastAsia="標楷體" w:hAnsi="標楷體" w:cs="標楷體"/>
                <w:color w:val="auto"/>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319AA" w:rsidRPr="00FF5BC0" w:rsidRDefault="00B319AA" w:rsidP="00B319AA">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B319AA" w:rsidRPr="00FF5BC0" w:rsidRDefault="00B319AA" w:rsidP="00B319AA">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考古發掘與史前文化。</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臺灣原住民族的遷徙與傳說。</w:t>
            </w:r>
          </w:p>
          <w:p w:rsidR="00B319AA" w:rsidRPr="00FF5BC0" w:rsidRDefault="00B319AA" w:rsidP="00B319A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B319AA" w:rsidRPr="00FF5BC0" w:rsidRDefault="00B319AA" w:rsidP="00B319A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B319AA" w:rsidRPr="00FF5BC0" w:rsidRDefault="00B319AA" w:rsidP="00B319AA">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單元1史前時代與原住民</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319AA" w:rsidRPr="00FF5BC0" w:rsidRDefault="00B319AA" w:rsidP="00B319AA">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1.投影機</w:t>
            </w:r>
          </w:p>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2.教學圖卡</w:t>
            </w:r>
          </w:p>
          <w:p w:rsidR="00B319AA" w:rsidRPr="00FF5BC0" w:rsidRDefault="00B319AA" w:rsidP="00B319AA">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Pr="00FF5BC0" w:rsidRDefault="00B319AA" w:rsidP="00B319AA">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319AA" w:rsidRPr="00FF5BC0" w:rsidRDefault="00B319AA" w:rsidP="00B319AA">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B319AA" w:rsidRPr="009815C6" w:rsidRDefault="00B319AA" w:rsidP="00B319AA">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9/11補9/20(一)課程</w:t>
            </w:r>
          </w:p>
          <w:p w:rsidR="00B319AA" w:rsidRPr="009815C6" w:rsidRDefault="00B319AA" w:rsidP="00B319AA">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九年級複習考(日期未定)</w:t>
            </w:r>
          </w:p>
        </w:tc>
      </w:tr>
      <w:tr w:rsidR="004E70E2"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E70E2" w:rsidRPr="00B319AA" w:rsidRDefault="004E70E2" w:rsidP="004E70E2">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第三週</w:t>
            </w:r>
            <w:r w:rsidRPr="00B319AA">
              <w:rPr>
                <w:rFonts w:ascii="標楷體" w:eastAsia="標楷體" w:hAnsi="標楷體" w:cs="標楷體"/>
                <w:color w:val="auto"/>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E70E2" w:rsidRPr="00FF5BC0" w:rsidRDefault="004E70E2" w:rsidP="004E70E2">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4E70E2" w:rsidRPr="00FF5BC0" w:rsidRDefault="004E70E2" w:rsidP="004E70E2">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考古發掘與史前文化。</w:t>
            </w:r>
          </w:p>
          <w:p w:rsidR="004E70E2" w:rsidRPr="00FF5BC0" w:rsidRDefault="004E70E2" w:rsidP="004E70E2">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臺灣原住民族的遷徙與傳說。</w:t>
            </w:r>
          </w:p>
          <w:p w:rsidR="004E70E2" w:rsidRPr="00FF5BC0" w:rsidRDefault="004E70E2" w:rsidP="004E70E2">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4E70E2" w:rsidRPr="00FF5BC0" w:rsidRDefault="004E70E2" w:rsidP="004E70E2">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4E70E2" w:rsidRPr="00FF5BC0" w:rsidRDefault="004E70E2" w:rsidP="004E70E2">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4E70E2" w:rsidRPr="00FF5BC0" w:rsidRDefault="004E70E2" w:rsidP="004E70E2">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4E70E2" w:rsidRPr="00FF5BC0" w:rsidRDefault="004E70E2" w:rsidP="004E70E2">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E70E2" w:rsidRPr="00FF5BC0" w:rsidRDefault="004E70E2" w:rsidP="004E70E2">
            <w:pPr>
              <w:rPr>
                <w:rFonts w:ascii="標楷體" w:eastAsia="標楷體" w:hAnsi="標楷體"/>
                <w:sz w:val="24"/>
                <w:szCs w:val="24"/>
              </w:rPr>
            </w:pPr>
            <w:r w:rsidRPr="00FF5BC0">
              <w:rPr>
                <w:rFonts w:ascii="標楷體" w:eastAsia="標楷體" w:hAnsi="標楷體" w:hint="eastAsia"/>
                <w:sz w:val="24"/>
                <w:szCs w:val="24"/>
              </w:rPr>
              <w:t>單元1史前時代與原住民</w:t>
            </w:r>
            <w:r>
              <w:rPr>
                <w:rFonts w:ascii="標楷體" w:eastAsia="標楷體" w:hAnsi="標楷體" w:hint="eastAsia"/>
                <w:sz w:val="24"/>
                <w:szCs w:val="24"/>
              </w:rPr>
              <w:t>／歷史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4E70E2" w:rsidRPr="00FF5BC0" w:rsidRDefault="004E70E2" w:rsidP="004E70E2">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4E70E2" w:rsidRPr="00FF5BC0" w:rsidRDefault="004E70E2" w:rsidP="004E70E2">
            <w:pPr>
              <w:rPr>
                <w:rFonts w:ascii="標楷體" w:eastAsia="標楷體" w:hAnsi="標楷體"/>
                <w:sz w:val="24"/>
                <w:szCs w:val="24"/>
              </w:rPr>
            </w:pPr>
            <w:r w:rsidRPr="00FF5BC0">
              <w:rPr>
                <w:rFonts w:ascii="標楷體" w:eastAsia="標楷體" w:hAnsi="標楷體" w:hint="eastAsia"/>
                <w:sz w:val="24"/>
                <w:szCs w:val="24"/>
              </w:rPr>
              <w:t>1.投影機</w:t>
            </w:r>
          </w:p>
          <w:p w:rsidR="004E70E2" w:rsidRPr="00FF5BC0" w:rsidRDefault="004E70E2" w:rsidP="004E70E2">
            <w:pPr>
              <w:rPr>
                <w:rFonts w:ascii="標楷體" w:eastAsia="標楷體" w:hAnsi="標楷體"/>
                <w:sz w:val="24"/>
                <w:szCs w:val="24"/>
              </w:rPr>
            </w:pPr>
            <w:r w:rsidRPr="00FF5BC0">
              <w:rPr>
                <w:rFonts w:ascii="標楷體" w:eastAsia="標楷體" w:hAnsi="標楷體" w:hint="eastAsia"/>
                <w:sz w:val="24"/>
                <w:szCs w:val="24"/>
              </w:rPr>
              <w:t>2.教學圖卡</w:t>
            </w:r>
          </w:p>
          <w:p w:rsidR="004E70E2" w:rsidRPr="00FF5BC0" w:rsidRDefault="004E70E2" w:rsidP="004E70E2">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E70E2" w:rsidRPr="00FF5BC0" w:rsidRDefault="004E70E2" w:rsidP="004E70E2">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4E70E2" w:rsidRPr="00FF5BC0" w:rsidRDefault="004E70E2" w:rsidP="004E70E2">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4E70E2" w:rsidRPr="009815C6" w:rsidRDefault="004E70E2" w:rsidP="004E70E2">
            <w:pPr>
              <w:snapToGrid w:val="0"/>
              <w:spacing w:line="0" w:lineRule="atLeast"/>
              <w:ind w:hanging="7"/>
              <w:jc w:val="left"/>
              <w:rPr>
                <w:rFonts w:ascii="標楷體" w:eastAsia="標楷體" w:hAnsi="標楷體" w:cs="標楷體"/>
                <w:color w:val="auto"/>
                <w:sz w:val="24"/>
                <w:szCs w:val="24"/>
              </w:rPr>
            </w:pPr>
          </w:p>
        </w:tc>
      </w:tr>
      <w:tr w:rsidR="00D44307"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44307" w:rsidRPr="00B319AA" w:rsidRDefault="00D44307" w:rsidP="00D4430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第四週</w:t>
            </w:r>
            <w:r w:rsidRPr="00B319AA">
              <w:rPr>
                <w:rFonts w:ascii="標楷體" w:eastAsia="標楷體" w:hAnsi="標楷體" w:cs="標楷體"/>
                <w:color w:val="auto"/>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4307" w:rsidRPr="00FF5BC0" w:rsidRDefault="00D44307" w:rsidP="00D44307">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D44307" w:rsidRPr="00FF5BC0" w:rsidRDefault="00D44307" w:rsidP="00D44307">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w:t>
            </w:r>
            <w:r w:rsidRPr="00FF5BC0">
              <w:rPr>
                <w:rFonts w:eastAsia="標楷體" w:hAnsi="標楷體"/>
                <w:bCs/>
                <w:sz w:val="24"/>
                <w:szCs w:val="24"/>
              </w:rPr>
              <w:lastRenderedPageBreak/>
              <w:t>方史探究</w:t>
            </w:r>
            <w:r w:rsidRPr="00FF5BC0">
              <w:rPr>
                <w:rFonts w:eastAsia="標楷體" w:hAnsi="標楷體" w:hint="eastAsia"/>
                <w:bCs/>
                <w:sz w:val="24"/>
                <w:szCs w:val="24"/>
              </w:rPr>
              <w:t>（一）</w:t>
            </w:r>
            <w:r w:rsidRPr="00FF5BC0">
              <w:rPr>
                <w:rFonts w:eastAsia="標楷體" w:hAnsi="標楷體"/>
                <w:bCs/>
                <w:sz w:val="24"/>
                <w:szCs w:val="24"/>
              </w:rPr>
              <w:t>。</w:t>
            </w:r>
          </w:p>
          <w:p w:rsidR="00D44307" w:rsidRPr="00FF5BC0" w:rsidRDefault="00D44307" w:rsidP="00D44307">
            <w:pPr>
              <w:pStyle w:val="1-1-1"/>
              <w:spacing w:line="240" w:lineRule="auto"/>
              <w:ind w:left="0" w:firstLine="0"/>
              <w:rPr>
                <w:rFonts w:ascii="Calibri" w:hAnsi="標楷體"/>
                <w:bCs/>
                <w:szCs w:val="24"/>
              </w:rPr>
            </w:pPr>
            <w:r w:rsidRPr="00FF5BC0">
              <w:rPr>
                <w:rFonts w:ascii="Calibri" w:hAnsi="標楷體"/>
                <w:bCs/>
                <w:szCs w:val="24"/>
              </w:rPr>
              <w:t>歷</w:t>
            </w:r>
            <w:r w:rsidRPr="00FF5BC0">
              <w:rPr>
                <w:rFonts w:ascii="Calibri" w:hAnsi="標楷體"/>
                <w:bCs/>
                <w:szCs w:val="24"/>
              </w:rPr>
              <w:t>D-</w:t>
            </w:r>
            <w:r w:rsidRPr="00FF5BC0">
              <w:rPr>
                <w:rFonts w:ascii="Calibri" w:hAnsi="標楷體" w:hint="eastAsia"/>
                <w:bCs/>
                <w:szCs w:val="24"/>
              </w:rPr>
              <w:t>Ⅳ</w:t>
            </w:r>
            <w:r w:rsidRPr="00FF5BC0">
              <w:rPr>
                <w:rFonts w:ascii="Calibri" w:hAnsi="標楷體"/>
                <w:bCs/>
                <w:szCs w:val="24"/>
              </w:rPr>
              <w:t>-2</w:t>
            </w:r>
            <w:r w:rsidRPr="00FF5BC0">
              <w:rPr>
                <w:rFonts w:ascii="Calibri" w:hAnsi="標楷體"/>
                <w:bCs/>
                <w:szCs w:val="24"/>
              </w:rPr>
              <w:t>從主題</w:t>
            </w:r>
            <w:r w:rsidRPr="00FF5BC0">
              <w:rPr>
                <w:rFonts w:ascii="Calibri" w:hAnsi="標楷體"/>
                <w:bCs/>
                <w:szCs w:val="24"/>
              </w:rPr>
              <w:t>B</w:t>
            </w:r>
            <w:r w:rsidRPr="00FF5BC0">
              <w:rPr>
                <w:rFonts w:ascii="Calibri" w:hAnsi="標楷體"/>
                <w:bCs/>
                <w:szCs w:val="24"/>
              </w:rPr>
              <w:t>或</w:t>
            </w:r>
            <w:r w:rsidRPr="00FF5BC0">
              <w:rPr>
                <w:rFonts w:ascii="Calibri" w:hAnsi="標楷體"/>
                <w:bCs/>
                <w:szCs w:val="24"/>
              </w:rPr>
              <w:t>C</w:t>
            </w:r>
            <w:r w:rsidRPr="00FF5BC0">
              <w:rPr>
                <w:rFonts w:ascii="Calibri" w:hAnsi="標楷體"/>
                <w:bCs/>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D44307" w:rsidRPr="00FF5BC0" w:rsidRDefault="00D44307" w:rsidP="00D44307">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D44307" w:rsidRPr="00FF5BC0" w:rsidRDefault="00D44307" w:rsidP="00D44307">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w:t>
            </w:r>
            <w:r w:rsidRPr="00FF5BC0">
              <w:rPr>
                <w:rFonts w:eastAsia="標楷體" w:hAnsi="標楷體" w:hint="eastAsia"/>
                <w:bCs/>
                <w:sz w:val="24"/>
                <w:szCs w:val="24"/>
              </w:rPr>
              <w:lastRenderedPageBreak/>
              <w:t>所習得歷史事件的發展歷程與重要歷史變遷。</w:t>
            </w:r>
          </w:p>
          <w:p w:rsidR="00D44307" w:rsidRPr="00FF5BC0" w:rsidRDefault="00D44307" w:rsidP="00D44307">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44307" w:rsidRPr="00FF5BC0" w:rsidRDefault="00D44307" w:rsidP="00D44307">
            <w:pPr>
              <w:rPr>
                <w:rFonts w:ascii="標楷體" w:eastAsia="標楷體" w:hAnsi="標楷體"/>
                <w:sz w:val="24"/>
                <w:szCs w:val="24"/>
              </w:rPr>
            </w:pPr>
            <w:r w:rsidRPr="00FF5BC0">
              <w:rPr>
                <w:rFonts w:ascii="標楷體" w:eastAsia="標楷體" w:hAnsi="標楷體" w:hint="eastAsia"/>
                <w:sz w:val="24"/>
                <w:szCs w:val="24"/>
              </w:rPr>
              <w:lastRenderedPageBreak/>
              <w:t>單元2</w:t>
            </w:r>
            <w:r>
              <w:rPr>
                <w:rFonts w:ascii="標楷體" w:eastAsia="標楷體" w:hAnsi="標楷體" w:hint="eastAsia"/>
                <w:sz w:val="24"/>
                <w:szCs w:val="24"/>
              </w:rPr>
              <w:t>大航海時代的政治／歷史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D44307" w:rsidRPr="00FF5BC0" w:rsidRDefault="00D44307" w:rsidP="00D44307">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44307" w:rsidRPr="00FF5BC0" w:rsidRDefault="00D44307" w:rsidP="00D44307">
            <w:pPr>
              <w:rPr>
                <w:rFonts w:ascii="標楷體" w:eastAsia="標楷體" w:hAnsi="標楷體"/>
                <w:sz w:val="24"/>
                <w:szCs w:val="24"/>
              </w:rPr>
            </w:pPr>
            <w:r w:rsidRPr="00FF5BC0">
              <w:rPr>
                <w:rFonts w:ascii="標楷體" w:eastAsia="標楷體" w:hAnsi="標楷體" w:hint="eastAsia"/>
                <w:sz w:val="24"/>
                <w:szCs w:val="24"/>
              </w:rPr>
              <w:t>1.投影機</w:t>
            </w:r>
          </w:p>
          <w:p w:rsidR="00D44307" w:rsidRPr="00FF5BC0" w:rsidRDefault="00D44307" w:rsidP="00D44307">
            <w:pPr>
              <w:rPr>
                <w:rFonts w:ascii="標楷體" w:eastAsia="標楷體" w:hAnsi="標楷體"/>
                <w:sz w:val="24"/>
                <w:szCs w:val="24"/>
              </w:rPr>
            </w:pPr>
            <w:r w:rsidRPr="00FF5BC0">
              <w:rPr>
                <w:rFonts w:ascii="標楷體" w:eastAsia="標楷體" w:hAnsi="標楷體" w:hint="eastAsia"/>
                <w:sz w:val="24"/>
                <w:szCs w:val="24"/>
              </w:rPr>
              <w:t>2.教學圖卡</w:t>
            </w:r>
          </w:p>
          <w:p w:rsidR="00D44307" w:rsidRPr="00FF5BC0" w:rsidRDefault="00D44307" w:rsidP="00D44307">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44307" w:rsidRPr="00FF5BC0" w:rsidRDefault="00D44307" w:rsidP="00D44307">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44307" w:rsidRDefault="00D44307" w:rsidP="00D44307">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5D5828" w:rsidRDefault="005D5828" w:rsidP="00D44307">
            <w:pPr>
              <w:rPr>
                <w:rFonts w:ascii="標楷體" w:eastAsia="標楷體" w:hAnsi="標楷體"/>
                <w:sz w:val="24"/>
                <w:szCs w:val="24"/>
              </w:rPr>
            </w:pPr>
            <w:r w:rsidRPr="005D5828">
              <w:rPr>
                <w:rFonts w:ascii="標楷體" w:eastAsia="標楷體" w:hAnsi="標楷體" w:hint="eastAsia"/>
                <w:sz w:val="24"/>
                <w:szCs w:val="24"/>
              </w:rPr>
              <w:t>國際教育</w:t>
            </w:r>
          </w:p>
          <w:p w:rsidR="005D5828" w:rsidRPr="00FF5BC0" w:rsidRDefault="005D5828" w:rsidP="00D44307">
            <w:pPr>
              <w:rPr>
                <w:rFonts w:ascii="標楷體" w:eastAsia="標楷體" w:hAnsi="標楷體" w:hint="eastAsia"/>
                <w:sz w:val="24"/>
                <w:szCs w:val="24"/>
              </w:rPr>
            </w:pPr>
            <w:r w:rsidRPr="005D5828">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44307" w:rsidRPr="009815C6" w:rsidRDefault="00D44307" w:rsidP="00D44307">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t>9/20、21放假</w:t>
            </w:r>
          </w:p>
        </w:tc>
      </w:tr>
      <w:tr w:rsidR="007E5938"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E5938" w:rsidRPr="00B319AA" w:rsidRDefault="007E5938" w:rsidP="007E5938">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第五週</w:t>
            </w:r>
            <w:r w:rsidRPr="00B319AA">
              <w:rPr>
                <w:rFonts w:ascii="標楷體" w:eastAsia="標楷體" w:hAnsi="標楷體" w:cs="標楷體"/>
                <w:color w:val="auto"/>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5938" w:rsidRPr="00FF5BC0" w:rsidRDefault="007E5938" w:rsidP="007E5938">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7E5938" w:rsidRPr="00FF5BC0" w:rsidRDefault="007E5938" w:rsidP="007E5938">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7E5938" w:rsidRPr="00FF5BC0" w:rsidRDefault="007E5938" w:rsidP="007E5938">
            <w:pPr>
              <w:pStyle w:val="1-1-1"/>
              <w:spacing w:line="240" w:lineRule="auto"/>
              <w:ind w:left="0" w:firstLine="0"/>
              <w:rPr>
                <w:rFonts w:ascii="Calibri" w:hAnsi="標楷體"/>
                <w:bCs/>
                <w:szCs w:val="24"/>
              </w:rPr>
            </w:pPr>
            <w:r w:rsidRPr="00FF5BC0">
              <w:rPr>
                <w:rFonts w:ascii="Calibri" w:hAnsi="標楷體"/>
                <w:bCs/>
                <w:szCs w:val="24"/>
              </w:rPr>
              <w:t>歷</w:t>
            </w:r>
            <w:r w:rsidRPr="00FF5BC0">
              <w:rPr>
                <w:rFonts w:ascii="Calibri" w:hAnsi="標楷體"/>
                <w:bCs/>
                <w:szCs w:val="24"/>
              </w:rPr>
              <w:t>D-</w:t>
            </w:r>
            <w:r w:rsidRPr="00FF5BC0">
              <w:rPr>
                <w:rFonts w:ascii="Calibri" w:hAnsi="標楷體" w:hint="eastAsia"/>
                <w:bCs/>
                <w:szCs w:val="24"/>
              </w:rPr>
              <w:t>Ⅳ</w:t>
            </w:r>
            <w:r w:rsidRPr="00FF5BC0">
              <w:rPr>
                <w:rFonts w:ascii="Calibri" w:hAnsi="標楷體"/>
                <w:bCs/>
                <w:szCs w:val="24"/>
              </w:rPr>
              <w:t>-2</w:t>
            </w:r>
            <w:r w:rsidRPr="00FF5BC0">
              <w:rPr>
                <w:rFonts w:ascii="Calibri" w:hAnsi="標楷體"/>
                <w:bCs/>
                <w:szCs w:val="24"/>
              </w:rPr>
              <w:t>從主題</w:t>
            </w:r>
            <w:r w:rsidRPr="00FF5BC0">
              <w:rPr>
                <w:rFonts w:ascii="Calibri" w:hAnsi="標楷體"/>
                <w:bCs/>
                <w:szCs w:val="24"/>
              </w:rPr>
              <w:t>B</w:t>
            </w:r>
            <w:r w:rsidRPr="00FF5BC0">
              <w:rPr>
                <w:rFonts w:ascii="Calibri" w:hAnsi="標楷體"/>
                <w:bCs/>
                <w:szCs w:val="24"/>
              </w:rPr>
              <w:t>或</w:t>
            </w:r>
            <w:r w:rsidRPr="00FF5BC0">
              <w:rPr>
                <w:rFonts w:ascii="Calibri" w:hAnsi="標楷體"/>
                <w:bCs/>
                <w:szCs w:val="24"/>
              </w:rPr>
              <w:t>C</w:t>
            </w:r>
            <w:r w:rsidRPr="00FF5BC0">
              <w:rPr>
                <w:rFonts w:ascii="Calibri" w:hAnsi="標楷體"/>
                <w:bCs/>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單元2</w:t>
            </w:r>
            <w:r>
              <w:rPr>
                <w:rFonts w:ascii="標楷體" w:eastAsia="標楷體" w:hAnsi="標楷體" w:hint="eastAsia"/>
                <w:sz w:val="24"/>
                <w:szCs w:val="24"/>
              </w:rPr>
              <w:t>大航海時代的政治／歷史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1.投影機</w:t>
            </w:r>
          </w:p>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2.教學圖卡</w:t>
            </w:r>
          </w:p>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Pr="00FF5BC0" w:rsidRDefault="007E5938" w:rsidP="007E5938">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Default="007E5938" w:rsidP="007E5938">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5D5828" w:rsidRDefault="005D5828" w:rsidP="007E5938">
            <w:pPr>
              <w:rPr>
                <w:rFonts w:ascii="標楷體" w:eastAsia="標楷體" w:hAnsi="標楷體"/>
                <w:sz w:val="24"/>
                <w:szCs w:val="24"/>
              </w:rPr>
            </w:pPr>
            <w:r w:rsidRPr="005D5828">
              <w:rPr>
                <w:rFonts w:ascii="標楷體" w:eastAsia="標楷體" w:hAnsi="標楷體" w:hint="eastAsia"/>
                <w:sz w:val="24"/>
                <w:szCs w:val="24"/>
              </w:rPr>
              <w:t>國際教育</w:t>
            </w:r>
          </w:p>
          <w:p w:rsidR="005D5828" w:rsidRPr="00FF5BC0" w:rsidRDefault="005D5828" w:rsidP="007E5938">
            <w:pPr>
              <w:rPr>
                <w:rFonts w:ascii="標楷體" w:eastAsia="標楷體" w:hAnsi="標楷體" w:hint="eastAsia"/>
                <w:sz w:val="24"/>
                <w:szCs w:val="24"/>
              </w:rPr>
            </w:pPr>
            <w:r w:rsidRPr="005D5828">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7E5938" w:rsidRPr="009815C6" w:rsidRDefault="007E5938" w:rsidP="007E5938">
            <w:pPr>
              <w:snapToGrid w:val="0"/>
              <w:spacing w:line="0" w:lineRule="atLeast"/>
              <w:ind w:hanging="7"/>
              <w:jc w:val="left"/>
              <w:rPr>
                <w:rFonts w:ascii="標楷體" w:eastAsia="標楷體" w:hAnsi="標楷體" w:cs="標楷體"/>
                <w:color w:val="auto"/>
                <w:sz w:val="24"/>
                <w:szCs w:val="24"/>
              </w:rPr>
            </w:pPr>
          </w:p>
        </w:tc>
      </w:tr>
      <w:tr w:rsidR="007E5938"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E5938" w:rsidRPr="00B319AA" w:rsidRDefault="007E5938" w:rsidP="007E5938">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第六週</w:t>
            </w:r>
            <w:r w:rsidRPr="00B319AA">
              <w:rPr>
                <w:rFonts w:ascii="標楷體" w:eastAsia="標楷體" w:hAnsi="標楷體" w:cs="標楷體"/>
                <w:color w:val="auto"/>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E5938" w:rsidRPr="00FF5BC0" w:rsidRDefault="007E5938" w:rsidP="007E5938">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7E5938" w:rsidRPr="00FF5BC0" w:rsidRDefault="007E5938" w:rsidP="007E5938">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7E5938" w:rsidRPr="00FF5BC0" w:rsidRDefault="007E5938" w:rsidP="007E5938">
            <w:pPr>
              <w:pStyle w:val="1-1-1"/>
              <w:spacing w:line="240" w:lineRule="auto"/>
              <w:ind w:left="0" w:firstLine="0"/>
              <w:rPr>
                <w:rFonts w:ascii="Calibri" w:hAnsi="標楷體"/>
                <w:bCs/>
                <w:szCs w:val="24"/>
              </w:rPr>
            </w:pPr>
            <w:r w:rsidRPr="00FF5BC0">
              <w:rPr>
                <w:rFonts w:ascii="Calibri" w:hAnsi="標楷體"/>
                <w:bCs/>
                <w:szCs w:val="24"/>
              </w:rPr>
              <w:t>歷</w:t>
            </w:r>
            <w:r w:rsidRPr="00FF5BC0">
              <w:rPr>
                <w:rFonts w:ascii="Calibri" w:hAnsi="標楷體"/>
                <w:bCs/>
                <w:szCs w:val="24"/>
              </w:rPr>
              <w:t>D-</w:t>
            </w:r>
            <w:r w:rsidRPr="00FF5BC0">
              <w:rPr>
                <w:rFonts w:ascii="Calibri" w:hAnsi="標楷體" w:hint="eastAsia"/>
                <w:bCs/>
                <w:szCs w:val="24"/>
              </w:rPr>
              <w:t>Ⅳ</w:t>
            </w:r>
            <w:r w:rsidRPr="00FF5BC0">
              <w:rPr>
                <w:rFonts w:ascii="Calibri" w:hAnsi="標楷體"/>
                <w:bCs/>
                <w:szCs w:val="24"/>
              </w:rPr>
              <w:t>-2</w:t>
            </w:r>
            <w:r w:rsidRPr="00FF5BC0">
              <w:rPr>
                <w:rFonts w:ascii="Calibri" w:hAnsi="標楷體"/>
                <w:bCs/>
                <w:szCs w:val="24"/>
              </w:rPr>
              <w:t>從主題</w:t>
            </w:r>
            <w:r w:rsidRPr="00FF5BC0">
              <w:rPr>
                <w:rFonts w:ascii="Calibri" w:hAnsi="標楷體"/>
                <w:bCs/>
                <w:szCs w:val="24"/>
              </w:rPr>
              <w:t>B</w:t>
            </w:r>
            <w:r w:rsidRPr="00FF5BC0">
              <w:rPr>
                <w:rFonts w:ascii="Calibri" w:hAnsi="標楷體"/>
                <w:bCs/>
                <w:szCs w:val="24"/>
              </w:rPr>
              <w:t>或</w:t>
            </w:r>
            <w:r w:rsidRPr="00FF5BC0">
              <w:rPr>
                <w:rFonts w:ascii="Calibri" w:hAnsi="標楷體"/>
                <w:bCs/>
                <w:szCs w:val="24"/>
              </w:rPr>
              <w:t>C</w:t>
            </w:r>
            <w:r w:rsidRPr="00FF5BC0">
              <w:rPr>
                <w:rFonts w:ascii="Calibri" w:hAnsi="標楷體"/>
                <w:bCs/>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7E5938" w:rsidRPr="00FF5BC0" w:rsidRDefault="007E5938" w:rsidP="007E5938">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單元2</w:t>
            </w:r>
            <w:r>
              <w:rPr>
                <w:rFonts w:ascii="標楷體" w:eastAsia="標楷體" w:hAnsi="標楷體" w:hint="eastAsia"/>
                <w:sz w:val="24"/>
                <w:szCs w:val="24"/>
              </w:rPr>
              <w:t>大航海時代的政治／歷史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7E5938" w:rsidRPr="00FF5BC0" w:rsidRDefault="007E5938" w:rsidP="007E5938">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1.投影機</w:t>
            </w:r>
          </w:p>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2.教學圖卡</w:t>
            </w:r>
          </w:p>
          <w:p w:rsidR="007E5938" w:rsidRPr="00FF5BC0" w:rsidRDefault="007E5938" w:rsidP="007E5938">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Pr="00FF5BC0" w:rsidRDefault="007E5938" w:rsidP="007E5938">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7E5938" w:rsidRDefault="007E5938" w:rsidP="007E5938">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5D5828" w:rsidRDefault="005D5828" w:rsidP="007E5938">
            <w:pPr>
              <w:rPr>
                <w:rFonts w:ascii="標楷體" w:eastAsia="標楷體" w:hAnsi="標楷體"/>
                <w:sz w:val="24"/>
                <w:szCs w:val="24"/>
              </w:rPr>
            </w:pPr>
            <w:r w:rsidRPr="005D5828">
              <w:rPr>
                <w:rFonts w:ascii="標楷體" w:eastAsia="標楷體" w:hAnsi="標楷體" w:hint="eastAsia"/>
                <w:sz w:val="24"/>
                <w:szCs w:val="24"/>
              </w:rPr>
              <w:t>國際教育</w:t>
            </w:r>
          </w:p>
          <w:p w:rsidR="005D5828" w:rsidRPr="00FF5BC0" w:rsidRDefault="005D5828" w:rsidP="007E5938">
            <w:pPr>
              <w:rPr>
                <w:rFonts w:ascii="標楷體" w:eastAsia="標楷體" w:hAnsi="標楷體" w:hint="eastAsia"/>
                <w:sz w:val="24"/>
                <w:szCs w:val="24"/>
              </w:rPr>
            </w:pPr>
            <w:r w:rsidRPr="005D5828">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7E5938" w:rsidRPr="009815C6" w:rsidRDefault="007E5938" w:rsidP="007E5938">
            <w:pPr>
              <w:snapToGrid w:val="0"/>
              <w:spacing w:line="0" w:lineRule="atLeast"/>
              <w:ind w:hanging="7"/>
              <w:jc w:val="left"/>
              <w:rPr>
                <w:rFonts w:ascii="標楷體" w:eastAsia="標楷體" w:hAnsi="標楷體" w:cs="標楷體"/>
                <w:color w:val="auto"/>
                <w:sz w:val="24"/>
                <w:szCs w:val="24"/>
              </w:rPr>
            </w:pPr>
          </w:p>
        </w:tc>
      </w:tr>
      <w:tr w:rsidR="00C57BA5" w:rsidTr="00373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第七週</w:t>
            </w:r>
            <w:r w:rsidRPr="00B319AA">
              <w:rPr>
                <w:rFonts w:ascii="標楷體" w:eastAsia="標楷體" w:hAnsi="標楷體" w:cs="標楷體"/>
                <w:color w:val="auto"/>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考古發掘與史前文化。</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臺灣原住民族的遷徙與傳說。</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w:t>
            </w:r>
            <w:r w:rsidRPr="00FF5BC0">
              <w:rPr>
                <w:rFonts w:eastAsia="標楷體" w:hAnsi="標楷體"/>
                <w:bCs/>
                <w:sz w:val="24"/>
                <w:szCs w:val="24"/>
              </w:rPr>
              <w:lastRenderedPageBreak/>
              <w:t>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p w:rsidR="00C57BA5" w:rsidRPr="00FF5BC0" w:rsidRDefault="00C57BA5" w:rsidP="00C57BA5">
            <w:pPr>
              <w:rPr>
                <w:rFonts w:eastAsia="標楷體" w:hAnsi="標楷體" w:hint="eastAsia"/>
                <w:bCs/>
                <w:sz w:val="24"/>
                <w:szCs w:val="24"/>
              </w:rPr>
            </w:pPr>
            <w:r w:rsidRPr="00D030F8">
              <w:rPr>
                <w:rFonts w:eastAsia="標楷體" w:hAnsi="標楷體" w:hint="eastAsia"/>
                <w:bCs/>
                <w:sz w:val="24"/>
                <w:szCs w:val="24"/>
              </w:rPr>
              <w:t>歷</w:t>
            </w:r>
            <w:r w:rsidRPr="00D030F8">
              <w:rPr>
                <w:rFonts w:eastAsia="標楷體" w:hAnsi="標楷體" w:hint="eastAsia"/>
                <w:bCs/>
                <w:sz w:val="24"/>
                <w:szCs w:val="24"/>
              </w:rPr>
              <w:t>Bb-</w:t>
            </w:r>
            <w:r w:rsidRPr="00D030F8">
              <w:rPr>
                <w:rFonts w:eastAsia="標楷體" w:hAnsi="標楷體" w:hint="eastAsia"/>
                <w:bCs/>
                <w:sz w:val="24"/>
                <w:szCs w:val="24"/>
              </w:rPr>
              <w:t>Ⅳ</w:t>
            </w:r>
            <w:r w:rsidRPr="00D030F8">
              <w:rPr>
                <w:rFonts w:eastAsia="標楷體" w:hAnsi="標楷體" w:hint="eastAsia"/>
                <w:bCs/>
                <w:sz w:val="24"/>
                <w:szCs w:val="24"/>
              </w:rPr>
              <w:t>-1</w:t>
            </w:r>
            <w:r w:rsidRPr="00D030F8">
              <w:rPr>
                <w:rFonts w:eastAsia="標楷體" w:hAnsi="標楷體" w:hint="eastAsia"/>
                <w:bCs/>
                <w:sz w:val="24"/>
                <w:szCs w:val="24"/>
              </w:rPr>
              <w:t>十六、十七世紀東亞海域的各方勢力。</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p w:rsidR="00C57BA5" w:rsidRPr="004B258D" w:rsidRDefault="00C57BA5" w:rsidP="00C57BA5">
            <w:pPr>
              <w:rPr>
                <w:rFonts w:eastAsia="標楷體" w:hAnsi="標楷體" w:hint="eastAsia"/>
                <w:bCs/>
                <w:sz w:val="24"/>
                <w:szCs w:val="24"/>
              </w:rPr>
            </w:pPr>
            <w:r w:rsidRPr="004B258D">
              <w:rPr>
                <w:rFonts w:eastAsia="標楷體" w:hAnsi="標楷體" w:hint="eastAsia"/>
                <w:bCs/>
                <w:sz w:val="24"/>
                <w:szCs w:val="24"/>
              </w:rPr>
              <w:t>歷</w:t>
            </w:r>
            <w:r w:rsidRPr="004B258D">
              <w:rPr>
                <w:rFonts w:eastAsia="標楷體" w:hAnsi="標楷體" w:hint="eastAsia"/>
                <w:bCs/>
                <w:sz w:val="24"/>
                <w:szCs w:val="24"/>
              </w:rPr>
              <w:t>1a-</w:t>
            </w:r>
            <w:r w:rsidRPr="004B258D">
              <w:rPr>
                <w:rFonts w:eastAsia="標楷體" w:hAnsi="標楷體" w:hint="eastAsia"/>
                <w:bCs/>
                <w:sz w:val="24"/>
                <w:szCs w:val="24"/>
              </w:rPr>
              <w:t>Ⅳ</w:t>
            </w:r>
            <w:r w:rsidRPr="004B258D">
              <w:rPr>
                <w:rFonts w:eastAsia="標楷體" w:hAnsi="標楷體" w:hint="eastAsia"/>
                <w:bCs/>
                <w:sz w:val="24"/>
                <w:szCs w:val="24"/>
              </w:rPr>
              <w:t>-2</w:t>
            </w:r>
            <w:r w:rsidRPr="004B258D">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hint="eastAsia"/>
                <w:bCs/>
                <w:sz w:val="24"/>
                <w:szCs w:val="24"/>
              </w:rPr>
            </w:pPr>
            <w:r w:rsidRPr="004B258D">
              <w:rPr>
                <w:rFonts w:eastAsia="標楷體" w:hAnsi="標楷體" w:hint="eastAsia"/>
                <w:bCs/>
                <w:sz w:val="24"/>
                <w:szCs w:val="24"/>
              </w:rPr>
              <w:t>歷</w:t>
            </w:r>
            <w:r w:rsidRPr="004B258D">
              <w:rPr>
                <w:rFonts w:eastAsia="標楷體" w:hAnsi="標楷體" w:hint="eastAsia"/>
                <w:bCs/>
                <w:sz w:val="24"/>
                <w:szCs w:val="24"/>
              </w:rPr>
              <w:t>1c-</w:t>
            </w:r>
            <w:r w:rsidRPr="004B258D">
              <w:rPr>
                <w:rFonts w:eastAsia="標楷體" w:hAnsi="標楷體" w:hint="eastAsia"/>
                <w:bCs/>
                <w:sz w:val="24"/>
                <w:szCs w:val="24"/>
              </w:rPr>
              <w:t>Ⅳ</w:t>
            </w:r>
            <w:r w:rsidRPr="004B258D">
              <w:rPr>
                <w:rFonts w:eastAsia="標楷體" w:hAnsi="標楷體" w:hint="eastAsia"/>
                <w:bCs/>
                <w:sz w:val="24"/>
                <w:szCs w:val="24"/>
              </w:rPr>
              <w:t>-2</w:t>
            </w:r>
            <w:r w:rsidRPr="004B258D">
              <w:rPr>
                <w:rFonts w:eastAsia="標楷體" w:hAnsi="標楷體" w:hint="eastAsia"/>
                <w:bCs/>
                <w:sz w:val="24"/>
                <w:szCs w:val="24"/>
              </w:rPr>
              <w:t>從多元觀點探究重要歷史事件與人物在歷史中的作用與意義。</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D030F8">
              <w:rPr>
                <w:rFonts w:ascii="標楷體" w:eastAsia="標楷體" w:hAnsi="標楷體" w:hint="eastAsia"/>
                <w:sz w:val="24"/>
                <w:szCs w:val="24"/>
              </w:rPr>
              <w:lastRenderedPageBreak/>
              <w:t>複習單元1、單元2</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Default="00C57BA5" w:rsidP="00C57BA5">
            <w:pPr>
              <w:rPr>
                <w:rFonts w:ascii="標楷體" w:eastAsia="標楷體" w:hAnsi="標楷體"/>
                <w:sz w:val="24"/>
                <w:szCs w:val="24"/>
              </w:rPr>
            </w:pPr>
            <w:r w:rsidRPr="005D5828">
              <w:rPr>
                <w:rFonts w:ascii="標楷體" w:eastAsia="標楷體" w:hAnsi="標楷體" w:hint="eastAsia"/>
                <w:sz w:val="24"/>
                <w:szCs w:val="24"/>
              </w:rPr>
              <w:t>國際教育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全民國防教育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第一次定期評量(暫)</w:t>
            </w:r>
          </w:p>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第八週</w:t>
            </w:r>
            <w:r w:rsidRPr="00B319AA">
              <w:rPr>
                <w:rFonts w:ascii="標楷體" w:eastAsia="標楷體" w:hAnsi="標楷體" w:cs="標楷體"/>
                <w:color w:val="auto"/>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bCs/>
                <w:sz w:val="24"/>
                <w:szCs w:val="24"/>
              </w:rPr>
              <w:lastRenderedPageBreak/>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w:t>
            </w:r>
            <w:r w:rsidRPr="00FF5BC0">
              <w:rPr>
                <w:rFonts w:eastAsia="標楷體" w:hAnsi="標楷體" w:hint="eastAsia"/>
                <w:bCs/>
                <w:sz w:val="24"/>
                <w:szCs w:val="24"/>
              </w:rPr>
              <w:lastRenderedPageBreak/>
              <w:t>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單元3</w:t>
            </w:r>
            <w:r>
              <w:rPr>
                <w:rFonts w:ascii="標楷體" w:eastAsia="標楷體" w:hAnsi="標楷體" w:hint="eastAsia"/>
                <w:sz w:val="24"/>
                <w:szCs w:val="24"/>
              </w:rPr>
              <w:t>大航海時代的經濟與文化／歷史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10/20~21八年級隔宿(暫)</w:t>
            </w: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第九週</w:t>
            </w:r>
            <w:r w:rsidRPr="00B319AA">
              <w:rPr>
                <w:rFonts w:ascii="標楷體" w:eastAsia="標楷體" w:hAnsi="標楷體" w:cs="標楷體"/>
                <w:color w:val="auto"/>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w:t>
            </w:r>
            <w:r w:rsidRPr="00FF5BC0">
              <w:rPr>
                <w:rFonts w:eastAsia="標楷體" w:hAnsi="標楷體"/>
                <w:bCs/>
                <w:sz w:val="24"/>
                <w:szCs w:val="24"/>
              </w:rPr>
              <w:lastRenderedPageBreak/>
              <w:t>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w:t>
            </w:r>
            <w:r w:rsidRPr="00FF5BC0">
              <w:rPr>
                <w:rFonts w:eastAsia="標楷體" w:hAnsi="標楷體" w:hint="eastAsia"/>
                <w:bCs/>
                <w:sz w:val="24"/>
                <w:szCs w:val="24"/>
              </w:rPr>
              <w:lastRenderedPageBreak/>
              <w:t>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單元3</w:t>
            </w:r>
            <w:r>
              <w:rPr>
                <w:rFonts w:ascii="標楷體" w:eastAsia="標楷體" w:hAnsi="標楷體" w:hint="eastAsia"/>
                <w:sz w:val="24"/>
                <w:szCs w:val="24"/>
              </w:rPr>
              <w:t>大航海時代的經濟與文化／歷史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t>10/27~29九年級校外教學</w:t>
            </w: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第十週</w:t>
            </w:r>
            <w:r w:rsidRPr="00B319AA">
              <w:rPr>
                <w:rFonts w:ascii="標楷體" w:eastAsia="標楷體" w:hAnsi="標楷體" w:cs="標楷體"/>
                <w:color w:val="auto"/>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w:t>
            </w:r>
            <w:r w:rsidRPr="00FF5BC0">
              <w:rPr>
                <w:rFonts w:eastAsia="標楷體" w:hAnsi="標楷體"/>
                <w:bCs/>
                <w:sz w:val="24"/>
                <w:szCs w:val="24"/>
              </w:rPr>
              <w:lastRenderedPageBreak/>
              <w:t>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w:t>
            </w:r>
            <w:r w:rsidRPr="00FF5BC0">
              <w:rPr>
                <w:rFonts w:eastAsia="標楷體" w:hAnsi="標楷體" w:hint="eastAsia"/>
                <w:bCs/>
                <w:sz w:val="24"/>
                <w:szCs w:val="24"/>
              </w:rPr>
              <w:lastRenderedPageBreak/>
              <w:t>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單元3</w:t>
            </w:r>
            <w:r>
              <w:rPr>
                <w:rFonts w:ascii="標楷體" w:eastAsia="標楷體" w:hAnsi="標楷體" w:hint="eastAsia"/>
                <w:sz w:val="24"/>
                <w:szCs w:val="24"/>
              </w:rPr>
              <w:t>大航海時代的經濟與文化／歷史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第十一週</w:t>
            </w:r>
            <w:r w:rsidRPr="00B319AA">
              <w:rPr>
                <w:rFonts w:ascii="標楷體" w:eastAsia="標楷體" w:hAnsi="標楷體" w:cs="標楷體"/>
                <w:color w:val="auto"/>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Ca-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清帝國的統治政策。</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農商業的發展。</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單元4</w:t>
            </w:r>
            <w:r>
              <w:rPr>
                <w:rFonts w:ascii="標楷體" w:eastAsia="標楷體" w:hAnsi="標楷體" w:hint="eastAsia"/>
                <w:sz w:val="24"/>
                <w:szCs w:val="24"/>
              </w:rPr>
              <w:t>清帝國時期的政治與經濟／歷史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第十二週</w:t>
            </w:r>
            <w:r w:rsidRPr="00B319AA">
              <w:rPr>
                <w:rFonts w:ascii="標楷體" w:eastAsia="標楷體" w:hAnsi="標楷體" w:cs="標楷體"/>
                <w:color w:val="auto"/>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Ca-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清帝國的統治政策。</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農商業的發展。</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單元4</w:t>
            </w:r>
            <w:r>
              <w:rPr>
                <w:rFonts w:ascii="標楷體" w:eastAsia="標楷體" w:hAnsi="標楷體" w:hint="eastAsia"/>
                <w:sz w:val="24"/>
                <w:szCs w:val="24"/>
              </w:rPr>
              <w:t>清帝國時期的政治與經濟／歷史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第十三週</w:t>
            </w:r>
            <w:r w:rsidRPr="00B319AA">
              <w:rPr>
                <w:rFonts w:ascii="標楷體" w:eastAsia="標楷體" w:hAnsi="標楷體" w:cs="標楷體"/>
                <w:color w:val="auto"/>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紀年與分期。</w:t>
            </w:r>
          </w:p>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Ca-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清帝國的統治政策。</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歷</w:t>
            </w:r>
            <w:r w:rsidRPr="00FF5BC0">
              <w:rPr>
                <w:rFonts w:eastAsia="標楷體" w:hAnsi="標楷體" w:hint="eastAsia"/>
                <w:bCs/>
                <w:sz w:val="24"/>
                <w:szCs w:val="24"/>
              </w:rPr>
              <w:t>Ca-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農商業的發展。</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單元4</w:t>
            </w:r>
            <w:r>
              <w:rPr>
                <w:rFonts w:ascii="標楷體" w:eastAsia="標楷體" w:hAnsi="標楷體" w:hint="eastAsia"/>
                <w:sz w:val="24"/>
                <w:szCs w:val="24"/>
              </w:rPr>
              <w:t>清帝國時期的政治與經濟／歷史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w:t>
            </w:r>
            <w:r w:rsidRPr="00FF5BC0">
              <w:rPr>
                <w:rFonts w:eastAsia="標楷體" w:hAnsi="標楷體" w:hint="eastAsia"/>
                <w:bCs/>
                <w:sz w:val="24"/>
                <w:szCs w:val="24"/>
              </w:rPr>
              <w:lastRenderedPageBreak/>
              <w:t>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cs="Arial" w:hint="eastAsia"/>
                <w:sz w:val="24"/>
                <w:szCs w:val="24"/>
              </w:rPr>
              <w:lastRenderedPageBreak/>
              <w:t>海洋教育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373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第十四週</w:t>
            </w:r>
            <w:r w:rsidRPr="00B319AA">
              <w:rPr>
                <w:rFonts w:ascii="標楷體" w:eastAsia="標楷體" w:hAnsi="標楷體" w:cs="標楷體"/>
                <w:color w:val="auto"/>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pStyle w:val="1-1-1"/>
              <w:spacing w:line="240" w:lineRule="auto"/>
              <w:ind w:left="0" w:firstLine="0"/>
              <w:rPr>
                <w:rFonts w:ascii="Calibri" w:hAnsi="標楷體"/>
                <w:bCs/>
                <w:szCs w:val="24"/>
              </w:rPr>
            </w:pPr>
            <w:r w:rsidRPr="00FF5BC0">
              <w:rPr>
                <w:rFonts w:ascii="Calibri" w:hAnsi="標楷體" w:hint="eastAsia"/>
                <w:bCs/>
                <w:szCs w:val="24"/>
              </w:rPr>
              <w:t>歷</w:t>
            </w:r>
            <w:r w:rsidRPr="00FF5BC0">
              <w:rPr>
                <w:rFonts w:ascii="Calibri" w:hAnsi="標楷體" w:hint="eastAsia"/>
                <w:bCs/>
                <w:szCs w:val="24"/>
              </w:rPr>
              <w:t>Bb-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十六、十七世紀東亞海域的各方勢力。</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w:t>
            </w:r>
            <w:r w:rsidRPr="00FF5BC0">
              <w:rPr>
                <w:rFonts w:eastAsia="標楷體" w:hAnsi="標楷體"/>
                <w:bCs/>
                <w:sz w:val="24"/>
                <w:szCs w:val="24"/>
              </w:rPr>
              <w:lastRenderedPageBreak/>
              <w:t>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p w:rsidR="00C57BA5" w:rsidRPr="00EE2447" w:rsidRDefault="00C57BA5" w:rsidP="00C57BA5">
            <w:pPr>
              <w:rPr>
                <w:rFonts w:eastAsia="標楷體" w:hAnsi="標楷體" w:hint="eastAsia"/>
                <w:bCs/>
                <w:sz w:val="24"/>
                <w:szCs w:val="24"/>
              </w:rPr>
            </w:pPr>
            <w:r w:rsidRPr="00EE2447">
              <w:rPr>
                <w:rFonts w:eastAsia="標楷體" w:hAnsi="標楷體" w:hint="eastAsia"/>
                <w:bCs/>
                <w:sz w:val="24"/>
                <w:szCs w:val="24"/>
              </w:rPr>
              <w:t>歷</w:t>
            </w:r>
            <w:r w:rsidRPr="00EE2447">
              <w:rPr>
                <w:rFonts w:eastAsia="標楷體" w:hAnsi="標楷體" w:hint="eastAsia"/>
                <w:bCs/>
                <w:sz w:val="24"/>
                <w:szCs w:val="24"/>
              </w:rPr>
              <w:t>A-</w:t>
            </w:r>
            <w:r w:rsidRPr="00EE2447">
              <w:rPr>
                <w:rFonts w:eastAsia="標楷體" w:hAnsi="標楷體" w:hint="eastAsia"/>
                <w:bCs/>
                <w:sz w:val="24"/>
                <w:szCs w:val="24"/>
              </w:rPr>
              <w:t>Ⅳ</w:t>
            </w:r>
            <w:r w:rsidRPr="00EE2447">
              <w:rPr>
                <w:rFonts w:eastAsia="標楷體" w:hAnsi="標楷體" w:hint="eastAsia"/>
                <w:bCs/>
                <w:sz w:val="24"/>
                <w:szCs w:val="24"/>
              </w:rPr>
              <w:t>-1</w:t>
            </w:r>
            <w:r w:rsidRPr="00EE2447">
              <w:rPr>
                <w:rFonts w:eastAsia="標楷體" w:hAnsi="標楷體" w:hint="eastAsia"/>
                <w:bCs/>
                <w:sz w:val="24"/>
                <w:szCs w:val="24"/>
              </w:rPr>
              <w:t>紀年與分期。</w:t>
            </w:r>
          </w:p>
          <w:p w:rsidR="00C57BA5" w:rsidRPr="00EE2447" w:rsidRDefault="00C57BA5" w:rsidP="00C57BA5">
            <w:pPr>
              <w:rPr>
                <w:rFonts w:eastAsia="標楷體" w:hAnsi="標楷體" w:hint="eastAsia"/>
                <w:bCs/>
                <w:sz w:val="24"/>
                <w:szCs w:val="24"/>
              </w:rPr>
            </w:pPr>
            <w:r w:rsidRPr="00EE2447">
              <w:rPr>
                <w:rFonts w:eastAsia="標楷體" w:hAnsi="標楷體" w:hint="eastAsia"/>
                <w:bCs/>
                <w:sz w:val="24"/>
                <w:szCs w:val="24"/>
              </w:rPr>
              <w:t>歷</w:t>
            </w:r>
            <w:r w:rsidRPr="00EE2447">
              <w:rPr>
                <w:rFonts w:eastAsia="標楷體" w:hAnsi="標楷體" w:hint="eastAsia"/>
                <w:bCs/>
                <w:sz w:val="24"/>
                <w:szCs w:val="24"/>
              </w:rPr>
              <w:t>Ca-</w:t>
            </w:r>
            <w:r w:rsidRPr="00EE2447">
              <w:rPr>
                <w:rFonts w:eastAsia="標楷體" w:hAnsi="標楷體" w:hint="eastAsia"/>
                <w:bCs/>
                <w:sz w:val="24"/>
                <w:szCs w:val="24"/>
              </w:rPr>
              <w:t>Ⅳ</w:t>
            </w:r>
            <w:r w:rsidRPr="00EE2447">
              <w:rPr>
                <w:rFonts w:eastAsia="標楷體" w:hAnsi="標楷體" w:hint="eastAsia"/>
                <w:bCs/>
                <w:sz w:val="24"/>
                <w:szCs w:val="24"/>
              </w:rPr>
              <w:t>-1</w:t>
            </w:r>
            <w:r w:rsidRPr="00EE2447">
              <w:rPr>
                <w:rFonts w:eastAsia="標楷體" w:hAnsi="標楷體" w:hint="eastAsia"/>
                <w:bCs/>
                <w:sz w:val="24"/>
                <w:szCs w:val="24"/>
              </w:rPr>
              <w:t>清帝國的統治政策。</w:t>
            </w:r>
          </w:p>
          <w:p w:rsidR="00C57BA5" w:rsidRPr="00FF5BC0" w:rsidRDefault="00C57BA5" w:rsidP="00C57BA5">
            <w:pPr>
              <w:rPr>
                <w:rFonts w:eastAsia="標楷體" w:hAnsi="標楷體" w:hint="eastAsia"/>
                <w:bCs/>
                <w:sz w:val="24"/>
                <w:szCs w:val="24"/>
              </w:rPr>
            </w:pPr>
            <w:r w:rsidRPr="00EE2447">
              <w:rPr>
                <w:rFonts w:eastAsia="標楷體" w:hAnsi="標楷體" w:hint="eastAsia"/>
                <w:bCs/>
                <w:sz w:val="24"/>
                <w:szCs w:val="24"/>
              </w:rPr>
              <w:t>歷</w:t>
            </w:r>
            <w:r w:rsidRPr="00EE2447">
              <w:rPr>
                <w:rFonts w:eastAsia="標楷體" w:hAnsi="標楷體" w:hint="eastAsia"/>
                <w:bCs/>
                <w:sz w:val="24"/>
                <w:szCs w:val="24"/>
              </w:rPr>
              <w:t>Ca-</w:t>
            </w:r>
            <w:r w:rsidRPr="00EE2447">
              <w:rPr>
                <w:rFonts w:eastAsia="標楷體" w:hAnsi="標楷體" w:hint="eastAsia"/>
                <w:bCs/>
                <w:sz w:val="24"/>
                <w:szCs w:val="24"/>
              </w:rPr>
              <w:t>Ⅳ</w:t>
            </w:r>
            <w:r w:rsidRPr="00EE2447">
              <w:rPr>
                <w:rFonts w:eastAsia="標楷體" w:hAnsi="標楷體" w:hint="eastAsia"/>
                <w:bCs/>
                <w:sz w:val="24"/>
                <w:szCs w:val="24"/>
              </w:rPr>
              <w:t>-2</w:t>
            </w:r>
            <w:r w:rsidRPr="00EE2447">
              <w:rPr>
                <w:rFonts w:eastAsia="標楷體" w:hAnsi="標楷體" w:hint="eastAsia"/>
                <w:bCs/>
                <w:sz w:val="24"/>
                <w:szCs w:val="24"/>
              </w:rPr>
              <w:t>農商業的發展。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p w:rsidR="00C57BA5" w:rsidRPr="00FF5BC0" w:rsidRDefault="00C57BA5" w:rsidP="00C57BA5">
            <w:pPr>
              <w:rPr>
                <w:rFonts w:eastAsia="標楷體" w:hAnsi="標楷體" w:hint="eastAsia"/>
                <w:bCs/>
                <w:sz w:val="24"/>
                <w:szCs w:val="24"/>
              </w:rPr>
            </w:pPr>
            <w:r w:rsidRPr="00EE2447">
              <w:rPr>
                <w:rFonts w:eastAsia="標楷體" w:hAnsi="標楷體" w:hint="eastAsia"/>
                <w:bCs/>
                <w:sz w:val="24"/>
                <w:szCs w:val="24"/>
              </w:rPr>
              <w:t>歷</w:t>
            </w:r>
            <w:r w:rsidRPr="00EE2447">
              <w:rPr>
                <w:rFonts w:eastAsia="標楷體" w:hAnsi="標楷體" w:hint="eastAsia"/>
                <w:bCs/>
                <w:sz w:val="24"/>
                <w:szCs w:val="24"/>
              </w:rPr>
              <w:t>1a-</w:t>
            </w:r>
            <w:r w:rsidRPr="00EE2447">
              <w:rPr>
                <w:rFonts w:eastAsia="標楷體" w:hAnsi="標楷體" w:hint="eastAsia"/>
                <w:bCs/>
                <w:sz w:val="24"/>
                <w:szCs w:val="24"/>
              </w:rPr>
              <w:t>Ⅳ</w:t>
            </w:r>
            <w:r w:rsidRPr="00EE2447">
              <w:rPr>
                <w:rFonts w:eastAsia="標楷體" w:hAnsi="標楷體" w:hint="eastAsia"/>
                <w:bCs/>
                <w:sz w:val="24"/>
                <w:szCs w:val="24"/>
              </w:rPr>
              <w:t>-1</w:t>
            </w:r>
            <w:r w:rsidRPr="00EE2447">
              <w:rPr>
                <w:rFonts w:eastAsia="標楷體" w:hAnsi="標楷體" w:hint="eastAsia"/>
                <w:bCs/>
                <w:sz w:val="24"/>
                <w:szCs w:val="24"/>
              </w:rPr>
              <w:t>理解以不同的紀年、歷史分期描述過去的意義。</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EE2447">
              <w:rPr>
                <w:rFonts w:ascii="標楷體" w:eastAsia="標楷體" w:hAnsi="標楷體" w:hint="eastAsia"/>
                <w:sz w:val="24"/>
                <w:szCs w:val="24"/>
              </w:rPr>
              <w:lastRenderedPageBreak/>
              <w:t>複習單元3、單元4</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第二次定期評量(暫)</w:t>
            </w:r>
          </w:p>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第十五週</w:t>
            </w:r>
            <w:r w:rsidRPr="00B319AA">
              <w:rPr>
                <w:rFonts w:ascii="標楷體" w:eastAsia="標楷體" w:hAnsi="標楷體" w:cs="標楷體"/>
                <w:color w:val="auto"/>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漢人社會的活動。</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lastRenderedPageBreak/>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w:t>
            </w:r>
            <w:r w:rsidRPr="00FF5BC0">
              <w:rPr>
                <w:rFonts w:eastAsia="標楷體" w:hAnsi="標楷體" w:hint="eastAsia"/>
                <w:bCs/>
                <w:sz w:val="24"/>
                <w:szCs w:val="24"/>
              </w:rPr>
              <w:lastRenderedPageBreak/>
              <w:t>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單元5</w:t>
            </w:r>
            <w:r>
              <w:rPr>
                <w:rFonts w:ascii="標楷體" w:eastAsia="標楷體" w:hAnsi="標楷體" w:hint="eastAsia"/>
                <w:sz w:val="24"/>
                <w:szCs w:val="24"/>
              </w:rPr>
              <w:t>清帝國時期的社會與文化／歷史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性別平等教育</w:t>
            </w:r>
          </w:p>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F936F8" w:rsidRPr="00F936F8" w:rsidRDefault="003D5ABA" w:rsidP="00F936F8">
            <w:pPr>
              <w:rPr>
                <w:rFonts w:ascii="標楷體" w:eastAsia="標楷體" w:hAnsi="標楷體" w:hint="eastAsia"/>
                <w:sz w:val="24"/>
                <w:szCs w:val="24"/>
              </w:rPr>
            </w:pPr>
            <w:r w:rsidRPr="003D5ABA">
              <w:rPr>
                <w:rFonts w:ascii="標楷體" w:eastAsia="標楷體" w:hAnsi="標楷體" w:hint="eastAsia"/>
                <w:sz w:val="24"/>
                <w:szCs w:val="24"/>
              </w:rPr>
              <w:t>生涯規劃教育</w:t>
            </w:r>
          </w:p>
          <w:p w:rsidR="00F936F8" w:rsidRPr="00F936F8" w:rsidRDefault="00F936F8" w:rsidP="00F936F8">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F936F8" w:rsidRPr="00FF5BC0" w:rsidRDefault="00F936F8" w:rsidP="00F936F8">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w:t>
            </w:r>
            <w:r w:rsidRPr="00F936F8">
              <w:rPr>
                <w:rFonts w:ascii="標楷體" w:eastAsia="標楷體" w:hAnsi="標楷體" w:hint="eastAsia"/>
                <w:color w:val="FF0000"/>
                <w:sz w:val="24"/>
                <w:szCs w:val="24"/>
              </w:rPr>
              <w:lastRenderedPageBreak/>
              <w:t>遷與工作/教育環境的關係。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3D5ABA"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5ABA" w:rsidRPr="00B319AA" w:rsidRDefault="003D5ABA" w:rsidP="003D5ABA">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第十六週</w:t>
            </w:r>
            <w:r w:rsidRPr="00B319AA">
              <w:rPr>
                <w:rFonts w:ascii="標楷體" w:eastAsia="標楷體" w:hAnsi="標楷體" w:cs="標楷體"/>
                <w:color w:val="auto"/>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漢人社會的活動。</w:t>
            </w:r>
          </w:p>
          <w:p w:rsidR="003D5ABA" w:rsidRPr="00FF5BC0" w:rsidRDefault="003D5ABA" w:rsidP="003D5AB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3D5ABA" w:rsidRPr="00FF5BC0" w:rsidRDefault="003D5ABA" w:rsidP="003D5AB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w:t>
            </w:r>
            <w:r w:rsidRPr="00FF5BC0">
              <w:rPr>
                <w:rFonts w:eastAsia="標楷體" w:hAnsi="標楷體"/>
                <w:bCs/>
                <w:sz w:val="24"/>
                <w:szCs w:val="24"/>
              </w:rPr>
              <w:lastRenderedPageBreak/>
              <w:t>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w:t>
            </w:r>
            <w:r w:rsidRPr="00FF5BC0">
              <w:rPr>
                <w:rFonts w:eastAsia="標楷體" w:hAnsi="標楷體" w:hint="eastAsia"/>
                <w:bCs/>
                <w:sz w:val="24"/>
                <w:szCs w:val="24"/>
              </w:rPr>
              <w:lastRenderedPageBreak/>
              <w:t>遷。</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lastRenderedPageBreak/>
              <w:t>單元5</w:t>
            </w:r>
            <w:r>
              <w:rPr>
                <w:rFonts w:ascii="標楷體" w:eastAsia="標楷體" w:hAnsi="標楷體" w:hint="eastAsia"/>
                <w:sz w:val="24"/>
                <w:szCs w:val="24"/>
              </w:rPr>
              <w:t>清帝國時期的社會與文化／歷史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1.投影機</w:t>
            </w:r>
          </w:p>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2.教學圖卡</w:t>
            </w:r>
          </w:p>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性別平等教育</w:t>
            </w:r>
          </w:p>
          <w:p w:rsidR="003D5ABA" w:rsidRPr="00FF5BC0" w:rsidRDefault="003D5ABA" w:rsidP="003D5ABA">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3D5ABA" w:rsidRDefault="003D5ABA" w:rsidP="003D5ABA">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3D5ABA" w:rsidRDefault="003D5ABA" w:rsidP="003D5ABA">
            <w:pPr>
              <w:rPr>
                <w:rFonts w:ascii="標楷體" w:eastAsia="標楷體" w:hAnsi="標楷體"/>
                <w:sz w:val="24"/>
                <w:szCs w:val="24"/>
              </w:rPr>
            </w:pPr>
            <w:r w:rsidRPr="003D5ABA">
              <w:rPr>
                <w:rFonts w:ascii="標楷體" w:eastAsia="標楷體" w:hAnsi="標楷體" w:hint="eastAsia"/>
                <w:sz w:val="24"/>
                <w:szCs w:val="24"/>
              </w:rPr>
              <w:t>生涯規劃教育</w:t>
            </w:r>
          </w:p>
          <w:p w:rsidR="004D6FB6" w:rsidRPr="00F936F8" w:rsidRDefault="004D6FB6" w:rsidP="004D6FB6">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4D6FB6" w:rsidRPr="00FF5BC0" w:rsidRDefault="004D6FB6" w:rsidP="004D6FB6">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社會變遷與工作/教</w:t>
            </w:r>
            <w:r w:rsidRPr="00F936F8">
              <w:rPr>
                <w:rFonts w:ascii="標楷體" w:eastAsia="標楷體" w:hAnsi="標楷體" w:hint="eastAsia"/>
                <w:color w:val="FF0000"/>
                <w:sz w:val="24"/>
                <w:szCs w:val="24"/>
              </w:rPr>
              <w:lastRenderedPageBreak/>
              <w:t>育環境的關係。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3D5ABA" w:rsidRPr="009815C6" w:rsidRDefault="003D5ABA" w:rsidP="003D5ABA">
            <w:pPr>
              <w:snapToGrid w:val="0"/>
              <w:spacing w:line="0" w:lineRule="atLeast"/>
              <w:ind w:hanging="7"/>
              <w:jc w:val="left"/>
              <w:rPr>
                <w:rFonts w:ascii="標楷體" w:eastAsia="標楷體" w:hAnsi="標楷體" w:cs="標楷體"/>
                <w:color w:val="auto"/>
                <w:sz w:val="24"/>
                <w:szCs w:val="24"/>
              </w:rPr>
            </w:pPr>
          </w:p>
        </w:tc>
      </w:tr>
      <w:tr w:rsidR="003D5ABA"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5ABA" w:rsidRPr="00B319AA" w:rsidRDefault="003D5ABA" w:rsidP="003D5ABA">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第十七週</w:t>
            </w:r>
            <w:r w:rsidRPr="00B319AA">
              <w:rPr>
                <w:rFonts w:ascii="標楷體" w:eastAsia="標楷體" w:hAnsi="標楷體" w:cs="標楷體"/>
                <w:color w:val="auto"/>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漢人社會的活動。</w:t>
            </w:r>
          </w:p>
          <w:p w:rsidR="003D5ABA" w:rsidRPr="00FF5BC0" w:rsidRDefault="003D5ABA" w:rsidP="003D5AB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3D5ABA" w:rsidRPr="00FF5BC0" w:rsidRDefault="003D5ABA" w:rsidP="003D5ABA">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w:t>
            </w:r>
            <w:r w:rsidRPr="00FF5BC0">
              <w:rPr>
                <w:rFonts w:eastAsia="標楷體" w:hAnsi="標楷體"/>
                <w:bCs/>
                <w:sz w:val="24"/>
                <w:szCs w:val="24"/>
              </w:rPr>
              <w:lastRenderedPageBreak/>
              <w:t>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lastRenderedPageBreak/>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3D5ABA" w:rsidRPr="00FF5BC0" w:rsidRDefault="003D5ABA" w:rsidP="003D5ABA">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lastRenderedPageBreak/>
              <w:t>單元5</w:t>
            </w:r>
            <w:r>
              <w:rPr>
                <w:rFonts w:ascii="標楷體" w:eastAsia="標楷體" w:hAnsi="標楷體" w:hint="eastAsia"/>
                <w:sz w:val="24"/>
                <w:szCs w:val="24"/>
              </w:rPr>
              <w:t>清帝國時期的社會與文化／歷史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D5ABA" w:rsidRPr="00FF5BC0" w:rsidRDefault="003D5ABA" w:rsidP="003D5ABA">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1.投影機</w:t>
            </w:r>
          </w:p>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2.教學圖卡</w:t>
            </w:r>
          </w:p>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D5ABA" w:rsidRPr="00FF5BC0" w:rsidRDefault="003D5ABA" w:rsidP="003D5ABA">
            <w:pPr>
              <w:rPr>
                <w:rFonts w:ascii="標楷體" w:eastAsia="標楷體" w:hAnsi="標楷體"/>
                <w:sz w:val="24"/>
                <w:szCs w:val="24"/>
              </w:rPr>
            </w:pPr>
            <w:r w:rsidRPr="00FF5BC0">
              <w:rPr>
                <w:rFonts w:ascii="標楷體" w:eastAsia="標楷體" w:hAnsi="標楷體" w:hint="eastAsia"/>
                <w:sz w:val="24"/>
                <w:szCs w:val="24"/>
              </w:rPr>
              <w:t>性別平等教育</w:t>
            </w:r>
          </w:p>
          <w:p w:rsidR="003D5ABA" w:rsidRPr="00FF5BC0" w:rsidRDefault="003D5ABA" w:rsidP="003D5ABA">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3D5ABA" w:rsidRDefault="003D5ABA" w:rsidP="003D5ABA">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3D5ABA" w:rsidRDefault="003D5ABA" w:rsidP="003D5ABA">
            <w:pPr>
              <w:rPr>
                <w:rFonts w:ascii="標楷體" w:eastAsia="標楷體" w:hAnsi="標楷體"/>
                <w:sz w:val="24"/>
                <w:szCs w:val="24"/>
              </w:rPr>
            </w:pPr>
            <w:r w:rsidRPr="003D5ABA">
              <w:rPr>
                <w:rFonts w:ascii="標楷體" w:eastAsia="標楷體" w:hAnsi="標楷體" w:hint="eastAsia"/>
                <w:sz w:val="24"/>
                <w:szCs w:val="24"/>
              </w:rPr>
              <w:t>生涯規劃教育</w:t>
            </w:r>
          </w:p>
          <w:p w:rsidR="004D6FB6" w:rsidRPr="00F936F8" w:rsidRDefault="004D6FB6" w:rsidP="004D6FB6">
            <w:pPr>
              <w:rPr>
                <w:rFonts w:ascii="標楷體" w:eastAsia="標楷體" w:hAnsi="標楷體" w:hint="eastAsia"/>
                <w:color w:val="FF0000"/>
                <w:sz w:val="24"/>
                <w:szCs w:val="24"/>
              </w:rPr>
            </w:pPr>
            <w:r w:rsidRPr="00F936F8">
              <w:rPr>
                <w:rFonts w:ascii="標楷體" w:eastAsia="標楷體" w:hAnsi="標楷體" w:hint="eastAsia"/>
                <w:color w:val="FF0000"/>
                <w:sz w:val="24"/>
                <w:szCs w:val="24"/>
              </w:rPr>
              <w:t>涯 J6 建立對於未來生涯的願景。</w:t>
            </w:r>
          </w:p>
          <w:p w:rsidR="004D6FB6" w:rsidRPr="00FF5BC0" w:rsidRDefault="004D6FB6" w:rsidP="004D6FB6">
            <w:pPr>
              <w:rPr>
                <w:rFonts w:ascii="標楷體" w:eastAsia="標楷體" w:hAnsi="標楷體" w:hint="eastAsia"/>
                <w:sz w:val="24"/>
                <w:szCs w:val="24"/>
              </w:rPr>
            </w:pPr>
            <w:r w:rsidRPr="00F936F8">
              <w:rPr>
                <w:rFonts w:ascii="標楷體" w:eastAsia="標楷體" w:hAnsi="標楷體" w:hint="eastAsia"/>
                <w:color w:val="FF0000"/>
                <w:sz w:val="24"/>
                <w:szCs w:val="24"/>
              </w:rPr>
              <w:t>涯 J9 社會變遷與工作/教育環境的關</w:t>
            </w:r>
            <w:r w:rsidRPr="00F936F8">
              <w:rPr>
                <w:rFonts w:ascii="標楷體" w:eastAsia="標楷體" w:hAnsi="標楷體" w:hint="eastAsia"/>
                <w:color w:val="FF0000"/>
                <w:sz w:val="24"/>
                <w:szCs w:val="24"/>
              </w:rPr>
              <w:lastRenderedPageBreak/>
              <w:t>係。</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3D5ABA" w:rsidRPr="009815C6" w:rsidRDefault="003D5ABA" w:rsidP="003D5ABA">
            <w:pPr>
              <w:suppressAutoHyphens w:val="0"/>
              <w:ind w:firstLine="0"/>
              <w:jc w:val="left"/>
              <w:rPr>
                <w:rFonts w:ascii="標楷體" w:eastAsia="標楷體" w:hAnsi="標楷體"/>
                <w:color w:val="auto"/>
                <w:sz w:val="24"/>
                <w:szCs w:val="24"/>
              </w:rPr>
            </w:pPr>
            <w:r w:rsidRPr="009815C6">
              <w:rPr>
                <w:rFonts w:ascii="標楷體" w:eastAsia="標楷體" w:hAnsi="標楷體"/>
                <w:color w:val="auto"/>
                <w:sz w:val="24"/>
                <w:szCs w:val="24"/>
              </w:rPr>
              <w:lastRenderedPageBreak/>
              <w:t xml:space="preserve">九年級第二次複習考(暫)   </w:t>
            </w:r>
            <w:r w:rsidRPr="009815C6">
              <w:rPr>
                <w:rFonts w:ascii="標楷體" w:eastAsia="標楷體" w:hAnsi="標楷體"/>
                <w:color w:val="auto"/>
                <w:sz w:val="24"/>
                <w:szCs w:val="24"/>
              </w:rPr>
              <w:br/>
              <w:t>24 八年級英語歌唱比賽(暫)</w:t>
            </w:r>
          </w:p>
          <w:p w:rsidR="003D5ABA" w:rsidRPr="009815C6" w:rsidRDefault="003D5ABA" w:rsidP="003D5ABA">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第十八週</w:t>
            </w:r>
            <w:r w:rsidRPr="00B319AA">
              <w:rPr>
                <w:rFonts w:ascii="標楷體" w:eastAsia="標楷體" w:hAnsi="標楷體" w:cs="標楷體"/>
                <w:color w:val="auto"/>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原住民族社會及其變化。</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lastRenderedPageBreak/>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w:t>
            </w:r>
            <w:r w:rsidRPr="00FF5BC0">
              <w:rPr>
                <w:rFonts w:eastAsia="標楷體" w:hAnsi="標楷體" w:hint="eastAsia"/>
                <w:bCs/>
                <w:sz w:val="24"/>
                <w:szCs w:val="24"/>
              </w:rPr>
              <w:lastRenderedPageBreak/>
              <w:t>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運用歷史資料，解釋重要歷史人物與事件間的關聯。</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單元6</w:t>
            </w:r>
            <w:r>
              <w:rPr>
                <w:rFonts w:ascii="標楷體" w:eastAsia="標楷體" w:hAnsi="標楷體" w:hint="eastAsia"/>
                <w:sz w:val="24"/>
                <w:szCs w:val="24"/>
              </w:rPr>
              <w:t>清帝國時期的原住民社會／歷史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性別平等教育</w:t>
            </w:r>
          </w:p>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Pr>
                <w:rFonts w:ascii="標楷體" w:eastAsia="標楷體" w:hAnsi="標楷體" w:cs="Arial" w:hint="eastAsia"/>
                <w:sz w:val="24"/>
                <w:szCs w:val="24"/>
              </w:rPr>
              <w:t>環境教育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s="標楷體"/>
                <w:color w:val="auto"/>
                <w:sz w:val="24"/>
                <w:szCs w:val="24"/>
              </w:rPr>
            </w:pP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第十九週</w:t>
            </w:r>
            <w:r w:rsidRPr="00B319AA">
              <w:rPr>
                <w:rFonts w:ascii="標楷體" w:eastAsia="標楷體" w:hAnsi="標楷體" w:cs="標楷體"/>
                <w:color w:val="auto"/>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w:t>
            </w:r>
            <w:r w:rsidRPr="00FF5BC0">
              <w:rPr>
                <w:rFonts w:eastAsia="標楷體" w:hAnsi="標楷體" w:hint="eastAsia"/>
                <w:bCs/>
                <w:sz w:val="24"/>
                <w:szCs w:val="24"/>
              </w:rPr>
              <w:lastRenderedPageBreak/>
              <w:t>外來者的接觸。</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原住民族社會及其變化。</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w:t>
            </w:r>
            <w:r w:rsidRPr="00FF5BC0">
              <w:rPr>
                <w:rFonts w:eastAsia="標楷體" w:hAnsi="標楷體" w:hint="eastAsia"/>
                <w:bCs/>
                <w:sz w:val="24"/>
                <w:szCs w:val="24"/>
              </w:rPr>
              <w:lastRenderedPageBreak/>
              <w:t>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運用歷史資料，解釋重要歷史人物與事件間的關聯。</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單元6</w:t>
            </w:r>
            <w:r>
              <w:rPr>
                <w:rFonts w:ascii="標楷體" w:eastAsia="標楷體" w:hAnsi="標楷體" w:hint="eastAsia"/>
                <w:sz w:val="24"/>
                <w:szCs w:val="24"/>
              </w:rPr>
              <w:t>清帝國時期的原住民社會／歷史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lastRenderedPageBreak/>
              <w:t>口頭問答、課堂觀察紀</w:t>
            </w:r>
            <w:r w:rsidRPr="00FF5BC0">
              <w:rPr>
                <w:rFonts w:eastAsia="標楷體" w:hAnsi="標楷體" w:hint="eastAsia"/>
                <w:bCs/>
                <w:sz w:val="24"/>
                <w:szCs w:val="24"/>
              </w:rPr>
              <w:lastRenderedPageBreak/>
              <w:t>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性別平等教育</w:t>
            </w:r>
          </w:p>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lastRenderedPageBreak/>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環境教育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七八九藝能科考試</w:t>
            </w:r>
          </w:p>
        </w:tc>
      </w:tr>
      <w:tr w:rsidR="00C57BA5" w:rsidTr="00417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C57BA5" w:rsidRPr="00B319AA" w:rsidRDefault="00C57BA5" w:rsidP="00C57BA5">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第二十週</w:t>
            </w:r>
            <w:r w:rsidRPr="00B319AA">
              <w:rPr>
                <w:rFonts w:ascii="標楷體" w:eastAsia="標楷體" w:hAnsi="標楷體" w:cs="標楷體"/>
                <w:color w:val="auto"/>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Bb-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原住民族與外來者的接觸。</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原住民族社會及其變化。</w:t>
            </w:r>
          </w:p>
          <w:p w:rsidR="00C57BA5" w:rsidRPr="00FF5BC0"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C57BA5" w:rsidRDefault="00C57BA5" w:rsidP="00C57BA5">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挑選適當課題深入探究，或規劃與執行歷史踏查或展演。</w:t>
            </w:r>
          </w:p>
          <w:p w:rsidR="00C57BA5" w:rsidRPr="00221FBB" w:rsidRDefault="00C57BA5" w:rsidP="00C57BA5">
            <w:pPr>
              <w:rPr>
                <w:rFonts w:eastAsia="標楷體" w:hAnsi="標楷體" w:hint="eastAsia"/>
                <w:bCs/>
                <w:sz w:val="24"/>
                <w:szCs w:val="24"/>
              </w:rPr>
            </w:pPr>
            <w:r w:rsidRPr="00221FBB">
              <w:rPr>
                <w:rFonts w:eastAsia="標楷體" w:hAnsi="標楷體" w:hint="eastAsia"/>
                <w:bCs/>
                <w:sz w:val="24"/>
                <w:szCs w:val="24"/>
              </w:rPr>
              <w:t>歷</w:t>
            </w:r>
            <w:r w:rsidRPr="00221FBB">
              <w:rPr>
                <w:rFonts w:eastAsia="標楷體" w:hAnsi="標楷體" w:hint="eastAsia"/>
                <w:bCs/>
                <w:sz w:val="24"/>
                <w:szCs w:val="24"/>
              </w:rPr>
              <w:t>Bb-</w:t>
            </w:r>
            <w:r w:rsidRPr="00221FBB">
              <w:rPr>
                <w:rFonts w:eastAsia="標楷體" w:hAnsi="標楷體" w:hint="eastAsia"/>
                <w:bCs/>
                <w:sz w:val="24"/>
                <w:szCs w:val="24"/>
              </w:rPr>
              <w:t>Ⅳ</w:t>
            </w:r>
            <w:r w:rsidRPr="00221FBB">
              <w:rPr>
                <w:rFonts w:eastAsia="標楷體" w:hAnsi="標楷體" w:hint="eastAsia"/>
                <w:bCs/>
                <w:sz w:val="24"/>
                <w:szCs w:val="24"/>
              </w:rPr>
              <w:t>-2</w:t>
            </w:r>
            <w:r w:rsidRPr="00221FBB">
              <w:rPr>
                <w:rFonts w:eastAsia="標楷體" w:hAnsi="標楷體" w:hint="eastAsia"/>
                <w:bCs/>
                <w:sz w:val="24"/>
                <w:szCs w:val="24"/>
              </w:rPr>
              <w:lastRenderedPageBreak/>
              <w:t>原住民族與外來者的接觸。</w:t>
            </w:r>
          </w:p>
          <w:p w:rsidR="00C57BA5" w:rsidRPr="00FF5BC0" w:rsidRDefault="00C57BA5" w:rsidP="00C57BA5">
            <w:pPr>
              <w:rPr>
                <w:rFonts w:eastAsia="標楷體" w:hAnsi="標楷體" w:hint="eastAsia"/>
                <w:bCs/>
                <w:sz w:val="24"/>
                <w:szCs w:val="24"/>
              </w:rPr>
            </w:pPr>
            <w:r w:rsidRPr="00221FBB">
              <w:rPr>
                <w:rFonts w:eastAsia="標楷體" w:hAnsi="標楷體" w:hint="eastAsia"/>
                <w:bCs/>
                <w:sz w:val="24"/>
                <w:szCs w:val="24"/>
              </w:rPr>
              <w:t>歷</w:t>
            </w:r>
            <w:r w:rsidRPr="00221FBB">
              <w:rPr>
                <w:rFonts w:eastAsia="標楷體" w:hAnsi="標楷體" w:hint="eastAsia"/>
                <w:bCs/>
                <w:sz w:val="24"/>
                <w:szCs w:val="24"/>
              </w:rPr>
              <w:t>Cb-</w:t>
            </w:r>
            <w:r w:rsidRPr="00221FBB">
              <w:rPr>
                <w:rFonts w:eastAsia="標楷體" w:hAnsi="標楷體" w:hint="eastAsia"/>
                <w:bCs/>
                <w:sz w:val="24"/>
                <w:szCs w:val="24"/>
              </w:rPr>
              <w:t>Ⅳ</w:t>
            </w:r>
            <w:r w:rsidRPr="00221FBB">
              <w:rPr>
                <w:rFonts w:eastAsia="標楷體" w:hAnsi="標楷體" w:hint="eastAsia"/>
                <w:bCs/>
                <w:sz w:val="24"/>
                <w:szCs w:val="24"/>
              </w:rPr>
              <w:t>-1</w:t>
            </w:r>
            <w:r w:rsidRPr="00221FBB">
              <w:rPr>
                <w:rFonts w:eastAsia="標楷體" w:hAnsi="標楷體" w:hint="eastAsia"/>
                <w:bCs/>
                <w:sz w:val="24"/>
                <w:szCs w:val="24"/>
              </w:rPr>
              <w:t>原住民族社會及其變化。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理解以不同的紀年、歷史分期描述過去的意義。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運用歷史資料，解釋重要歷史人物與事件間的關聯。</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lastRenderedPageBreak/>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區別歷史事實與歷史解釋。</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C57BA5" w:rsidRPr="00FF5BC0" w:rsidRDefault="00C57BA5" w:rsidP="00C57BA5">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lastRenderedPageBreak/>
              <w:t>單元6</w:t>
            </w:r>
            <w:r>
              <w:rPr>
                <w:rFonts w:ascii="標楷體" w:eastAsia="標楷體" w:hAnsi="標楷體" w:hint="eastAsia"/>
                <w:sz w:val="24"/>
                <w:szCs w:val="24"/>
              </w:rPr>
              <w:t>清帝國時期的原住民社會／歷史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57BA5" w:rsidRPr="00FF5BC0" w:rsidRDefault="00C57BA5" w:rsidP="00C57BA5">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1.投影機</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2.教學圖卡</w:t>
            </w:r>
          </w:p>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57BA5" w:rsidRPr="00FF5BC0" w:rsidRDefault="00C57BA5" w:rsidP="00C57BA5">
            <w:pPr>
              <w:rPr>
                <w:rFonts w:ascii="標楷體" w:eastAsia="標楷體" w:hAnsi="標楷體"/>
                <w:sz w:val="24"/>
                <w:szCs w:val="24"/>
              </w:rPr>
            </w:pPr>
            <w:r w:rsidRPr="00FF5BC0">
              <w:rPr>
                <w:rFonts w:ascii="標楷體" w:eastAsia="標楷體" w:hAnsi="標楷體" w:hint="eastAsia"/>
                <w:sz w:val="24"/>
                <w:szCs w:val="24"/>
              </w:rPr>
              <w:t>性別平等教育</w:t>
            </w:r>
          </w:p>
          <w:p w:rsidR="00C57BA5" w:rsidRPr="00FF5BC0"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C57BA5" w:rsidRDefault="00C57BA5" w:rsidP="00C57BA5">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C57BA5" w:rsidRPr="00FF5BC0" w:rsidRDefault="00C57BA5" w:rsidP="00C57BA5">
            <w:pPr>
              <w:rPr>
                <w:rFonts w:ascii="標楷體" w:eastAsia="標楷體" w:hAnsi="標楷體" w:hint="eastAsia"/>
                <w:sz w:val="24"/>
                <w:szCs w:val="24"/>
              </w:rPr>
            </w:pPr>
            <w:r w:rsidRPr="005D5828">
              <w:rPr>
                <w:rFonts w:ascii="標楷體" w:eastAsia="標楷體" w:hAnsi="標楷體" w:hint="eastAsia"/>
                <w:sz w:val="24"/>
                <w:szCs w:val="24"/>
              </w:rPr>
              <w:t>環境教育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C57BA5" w:rsidRPr="009815C6" w:rsidRDefault="00C57BA5" w:rsidP="00C57BA5">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九藝能科考試</w:t>
            </w:r>
          </w:p>
        </w:tc>
      </w:tr>
      <w:tr w:rsidR="008A4E86" w:rsidTr="00373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A4E86" w:rsidRPr="00B319AA" w:rsidRDefault="008A4E86" w:rsidP="008A4E86">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第二十一週</w:t>
            </w:r>
            <w:r w:rsidRPr="00B319AA">
              <w:rPr>
                <w:rFonts w:ascii="標楷體" w:eastAsia="標楷體" w:hAnsi="標楷體" w:cs="標楷體"/>
                <w:color w:val="auto"/>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A4E86" w:rsidRPr="00FF5BC0" w:rsidRDefault="008A4E86" w:rsidP="008A4E86">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Cb-</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漢人社會的活動。</w:t>
            </w:r>
          </w:p>
          <w:p w:rsidR="008A4E86" w:rsidRPr="00FF5BC0" w:rsidRDefault="008A4E86" w:rsidP="008A4E86">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-1</w:t>
            </w:r>
            <w:r w:rsidRPr="00FF5BC0">
              <w:rPr>
                <w:rFonts w:eastAsia="標楷體" w:hAnsi="標楷體"/>
                <w:bCs/>
                <w:sz w:val="24"/>
                <w:szCs w:val="24"/>
              </w:rPr>
              <w:t>地方史探究</w:t>
            </w:r>
            <w:r w:rsidRPr="00FF5BC0">
              <w:rPr>
                <w:rFonts w:eastAsia="標楷體" w:hAnsi="標楷體" w:hint="eastAsia"/>
                <w:bCs/>
                <w:sz w:val="24"/>
                <w:szCs w:val="24"/>
              </w:rPr>
              <w:t>（一）</w:t>
            </w:r>
            <w:r w:rsidRPr="00FF5BC0">
              <w:rPr>
                <w:rFonts w:eastAsia="標楷體" w:hAnsi="標楷體"/>
                <w:bCs/>
                <w:sz w:val="24"/>
                <w:szCs w:val="24"/>
              </w:rPr>
              <w:t>。</w:t>
            </w:r>
          </w:p>
          <w:p w:rsidR="008A4E86" w:rsidRPr="00FF5BC0" w:rsidRDefault="008A4E86" w:rsidP="008A4E86">
            <w:pPr>
              <w:rPr>
                <w:rFonts w:eastAsia="標楷體" w:hAnsi="標楷體"/>
                <w:bCs/>
                <w:sz w:val="24"/>
                <w:szCs w:val="24"/>
              </w:rPr>
            </w:pPr>
            <w:r w:rsidRPr="00FF5BC0">
              <w:rPr>
                <w:rFonts w:eastAsia="標楷體" w:hAnsi="標楷體"/>
                <w:bCs/>
                <w:sz w:val="24"/>
                <w:szCs w:val="24"/>
              </w:rPr>
              <w:t>歷</w:t>
            </w:r>
            <w:r w:rsidRPr="00FF5BC0">
              <w:rPr>
                <w:rFonts w:eastAsia="標楷體" w:hAnsi="標楷體"/>
                <w:bCs/>
                <w:sz w:val="24"/>
                <w:szCs w:val="24"/>
              </w:rPr>
              <w:t>D-</w:t>
            </w:r>
            <w:r w:rsidRPr="00FF5BC0">
              <w:rPr>
                <w:rFonts w:eastAsia="標楷體" w:hAnsi="標楷體" w:hint="eastAsia"/>
                <w:bCs/>
                <w:sz w:val="24"/>
                <w:szCs w:val="24"/>
              </w:rPr>
              <w:t>Ⅳ</w:t>
            </w:r>
            <w:r w:rsidRPr="00FF5BC0">
              <w:rPr>
                <w:rFonts w:eastAsia="標楷體" w:hAnsi="標楷體"/>
                <w:bCs/>
                <w:sz w:val="24"/>
                <w:szCs w:val="24"/>
              </w:rPr>
              <w:t>-2</w:t>
            </w:r>
            <w:r w:rsidRPr="00FF5BC0">
              <w:rPr>
                <w:rFonts w:eastAsia="標楷體" w:hAnsi="標楷體"/>
                <w:bCs/>
                <w:sz w:val="24"/>
                <w:szCs w:val="24"/>
              </w:rPr>
              <w:t>從主題</w:t>
            </w:r>
            <w:r w:rsidRPr="00FF5BC0">
              <w:rPr>
                <w:rFonts w:eastAsia="標楷體" w:hAnsi="標楷體"/>
                <w:bCs/>
                <w:sz w:val="24"/>
                <w:szCs w:val="24"/>
              </w:rPr>
              <w:t>B</w:t>
            </w:r>
            <w:r w:rsidRPr="00FF5BC0">
              <w:rPr>
                <w:rFonts w:eastAsia="標楷體" w:hAnsi="標楷體"/>
                <w:bCs/>
                <w:sz w:val="24"/>
                <w:szCs w:val="24"/>
              </w:rPr>
              <w:t>或</w:t>
            </w:r>
            <w:r w:rsidRPr="00FF5BC0">
              <w:rPr>
                <w:rFonts w:eastAsia="標楷體" w:hAnsi="標楷體"/>
                <w:bCs/>
                <w:sz w:val="24"/>
                <w:szCs w:val="24"/>
              </w:rPr>
              <w:t>C</w:t>
            </w:r>
            <w:r w:rsidRPr="00FF5BC0">
              <w:rPr>
                <w:rFonts w:eastAsia="標楷體" w:hAnsi="標楷體"/>
                <w:bCs/>
                <w:sz w:val="24"/>
                <w:szCs w:val="24"/>
              </w:rPr>
              <w:t>挑選適當課題深入探究，或規劃</w:t>
            </w:r>
            <w:r w:rsidRPr="00FF5BC0">
              <w:rPr>
                <w:rFonts w:eastAsia="標楷體" w:hAnsi="標楷體"/>
                <w:bCs/>
                <w:sz w:val="24"/>
                <w:szCs w:val="24"/>
              </w:rPr>
              <w:lastRenderedPageBreak/>
              <w:t>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8A4E86" w:rsidRPr="00FF5BC0" w:rsidRDefault="008A4E86" w:rsidP="008A4E86">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8A4E86" w:rsidRPr="00FF5BC0" w:rsidRDefault="008A4E86" w:rsidP="008A4E86">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理解所習得歷史事件的發展歷程與重要歷史變遷。</w:t>
            </w:r>
          </w:p>
          <w:p w:rsidR="008A4E86" w:rsidRPr="00FF5BC0" w:rsidRDefault="008A4E86" w:rsidP="008A4E86">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區別</w:t>
            </w:r>
            <w:r w:rsidRPr="00FF5BC0">
              <w:rPr>
                <w:rFonts w:eastAsia="標楷體" w:hAnsi="標楷體" w:hint="eastAsia"/>
                <w:bCs/>
                <w:sz w:val="24"/>
                <w:szCs w:val="24"/>
              </w:rPr>
              <w:lastRenderedPageBreak/>
              <w:t>歷史事實與歷史解釋。</w:t>
            </w:r>
          </w:p>
          <w:p w:rsidR="008A4E86" w:rsidRPr="00FF5BC0" w:rsidRDefault="008A4E86" w:rsidP="008A4E86">
            <w:pPr>
              <w:rPr>
                <w:rFonts w:eastAsia="標楷體" w:hAnsi="標楷體"/>
                <w:bCs/>
                <w:sz w:val="24"/>
                <w:szCs w:val="24"/>
              </w:rPr>
            </w:pPr>
            <w:r w:rsidRPr="00FF5BC0">
              <w:rPr>
                <w:rFonts w:eastAsia="標楷體" w:hAnsi="標楷體" w:hint="eastAsia"/>
                <w:bCs/>
                <w:sz w:val="24"/>
                <w:szCs w:val="24"/>
              </w:rPr>
              <w:t>歷</w:t>
            </w:r>
            <w:r w:rsidRPr="00FF5BC0">
              <w:rPr>
                <w:rFonts w:eastAsia="標楷體" w:hAnsi="標楷體" w:hint="eastAsia"/>
                <w:bCs/>
                <w:sz w:val="24"/>
                <w:szCs w:val="24"/>
              </w:rPr>
              <w:t>1c-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從多元觀點探究重要歷史事件與人物在歷史中的作用與意義。</w:t>
            </w:r>
          </w:p>
          <w:p w:rsidR="008A4E86" w:rsidRDefault="008A4E86" w:rsidP="008A4E86">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從歷史或社會事件，省思自身或所屬群體的文化淵源、處境及自主性。</w:t>
            </w:r>
          </w:p>
          <w:p w:rsidR="008A4E86" w:rsidRDefault="008A4E86" w:rsidP="008A4E86">
            <w:pPr>
              <w:rPr>
                <w:rFonts w:eastAsia="標楷體" w:hAnsi="標楷體"/>
                <w:bCs/>
                <w:sz w:val="24"/>
                <w:szCs w:val="24"/>
              </w:rPr>
            </w:pPr>
            <w:r w:rsidRPr="000C3B5A">
              <w:rPr>
                <w:rFonts w:eastAsia="標楷體" w:hAnsi="標楷體" w:hint="eastAsia"/>
                <w:bCs/>
                <w:sz w:val="24"/>
                <w:szCs w:val="24"/>
              </w:rPr>
              <w:t>歷</w:t>
            </w:r>
            <w:r w:rsidRPr="000C3B5A">
              <w:rPr>
                <w:rFonts w:eastAsia="標楷體" w:hAnsi="標楷體" w:hint="eastAsia"/>
                <w:bCs/>
                <w:sz w:val="24"/>
                <w:szCs w:val="24"/>
              </w:rPr>
              <w:t>1a-</w:t>
            </w:r>
            <w:r w:rsidRPr="000C3B5A">
              <w:rPr>
                <w:rFonts w:eastAsia="標楷體" w:hAnsi="標楷體" w:hint="eastAsia"/>
                <w:bCs/>
                <w:sz w:val="24"/>
                <w:szCs w:val="24"/>
              </w:rPr>
              <w:t>Ⅳ</w:t>
            </w:r>
            <w:r w:rsidRPr="000C3B5A">
              <w:rPr>
                <w:rFonts w:eastAsia="標楷體" w:hAnsi="標楷體" w:hint="eastAsia"/>
                <w:bCs/>
                <w:sz w:val="24"/>
                <w:szCs w:val="24"/>
              </w:rPr>
              <w:t>-1</w:t>
            </w:r>
            <w:r w:rsidRPr="000C3B5A">
              <w:rPr>
                <w:rFonts w:eastAsia="標楷體" w:hAnsi="標楷體" w:hint="eastAsia"/>
                <w:bCs/>
                <w:sz w:val="24"/>
                <w:szCs w:val="24"/>
              </w:rPr>
              <w:t>理解以不同的紀年、歷史分期描述過去的意義。</w:t>
            </w:r>
          </w:p>
          <w:p w:rsidR="008A4E86" w:rsidRPr="00FF5BC0" w:rsidRDefault="008A4E86" w:rsidP="008A4E86">
            <w:pPr>
              <w:rPr>
                <w:rFonts w:eastAsia="標楷體" w:hAnsi="標楷體" w:hint="eastAsia"/>
                <w:bCs/>
                <w:sz w:val="24"/>
                <w:szCs w:val="24"/>
              </w:rPr>
            </w:pPr>
            <w:r w:rsidRPr="00221FBB">
              <w:rPr>
                <w:rFonts w:eastAsia="標楷體" w:hAnsi="標楷體" w:hint="eastAsia"/>
                <w:bCs/>
                <w:sz w:val="24"/>
                <w:szCs w:val="24"/>
              </w:rPr>
              <w:t>歷</w:t>
            </w:r>
            <w:r w:rsidRPr="00221FBB">
              <w:rPr>
                <w:rFonts w:eastAsia="標楷體" w:hAnsi="標楷體" w:hint="eastAsia"/>
                <w:bCs/>
                <w:sz w:val="24"/>
                <w:szCs w:val="24"/>
              </w:rPr>
              <w:t>1b-</w:t>
            </w:r>
            <w:r w:rsidRPr="00221FBB">
              <w:rPr>
                <w:rFonts w:eastAsia="標楷體" w:hAnsi="標楷體" w:hint="eastAsia"/>
                <w:bCs/>
                <w:sz w:val="24"/>
                <w:szCs w:val="24"/>
              </w:rPr>
              <w:t>Ⅳ</w:t>
            </w:r>
            <w:r w:rsidRPr="00221FBB">
              <w:rPr>
                <w:rFonts w:eastAsia="標楷體" w:hAnsi="標楷體" w:hint="eastAsia"/>
                <w:bCs/>
                <w:sz w:val="24"/>
                <w:szCs w:val="24"/>
              </w:rPr>
              <w:t>-1</w:t>
            </w:r>
            <w:r w:rsidRPr="00221FBB">
              <w:rPr>
                <w:rFonts w:eastAsia="標楷體" w:hAnsi="標楷體" w:hint="eastAsia"/>
                <w:bCs/>
                <w:sz w:val="24"/>
                <w:szCs w:val="24"/>
              </w:rPr>
              <w:t>運用歷史資料，解釋重要歷史人物與事件間的關聯。</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A4E86" w:rsidRPr="00FF5BC0" w:rsidRDefault="008A4E86" w:rsidP="008A4E86">
            <w:pPr>
              <w:rPr>
                <w:rFonts w:ascii="標楷體" w:eastAsia="標楷體" w:hAnsi="標楷體"/>
                <w:sz w:val="24"/>
                <w:szCs w:val="24"/>
              </w:rPr>
            </w:pPr>
            <w:r w:rsidRPr="000C3B5A">
              <w:rPr>
                <w:rFonts w:ascii="標楷體" w:eastAsia="標楷體" w:hAnsi="標楷體" w:hint="eastAsia"/>
                <w:sz w:val="24"/>
                <w:szCs w:val="24"/>
              </w:rPr>
              <w:lastRenderedPageBreak/>
              <w:t>複習單元5、單元6</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A4E86" w:rsidRPr="00FF5BC0" w:rsidRDefault="008A4E86" w:rsidP="008A4E86">
            <w:pPr>
              <w:jc w:val="center"/>
              <w:rPr>
                <w:sz w:val="24"/>
                <w:szCs w:val="24"/>
              </w:rPr>
            </w:pPr>
            <w:r>
              <w:rPr>
                <w:rFonts w:ascii="標楷體" w:eastAsia="標楷體" w:hAnsi="標楷體" w:cs="標楷體" w:hint="eastAsia"/>
                <w:color w:val="auto"/>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A4E86" w:rsidRPr="00FF5BC0" w:rsidRDefault="008A4E86" w:rsidP="008A4E86">
            <w:pPr>
              <w:rPr>
                <w:rFonts w:ascii="標楷體" w:eastAsia="標楷體" w:hAnsi="標楷體"/>
                <w:sz w:val="24"/>
                <w:szCs w:val="24"/>
              </w:rPr>
            </w:pPr>
            <w:r w:rsidRPr="00FF5BC0">
              <w:rPr>
                <w:rFonts w:ascii="標楷體" w:eastAsia="標楷體" w:hAnsi="標楷體" w:hint="eastAsia"/>
                <w:sz w:val="24"/>
                <w:szCs w:val="24"/>
              </w:rPr>
              <w:t>1.投影機</w:t>
            </w:r>
          </w:p>
          <w:p w:rsidR="008A4E86" w:rsidRPr="00FF5BC0" w:rsidRDefault="008A4E86" w:rsidP="008A4E86">
            <w:pPr>
              <w:rPr>
                <w:rFonts w:ascii="標楷體" w:eastAsia="標楷體" w:hAnsi="標楷體"/>
                <w:sz w:val="24"/>
                <w:szCs w:val="24"/>
              </w:rPr>
            </w:pPr>
            <w:r w:rsidRPr="00FF5BC0">
              <w:rPr>
                <w:rFonts w:ascii="標楷體" w:eastAsia="標楷體" w:hAnsi="標楷體" w:hint="eastAsia"/>
                <w:sz w:val="24"/>
                <w:szCs w:val="24"/>
              </w:rPr>
              <w:t>2.教學圖卡</w:t>
            </w:r>
          </w:p>
          <w:p w:rsidR="008A4E86" w:rsidRPr="00FF5BC0" w:rsidRDefault="008A4E86" w:rsidP="008A4E86">
            <w:pPr>
              <w:rPr>
                <w:rFonts w:ascii="標楷體" w:eastAsia="標楷體" w:hAnsi="標楷體"/>
                <w:sz w:val="24"/>
                <w:szCs w:val="24"/>
              </w:rPr>
            </w:pPr>
            <w:r w:rsidRPr="00FF5BC0">
              <w:rPr>
                <w:rFonts w:ascii="標楷體" w:eastAsia="標楷體" w:hAnsi="標楷體" w:hint="eastAsia"/>
                <w:sz w:val="24"/>
                <w:szCs w:val="24"/>
              </w:rPr>
              <w:t>3.資訊教室</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A4E86" w:rsidRPr="00FF5BC0" w:rsidRDefault="008A4E86" w:rsidP="008A4E86">
            <w:pPr>
              <w:rPr>
                <w:sz w:val="24"/>
                <w:szCs w:val="24"/>
              </w:rPr>
            </w:pPr>
            <w:r w:rsidRPr="00FF5BC0">
              <w:rPr>
                <w:rFonts w:eastAsia="標楷體" w:hAnsi="標楷體" w:hint="eastAsia"/>
                <w:bCs/>
                <w:sz w:val="24"/>
                <w:szCs w:val="24"/>
              </w:rPr>
              <w:t>口頭問答、課堂觀察紀錄、上機實作、參與討論及學習歷程檔案</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A4E86" w:rsidRPr="00FF5BC0" w:rsidRDefault="008A4E86" w:rsidP="008A4E86">
            <w:pPr>
              <w:rPr>
                <w:rFonts w:ascii="標楷體" w:eastAsia="標楷體" w:hAnsi="標楷體"/>
                <w:sz w:val="24"/>
                <w:szCs w:val="24"/>
              </w:rPr>
            </w:pPr>
            <w:r w:rsidRPr="00FF5BC0">
              <w:rPr>
                <w:rFonts w:ascii="標楷體" w:eastAsia="標楷體" w:hAnsi="標楷體" w:hint="eastAsia"/>
                <w:sz w:val="24"/>
                <w:szCs w:val="24"/>
              </w:rPr>
              <w:t>性別平等教育</w:t>
            </w:r>
          </w:p>
          <w:p w:rsidR="008A4E86" w:rsidRPr="00FF5BC0" w:rsidRDefault="008A4E86" w:rsidP="008A4E86">
            <w:pPr>
              <w:rPr>
                <w:rFonts w:ascii="標楷體" w:eastAsia="標楷體" w:hAnsi="標楷體" w:cs="Arial"/>
                <w:sz w:val="24"/>
                <w:szCs w:val="24"/>
              </w:rPr>
            </w:pPr>
            <w:r w:rsidRPr="00FF5BC0">
              <w:rPr>
                <w:rFonts w:ascii="標楷體" w:eastAsia="標楷體" w:hAnsi="標楷體" w:cs="Arial" w:hint="eastAsia"/>
                <w:sz w:val="24"/>
                <w:szCs w:val="24"/>
              </w:rPr>
              <w:t>人權教育</w:t>
            </w:r>
          </w:p>
          <w:p w:rsidR="008A4E86" w:rsidRDefault="008A4E86" w:rsidP="008A4E86">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8A4E86" w:rsidRPr="00FF5BC0" w:rsidRDefault="008A4E86" w:rsidP="008A4E86">
            <w:pPr>
              <w:rPr>
                <w:rFonts w:ascii="標楷體" w:eastAsia="標楷體" w:hAnsi="標楷體" w:hint="eastAsia"/>
                <w:sz w:val="24"/>
                <w:szCs w:val="24"/>
              </w:rPr>
            </w:pPr>
            <w:r>
              <w:rPr>
                <w:rFonts w:ascii="標楷體" w:eastAsia="標楷體" w:hAnsi="標楷體" w:cs="Arial" w:hint="eastAsia"/>
                <w:sz w:val="24"/>
                <w:szCs w:val="24"/>
              </w:rPr>
              <w:t>環境教育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8A4E86" w:rsidRPr="009815C6" w:rsidRDefault="008A4E86" w:rsidP="008A4E86">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第三次定期評量</w:t>
            </w:r>
          </w:p>
          <w:p w:rsidR="008A4E86" w:rsidRPr="009815C6" w:rsidRDefault="008A4E86" w:rsidP="008A4E86">
            <w:pPr>
              <w:snapToGrid w:val="0"/>
              <w:spacing w:line="0" w:lineRule="atLeast"/>
              <w:ind w:hanging="7"/>
              <w:jc w:val="left"/>
              <w:rPr>
                <w:rFonts w:ascii="標楷體" w:eastAsia="標楷體" w:hAnsi="標楷體" w:cs="標楷體"/>
                <w:color w:val="auto"/>
                <w:sz w:val="24"/>
                <w:szCs w:val="24"/>
              </w:rPr>
            </w:pPr>
          </w:p>
        </w:tc>
      </w:tr>
    </w:tbl>
    <w:p w:rsidR="0081505D" w:rsidRDefault="0081505D">
      <w:pPr>
        <w:rPr>
          <w:rFonts w:ascii="標楷體" w:eastAsia="標楷體" w:hAnsi="標楷體" w:cs="標楷體"/>
          <w:b/>
          <w:color w:val="auto"/>
          <w:sz w:val="28"/>
          <w:szCs w:val="28"/>
        </w:rPr>
      </w:pPr>
    </w:p>
    <w:p w:rsidR="0081505D" w:rsidRDefault="00FE0BAA">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4104" w:type="dxa"/>
        <w:jc w:val="center"/>
        <w:tblCellMar>
          <w:left w:w="10" w:type="dxa"/>
          <w:right w:w="10" w:type="dxa"/>
        </w:tblCellMar>
        <w:tblLook w:val="04A0"/>
      </w:tblPr>
      <w:tblGrid>
        <w:gridCol w:w="705"/>
        <w:gridCol w:w="3438"/>
        <w:gridCol w:w="845"/>
        <w:gridCol w:w="2379"/>
        <w:gridCol w:w="1334"/>
        <w:gridCol w:w="1263"/>
        <w:gridCol w:w="4140"/>
      </w:tblGrid>
      <w:tr w:rsidR="0081505D" w:rsidTr="00C57BA5">
        <w:tblPrEx>
          <w:tblCellMar>
            <w:top w:w="0" w:type="dxa"/>
            <w:bottom w:w="0" w:type="dxa"/>
          </w:tblCellMar>
        </w:tblPrEx>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序</w:t>
            </w:r>
            <w:r>
              <w:rPr>
                <w:rFonts w:ascii="標楷體" w:eastAsia="標楷體" w:hAnsi="標楷體" w:cs="標楷體"/>
                <w:color w:val="auto"/>
                <w:sz w:val="24"/>
                <w:szCs w:val="24"/>
              </w:rPr>
              <w:lastRenderedPageBreak/>
              <w:t>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重要教育工作</w:t>
            </w:r>
          </w:p>
        </w:tc>
        <w:tc>
          <w:tcPr>
            <w:tcW w:w="4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81505D" w:rsidRDefault="00FE0BAA">
            <w:r>
              <w:rPr>
                <w:rFonts w:ascii="標楷體" w:eastAsia="標楷體" w:hAnsi="標楷體"/>
                <w:b/>
                <w:color w:val="FF0000"/>
              </w:rPr>
              <w:lastRenderedPageBreak/>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本學期</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相關規定說明</w:t>
            </w:r>
          </w:p>
        </w:tc>
      </w:tr>
      <w:tr w:rsidR="0081505D" w:rsidTr="00C57BA5">
        <w:tblPrEx>
          <w:tblCellMar>
            <w:top w:w="0" w:type="dxa"/>
            <w:bottom w:w="0" w:type="dxa"/>
          </w:tblCellMar>
        </w:tblPrEx>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2D0D92" w:rsidP="002D0D92">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2D0D92" w:rsidP="002D0D92">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社會領域歷史科</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0D92" w:rsidRPr="002D0D92" w:rsidRDefault="002D0D92" w:rsidP="00EF2F33">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15~2</w:t>
            </w:r>
            <w:r w:rsidR="008A4E86">
              <w:rPr>
                <w:rFonts w:ascii="標楷體" w:eastAsia="標楷體" w:hAnsi="標楷體" w:cs="標楷體" w:hint="eastAsia"/>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EF2F33" w:rsidP="00EF2F3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rsidR="0081505D" w:rsidRDefault="00FE0BAA">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rsidR="0081505D" w:rsidRDefault="00FE0BAA">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rsidR="0081505D" w:rsidRDefault="00FE0BAA">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rsidR="0081505D" w:rsidRDefault="00FE0BAA">
            <w:pPr>
              <w:jc w:val="left"/>
            </w:pPr>
            <w:r>
              <w:rPr>
                <w:rFonts w:ascii="標楷體" w:eastAsia="標楷體" w:hAnsi="標楷體"/>
                <w:color w:val="auto"/>
                <w:sz w:val="24"/>
                <w:szCs w:val="24"/>
              </w:rPr>
              <w:t xml:space="preserve">  治教育課程或教育宣導(建議融入)</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left"/>
              <w:rPr>
                <w:rFonts w:ascii="新細明體" w:hAnsi="新細明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left"/>
              <w:rPr>
                <w:rFonts w:ascii="新細明體" w:hAnsi="新細明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pPr>
            <w:r>
              <w:rPr>
                <w:rFonts w:ascii="標楷體" w:eastAsia="標楷體" w:hAnsi="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rsidR="0081505D" w:rsidRDefault="00FE0BAA">
            <w:pPr>
              <w:jc w:val="left"/>
            </w:pPr>
            <w:r>
              <w:rPr>
                <w:rFonts w:ascii="標楷體" w:eastAsia="標楷體" w:hAnsi="標楷體"/>
                <w:color w:val="auto"/>
                <w:sz w:val="24"/>
                <w:szCs w:val="24"/>
              </w:rPr>
              <w:t xml:space="preserve">  每學年至少4小時</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sidRPr="005D5828">
              <w:rPr>
                <w:rFonts w:ascii="標楷體" w:eastAsia="標楷體" w:hAnsi="標楷體" w:cs="標楷體"/>
                <w:color w:val="auto"/>
                <w:sz w:val="24"/>
                <w:szCs w:val="24"/>
              </w:rPr>
              <w:t>18~2</w:t>
            </w:r>
            <w:r w:rsidR="00267F29">
              <w:rPr>
                <w:rFonts w:ascii="標楷體" w:eastAsia="標楷體" w:hAnsi="標楷體" w:cs="標楷體" w:hint="eastAsia"/>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r>
              <w:rPr>
                <w:rFonts w:ascii="新細明體" w:hAnsi="新細明體" w:cs="標楷體"/>
                <w:color w:val="auto"/>
                <w:sz w:val="24"/>
                <w:szCs w:val="24"/>
              </w:rPr>
              <w:t>✽</w:t>
            </w:r>
            <w:r>
              <w:rPr>
                <w:rFonts w:ascii="標楷體" w:eastAsia="標楷體" w:hAnsi="標楷體" w:cs="標楷體"/>
                <w:color w:val="auto"/>
                <w:sz w:val="24"/>
                <w:szCs w:val="24"/>
              </w:rPr>
              <w:t>環境教育法第19條</w:t>
            </w:r>
          </w:p>
          <w:p w:rsidR="0081505D" w:rsidRDefault="00FE0BAA">
            <w:pPr>
              <w:rPr>
                <w:rFonts w:ascii="標楷體" w:eastAsia="標楷體" w:hAnsi="標楷體"/>
                <w:color w:val="auto"/>
                <w:sz w:val="24"/>
                <w:szCs w:val="24"/>
              </w:rPr>
            </w:pPr>
            <w:r>
              <w:rPr>
                <w:rFonts w:ascii="標楷體" w:eastAsia="標楷體" w:hAnsi="標楷體"/>
                <w:color w:val="auto"/>
                <w:sz w:val="24"/>
                <w:szCs w:val="24"/>
              </w:rPr>
              <w:t xml:space="preserve">  每學年至少4小時</w:t>
            </w:r>
          </w:p>
          <w:p w:rsidR="0081505D" w:rsidRDefault="00FE0BAA">
            <w:r>
              <w:rPr>
                <w:rFonts w:ascii="標楷體" w:eastAsia="標楷體" w:hAnsi="標楷體"/>
                <w:color w:val="auto"/>
                <w:sz w:val="24"/>
                <w:szCs w:val="24"/>
              </w:rPr>
              <w:t>(含海洋教育1小時，環境倫理、永續發展、氣候變遷、災害防救、能源資源永續利用3小時)</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pPr>
            <w:r>
              <w:rPr>
                <w:rFonts w:ascii="標楷體" w:eastAsia="標楷體" w:hAnsi="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FE0BAA">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rsidR="0081505D" w:rsidRDefault="00FE0BAA">
            <w:r>
              <w:rPr>
                <w:rFonts w:ascii="標楷體" w:eastAsia="標楷體" w:hAnsi="標楷體"/>
                <w:color w:val="auto"/>
                <w:sz w:val="24"/>
                <w:szCs w:val="24"/>
              </w:rPr>
              <w:t xml:space="preserve">  每學年至少4小時</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pPr>
            <w:r>
              <w:rPr>
                <w:rFonts w:ascii="標楷體" w:eastAsia="標楷體" w:hAnsi="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r>
              <w:rPr>
                <w:rFonts w:ascii="新細明體" w:hAnsi="新細明體" w:cs="標楷體"/>
                <w:color w:val="auto"/>
                <w:sz w:val="24"/>
                <w:szCs w:val="24"/>
              </w:rPr>
              <w:t>✽</w:t>
            </w:r>
            <w:r>
              <w:rPr>
                <w:rFonts w:ascii="標楷體" w:eastAsia="標楷體" w:hAnsi="標楷體"/>
                <w:color w:val="auto"/>
                <w:sz w:val="24"/>
                <w:szCs w:val="24"/>
              </w:rPr>
              <w:t>家庭暴力防治法第60條)</w:t>
            </w:r>
          </w:p>
          <w:p w:rsidR="0081505D" w:rsidRDefault="00FE0BAA">
            <w:r>
              <w:rPr>
                <w:rFonts w:ascii="標楷體" w:eastAsia="標楷體" w:hAnsi="標楷體"/>
                <w:color w:val="auto"/>
                <w:sz w:val="24"/>
                <w:szCs w:val="24"/>
              </w:rPr>
              <w:t xml:space="preserve">  每學年至少4小時</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5D5828"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pPr>
            <w:r>
              <w:rPr>
                <w:rFonts w:ascii="標楷體" w:eastAsia="標楷體" w:hAnsi="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5D5828">
              <w:rPr>
                <w:rFonts w:ascii="標楷體" w:eastAsia="標楷體" w:hAnsi="標楷體" w:cs="標楷體"/>
                <w:color w:val="auto"/>
                <w:sz w:val="24"/>
                <w:szCs w:val="24"/>
              </w:rPr>
              <w:t>~</w:t>
            </w:r>
            <w:r w:rsidR="00C57BA5">
              <w:rPr>
                <w:rFonts w:ascii="標楷體" w:eastAsia="標楷體" w:hAnsi="標楷體" w:cs="標楷體" w:hint="eastAsia"/>
                <w:color w:val="auto"/>
                <w:sz w:val="24"/>
                <w:szCs w:val="24"/>
              </w:rPr>
              <w:t>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5828" w:rsidRDefault="005D5828" w:rsidP="005D5828">
            <w:pPr>
              <w:jc w:val="left"/>
            </w:pPr>
            <w:r>
              <w:rPr>
                <w:rFonts w:ascii="新細明體" w:hAnsi="新細明體"/>
                <w:color w:val="auto"/>
                <w:sz w:val="24"/>
                <w:szCs w:val="24"/>
              </w:rPr>
              <w:t>✽</w:t>
            </w:r>
            <w:r>
              <w:rPr>
                <w:rFonts w:ascii="標楷體" w:eastAsia="標楷體" w:hAnsi="標楷體"/>
                <w:color w:val="auto"/>
                <w:sz w:val="24"/>
                <w:szCs w:val="24"/>
              </w:rPr>
              <w:t>全民國防教育法第7條</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left"/>
              <w:rPr>
                <w:rFonts w:ascii="新細明體" w:hAnsi="新細明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left"/>
              <w:rPr>
                <w:rFonts w:ascii="新細明體" w:hAnsi="新細明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3D5ABA"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Pr="005D5828" w:rsidRDefault="003D5ABA" w:rsidP="003D5ABA">
            <w:pPr>
              <w:jc w:val="center"/>
              <w:rPr>
                <w:sz w:val="24"/>
                <w:szCs w:val="24"/>
              </w:rPr>
            </w:pPr>
            <w:r w:rsidRPr="005D5828">
              <w:rPr>
                <w:rFonts w:ascii="標楷體" w:eastAsia="標楷體" w:hAnsi="標楷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15</w:t>
            </w:r>
            <w:r w:rsidRPr="005D5828">
              <w:rPr>
                <w:rFonts w:ascii="標楷體" w:eastAsia="標楷體" w:hAnsi="標楷體" w:cs="標楷體"/>
                <w:color w:val="auto"/>
                <w:sz w:val="24"/>
                <w:szCs w:val="24"/>
              </w:rPr>
              <w:t>~</w:t>
            </w:r>
            <w:r>
              <w:rPr>
                <w:rFonts w:ascii="標楷體" w:eastAsia="標楷體" w:hAnsi="標楷體" w:cs="標楷體" w:hint="eastAsia"/>
                <w:color w:val="auto"/>
                <w:sz w:val="24"/>
                <w:szCs w:val="24"/>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ABA" w:rsidRDefault="003D5ABA" w:rsidP="003D5ABA">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B6082E"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rPr>
                <w:rFonts w:ascii="標楷體" w:eastAsia="標楷體" w:hAnsi="標楷體" w:cs="標楷體"/>
                <w:color w:val="auto"/>
                <w:sz w:val="24"/>
                <w:szCs w:val="24"/>
              </w:rPr>
            </w:pPr>
          </w:p>
        </w:tc>
      </w:tr>
      <w:tr w:rsidR="00B6082E"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rPr>
                <w:rFonts w:ascii="標楷體" w:eastAsia="標楷體" w:hAnsi="標楷體" w:cs="標楷體"/>
                <w:color w:val="auto"/>
                <w:sz w:val="24"/>
                <w:szCs w:val="24"/>
              </w:rPr>
            </w:pPr>
          </w:p>
        </w:tc>
      </w:tr>
      <w:tr w:rsidR="00B6082E"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rPr>
                <w:rFonts w:ascii="標楷體" w:eastAsia="標楷體" w:hAnsi="標楷體" w:cs="標楷體"/>
                <w:color w:val="auto"/>
                <w:sz w:val="24"/>
                <w:szCs w:val="24"/>
              </w:rPr>
            </w:pPr>
          </w:p>
        </w:tc>
      </w:tr>
      <w:tr w:rsidR="00B6082E"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rPr>
                <w:rFonts w:ascii="標楷體" w:eastAsia="標楷體" w:hAnsi="標楷體" w:cs="標楷體"/>
                <w:color w:val="auto"/>
                <w:sz w:val="24"/>
                <w:szCs w:val="24"/>
              </w:rPr>
            </w:pPr>
          </w:p>
        </w:tc>
      </w:tr>
      <w:tr w:rsidR="00B6082E" w:rsidTr="00C57BA5">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082E" w:rsidRDefault="00B6082E" w:rsidP="00EF30B1">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2D0D92">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Pr="005D5828" w:rsidRDefault="00B6082E">
            <w:pPr>
              <w:jc w:val="center"/>
              <w:rPr>
                <w:rFonts w:ascii="標楷體" w:eastAsia="標楷體" w:hAnsi="標楷體"/>
                <w:sz w:val="24"/>
                <w:szCs w:val="24"/>
              </w:rPr>
            </w:pPr>
            <w:r w:rsidRPr="005D5828">
              <w:rPr>
                <w:rFonts w:ascii="標楷體" w:eastAsia="標楷體" w:hAnsi="標楷體" w:hint="eastAsia"/>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5D5828">
              <w:rPr>
                <w:rFonts w:ascii="標楷體" w:eastAsia="標楷體" w:hAnsi="標楷體" w:cs="標楷體"/>
                <w:color w:val="auto"/>
                <w:sz w:val="24"/>
                <w:szCs w:val="24"/>
              </w:rPr>
              <w:t>~</w:t>
            </w:r>
            <w:r>
              <w:rPr>
                <w:rFonts w:ascii="標楷體" w:eastAsia="標楷體" w:hAnsi="標楷體" w:cs="標楷體" w:hint="eastAsia"/>
                <w:color w:val="auto"/>
                <w:sz w:val="24"/>
                <w:szCs w:val="24"/>
              </w:rPr>
              <w:t>1</w:t>
            </w:r>
            <w:r w:rsidRPr="005D5828">
              <w:rPr>
                <w:rFonts w:ascii="標楷體" w:eastAsia="標楷體" w:hAnsi="標楷體" w:cs="標楷體"/>
                <w:color w:val="auto"/>
                <w:sz w:val="24"/>
                <w:szCs w:val="24"/>
              </w:rPr>
              <w:t>0</w:t>
            </w:r>
            <w:r w:rsidR="00C57BA5">
              <w:rPr>
                <w:rFonts w:ascii="標楷體" w:eastAsia="標楷體" w:hAnsi="標楷體" w:cs="標楷體" w:hint="eastAsia"/>
                <w:color w:val="auto"/>
                <w:sz w:val="24"/>
                <w:szCs w:val="24"/>
              </w:rPr>
              <w:t>、14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5D5828">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r w:rsidR="0081505D" w:rsidTr="00C57BA5">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rPr>
                <w:rFonts w:ascii="標楷體" w:eastAsia="標楷體" w:hAnsi="標楷體" w:cs="標楷體"/>
                <w:color w:val="auto"/>
                <w:sz w:val="24"/>
                <w:szCs w:val="24"/>
              </w:rPr>
            </w:pPr>
          </w:p>
        </w:tc>
      </w:tr>
    </w:tbl>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備註：</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(一)必要辦理項目（融入課程實施）說明：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1.國民中小學除應將性平等教育融入課程外，每學期應實施性別平等教育相關課程或活動至少4小時(性別平等教育法第17條)。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另依「兒童及少年性剝削防制條例」第4條規定:「高級中等以下學校每學年應辦理兒童及少年性剝削防治教育課程或教育宣導」。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2.依據「性侵害犯罪防治法」第7條之規定：各級中小學每學年應至少有4小時以上之性侵害防治教育課程(課程內容應包括：兩</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性性器官構造與功能；安全性行為與自我保護性知識；性別平等之教育；正確性心理之建立；對他人性自由之尊重；性侵害犯罪</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之認識；性侵害危機之處理；性侵害防範之技巧；其他與性侵害有關之教育)，學校應運用多元方式進行教學。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3.環境教育課程每學年至少4小時(含海洋教育1小時，環境倫理、永續發展、氣候變遷、災害防救、能源資源永續利用3小時)(環</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境教育法第19條)。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4.家庭教育課程每學年至少4小時(103.6.18修正公布之家庭教育法第12條高級中等以下學校每學年應在正式課程外實施四小時</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以上家庭教育課程及活動，並應會同家長會辦理親職教育)。</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5.依據「家庭暴力防治法」第60條之規定：高級中等以下學校每學年應有4小時以上之家庭暴力防治課程，但得於總時數不變下， </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彈性安排於各學年實施。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6.依據「全民國防教育法」第7條規定：「各級學校應推動全民國防教育，並視實際需要，納入教學課程，實施多元教學活動」請</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各國中小融入相關學習領域及活動進行教學。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7.集中式特教班配合各議題規定時數辦理，可採用下列方式進行：配合學校行事、融入領域學習或特殊需求領域課程或運用早自習、</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班會等時間進行。</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(二)各校依實際需要自行選擇辦理項目</w:t>
      </w:r>
    </w:p>
    <w:p w:rsidR="0081505D" w:rsidRDefault="00FE0BAA">
      <w:pPr>
        <w:ind w:left="562" w:hanging="422"/>
        <w:rPr>
          <w:rFonts w:ascii="標楷體" w:eastAsia="標楷體" w:hAnsi="標楷體"/>
          <w:color w:val="FF0000"/>
          <w:sz w:val="24"/>
          <w:szCs w:val="24"/>
        </w:rPr>
      </w:pPr>
      <w:r>
        <w:rPr>
          <w:rFonts w:ascii="標楷體" w:eastAsia="標楷體" w:hAnsi="標楷體"/>
          <w:color w:val="FF0000"/>
          <w:sz w:val="24"/>
          <w:szCs w:val="24"/>
        </w:rPr>
        <w:t xml:space="preserve">  1.防災教育課程(98.2.17北府教環字第0980095022號函)。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2.多元文化及國際教育課程(99.03.08北教新字第0990197616號函)。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3.品德教育融入教學(94.12.06北府教特字第0940840650號)及品德教育(教育部國教署107.5.3臺教國署國字第1070049374號</w:t>
      </w:r>
    </w:p>
    <w:p w:rsidR="0081505D" w:rsidRDefault="00FE0BAA">
      <w:pPr>
        <w:ind w:left="320" w:hanging="178"/>
        <w:rPr>
          <w:rFonts w:ascii="標楷體" w:eastAsia="標楷體" w:hAnsi="標楷體"/>
          <w:color w:val="FF0000"/>
          <w:sz w:val="24"/>
          <w:szCs w:val="24"/>
        </w:rPr>
      </w:pPr>
      <w:r>
        <w:rPr>
          <w:rFonts w:ascii="標楷體" w:eastAsia="標楷體" w:hAnsi="標楷體"/>
          <w:color w:val="FF0000"/>
          <w:sz w:val="24"/>
          <w:szCs w:val="24"/>
        </w:rPr>
        <w:t xml:space="preserve">    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4.交通部兒童安全通過路口教案會議(107.3.6新北教社字第1070366699號函)。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5.國中多元評量素養融入教學(103.03.27北教中字第1011512677號)。</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6.提升國中英語教學品質（103.04.30北教中字第1031713254號函）。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7.國民中學深耕閱讀融入教學（103.05.13北教中字第1031816070號函）。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8.七年級「青春orz-品德教育手冊」及八年級「品德蜜蜜甜心派教學手冊」，為導師配合早自習及班會時搭配影片之教學手冊，請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lastRenderedPageBreak/>
        <w:t xml:space="preserve">  國中各校應安排於每學年度9月起，每月第一週班會統一播放，每月播放1個單元(101.2.6北教特字第1011176798號函)。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9.法治教育課程列入課程計畫，每學年度國中八年級實施3小時融入式教學(教育部101.7.15臺國(二)字第1010123004號函辦理)。</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10.依教育部國民及學前教育署105年5月24日臺教國署國字第1050057776號函，請各公私立國中課程發展委員會「生涯發展教</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育議題課程小組」規劃生涯發展教育融入各領域課程計畫。</w:t>
      </w:r>
    </w:p>
    <w:p w:rsidR="0081505D" w:rsidRDefault="00FE0BAA">
      <w:pPr>
        <w:ind w:firstLine="283"/>
      </w:pPr>
      <w:r>
        <w:rPr>
          <w:rFonts w:ascii="標楷體" w:eastAsia="標楷體" w:hAnsi="標楷體"/>
          <w:color w:val="FF0000"/>
          <w:sz w:val="24"/>
          <w:szCs w:val="24"/>
        </w:rPr>
        <w:t>11.資訊素養觀念宣導(108.3.11新北教研資字第1080399532號函)</w:t>
      </w:r>
      <w:r>
        <w:rPr>
          <w:rFonts w:ascii="新細明體" w:hAnsi="新細明體"/>
          <w:color w:val="FF0000"/>
          <w:sz w:val="24"/>
          <w:szCs w:val="24"/>
        </w:rPr>
        <w:t>。</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七、本課程是否有校外人士協助教學</w:t>
      </w:r>
    </w:p>
    <w:p w:rsidR="00231778" w:rsidRDefault="00823884" w:rsidP="00231778">
      <w:pPr>
        <w:rPr>
          <w:rFonts w:ascii="標楷體" w:eastAsia="標楷體" w:hAnsi="標楷體" w:cs="標楷體"/>
          <w:color w:val="auto"/>
          <w:sz w:val="24"/>
          <w:szCs w:val="24"/>
        </w:rPr>
      </w:pPr>
      <w:r w:rsidRPr="00823884">
        <w:rPr>
          <w:rFonts w:ascii="標楷體" w:eastAsia="標楷體" w:hAnsi="標楷體" w:cs="標楷體" w:hint="eastAsia"/>
          <w:color w:val="auto"/>
          <w:sz w:val="24"/>
          <w:szCs w:val="24"/>
        </w:rPr>
        <w:t>■</w:t>
      </w:r>
      <w:r w:rsidR="00231778">
        <w:rPr>
          <w:rFonts w:ascii="標楷體" w:eastAsia="標楷體" w:hAnsi="標楷體" w:cs="標楷體"/>
          <w:color w:val="auto"/>
          <w:sz w:val="24"/>
          <w:szCs w:val="24"/>
        </w:rPr>
        <w:t>否，全學年都沒有(以下免填)</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tblPr>
      <w:tblGrid>
        <w:gridCol w:w="1292"/>
        <w:gridCol w:w="3416"/>
        <w:gridCol w:w="3513"/>
        <w:gridCol w:w="2296"/>
        <w:gridCol w:w="1399"/>
        <w:gridCol w:w="3192"/>
      </w:tblGrid>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pStyle w:val="Web"/>
              <w:jc w:val="both"/>
              <w:rPr>
                <w:rFonts w:ascii="標楷體" w:eastAsia="標楷體" w:hAnsi="標楷體" w:cs="標楷體"/>
              </w:rPr>
            </w:pPr>
            <w:r>
              <w:rPr>
                <w:rFonts w:ascii="標楷體" w:eastAsia="標楷體" w:hAnsi="標楷體" w:cs="標楷體"/>
              </w:rPr>
              <w:t>□簡報□印刷品□影音光碟</w:t>
            </w:r>
          </w:p>
          <w:p w:rsidR="00231778" w:rsidRDefault="00231778" w:rsidP="00EF30B1">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bl>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81505D" w:rsidRPr="00231778" w:rsidRDefault="0081505D">
      <w:pPr>
        <w:rPr>
          <w:rFonts w:ascii="標楷體" w:eastAsia="標楷體" w:hAnsi="標楷體" w:cs="標楷體"/>
          <w:b/>
          <w:sz w:val="24"/>
          <w:szCs w:val="24"/>
        </w:rPr>
      </w:pPr>
    </w:p>
    <w:sectPr w:rsidR="0081505D" w:rsidRPr="00231778">
      <w:footerReference w:type="default" r:id="rId6"/>
      <w:pgSz w:w="16839" w:h="11907" w:orient="landscape"/>
      <w:pgMar w:top="851" w:right="1134" w:bottom="851"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997" w:rsidRDefault="00141997">
      <w:r>
        <w:separator/>
      </w:r>
    </w:p>
  </w:endnote>
  <w:endnote w:type="continuationSeparator" w:id="1">
    <w:p w:rsidR="00141997" w:rsidRDefault="00141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A" w:rsidRDefault="00FE0BAA">
    <w:pPr>
      <w:pStyle w:val="aa"/>
      <w:jc w:val="center"/>
    </w:pPr>
    <w:r>
      <w:rPr>
        <w:lang w:val="zh-TW"/>
      </w:rPr>
      <w:fldChar w:fldCharType="begin"/>
    </w:r>
    <w:r>
      <w:rPr>
        <w:lang w:val="zh-TW"/>
      </w:rPr>
      <w:instrText xml:space="preserve"> PAGE </w:instrText>
    </w:r>
    <w:r>
      <w:rPr>
        <w:lang w:val="zh-TW"/>
      </w:rPr>
      <w:fldChar w:fldCharType="separate"/>
    </w:r>
    <w:r w:rsidR="009D7313">
      <w:rPr>
        <w:noProof/>
        <w:lang w:val="zh-TW"/>
      </w:rPr>
      <w:t>1</w:t>
    </w:r>
    <w:r>
      <w:rPr>
        <w:lang w:val="zh-TW"/>
      </w:rPr>
      <w:fldChar w:fldCharType="end"/>
    </w:r>
  </w:p>
  <w:p w:rsidR="00FE0BAA" w:rsidRDefault="00FE0BAA">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997" w:rsidRDefault="00141997">
      <w:r>
        <w:separator/>
      </w:r>
    </w:p>
  </w:footnote>
  <w:footnote w:type="continuationSeparator" w:id="1">
    <w:p w:rsidR="00141997" w:rsidRDefault="00141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oNotTrackMoves/>
  <w:defaultTabStop w:val="720"/>
  <w:autoHyphenation/>
  <w:characterSpacingControl w:val="doNotCompress"/>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505D"/>
    <w:rsid w:val="000C3B5A"/>
    <w:rsid w:val="00141997"/>
    <w:rsid w:val="001B2112"/>
    <w:rsid w:val="00221FBB"/>
    <w:rsid w:val="00231778"/>
    <w:rsid w:val="00267F29"/>
    <w:rsid w:val="002D0D92"/>
    <w:rsid w:val="003736B5"/>
    <w:rsid w:val="003D5ABA"/>
    <w:rsid w:val="00417CB0"/>
    <w:rsid w:val="0048451D"/>
    <w:rsid w:val="004B258D"/>
    <w:rsid w:val="004D6FB6"/>
    <w:rsid w:val="004E70E2"/>
    <w:rsid w:val="005D5828"/>
    <w:rsid w:val="00621A0B"/>
    <w:rsid w:val="00665E9C"/>
    <w:rsid w:val="007E5938"/>
    <w:rsid w:val="0081505D"/>
    <w:rsid w:val="00823884"/>
    <w:rsid w:val="00865253"/>
    <w:rsid w:val="008A4E86"/>
    <w:rsid w:val="009815C6"/>
    <w:rsid w:val="009D7313"/>
    <w:rsid w:val="00AD77FA"/>
    <w:rsid w:val="00B205D9"/>
    <w:rsid w:val="00B26B27"/>
    <w:rsid w:val="00B319AA"/>
    <w:rsid w:val="00B6082E"/>
    <w:rsid w:val="00B6542B"/>
    <w:rsid w:val="00BD0361"/>
    <w:rsid w:val="00C57BA5"/>
    <w:rsid w:val="00CD74EB"/>
    <w:rsid w:val="00D030F8"/>
    <w:rsid w:val="00D44307"/>
    <w:rsid w:val="00EE2447"/>
    <w:rsid w:val="00EF2F33"/>
    <w:rsid w:val="00EF30B1"/>
    <w:rsid w:val="00F075BD"/>
    <w:rsid w:val="00F936F8"/>
    <w:rsid w:val="00FE0B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FB6"/>
    <w:pPr>
      <w:suppressAutoHyphens/>
      <w:autoSpaceDN w:val="0"/>
      <w:ind w:firstLine="23"/>
      <w:jc w:val="both"/>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sz w:val="18"/>
      <w:szCs w:val="18"/>
    </w:rPr>
  </w:style>
  <w:style w:type="paragraph" w:styleId="a8">
    <w:name w:val="header"/>
    <w:basedOn w:val="a"/>
    <w:uiPriority w:val="99"/>
    <w:pPr>
      <w:tabs>
        <w:tab w:val="center" w:pos="4153"/>
        <w:tab w:val="right" w:pos="8306"/>
      </w:tabs>
      <w:snapToGrid w:val="0"/>
    </w:pPr>
  </w:style>
  <w:style w:type="character" w:customStyle="1" w:styleId="a9">
    <w:name w:val="頁首 字元"/>
    <w:basedOn w:val="a0"/>
    <w:uiPriority w:val="99"/>
  </w:style>
  <w:style w:type="paragraph" w:styleId="aa">
    <w:name w:val="footer"/>
    <w:basedOn w:val="a"/>
    <w:uiPriority w:val="99"/>
    <w:pPr>
      <w:tabs>
        <w:tab w:val="center" w:pos="4153"/>
        <w:tab w:val="right" w:pos="8306"/>
      </w:tabs>
      <w:snapToGrid w:val="0"/>
    </w:pPr>
  </w:style>
  <w:style w:type="character" w:customStyle="1" w:styleId="ab">
    <w:name w:val="頁尾 字元"/>
    <w:basedOn w:val="a0"/>
    <w:uiPriority w:val="99"/>
  </w:style>
  <w:style w:type="paragraph" w:styleId="ac">
    <w:name w:val="No Spacing"/>
    <w:pPr>
      <w:suppressAutoHyphens/>
      <w:autoSpaceDN w:val="0"/>
      <w:ind w:firstLine="23"/>
      <w:jc w:val="both"/>
      <w:textAlignment w:val="baseline"/>
    </w:pPr>
    <w:rPr>
      <w:color w:val="000000"/>
    </w:rPr>
  </w:style>
  <w:style w:type="paragraph" w:customStyle="1" w:styleId="Default">
    <w:name w:val="Default"/>
    <w:pPr>
      <w:suppressAutoHyphens/>
      <w:autoSpaceDE w:val="0"/>
      <w:autoSpaceDN w:val="0"/>
      <w:ind w:firstLine="23"/>
      <w:jc w:val="both"/>
      <w:textAlignment w:val="baseline"/>
    </w:pPr>
    <w:rPr>
      <w:rFonts w:ascii="標楷體" w:hAnsi="標楷體" w:cs="標楷體"/>
      <w:color w:val="000000"/>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character" w:styleId="ad">
    <w:name w:val="annotation reference"/>
    <w:uiPriority w:val="99"/>
    <w:semiHidden/>
    <w:unhideWhenUsed/>
    <w:rsid w:val="00665E9C"/>
    <w:rPr>
      <w:sz w:val="18"/>
      <w:szCs w:val="18"/>
    </w:rPr>
  </w:style>
  <w:style w:type="paragraph" w:styleId="ae">
    <w:name w:val="annotation text"/>
    <w:basedOn w:val="a"/>
    <w:link w:val="af"/>
    <w:uiPriority w:val="99"/>
    <w:semiHidden/>
    <w:unhideWhenUsed/>
    <w:rsid w:val="00665E9C"/>
    <w:pPr>
      <w:jc w:val="left"/>
    </w:pPr>
    <w:rPr>
      <w:lang/>
    </w:rPr>
  </w:style>
  <w:style w:type="character" w:customStyle="1" w:styleId="af">
    <w:name w:val="註解文字 字元"/>
    <w:link w:val="ae"/>
    <w:uiPriority w:val="99"/>
    <w:semiHidden/>
    <w:rsid w:val="00665E9C"/>
    <w:rPr>
      <w:color w:val="000000"/>
    </w:rPr>
  </w:style>
  <w:style w:type="paragraph" w:styleId="af0">
    <w:name w:val="annotation subject"/>
    <w:basedOn w:val="ae"/>
    <w:next w:val="ae"/>
    <w:link w:val="af1"/>
    <w:uiPriority w:val="99"/>
    <w:semiHidden/>
    <w:unhideWhenUsed/>
    <w:rsid w:val="00665E9C"/>
    <w:rPr>
      <w:b/>
      <w:bCs/>
    </w:rPr>
  </w:style>
  <w:style w:type="character" w:customStyle="1" w:styleId="af1">
    <w:name w:val="註解主旨 字元"/>
    <w:link w:val="af0"/>
    <w:uiPriority w:val="99"/>
    <w:semiHidden/>
    <w:rsid w:val="00665E9C"/>
    <w:rPr>
      <w:b/>
      <w:bCs/>
      <w:color w:val="000000"/>
    </w:rPr>
  </w:style>
  <w:style w:type="paragraph" w:customStyle="1" w:styleId="1-1-1">
    <w:name w:val="1-1-1"/>
    <w:basedOn w:val="a"/>
    <w:rsid w:val="00B319AA"/>
    <w:pPr>
      <w:widowControl w:val="0"/>
      <w:suppressAutoHyphens w:val="0"/>
      <w:autoSpaceDN/>
      <w:spacing w:line="400" w:lineRule="exact"/>
      <w:ind w:left="1588" w:hanging="737"/>
      <w:textAlignment w:val="auto"/>
    </w:pPr>
    <w:rPr>
      <w:rFonts w:eastAsia="標楷體"/>
      <w:color w:val="auto"/>
      <w:kern w:val="2"/>
      <w:sz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Owner</cp:lastModifiedBy>
  <cp:revision>2</cp:revision>
  <cp:lastPrinted>2021-04-10T08:11:00Z</cp:lastPrinted>
  <dcterms:created xsi:type="dcterms:W3CDTF">2021-06-23T13:03:00Z</dcterms:created>
  <dcterms:modified xsi:type="dcterms:W3CDTF">2021-06-23T13:03:00Z</dcterms:modified>
</cp:coreProperties>
</file>