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2C2C56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次定期評量自然科試卷</w:t>
      </w:r>
    </w:p>
    <w:p w:rsidR="005978A7" w:rsidRPr="000C5198" w:rsidRDefault="005978A7" w:rsidP="007321D3">
      <w:pPr>
        <w:pStyle w:val="a3"/>
        <w:tabs>
          <w:tab w:val="clear" w:pos="4153"/>
          <w:tab w:val="clear" w:pos="8306"/>
        </w:tabs>
        <w:spacing w:beforeLines="50" w:before="180"/>
        <w:ind w:right="-3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F47F2A" w:rsidRDefault="00BA5CA1" w:rsidP="00BA5CA1">
      <w:pPr>
        <w:pStyle w:val="a3"/>
        <w:tabs>
          <w:tab w:val="clear" w:pos="4153"/>
          <w:tab w:val="clear" w:pos="8306"/>
          <w:tab w:val="right" w:pos="-3119"/>
        </w:tabs>
        <w:spacing w:line="200" w:lineRule="exact"/>
        <w:ind w:right="-28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49E76C" wp14:editId="0C4021DC">
                <wp:simplePos x="0" y="0"/>
                <wp:positionH relativeFrom="column">
                  <wp:posOffset>50165</wp:posOffset>
                </wp:positionH>
                <wp:positionV relativeFrom="paragraph">
                  <wp:posOffset>64770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5.1pt" to="643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9Jlq+d0AAAAIAQAADwAAAAAAAAAAAAAAAABsBAAAZHJzL2Rvd25yZXYueG1sUEsFBgAAAAAEAAQA&#10;8wAAAHYFAAAAAA==&#10;" o:allowincell="f" strokeweight="1pt"/>
            </w:pict>
          </mc:Fallback>
        </mc:AlternateContent>
      </w:r>
    </w:p>
    <w:p w:rsidR="00EA7454" w:rsidRDefault="00EA7454" w:rsidP="00EA7454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1.</w:t>
      </w:r>
      <w:r w:rsidRPr="00EA7454">
        <w:rPr>
          <w:rFonts w:ascii="Calibri" w:eastAsia="標楷體" w:hAnsi="標楷體"/>
        </w:rPr>
        <w:t xml:space="preserve"> </w:t>
      </w:r>
      <w:r w:rsidRPr="00EA71D3">
        <w:rPr>
          <w:rFonts w:ascii="Calibri" w:eastAsia="標楷體" w:hAnsi="標楷體"/>
        </w:rPr>
        <w:t>關於淋巴</w:t>
      </w:r>
      <w:r w:rsidR="00A17489">
        <w:rPr>
          <w:rFonts w:ascii="Calibri" w:eastAsia="標楷體" w:hAnsi="標楷體" w:hint="eastAsia"/>
        </w:rPr>
        <w:t>循環</w:t>
      </w:r>
      <w:r w:rsidRPr="00EA71D3">
        <w:rPr>
          <w:rFonts w:ascii="Calibri" w:eastAsia="標楷體" w:hAnsi="標楷體"/>
        </w:rPr>
        <w:t>系統的敘述，下列何者</w:t>
      </w:r>
      <w:r w:rsidRPr="00EF2CFF">
        <w:rPr>
          <w:rFonts w:ascii="Calibri" w:eastAsia="標楷體" w:hAnsi="標楷體"/>
          <w:u w:val="double"/>
        </w:rPr>
        <w:t>錯誤</w:t>
      </w:r>
      <w:r w:rsidRPr="00EA71D3">
        <w:rPr>
          <w:rFonts w:ascii="標楷體" w:eastAsia="標楷體" w:hAnsi="標楷體" w:hint="eastAsia"/>
          <w:color w:val="000000"/>
        </w:rPr>
        <w:t xml:space="preserve">？　</w:t>
      </w:r>
    </w:p>
    <w:p w:rsidR="00EA7454" w:rsidRDefault="00EA7454" w:rsidP="00F93388">
      <w:pPr>
        <w:ind w:firstLineChars="177" w:firstLine="425"/>
        <w:rPr>
          <w:rFonts w:ascii="標楷體" w:eastAsia="標楷體" w:hAnsi="標楷體"/>
          <w:color w:val="000000"/>
        </w:rPr>
      </w:pPr>
      <w:r w:rsidRPr="00EA71D3">
        <w:rPr>
          <w:rFonts w:ascii="標楷體" w:eastAsia="標楷體" w:hAnsi="標楷體" w:hint="eastAsia"/>
          <w:color w:val="000000"/>
        </w:rPr>
        <w:t xml:space="preserve">(A)血漿由微血管滲到細胞間，稱為組織液　</w:t>
      </w:r>
      <w:r>
        <w:rPr>
          <w:rFonts w:ascii="標楷體" w:eastAsia="標楷體" w:hAnsi="標楷體" w:hint="eastAsia"/>
          <w:color w:val="000000"/>
        </w:rPr>
        <w:t xml:space="preserve">      </w:t>
      </w:r>
      <w:r w:rsidRPr="00EA71D3">
        <w:rPr>
          <w:rFonts w:ascii="標楷體" w:eastAsia="標楷體" w:hAnsi="標楷體" w:hint="eastAsia"/>
          <w:color w:val="000000"/>
        </w:rPr>
        <w:t xml:space="preserve">(B)組織液流入淋巴管，即稱為淋巴　</w:t>
      </w:r>
    </w:p>
    <w:p w:rsidR="00EA7454" w:rsidRDefault="00EA7454" w:rsidP="00F93388">
      <w:pPr>
        <w:ind w:firstLineChars="177" w:firstLine="425"/>
        <w:rPr>
          <w:rFonts w:ascii="標楷體" w:eastAsia="標楷體" w:hAnsi="標楷體"/>
          <w:szCs w:val="24"/>
        </w:rPr>
      </w:pPr>
      <w:r w:rsidRPr="00EA71D3">
        <w:rPr>
          <w:rFonts w:ascii="標楷體" w:eastAsia="標楷體" w:hAnsi="標楷體" w:hint="eastAsia"/>
          <w:color w:val="000000"/>
        </w:rPr>
        <w:t>(C)淋巴結內含有</w:t>
      </w:r>
      <w:r w:rsidRPr="00EA71D3">
        <w:rPr>
          <w:rFonts w:ascii="Calibri" w:eastAsia="標楷體" w:hAnsi="標楷體"/>
        </w:rPr>
        <w:t>白血球</w:t>
      </w:r>
      <w:r w:rsidRPr="00EA71D3">
        <w:rPr>
          <w:rFonts w:ascii="標楷體" w:eastAsia="標楷體" w:hAnsi="標楷體" w:hint="eastAsia"/>
          <w:color w:val="000000"/>
        </w:rPr>
        <w:t>，可以</w:t>
      </w:r>
      <w:r>
        <w:rPr>
          <w:rFonts w:ascii="標楷體" w:eastAsia="標楷體" w:hAnsi="標楷體" w:hint="eastAsia"/>
          <w:color w:val="000000"/>
        </w:rPr>
        <w:t>過濾並清除</w:t>
      </w:r>
      <w:r w:rsidRPr="00EA71D3">
        <w:rPr>
          <w:rFonts w:ascii="標楷體" w:eastAsia="標楷體" w:hAnsi="標楷體" w:hint="eastAsia"/>
          <w:color w:val="000000"/>
        </w:rPr>
        <w:t>病原體　(D)</w:t>
      </w:r>
      <w:r w:rsidRPr="00EA71D3">
        <w:rPr>
          <w:rFonts w:ascii="Calibri" w:eastAsia="標楷體" w:hAnsi="標楷體"/>
        </w:rPr>
        <w:t>淋巴系統可回收組織液</w:t>
      </w:r>
      <w:r w:rsidR="00A17489">
        <w:rPr>
          <w:rFonts w:ascii="標楷體" w:eastAsia="標楷體" w:hAnsi="標楷體" w:hint="eastAsia"/>
          <w:color w:val="000000"/>
        </w:rPr>
        <w:t>，最後</w:t>
      </w:r>
      <w:r w:rsidR="002333E1">
        <w:rPr>
          <w:rFonts w:ascii="標楷體" w:eastAsia="標楷體" w:hAnsi="標楷體" w:hint="eastAsia"/>
          <w:color w:val="000000"/>
        </w:rPr>
        <w:t>直接流回心臟</w:t>
      </w:r>
    </w:p>
    <w:p w:rsidR="00EA7454" w:rsidRPr="00EA7454" w:rsidRDefault="00EA7454" w:rsidP="00EA7454">
      <w:pPr>
        <w:rPr>
          <w:rFonts w:ascii="Calibri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2.</w:t>
      </w:r>
      <w:r w:rsidRPr="00EA7454">
        <w:rPr>
          <w:rFonts w:hint="eastAsia"/>
          <w:color w:val="000000"/>
        </w:rPr>
        <w:t xml:space="preserve"> </w:t>
      </w:r>
      <w:r w:rsidRPr="00EA7454">
        <w:rPr>
          <w:rFonts w:ascii="Calibri" w:eastAsia="標楷體" w:hAnsi="標楷體" w:hint="eastAsia"/>
        </w:rPr>
        <w:t>下列何者</w:t>
      </w:r>
      <w:r w:rsidRPr="0055069D">
        <w:rPr>
          <w:rFonts w:ascii="Calibri" w:eastAsia="標楷體" w:hAnsi="標楷體" w:hint="eastAsia"/>
          <w:u w:val="double"/>
        </w:rPr>
        <w:t>不是</w:t>
      </w:r>
      <w:r w:rsidRPr="00EA7454">
        <w:rPr>
          <w:rFonts w:ascii="Calibri" w:eastAsia="標楷體" w:hAnsi="標楷體" w:hint="eastAsia"/>
        </w:rPr>
        <w:t>淋巴循環系統的功能？</w:t>
      </w:r>
    </w:p>
    <w:p w:rsidR="00EA7454" w:rsidRPr="00EA7454" w:rsidRDefault="00F93388" w:rsidP="00F93388">
      <w:pPr>
        <w:ind w:firstLineChars="177" w:firstLine="425"/>
        <w:rPr>
          <w:rFonts w:ascii="Calibri" w:eastAsia="標楷體" w:hAnsi="標楷體"/>
        </w:rPr>
      </w:pPr>
      <w:r w:rsidRPr="00EA71D3">
        <w:rPr>
          <w:rFonts w:ascii="標楷體" w:eastAsia="標楷體" w:hAnsi="標楷體" w:hint="eastAsia"/>
          <w:color w:val="000000"/>
        </w:rPr>
        <w:t>(A)</w:t>
      </w:r>
      <w:r w:rsidRPr="00EA7454">
        <w:rPr>
          <w:rFonts w:ascii="Calibri" w:eastAsia="標楷體" w:hAnsi="標楷體" w:hint="eastAsia"/>
        </w:rPr>
        <w:t>維持血液組成的穩定</w:t>
      </w:r>
      <w:r>
        <w:rPr>
          <w:rFonts w:ascii="Calibri" w:eastAsia="標楷體" w:hAnsi="標楷體" w:hint="eastAsia"/>
        </w:rPr>
        <w:t xml:space="preserve"> </w:t>
      </w:r>
      <w:r w:rsidRPr="00EA71D3">
        <w:rPr>
          <w:rFonts w:ascii="標楷體" w:eastAsia="標楷體" w:hAnsi="標楷體" w:hint="eastAsia"/>
          <w:color w:val="000000"/>
        </w:rPr>
        <w:t>(B)</w:t>
      </w:r>
      <w:r w:rsidRPr="00EA7454">
        <w:rPr>
          <w:rFonts w:ascii="Calibri" w:eastAsia="標楷體" w:hAnsi="標楷體" w:hint="eastAsia"/>
        </w:rPr>
        <w:t>阻止病原體蔓延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EA71D3">
        <w:rPr>
          <w:rFonts w:ascii="標楷體" w:eastAsia="標楷體" w:hAnsi="標楷體" w:hint="eastAsia"/>
          <w:color w:val="000000"/>
        </w:rPr>
        <w:t>(C)</w:t>
      </w:r>
      <w:r w:rsidRPr="00EA7454">
        <w:rPr>
          <w:rFonts w:ascii="Calibri" w:eastAsia="標楷體" w:hAnsi="標楷體" w:hint="eastAsia"/>
        </w:rPr>
        <w:t>運送氧氣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EA71D3">
        <w:rPr>
          <w:rFonts w:ascii="標楷體" w:eastAsia="標楷體" w:hAnsi="標楷體" w:hint="eastAsia"/>
          <w:color w:val="000000"/>
        </w:rPr>
        <w:t>(D)</w:t>
      </w:r>
      <w:r w:rsidRPr="00EA7454">
        <w:rPr>
          <w:rFonts w:ascii="Calibri" w:eastAsia="標楷體" w:hAnsi="標楷體" w:hint="eastAsia"/>
        </w:rPr>
        <w:t>協助養分的吸收</w:t>
      </w:r>
    </w:p>
    <w:p w:rsidR="00EA7454" w:rsidRPr="002333E1" w:rsidRDefault="00EA7454" w:rsidP="00EA7454">
      <w:pPr>
        <w:rPr>
          <w:rFonts w:ascii="Calibri" w:eastAsia="標楷體" w:hAnsi="標楷體"/>
        </w:rPr>
      </w:pPr>
      <w:r w:rsidRPr="00EA7454">
        <w:rPr>
          <w:rFonts w:ascii="Calibri" w:eastAsia="標楷體" w:hAnsi="標楷體" w:hint="eastAsia"/>
        </w:rPr>
        <w:t>3.</w:t>
      </w:r>
      <w:r w:rsidR="002333E1" w:rsidRPr="002333E1">
        <w:rPr>
          <w:rFonts w:ascii="Times New Roman" w:hAnsi="Times New Roman" w:hint="eastAsia"/>
          <w:color w:val="000000"/>
          <w:kern w:val="0"/>
        </w:rPr>
        <w:t xml:space="preserve"> </w:t>
      </w:r>
      <w:r w:rsidR="002333E1" w:rsidRPr="002333E1">
        <w:rPr>
          <w:rFonts w:ascii="Calibri" w:eastAsia="標楷體" w:hAnsi="標楷體" w:hint="eastAsia"/>
        </w:rPr>
        <w:t>下列植物的</w:t>
      </w:r>
      <w:r w:rsidR="002333E1">
        <w:rPr>
          <w:rFonts w:ascii="Calibri" w:eastAsia="標楷體" w:hAnsi="標楷體" w:hint="eastAsia"/>
        </w:rPr>
        <w:t>感應</w:t>
      </w:r>
      <w:r w:rsidR="002333E1" w:rsidRPr="002333E1">
        <w:rPr>
          <w:rFonts w:ascii="Calibri" w:eastAsia="標楷體" w:hAnsi="標楷體" w:hint="eastAsia"/>
        </w:rPr>
        <w:t>，哪一</w:t>
      </w:r>
      <w:r w:rsidR="00AF1DDF">
        <w:rPr>
          <w:rFonts w:ascii="Calibri" w:eastAsia="標楷體" w:hAnsi="標楷體" w:hint="eastAsia"/>
        </w:rPr>
        <w:t>項和體內的「生長</w:t>
      </w:r>
      <w:r w:rsidR="002333E1" w:rsidRPr="002333E1">
        <w:rPr>
          <w:rFonts w:ascii="Calibri" w:eastAsia="標楷體" w:hAnsi="標楷體" w:hint="eastAsia"/>
        </w:rPr>
        <w:t>素」有關？</w:t>
      </w:r>
    </w:p>
    <w:p w:rsidR="002333E1" w:rsidRPr="00EA7454" w:rsidRDefault="002333E1" w:rsidP="002333E1">
      <w:pPr>
        <w:ind w:firstLineChars="177" w:firstLine="425"/>
        <w:rPr>
          <w:rFonts w:ascii="Calibri" w:eastAsia="標楷體" w:hAnsi="標楷體"/>
        </w:rPr>
      </w:pPr>
      <w:r w:rsidRPr="002333E1">
        <w:rPr>
          <w:rFonts w:ascii="Calibri" w:eastAsia="標楷體" w:hAnsi="標楷體"/>
        </w:rPr>
        <w:t>(A)</w:t>
      </w:r>
      <w:r w:rsidRPr="002333E1">
        <w:rPr>
          <w:rFonts w:ascii="Calibri" w:eastAsia="標楷體" w:hAnsi="標楷體" w:hint="eastAsia"/>
        </w:rPr>
        <w:t xml:space="preserve">根的向地生長　</w:t>
      </w:r>
      <w:r w:rsidRPr="002333E1">
        <w:rPr>
          <w:rFonts w:ascii="Calibri" w:eastAsia="標楷體" w:hAnsi="標楷體"/>
        </w:rPr>
        <w:t>(B)</w:t>
      </w:r>
      <w:r w:rsidRPr="002333E1">
        <w:rPr>
          <w:rFonts w:ascii="Calibri" w:eastAsia="標楷體" w:hAnsi="標楷體" w:hint="eastAsia"/>
        </w:rPr>
        <w:t xml:space="preserve">含羞草的觸發運動　</w:t>
      </w:r>
      <w:r w:rsidRPr="002333E1">
        <w:rPr>
          <w:rFonts w:ascii="Calibri" w:eastAsia="標楷體" w:hAnsi="標楷體"/>
        </w:rPr>
        <w:t>(C)</w:t>
      </w:r>
      <w:r w:rsidRPr="002333E1">
        <w:rPr>
          <w:rFonts w:ascii="Calibri" w:eastAsia="標楷體" w:hAnsi="標楷體" w:hint="eastAsia"/>
        </w:rPr>
        <w:t xml:space="preserve">植物的開花　</w:t>
      </w:r>
      <w:r w:rsidRPr="002333E1">
        <w:rPr>
          <w:rFonts w:ascii="Calibri" w:eastAsia="標楷體" w:hAnsi="標楷體"/>
        </w:rPr>
        <w:t>(D)</w:t>
      </w:r>
      <w:r w:rsidRPr="002333E1">
        <w:rPr>
          <w:rFonts w:ascii="Calibri" w:eastAsia="標楷體" w:hAnsi="標楷體" w:hint="eastAsia"/>
        </w:rPr>
        <w:t>植物的睡眠運動</w:t>
      </w:r>
    </w:p>
    <w:p w:rsidR="00EA7454" w:rsidRPr="002333E1" w:rsidRDefault="00EA7454" w:rsidP="002333E1">
      <w:pPr>
        <w:rPr>
          <w:rFonts w:ascii="Calibri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4.</w:t>
      </w:r>
      <w:r w:rsidR="002333E1" w:rsidRPr="002333E1">
        <w:rPr>
          <w:rFonts w:hint="eastAsia"/>
          <w:color w:val="000000"/>
        </w:rPr>
        <w:t xml:space="preserve"> </w:t>
      </w:r>
      <w:r w:rsidR="002333E1" w:rsidRPr="002333E1">
        <w:rPr>
          <w:rFonts w:ascii="Calibri" w:eastAsia="標楷體" w:hAnsi="標楷體" w:hint="eastAsia"/>
        </w:rPr>
        <w:t>含羞草的小葉受碰觸時，便立刻閉合，此快速的反應與下列何者有關？</w:t>
      </w:r>
    </w:p>
    <w:p w:rsidR="002333E1" w:rsidRDefault="002333E1" w:rsidP="002333E1">
      <w:pPr>
        <w:ind w:firstLineChars="177" w:firstLine="425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2333E1">
        <w:rPr>
          <w:rFonts w:ascii="Calibri" w:eastAsia="標楷體" w:hAnsi="標楷體"/>
        </w:rPr>
        <w:t>(A)</w:t>
      </w:r>
      <w:r w:rsidRPr="002333E1">
        <w:rPr>
          <w:rFonts w:ascii="Calibri" w:eastAsia="標楷體" w:hAnsi="標楷體" w:hint="eastAsia"/>
        </w:rPr>
        <w:t xml:space="preserve">地球引力的刺激　</w:t>
      </w:r>
      <w:r w:rsidRPr="002333E1">
        <w:rPr>
          <w:rFonts w:ascii="Calibri" w:eastAsia="標楷體" w:hAnsi="標楷體"/>
        </w:rPr>
        <w:t>(B)</w:t>
      </w:r>
      <w:r w:rsidRPr="002333E1">
        <w:rPr>
          <w:rFonts w:ascii="Calibri" w:eastAsia="標楷體" w:hAnsi="標楷體" w:hint="eastAsia"/>
        </w:rPr>
        <w:t xml:space="preserve">光照時間的長短　</w:t>
      </w:r>
      <w:r w:rsidRPr="002333E1">
        <w:rPr>
          <w:rFonts w:ascii="Calibri" w:eastAsia="標楷體" w:hAnsi="標楷體"/>
        </w:rPr>
        <w:t>(C)</w:t>
      </w:r>
      <w:r w:rsidRPr="002333E1">
        <w:rPr>
          <w:rFonts w:ascii="Calibri" w:eastAsia="標楷體" w:hAnsi="標楷體" w:hint="eastAsia"/>
        </w:rPr>
        <w:t xml:space="preserve">葉柄基部所含水分的多少　</w:t>
      </w:r>
      <w:r w:rsidRPr="002333E1">
        <w:rPr>
          <w:rFonts w:ascii="Calibri" w:eastAsia="標楷體" w:hAnsi="標楷體"/>
        </w:rPr>
        <w:t>(D)</w:t>
      </w:r>
      <w:r w:rsidRPr="002333E1">
        <w:rPr>
          <w:rFonts w:ascii="Calibri" w:eastAsia="標楷體" w:hAnsi="標楷體" w:hint="eastAsia"/>
        </w:rPr>
        <w:t>植物分泌激素的多少</w:t>
      </w:r>
    </w:p>
    <w:p w:rsidR="00716032" w:rsidRDefault="00EA7454" w:rsidP="00EA7454">
      <w:pPr>
        <w:rPr>
          <w:rFonts w:ascii="Calibri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5.</w:t>
      </w:r>
      <w:r w:rsidR="002333E1" w:rsidRPr="002333E1">
        <w:rPr>
          <w:rFonts w:ascii="Times New Roman" w:hAnsi="Times New Roman" w:hint="eastAsia"/>
          <w:color w:val="000000"/>
        </w:rPr>
        <w:t xml:space="preserve"> </w:t>
      </w:r>
      <w:r w:rsidR="009F44E1" w:rsidRPr="009F44E1">
        <w:rPr>
          <w:rFonts w:ascii="Calibri" w:eastAsia="標楷體" w:hAnsi="標楷體" w:hint="eastAsia"/>
          <w:u w:val="single"/>
        </w:rPr>
        <w:t>世坤</w:t>
      </w:r>
      <w:r w:rsidR="002333E1" w:rsidRPr="00B847A6">
        <w:rPr>
          <w:rFonts w:ascii="Calibri" w:eastAsia="標楷體" w:hAnsi="標楷體" w:hint="eastAsia"/>
        </w:rPr>
        <w:t>欲研究環境因子對植物生長的影響，在牆壁上設立一個裝置，裝置內的幼苗種植在以鐵絲固定的濕棉花上，並在地</w:t>
      </w:r>
    </w:p>
    <w:p w:rsidR="00716032" w:rsidRDefault="002333E1" w:rsidP="00716032">
      <w:pPr>
        <w:ind w:firstLineChars="177" w:firstLine="425"/>
        <w:rPr>
          <w:rFonts w:ascii="Calibri" w:eastAsia="標楷體" w:hAnsi="標楷體"/>
        </w:rPr>
      </w:pPr>
      <w:r w:rsidRPr="00B847A6">
        <w:rPr>
          <w:rFonts w:ascii="Calibri" w:eastAsia="標楷體" w:hAnsi="標楷體" w:hint="eastAsia"/>
        </w:rPr>
        <w:t>上放置光源照射此幼苗。經一段時間後，幼苗會朝著固定的方向生長，如附圖所示。下列何者可解釋此現象？</w:t>
      </w:r>
    </w:p>
    <w:p w:rsidR="00EA7454" w:rsidRDefault="002333E1" w:rsidP="00716032">
      <w:pPr>
        <w:ind w:firstLineChars="177" w:firstLine="425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 wp14:anchorId="715B77FD" wp14:editId="5D1727CF">
            <wp:extent cx="1981200" cy="1315180"/>
            <wp:effectExtent l="0" t="0" r="0" b="0"/>
            <wp:docPr id="2" name="圖片 2" descr="B8-100-1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8-100-1K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E1" w:rsidRDefault="00B847A6" w:rsidP="00B847A6">
      <w:pPr>
        <w:ind w:firstLineChars="177" w:firstLine="425"/>
        <w:rPr>
          <w:rFonts w:ascii="Calibri" w:eastAsia="標楷體" w:hAnsi="標楷體"/>
        </w:rPr>
      </w:pPr>
      <w:r w:rsidRPr="00B847A6">
        <w:rPr>
          <w:rFonts w:ascii="Calibri" w:eastAsia="標楷體" w:hAnsi="標楷體"/>
        </w:rPr>
        <w:t>(A)</w:t>
      </w:r>
      <w:r w:rsidRPr="00B847A6">
        <w:rPr>
          <w:rFonts w:ascii="Calibri" w:eastAsia="標楷體" w:hAnsi="標楷體" w:hint="eastAsia"/>
        </w:rPr>
        <w:t xml:space="preserve">莖背地的效應大於向光的效應　</w:t>
      </w:r>
      <w:r w:rsidRPr="00B847A6">
        <w:rPr>
          <w:rFonts w:ascii="Calibri" w:eastAsia="標楷體" w:hAnsi="標楷體"/>
        </w:rPr>
        <w:t>(B)</w:t>
      </w:r>
      <w:r w:rsidR="00E70349" w:rsidRPr="00B847A6">
        <w:rPr>
          <w:rFonts w:ascii="Calibri" w:eastAsia="標楷體" w:hAnsi="標楷體" w:hint="eastAsia"/>
        </w:rPr>
        <w:t>莖向光的效應大於背地的效應</w:t>
      </w:r>
    </w:p>
    <w:p w:rsidR="00B847A6" w:rsidRDefault="00B847A6" w:rsidP="00B847A6">
      <w:pPr>
        <w:ind w:firstLineChars="177" w:firstLine="425"/>
        <w:rPr>
          <w:rFonts w:ascii="Calibri" w:eastAsia="標楷體" w:hAnsi="標楷體"/>
        </w:rPr>
      </w:pPr>
      <w:r w:rsidRPr="00B847A6">
        <w:rPr>
          <w:rFonts w:ascii="Calibri" w:eastAsia="標楷體" w:hAnsi="標楷體"/>
        </w:rPr>
        <w:t>(C)</w:t>
      </w:r>
      <w:r w:rsidRPr="00B847A6">
        <w:rPr>
          <w:rFonts w:ascii="Calibri" w:eastAsia="標楷體" w:hAnsi="標楷體" w:hint="eastAsia"/>
        </w:rPr>
        <w:t xml:space="preserve">莖向地的效應大於背光的效應　</w:t>
      </w:r>
      <w:r w:rsidRPr="00B847A6">
        <w:rPr>
          <w:rFonts w:ascii="Calibri" w:eastAsia="標楷體" w:hAnsi="標楷體"/>
        </w:rPr>
        <w:t>(D)</w:t>
      </w:r>
      <w:r w:rsidR="00E70349" w:rsidRPr="00B847A6">
        <w:rPr>
          <w:rFonts w:ascii="Calibri" w:eastAsia="標楷體" w:hAnsi="標楷體" w:hint="eastAsia"/>
        </w:rPr>
        <w:t>莖背光的效應大於向地的效應</w:t>
      </w:r>
    </w:p>
    <w:p w:rsidR="000603B7" w:rsidRPr="008A01AA" w:rsidRDefault="000603B7" w:rsidP="000603B7">
      <w:pPr>
        <w:rPr>
          <w:rFonts w:ascii="Calibri" w:eastAsia="標楷體" w:hAnsi="標楷體"/>
        </w:rPr>
      </w:pPr>
      <w:r>
        <w:rPr>
          <w:rFonts w:asciiTheme="minorEastAsia" w:hAnsiTheme="minorEastAsia" w:hint="eastAsia"/>
          <w:color w:val="000000"/>
        </w:rPr>
        <w:t>※</w:t>
      </w:r>
      <w:r w:rsidRPr="008A01AA">
        <w:rPr>
          <w:rFonts w:ascii="Calibri" w:eastAsia="標楷體" w:hAnsi="標楷體" w:hint="eastAsia"/>
        </w:rPr>
        <w:t>下文是</w:t>
      </w:r>
      <w:r w:rsidR="009F44E1" w:rsidRPr="009F44E1">
        <w:rPr>
          <w:rFonts w:ascii="Calibri" w:eastAsia="標楷體" w:hAnsi="標楷體" w:hint="eastAsia"/>
          <w:u w:val="single"/>
        </w:rPr>
        <w:t>哲宇</w:t>
      </w:r>
      <w:r w:rsidR="00FB663E">
        <w:rPr>
          <w:rFonts w:ascii="Calibri" w:eastAsia="標楷體" w:hAnsi="標楷體" w:hint="eastAsia"/>
        </w:rPr>
        <w:t>的假</w:t>
      </w:r>
      <w:r w:rsidRPr="008A01AA">
        <w:rPr>
          <w:rFonts w:ascii="Calibri" w:eastAsia="標楷體" w:hAnsi="標楷體" w:hint="eastAsia"/>
        </w:rPr>
        <w:t>日</w:t>
      </w:r>
      <w:r w:rsidR="002B7D95">
        <w:rPr>
          <w:rFonts w:ascii="Calibri" w:eastAsia="標楷體" w:hAnsi="標楷體" w:hint="eastAsia"/>
        </w:rPr>
        <w:t>同學會</w:t>
      </w:r>
      <w:r w:rsidRPr="008A01AA">
        <w:rPr>
          <w:rFonts w:ascii="Calibri" w:eastAsia="標楷體" w:hAnsi="標楷體" w:hint="eastAsia"/>
        </w:rPr>
        <w:t>快</w:t>
      </w:r>
      <w:r w:rsidR="002B7D95">
        <w:rPr>
          <w:rFonts w:ascii="Calibri" w:eastAsia="標楷體" w:hAnsi="標楷體" w:hint="eastAsia"/>
        </w:rPr>
        <w:t>樂</w:t>
      </w:r>
      <w:r w:rsidRPr="008A01AA">
        <w:rPr>
          <w:rFonts w:ascii="Calibri" w:eastAsia="標楷體" w:hAnsi="標楷體" w:hint="eastAsia"/>
        </w:rPr>
        <w:t>遊！請根據</w:t>
      </w:r>
      <w:r w:rsidRPr="008A01AA">
        <w:rPr>
          <w:rFonts w:ascii="Calibri" w:eastAsia="標楷體" w:hAnsi="標楷體" w:hint="eastAsia"/>
        </w:rPr>
        <w:t>(</w:t>
      </w:r>
      <w:r w:rsidRPr="008A01AA">
        <w:rPr>
          <w:rFonts w:ascii="Calibri" w:eastAsia="標楷體" w:hAnsi="標楷體" w:hint="eastAsia"/>
        </w:rPr>
        <w:t>圖一</w:t>
      </w:r>
      <w:r w:rsidRPr="008A01AA">
        <w:rPr>
          <w:rFonts w:ascii="Calibri" w:eastAsia="標楷體" w:hAnsi="標楷體" w:hint="eastAsia"/>
        </w:rPr>
        <w:t>)</w:t>
      </w:r>
      <w:r w:rsidRPr="008A01AA">
        <w:rPr>
          <w:rFonts w:ascii="Calibri" w:eastAsia="標楷體" w:hAnsi="標楷體" w:hint="eastAsia"/>
        </w:rPr>
        <w:t>和</w:t>
      </w:r>
      <w:r w:rsidRPr="008A01AA">
        <w:rPr>
          <w:rFonts w:ascii="Calibri" w:eastAsia="標楷體" w:hAnsi="標楷體" w:hint="eastAsia"/>
        </w:rPr>
        <w:t>(</w:t>
      </w:r>
      <w:r w:rsidRPr="008A01AA">
        <w:rPr>
          <w:rFonts w:ascii="Calibri" w:eastAsia="標楷體" w:hAnsi="標楷體" w:hint="eastAsia"/>
        </w:rPr>
        <w:t>圖二</w:t>
      </w:r>
      <w:r w:rsidRPr="008A01AA">
        <w:rPr>
          <w:rFonts w:ascii="Calibri" w:eastAsia="標楷體" w:hAnsi="標楷體" w:hint="eastAsia"/>
        </w:rPr>
        <w:t>)</w:t>
      </w:r>
      <w:r w:rsidRPr="008A01AA">
        <w:rPr>
          <w:rFonts w:ascii="Calibri" w:eastAsia="標楷體" w:hAnsi="標楷體" w:hint="eastAsia"/>
        </w:rPr>
        <w:t>的代號回答</w:t>
      </w:r>
      <w:r w:rsidRPr="008A01AA">
        <w:rPr>
          <w:rFonts w:ascii="Calibri" w:eastAsia="標楷體" w:hAnsi="標楷體" w:hint="eastAsia"/>
        </w:rPr>
        <w:t>6-</w:t>
      </w:r>
      <w:r w:rsidR="00F717C9">
        <w:rPr>
          <w:rFonts w:ascii="Calibri" w:eastAsia="標楷體" w:hAnsi="標楷體" w:hint="eastAsia"/>
        </w:rPr>
        <w:t>15</w:t>
      </w:r>
      <w:r w:rsidRPr="008A01AA">
        <w:rPr>
          <w:rFonts w:ascii="Calibri" w:eastAsia="標楷體" w:hAnsi="標楷體" w:hint="eastAsia"/>
        </w:rPr>
        <w:t>題</w:t>
      </w:r>
    </w:p>
    <w:p w:rsidR="008213D3" w:rsidRPr="00B847A6" w:rsidRDefault="008213D3" w:rsidP="00E22E6B">
      <w:pPr>
        <w:jc w:val="center"/>
        <w:rPr>
          <w:rFonts w:ascii="Calibri" w:eastAsia="標楷體" w:hAnsi="標楷體"/>
        </w:rPr>
      </w:pPr>
      <w:r>
        <w:rPr>
          <w:rFonts w:ascii="Calibri" w:eastAsia="標楷體" w:hAnsi="標楷體"/>
          <w:noProof/>
        </w:rPr>
        <w:drawing>
          <wp:inline distT="0" distB="0" distL="0" distR="0" wp14:anchorId="3AEF11F3">
            <wp:extent cx="1066800" cy="10179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標楷體" w:hAnsi="標楷體" w:hint="eastAsia"/>
          <w:noProof/>
        </w:rPr>
        <w:t>(</w:t>
      </w:r>
      <w:r>
        <w:rPr>
          <w:rFonts w:ascii="Calibri" w:eastAsia="標楷體" w:hAnsi="標楷體" w:hint="eastAsia"/>
          <w:noProof/>
        </w:rPr>
        <w:t>圖一</w:t>
      </w:r>
      <w:r>
        <w:rPr>
          <w:rFonts w:ascii="Calibri" w:eastAsia="標楷體" w:hAnsi="標楷體" w:hint="eastAsia"/>
          <w:noProof/>
        </w:rPr>
        <w:t>)</w:t>
      </w:r>
      <w:r>
        <w:rPr>
          <w:rFonts w:ascii="Calibri" w:eastAsia="標楷體" w:hAnsi="標楷體"/>
          <w:noProof/>
        </w:rPr>
        <w:drawing>
          <wp:inline distT="0" distB="0" distL="0" distR="0" wp14:anchorId="484B151A">
            <wp:extent cx="1627505" cy="19812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標楷體" w:hAnsi="標楷體" w:hint="eastAsia"/>
          <w:noProof/>
        </w:rPr>
        <w:t>(</w:t>
      </w:r>
      <w:r>
        <w:rPr>
          <w:rFonts w:ascii="Calibri" w:eastAsia="標楷體" w:hAnsi="標楷體" w:hint="eastAsia"/>
          <w:noProof/>
        </w:rPr>
        <w:t>圖二</w:t>
      </w:r>
      <w:r>
        <w:rPr>
          <w:rFonts w:ascii="Calibri" w:eastAsia="標楷體" w:hAnsi="標楷體" w:hint="eastAsia"/>
          <w:noProof/>
        </w:rPr>
        <w:t>)</w:t>
      </w:r>
    </w:p>
    <w:p w:rsidR="00844CA5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6.</w:t>
      </w:r>
      <w:r w:rsidR="00E22E6B" w:rsidRPr="00E22E6B">
        <w:rPr>
          <w:rFonts w:hint="eastAsia"/>
          <w:color w:val="000000"/>
        </w:rPr>
        <w:t xml:space="preserve"> </w:t>
      </w:r>
      <w:r w:rsidR="00E22E6B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週六的早晨風和日麗，</w:t>
      </w:r>
      <w:r w:rsidR="007564BF" w:rsidRPr="007564BF">
        <w:rPr>
          <w:rFonts w:ascii="Calibri" w:eastAsia="標楷體" w:hAnsi="標楷體" w:hint="eastAsia"/>
          <w:sz w:val="24"/>
          <w:szCs w:val="24"/>
          <w:u w:val="single"/>
        </w:rPr>
        <w:t>哲宇</w:t>
      </w:r>
      <w:r w:rsidR="00E22E6B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懷著緊張又興奮的心情出門。他感覺</w:t>
      </w:r>
      <w:r w:rsidR="00E22E6B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心跳加快，血管擴張，臉部發紅</w:t>
      </w:r>
      <w:r w:rsidR="00E22E6B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。這樣的反應是</w:t>
      </w:r>
      <w:r w:rsid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受到</w:t>
      </w:r>
      <w:r w:rsidR="00E22E6B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</w:t>
      </w:r>
    </w:p>
    <w:p w:rsidR="00EA7454" w:rsidRPr="00E22E6B" w:rsidRDefault="00E22E6B" w:rsidP="0071603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種內分泌腺的影響？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E7034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E7034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="00E7034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</w:p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7.</w:t>
      </w:r>
      <w:r w:rsidR="000A7B32" w:rsidRPr="000A7B32">
        <w:rPr>
          <w:rFonts w:hint="eastAsia"/>
          <w:color w:val="000000"/>
        </w:rPr>
        <w:t xml:space="preserve"> </w:t>
      </w:r>
      <w:r w:rsidR="000A7B32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騎著腳踏車，他努力保持平衡，並愉快吹著口哨。人體的平衡中樞是指</w:t>
      </w:r>
      <w:r w:rsidR="000A7B32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 A  (B) B  (C) C  (D) D</w:t>
      </w:r>
    </w:p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8.</w:t>
      </w:r>
      <w:r w:rsidR="00E16302" w:rsidRPr="007564BF">
        <w:rPr>
          <w:rFonts w:hint="eastAsia"/>
          <w:color w:val="000000"/>
          <w:sz w:val="24"/>
          <w:szCs w:val="24"/>
        </w:rPr>
        <w:t xml:space="preserve"> </w:t>
      </w:r>
      <w:r w:rsidR="007564BF" w:rsidRPr="007564BF">
        <w:rPr>
          <w:rFonts w:ascii="Calibri" w:eastAsia="標楷體" w:hAnsi="標楷體" w:hint="eastAsia"/>
          <w:sz w:val="24"/>
          <w:szCs w:val="24"/>
          <w:u w:val="single"/>
        </w:rPr>
        <w:t>哲宇</w:t>
      </w:r>
      <w:r w:rsidR="00E16302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愈騎愈快</w:t>
      </w:r>
      <w:r w:rsidR="00844CA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，</w:t>
      </w:r>
      <w:r w:rsidR="00E16302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呼吸心跳也愈來愈快</w:t>
      </w:r>
      <w:r w:rsidR="00844CA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</w:t>
      </w:r>
      <w:r w:rsid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呼吸心跳的快慢是受到</w:t>
      </w:r>
      <w:r w:rsid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6302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 A  (B) B  (C) C  (D) D</w:t>
      </w:r>
      <w:r w:rsidR="00844CA5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</w:t>
      </w:r>
      <w:r w:rsidR="00844CA5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的控制</w:t>
      </w:r>
      <w:r w:rsidR="00844CA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</w:t>
      </w:r>
    </w:p>
    <w:p w:rsidR="00BE0A43" w:rsidRDefault="00EA7454" w:rsidP="00BE0A43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9.</w:t>
      </w:r>
      <w:r w:rsidR="007564BF" w:rsidRPr="007564BF">
        <w:rPr>
          <w:rFonts w:hint="eastAsia"/>
          <w:color w:val="000000"/>
        </w:rPr>
        <w:t xml:space="preserve"> </w:t>
      </w:r>
      <w:r w:rsidR="007564BF" w:rsidRP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巷口突然衝出一輛車，他看到了趕快煞車，幸好只是虛驚一場。</w:t>
      </w:r>
      <w:r w:rsidR="00BE0A43"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「</w:t>
      </w:r>
      <w:r w:rsid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看到車子</w:t>
      </w:r>
      <w:r w:rsidR="00BE0A43"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」</w:t>
      </w:r>
      <w:r w:rsid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是因為訊息傳到</w:t>
      </w:r>
      <w:r w:rsid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7564BF" w:rsidRP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 A  (B) B  (C) C  (D) D</w:t>
      </w:r>
      <w:r w:rsid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</w:p>
    <w:p w:rsidR="00EA7454" w:rsidRDefault="00FB663E" w:rsidP="00BE0A43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而</w:t>
      </w:r>
      <w:r w:rsidR="007564B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產生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的感覺</w:t>
      </w:r>
    </w:p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10.</w:t>
      </w:r>
      <w:r w:rsidR="002B7D9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 </w:t>
      </w:r>
      <w:r w:rsidR="00FD0456" w:rsidRPr="00FD045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一路上，耀眼的陽光讓他禁不住眨眼。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眨眼</w:t>
      </w:r>
      <w:r w:rsidR="00FD045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是受到</w:t>
      </w:r>
      <w:r w:rsidR="00FD045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D0456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(A) A  (B) B  (C) C  (D) D  </w:t>
      </w:r>
      <w:r w:rsidR="00FD0456" w:rsidRPr="00844CA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的控制</w:t>
      </w:r>
      <w:r w:rsidR="00FD0456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</w:t>
      </w:r>
    </w:p>
    <w:p w:rsidR="00FB663E" w:rsidRDefault="00EA7454" w:rsidP="00FB663E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11.</w:t>
      </w:r>
      <w:r w:rsidR="00FB663E" w:rsidRPr="00FB663E">
        <w:rPr>
          <w:rFonts w:hint="eastAsia"/>
          <w:color w:val="000000"/>
        </w:rPr>
        <w:t xml:space="preserve"> 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不久，他到達餐廳見到老同學。哇！「巨人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小華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」他比以前更高了！雖然只有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14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歲，卻已經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199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公分了。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小華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長得特</w:t>
      </w:r>
    </w:p>
    <w:p w:rsidR="00EA7454" w:rsidRPr="00FB663E" w:rsidRDefault="00FB663E" w:rsidP="00FB663E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別高大是受到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哪種內分泌腺的影響？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(C) 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</w:p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12</w:t>
      </w:r>
      <w:r w:rsidR="002B7D95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. 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國軒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的聲音變了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，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有明顯的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喉結，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連鬍鬚都長出來了呢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！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這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是受到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哪種內分泌腺的影響？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B663E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</w:p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13.</w:t>
      </w:r>
      <w:r w:rsidR="00F42C59" w:rsidRPr="00F42C59">
        <w:rPr>
          <w:rFonts w:hint="eastAsia"/>
          <w:color w:val="000000"/>
        </w:rPr>
        <w:t xml:space="preserve"> </w:t>
      </w:r>
      <w:r w:rsidR="00F42C59" w:rsidRP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原本胖胖的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振毓</w:t>
      </w:r>
      <w:r w:rsidR="00F42C59" w:rsidRP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，如今卻變得好瘦，眼球還突出呢！</w:t>
      </w:r>
      <w:r w:rsidR="00E7034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這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可能是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哪種內分泌腺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異常所導致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？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="002B7D95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2B7D9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 w:rsidRPr="00E22E6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="002B7D95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2B7D95"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</w:p>
    <w:p w:rsidR="00716032" w:rsidRDefault="00EA7454" w:rsidP="00FD0155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14.</w:t>
      </w:r>
      <w:r w:rsidR="00E460FE" w:rsidRPr="00E460FE">
        <w:rPr>
          <w:rFonts w:hint="eastAsia"/>
          <w:color w:val="000000"/>
        </w:rPr>
        <w:t xml:space="preserve"> </w:t>
      </w:r>
      <w:r w:rsidR="00E460FE"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服務生端酥皮濃湯上來，</w:t>
      </w:r>
      <w:r w:rsidR="00BE0A43">
        <w:rPr>
          <w:rFonts w:ascii="Calibri" w:eastAsia="標楷體" w:hAnsi="標楷體" w:hint="eastAsia"/>
          <w:sz w:val="24"/>
          <w:szCs w:val="24"/>
          <w:u w:val="single"/>
          <w:lang w:eastAsia="zh-TW"/>
        </w:rPr>
        <w:t>韻芯</w:t>
      </w:r>
      <w:r w:rsidR="00E460FE"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不小心</w:t>
      </w:r>
      <w:r w:rsidR="00E460FE" w:rsidRPr="00E460FE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碰到熱碗，立刻將手縮回</w:t>
      </w:r>
      <w:r w:rsidR="00BE0A4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。她</w:t>
      </w:r>
      <w:r w:rsidR="00E460FE" w:rsidRPr="00E460FE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感到痛，立刻到洗手間沖冷水</w:t>
      </w:r>
      <w:r w:rsidR="00E460FE"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。畫線部分的反應控</w:t>
      </w:r>
    </w:p>
    <w:p w:rsidR="00EA7454" w:rsidRPr="00E460FE" w:rsidRDefault="00E460FE" w:rsidP="0071603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制中樞分別是在</w:t>
      </w:r>
      <w:r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  AB  (B)  D</w:t>
      </w:r>
      <w:r w:rsidR="00E7034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C</w:t>
      </w:r>
      <w:r w:rsidRPr="00E460F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(C)  DA  (D)   AC</w:t>
      </w:r>
    </w:p>
    <w:p w:rsidR="00E460FE" w:rsidRDefault="00EA7454" w:rsidP="00E460FE">
      <w:pPr>
        <w:tabs>
          <w:tab w:val="left" w:pos="1247"/>
        </w:tabs>
        <w:snapToGrid w:val="0"/>
        <w:spacing w:line="360" w:lineRule="atLeast"/>
        <w:rPr>
          <w:rFonts w:ascii="Calibri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15</w:t>
      </w:r>
      <w:r w:rsidR="00E460FE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. 一天當中</w:t>
      </w:r>
      <w:r w:rsidR="00E460FE">
        <w:rPr>
          <w:rFonts w:ascii="Calibri" w:eastAsia="標楷體" w:hAnsi="標楷體" w:hint="eastAsia"/>
        </w:rPr>
        <w:t>，</w:t>
      </w:r>
      <w:r w:rsidR="00F717C9" w:rsidRPr="007564BF">
        <w:rPr>
          <w:rFonts w:ascii="Calibri" w:eastAsia="標楷體" w:hAnsi="標楷體" w:hint="eastAsia"/>
          <w:szCs w:val="24"/>
          <w:u w:val="single"/>
        </w:rPr>
        <w:t>哲宇</w:t>
      </w:r>
      <w:r w:rsidR="00E460FE" w:rsidRPr="00E460FE">
        <w:rPr>
          <w:rFonts w:ascii="Calibri" w:eastAsia="標楷體" w:hAnsi="標楷體" w:hint="eastAsia"/>
        </w:rPr>
        <w:t>體內能使血糖和肝糖互相轉變的激素是由哪兩種內分泌腺所分泌？</w:t>
      </w:r>
    </w:p>
    <w:p w:rsidR="00E460FE" w:rsidRDefault="00E460FE" w:rsidP="00E460FE">
      <w:pPr>
        <w:tabs>
          <w:tab w:val="left" w:pos="1247"/>
        </w:tabs>
        <w:snapToGrid w:val="0"/>
        <w:spacing w:line="360" w:lineRule="atLeast"/>
        <w:ind w:firstLineChars="177" w:firstLine="425"/>
        <w:rPr>
          <w:rFonts w:ascii="Calibri" w:eastAsia="標楷體" w:hAnsi="標楷體"/>
        </w:rPr>
      </w:pPr>
      <w:r w:rsidRPr="00E460FE">
        <w:rPr>
          <w:rFonts w:ascii="Calibri" w:eastAsia="標楷體" w:hAnsi="標楷體"/>
        </w:rPr>
        <w:t>(A)</w:t>
      </w:r>
      <w:r w:rsidRPr="00E460FE">
        <w:rPr>
          <w:rFonts w:ascii="Calibri" w:eastAsia="標楷體" w:hAnsi="標楷體" w:hint="eastAsia"/>
        </w:rPr>
        <w:t xml:space="preserve">甲、乙　</w:t>
      </w:r>
      <w:r w:rsidRPr="00E460FE">
        <w:rPr>
          <w:rFonts w:ascii="Calibri" w:eastAsia="標楷體" w:hAnsi="標楷體"/>
        </w:rPr>
        <w:t>(B)</w:t>
      </w:r>
      <w:r w:rsidRPr="00E460FE">
        <w:rPr>
          <w:rFonts w:ascii="Calibri" w:eastAsia="標楷體" w:hAnsi="標楷體" w:hint="eastAsia"/>
        </w:rPr>
        <w:t xml:space="preserve">乙、己　</w:t>
      </w:r>
      <w:r w:rsidRPr="00E460FE">
        <w:rPr>
          <w:rFonts w:ascii="Calibri" w:eastAsia="標楷體" w:hAnsi="標楷體"/>
        </w:rPr>
        <w:t>(C)</w:t>
      </w:r>
      <w:r w:rsidRPr="00E460FE">
        <w:rPr>
          <w:rFonts w:ascii="Calibri" w:eastAsia="標楷體" w:hAnsi="標楷體" w:hint="eastAsia"/>
        </w:rPr>
        <w:t xml:space="preserve">丙、丁　</w:t>
      </w:r>
      <w:r w:rsidRPr="00E460FE">
        <w:rPr>
          <w:rFonts w:ascii="Calibri" w:eastAsia="標楷體" w:hAnsi="標楷體"/>
        </w:rPr>
        <w:t>(D)</w:t>
      </w:r>
      <w:r w:rsidRPr="00E460FE">
        <w:rPr>
          <w:rFonts w:ascii="Calibri" w:eastAsia="標楷體" w:hAnsi="標楷體" w:hint="eastAsia"/>
        </w:rPr>
        <w:t xml:space="preserve"> </w:t>
      </w:r>
      <w:r w:rsidRPr="00E460FE">
        <w:rPr>
          <w:rFonts w:ascii="Calibri" w:eastAsia="標楷體" w:hAnsi="標楷體" w:hint="eastAsia"/>
        </w:rPr>
        <w:t>丁、戊</w:t>
      </w:r>
    </w:p>
    <w:p w:rsidR="00716032" w:rsidRDefault="00716032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8404CB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16.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(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呼吸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眨眼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騎腳踏車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手碰熱碗立即縮回</w:t>
      </w:r>
      <w:r w:rsidR="006A16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吹口哨。以上</w:t>
      </w:r>
      <w:r w:rsidR="00B6290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的動作</w:t>
      </w:r>
      <w:r w:rsid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哪些屬於反射動作？</w:t>
      </w:r>
    </w:p>
    <w:p w:rsidR="002F5CCB" w:rsidRPr="00F717C9" w:rsidRDefault="00F717C9" w:rsidP="008404C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甲乙戊己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甲乙丁戊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乙丁己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甲乙戊</w:t>
      </w:r>
    </w:p>
    <w:p w:rsidR="008404CB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17.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BE0A43">
        <w:rPr>
          <w:rFonts w:ascii="Calibri" w:eastAsia="標楷體" w:hAnsi="標楷體" w:hint="eastAsia"/>
          <w:sz w:val="24"/>
          <w:szCs w:val="24"/>
          <w:u w:val="single"/>
          <w:lang w:eastAsia="zh-TW"/>
        </w:rPr>
        <w:t>鴻鈞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的眼、耳、鼻、舌、皮膚等感覺器官，都能接受外界的刺激</w:t>
      </w:r>
      <w:r w:rsidR="00E70349"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，</w:t>
      </w:r>
      <w:r w:rsidR="00F717C9"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是因為以上構造具有：</w:t>
      </w:r>
    </w:p>
    <w:p w:rsidR="00EA7454" w:rsidRPr="00F717C9" w:rsidRDefault="00F717C9" w:rsidP="008404C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動器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受器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感覺神經　</w:t>
      </w:r>
      <w:r w:rsidRPr="00F717C9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F717C9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運動神經</w:t>
      </w:r>
    </w:p>
    <w:p w:rsidR="008404CB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lastRenderedPageBreak/>
        <w:t>18</w:t>
      </w:r>
      <w:r w:rsidR="008404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 xml:space="preserve">. </w:t>
      </w:r>
      <w:r w:rsidR="00BE0A43">
        <w:rPr>
          <w:rFonts w:ascii="Calibri" w:eastAsia="標楷體" w:hAnsi="標楷體" w:hint="eastAsia"/>
          <w:sz w:val="24"/>
          <w:szCs w:val="24"/>
          <w:u w:val="single"/>
          <w:lang w:eastAsia="zh-TW"/>
        </w:rPr>
        <w:t>宗彥</w:t>
      </w:r>
      <w:r w:rsidR="009E0AE5" w:rsidRPr="009E0AE5">
        <w:rPr>
          <w:rFonts w:ascii="Calibri" w:eastAsia="標楷體" w:hAnsi="標楷體" w:hint="eastAsia"/>
          <w:sz w:val="24"/>
          <w:szCs w:val="24"/>
          <w:lang w:eastAsia="zh-TW"/>
        </w:rPr>
        <w:t>騎腳踏車時</w:t>
      </w:r>
      <w:r w:rsidR="009E0AE5"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，</w:t>
      </w:r>
      <w:r w:rsidR="008404CB" w:rsidRP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「看到車子趕快煞車」，其神經刺激之傳導路徑是下列何者？</w:t>
      </w:r>
    </w:p>
    <w:p w:rsidR="008404CB" w:rsidRDefault="008404CB" w:rsidP="008404C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404CB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眼→感覺神經→腦→運動神經→手　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     </w:t>
      </w:r>
      <w:r w:rsidRPr="008404CB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眼→運動神經→腦→感覺神經→手　</w:t>
      </w:r>
    </w:p>
    <w:p w:rsidR="00EA7454" w:rsidRDefault="008404CB" w:rsidP="008404C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8404CB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眼→感覺神經→腦→脊髓→運動神經→手　</w:t>
      </w:r>
      <w:r w:rsidRPr="008404CB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404C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眼→手</w:t>
      </w:r>
    </w:p>
    <w:p w:rsidR="00B6290D" w:rsidRDefault="00EA7454" w:rsidP="00084CED">
      <w:pPr>
        <w:tabs>
          <w:tab w:val="left" w:pos="1247"/>
        </w:tabs>
        <w:snapToGrid w:val="0"/>
        <w:spacing w:line="360" w:lineRule="atLeast"/>
        <w:rPr>
          <w:rFonts w:ascii="Calibri" w:eastAsia="標楷體" w:hAnsi="標楷體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19.</w:t>
      </w:r>
      <w:r w:rsidR="00741654" w:rsidRPr="00741654">
        <w:rPr>
          <w:rFonts w:ascii="Times New Roman" w:hAnsi="Times New Roman" w:hint="eastAsia"/>
          <w:color w:val="000000"/>
        </w:rPr>
        <w:t xml:space="preserve"> </w:t>
      </w:r>
      <w:r w:rsidR="00741654" w:rsidRPr="00741654">
        <w:rPr>
          <w:rFonts w:ascii="Calibri" w:eastAsia="標楷體" w:hAnsi="標楷體" w:hint="eastAsia"/>
        </w:rPr>
        <w:t>一天的生活中，</w:t>
      </w:r>
      <w:r w:rsidR="00741654" w:rsidRPr="00741654">
        <w:rPr>
          <w:rFonts w:ascii="Calibri" w:eastAsia="標楷體" w:hAnsi="標楷體"/>
        </w:rPr>
        <w:t>神經系統和內分泌系統</w:t>
      </w:r>
      <w:r w:rsidR="00741654" w:rsidRPr="00741654">
        <w:rPr>
          <w:rFonts w:ascii="Calibri" w:eastAsia="標楷體" w:hAnsi="標楷體" w:hint="eastAsia"/>
        </w:rPr>
        <w:t>互相合作維持了</w:t>
      </w:r>
      <w:r w:rsidR="00BE0A43">
        <w:rPr>
          <w:rFonts w:ascii="Calibri" w:eastAsia="標楷體" w:hAnsi="標楷體" w:hint="eastAsia"/>
          <w:szCs w:val="24"/>
          <w:u w:val="single"/>
        </w:rPr>
        <w:t>若琪</w:t>
      </w:r>
      <w:r w:rsidR="00741654" w:rsidRPr="00741654">
        <w:rPr>
          <w:rFonts w:ascii="Calibri" w:eastAsia="標楷體" w:hAnsi="標楷體" w:hint="eastAsia"/>
        </w:rPr>
        <w:t>身體狀況的恆定，並應付環境的變化。</w:t>
      </w:r>
      <w:r w:rsidR="00741654" w:rsidRPr="00741654">
        <w:rPr>
          <w:rFonts w:ascii="Calibri" w:eastAsia="標楷體" w:hAnsi="標楷體"/>
        </w:rPr>
        <w:t>下列有關神經系統</w:t>
      </w:r>
    </w:p>
    <w:p w:rsidR="00741654" w:rsidRPr="00741654" w:rsidRDefault="00741654" w:rsidP="00B6290D">
      <w:pPr>
        <w:tabs>
          <w:tab w:val="left" w:pos="1247"/>
        </w:tabs>
        <w:snapToGrid w:val="0"/>
        <w:spacing w:line="360" w:lineRule="atLeast"/>
        <w:ind w:firstLineChars="177" w:firstLine="425"/>
        <w:rPr>
          <w:rFonts w:ascii="Times New Roman" w:eastAsia="新細明體" w:hAnsi="Times New Roman" w:cs="Times New Roman"/>
          <w:color w:val="000000"/>
          <w:szCs w:val="24"/>
        </w:rPr>
      </w:pPr>
      <w:r w:rsidRPr="00741654">
        <w:rPr>
          <w:rFonts w:ascii="Calibri" w:eastAsia="標楷體" w:hAnsi="標楷體"/>
        </w:rPr>
        <w:t>和內分泌系統的</w:t>
      </w:r>
      <w:r w:rsidRPr="00741654">
        <w:rPr>
          <w:rFonts w:ascii="Calibri" w:eastAsia="標楷體" w:hAnsi="標楷體" w:hint="eastAsia"/>
        </w:rPr>
        <w:t>比較</w:t>
      </w:r>
      <w:r w:rsidRPr="00741654">
        <w:rPr>
          <w:rFonts w:ascii="Calibri" w:eastAsia="標楷體" w:hAnsi="標楷體"/>
        </w:rPr>
        <w:t>，何者</w:t>
      </w:r>
      <w:r w:rsidRPr="00741654">
        <w:rPr>
          <w:rFonts w:ascii="Calibri" w:eastAsia="標楷體" w:hAnsi="標楷體"/>
          <w:u w:val="double"/>
        </w:rPr>
        <w:t>錯誤</w:t>
      </w:r>
      <w:r w:rsidRPr="00741654">
        <w:rPr>
          <w:rFonts w:ascii="Calibri" w:eastAsia="標楷體" w:hAnsi="標楷體"/>
        </w:rPr>
        <w:t>？</w:t>
      </w:r>
      <w:r w:rsidRPr="00741654">
        <w:rPr>
          <w:rFonts w:ascii="Times New Roman" w:hAnsi="Times New Roman" w:hint="eastAsia"/>
          <w:color w:val="000000"/>
        </w:rPr>
        <w:t xml:space="preserve">　</w:t>
      </w:r>
    </w:p>
    <w:tbl>
      <w:tblPr>
        <w:tblW w:w="5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1703"/>
        <w:gridCol w:w="1703"/>
      </w:tblGrid>
      <w:tr w:rsidR="00741654" w:rsidRPr="00741654" w:rsidTr="00EC0378">
        <w:trPr>
          <w:trHeight w:val="777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FCE"/>
            <w:hideMark/>
          </w:tcPr>
          <w:p w:rsidR="00741654" w:rsidRPr="00741654" w:rsidRDefault="00741654" w:rsidP="00741654">
            <w:pPr>
              <w:autoSpaceDE w:val="0"/>
              <w:autoSpaceDN w:val="0"/>
              <w:ind w:firstLineChars="600" w:firstLine="1440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ADF9E5" wp14:editId="0D58A7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-5715</wp:posOffset>
                      </wp:positionV>
                      <wp:extent cx="1361440" cy="503555"/>
                      <wp:effectExtent l="10795" t="13335" r="8890" b="6985"/>
                      <wp:wrapNone/>
                      <wp:docPr id="52" name="直線接點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1440" cy="503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5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-.45pt" to="105.8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"/>
                  </w:pict>
                </mc:Fallback>
              </mc:AlternateContent>
            </w: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種類</w:t>
            </w:r>
          </w:p>
          <w:p w:rsidR="00741654" w:rsidRPr="00741654" w:rsidRDefault="00741654" w:rsidP="00741654">
            <w:pPr>
              <w:autoSpaceDE w:val="0"/>
              <w:autoSpaceDN w:val="0"/>
              <w:ind w:firstLineChars="50" w:firstLine="120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區別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FCE"/>
            <w:vAlign w:val="center"/>
            <w:hideMark/>
          </w:tcPr>
          <w:p w:rsidR="00741654" w:rsidRPr="00741654" w:rsidRDefault="00741654" w:rsidP="00741654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神經系統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DFCE"/>
            <w:vAlign w:val="center"/>
            <w:hideMark/>
          </w:tcPr>
          <w:p w:rsidR="00741654" w:rsidRPr="00741654" w:rsidRDefault="00741654" w:rsidP="0074165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內分泌系統</w:t>
            </w:r>
          </w:p>
        </w:tc>
      </w:tr>
      <w:tr w:rsidR="00741654" w:rsidRPr="00741654" w:rsidTr="00EC0378">
        <w:trPr>
          <w:trHeight w:val="54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ind w:leftChars="32" w:left="77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(A)訊息傳遞方式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由神經元傳遞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由血液傳遞</w:t>
            </w:r>
          </w:p>
        </w:tc>
      </w:tr>
      <w:tr w:rsidR="00741654" w:rsidRPr="00741654" w:rsidTr="00EC0378">
        <w:trPr>
          <w:trHeight w:val="54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ind w:leftChars="32" w:left="77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(B)作用範圍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廣泛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局部</w:t>
            </w:r>
          </w:p>
        </w:tc>
      </w:tr>
      <w:tr w:rsidR="00741654" w:rsidRPr="00741654" w:rsidTr="00EC0378">
        <w:trPr>
          <w:trHeight w:val="54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ind w:leftChars="32" w:left="77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(C)作用時效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短暫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autoSpaceDE w:val="0"/>
              <w:autoSpaceDN w:val="0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持久</w:t>
            </w:r>
          </w:p>
        </w:tc>
      </w:tr>
      <w:tr w:rsidR="00741654" w:rsidRPr="00741654" w:rsidTr="00EC0378">
        <w:trPr>
          <w:trHeight w:val="54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ind w:leftChars="32" w:left="77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(D)作用速率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迅速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654" w:rsidRPr="00741654" w:rsidRDefault="00741654" w:rsidP="0074165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165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緩慢</w:t>
            </w:r>
          </w:p>
        </w:tc>
      </w:tr>
    </w:tbl>
    <w:p w:rsidR="00EA7454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902A4D" w:rsidRDefault="00EA7454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20.</w:t>
      </w:r>
      <w:r w:rsidR="00086190" w:rsidRPr="00086190">
        <w:rPr>
          <w:rFonts w:eastAsia="新細明體" w:hint="eastAsia"/>
          <w:color w:val="000000"/>
        </w:rPr>
        <w:t xml:space="preserve"> </w:t>
      </w:r>
      <w:r w:rsidR="00902A4D"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下列有關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姿妤</w:t>
      </w:r>
      <w:r w:rsidR="00902A4D"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體內的激素之敘述何者正確？</w:t>
      </w:r>
    </w:p>
    <w:p w:rsidR="00902A4D" w:rsidRDefault="00902A4D" w:rsidP="00902A4D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902A4D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激素又稱酶　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                  </w:t>
      </w:r>
      <w:r w:rsidRPr="00902A4D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激素分泌後進入血液中運送　</w:t>
      </w:r>
    </w:p>
    <w:p w:rsidR="00902A4D" w:rsidRPr="00902A4D" w:rsidRDefault="00902A4D" w:rsidP="00902A4D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902A4D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激素對人體的助益與分泌量成正比　</w:t>
      </w:r>
      <w:r w:rsidRPr="00902A4D">
        <w:rPr>
          <w:rFonts w:ascii="Calibri" w:eastAsia="標楷體" w:hAnsi="標楷體" w:cstheme="minorBidi"/>
          <w:sz w:val="24"/>
          <w:szCs w:val="22"/>
          <w:lang w:val="en-US" w:eastAsia="zh-TW"/>
        </w:rPr>
        <w:t xml:space="preserve">(D) </w:t>
      </w:r>
      <w:r w:rsidRPr="00902A4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分泌激素的細胞與受激素影響的細胞</w:t>
      </w:r>
      <w:r w:rsidR="00FC408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位置相同</w:t>
      </w:r>
    </w:p>
    <w:p w:rsidR="00684626" w:rsidRDefault="00A6125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8"/>
          <w:lang w:eastAsia="zh-TW"/>
        </w:rPr>
        <w:t>21.</w:t>
      </w:r>
      <w:r w:rsidR="00086190" w:rsidRPr="00086190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芷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菱</w:t>
      </w:r>
      <w:r w:rsidR="00086190"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雙眼凝視東方黃白色太陽一會兒，覺得眼睛有點酸，轉望西方天空後，感覺眼前一片藍黑色，請問是下列何種原因</w:t>
      </w:r>
    </w:p>
    <w:p w:rsidR="00684626" w:rsidRDefault="00086190" w:rsidP="00684626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造成？</w:t>
      </w:r>
      <w:r w:rsidRPr="00086190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西方天空有一片藍黑色烏雲　</w:t>
      </w:r>
      <w:r w:rsidR="0068462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</w:t>
      </w:r>
      <w:r w:rsidRPr="00086190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視覺暫留及視覺疲勞的關係　</w:t>
      </w:r>
    </w:p>
    <w:p w:rsidR="00EA7454" w:rsidRDefault="00684626" w:rsidP="00684626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    </w:t>
      </w:r>
      <w:r w:rsidR="00086190" w:rsidRPr="00086190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086190"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陽光光線太強，視覺神經受損　</w:t>
      </w:r>
      <w:r w:rsidR="00086190" w:rsidRPr="00086190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086190" w:rsidRPr="000861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眼睛酸，閉著眼休息所造成</w:t>
      </w:r>
    </w:p>
    <w:p w:rsidR="009C59DA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22.</w:t>
      </w:r>
      <w:r w:rsidRPr="00084CED">
        <w:rPr>
          <w:rFonts w:hint="eastAsia"/>
          <w:color w:val="000000"/>
          <w:kern w:val="0"/>
        </w:rPr>
        <w:t xml:space="preserve"> 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何種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動物行為與化學物質或氣味</w:t>
      </w:r>
      <w:r w:rsidRPr="0055069D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無關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？　</w:t>
      </w:r>
    </w:p>
    <w:p w:rsidR="00084CED" w:rsidRDefault="00084CED" w:rsidP="009C59DA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雌蛾吸引雄蛾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狗在行走時，沿途小便留下記號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螞蟻遷移時，引領同伴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蜜蜂通知同伴食物位置</w:t>
      </w:r>
    </w:p>
    <w:p w:rsidR="00084CED" w:rsidRDefault="00084CED" w:rsidP="00684626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23.</w:t>
      </w:r>
      <w:r w:rsidRPr="00084CED">
        <w:rPr>
          <w:rFonts w:hint="eastAsia"/>
          <w:color w:val="000000"/>
          <w:kern w:val="0"/>
        </w:rPr>
        <w:t xml:space="preserve"> 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附圖水盆中的渦蟲於光照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2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小時後，大多聚集在遮蓋物的下方，請問渦蟲表現出何種反應？這種反應屬於哪一種行為？</w:t>
      </w:r>
      <w:r w:rsidRPr="00084CED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47D5FFFE" wp14:editId="77CA8E9C">
            <wp:extent cx="1685925" cy="742950"/>
            <wp:effectExtent l="0" t="0" r="9525" b="0"/>
            <wp:docPr id="4" name="圖片 4" descr="YW821-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YW821-5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趨性、學習行為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向性、學習行為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趨性、本能行為　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向性、本能行為</w:t>
      </w:r>
    </w:p>
    <w:p w:rsidR="00684626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24.</w:t>
      </w:r>
      <w:r w:rsidRPr="00084CED">
        <w:rPr>
          <w:color w:val="000000"/>
          <w:kern w:val="0"/>
        </w:rPr>
        <w:t xml:space="preserve"> 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蜘蛛結網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蚊子朝捕蚊燈飛去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螞蟻築巢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小嬰兒牙牙學語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68462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猩猩用工具抓螞蟻。上面的動物行為中</w:t>
      </w:r>
    </w:p>
    <w:p w:rsidR="00084CED" w:rsidRDefault="00684626" w:rsidP="009C59DA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哪些是本能</w:t>
      </w:r>
      <w:r w:rsidR="00084CED"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？</w:t>
      </w:r>
      <w:r w:rsidR="00084CED"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084CED"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甲乙丙　</w:t>
      </w:r>
      <w:r w:rsidR="00084CED"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084CED"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乙丙丁　</w:t>
      </w:r>
      <w:r w:rsidR="00084CED"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084CED"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丙丁戊　</w:t>
      </w:r>
      <w:r w:rsidR="00084CED" w:rsidRPr="00084CED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084CED" w:rsidRPr="00084CE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甲丁戊</w:t>
      </w:r>
    </w:p>
    <w:p w:rsidR="00E17C06" w:rsidRDefault="00E17C0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Theme="minorEastAsia" w:hAnsiTheme="minorEastAsia"/>
          <w:color w:val="000000"/>
          <w:kern w:val="0"/>
          <w:lang w:eastAsia="zh-TW"/>
        </w:rPr>
      </w:pPr>
    </w:p>
    <w:p w:rsidR="00E17C06" w:rsidRDefault="00E17C0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※寒假，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念祐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薏涵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到</w:t>
      </w:r>
      <w:r w:rsidRPr="00A57045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臺北市立動物園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遊玩。試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回答下面的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25-33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題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：</w:t>
      </w:r>
    </w:p>
    <w:p w:rsidR="003C0A2B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25.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念祐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在動物園看到了：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蛙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蛇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猩猩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烏龜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蜥蜴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企鵝。屬於外溫動物的有哪些？</w:t>
      </w:r>
    </w:p>
    <w:p w:rsidR="00084CED" w:rsidRDefault="00E17C06" w:rsidP="003C0A2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甲乙丁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乙丙戊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甲乙丁戊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丙己</w:t>
      </w:r>
    </w:p>
    <w:p w:rsidR="003C0A2B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26.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薏涵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走著走著覺得很熱。她的身體會有哪些現象產生，藉以降低體溫？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皮膚發紅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產生雞皮疙瘩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E17C06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血管收縮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</w:p>
    <w:p w:rsidR="00084CED" w:rsidRDefault="00E17C06" w:rsidP="003C0A2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汗液增加</w:t>
      </w:r>
      <w:r w:rsidR="009E0AE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3C0A2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肌肉會顫抖。</w:t>
      </w:r>
      <w:r w:rsidR="003C0A2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甲丁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甲乙丁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丙戊</w:t>
      </w:r>
    </w:p>
    <w:p w:rsidR="003C0A2B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27.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有關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念祐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對</w:t>
      </w:r>
      <w:r w:rsidR="003C0A2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生物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體溫恆定的敘述，何者</w:t>
      </w:r>
      <w:r w:rsidR="00E17C06" w:rsidRPr="0055069D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錯誤</w:t>
      </w:r>
      <w:r w:rsidR="00E17C06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？</w:t>
      </w:r>
    </w:p>
    <w:p w:rsidR="003C0A2B" w:rsidRDefault="00E17C06" w:rsidP="003C0A2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內溫動物對體溫調節有一定限度　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3C0A2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內溫動物體溫變化小，有助於酵素的活動</w:t>
      </w:r>
    </w:p>
    <w:p w:rsidR="00084CED" w:rsidRDefault="00E17C06" w:rsidP="003C0A2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蜥蜴腦部有體溫調節中樞　</w:t>
      </w:r>
      <w:r w:rsidR="003C0A2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    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蒸散作用可使植物降溫</w:t>
      </w:r>
    </w:p>
    <w:p w:rsidR="001174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28.</w:t>
      </w:r>
      <w:r w:rsidR="00801404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聞到動物便便的臭味，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薏涵</w:t>
      </w:r>
      <w:r w:rsidR="00801404"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用手掐住鼻子閉氣，不久，卻憋不住氣而放開手，大口呼吸起來，這是因為其血液中的</w:t>
      </w:r>
      <w:r w:rsidR="00801404"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X</w:t>
      </w:r>
    </w:p>
    <w:p w:rsidR="00117442" w:rsidRDefault="00801404" w:rsidP="001174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物質濃度升高刺激附圖中的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Y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部位。其中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X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物質及</w:t>
      </w:r>
      <w:r w:rsidRPr="00801404">
        <w:rPr>
          <w:rFonts w:ascii="Calibri" w:eastAsia="標楷體" w:hAnsi="標楷體" w:cstheme="minorBidi"/>
          <w:sz w:val="24"/>
          <w:szCs w:val="22"/>
          <w:lang w:val="en-US" w:eastAsia="zh-TW"/>
        </w:rPr>
        <w:t>Y</w:t>
      </w:r>
      <w:r w:rsidRPr="00801404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部位依序為：</w:t>
      </w:r>
    </w:p>
    <w:p w:rsidR="00117442" w:rsidRDefault="00801404" w:rsidP="001174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354"/>
        <w:jc w:val="center"/>
        <w:rPr>
          <w:color w:val="000000"/>
          <w:kern w:val="0"/>
          <w:lang w:eastAsia="zh-TW"/>
        </w:rPr>
      </w:pPr>
      <w:r>
        <w:rPr>
          <w:noProof/>
          <w:kern w:val="0"/>
          <w:lang w:val="en-US" w:eastAsia="zh-TW"/>
        </w:rPr>
        <w:drawing>
          <wp:inline distT="0" distB="0" distL="0" distR="0">
            <wp:extent cx="1200150" cy="1038225"/>
            <wp:effectExtent l="0" t="0" r="0" b="9525"/>
            <wp:docPr id="6" name="圖片 6" descr="YW821-6-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W821-6-2-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ED" w:rsidRDefault="00801404" w:rsidP="001174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二氧化碳－甲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氧－乙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F157E0" w:rsidRPr="00F157E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157E0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氧－丁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F157E0" w:rsidRPr="00F157E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157E0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二氧化碳－丙</w:t>
      </w:r>
    </w:p>
    <w:p w:rsidR="001174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29.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 xml:space="preserve"> 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肋骨上升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肋骨下降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橫膈上升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橫膈下降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胸腔變大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己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胸腔變小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801404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庚</w:t>
      </w:r>
      <w:r w:rsidR="00801404"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胸腔內壓力變大</w:t>
      </w:r>
    </w:p>
    <w:p w:rsidR="00084CED" w:rsidRDefault="00801404" w:rsidP="001174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辛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胸腔內壓力變小。上列哪些是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薏涵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呼氣時的變化？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甲丁戊庚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甲丁己庚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F157E0" w:rsidRPr="00F157E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157E0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乙丙戊辛</w:t>
      </w:r>
      <w:r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1174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F157E0" w:rsidRPr="00F157E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F157E0" w:rsidRPr="001174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乙丙己庚</w:t>
      </w:r>
    </w:p>
    <w:p w:rsidR="00117442" w:rsidRDefault="00084CED" w:rsidP="00801404">
      <w:pPr>
        <w:tabs>
          <w:tab w:val="left" w:pos="1134"/>
        </w:tabs>
        <w:snapToGrid w:val="0"/>
        <w:spacing w:line="360" w:lineRule="atLeast"/>
        <w:rPr>
          <w:rFonts w:ascii="Calibri" w:eastAsia="標楷體" w:hAnsi="標楷體"/>
        </w:rPr>
      </w:pPr>
      <w:r>
        <w:rPr>
          <w:rFonts w:ascii="Calibri" w:eastAsia="標楷體" w:hAnsi="標楷體" w:hint="eastAsia"/>
        </w:rPr>
        <w:t>30.</w:t>
      </w:r>
      <w:r w:rsidR="00801404" w:rsidRPr="00117442">
        <w:rPr>
          <w:rFonts w:ascii="Calibri" w:eastAsia="標楷體" w:hAnsi="標楷體" w:hint="eastAsia"/>
        </w:rPr>
        <w:t xml:space="preserve"> </w:t>
      </w:r>
      <w:r w:rsidR="00801404" w:rsidRPr="00117442">
        <w:rPr>
          <w:rFonts w:ascii="Calibri" w:eastAsia="標楷體" w:hAnsi="標楷體" w:hint="eastAsia"/>
        </w:rPr>
        <w:t>附圖表示</w:t>
      </w:r>
      <w:r w:rsidR="00BE0A43">
        <w:rPr>
          <w:rFonts w:ascii="Calibri" w:eastAsia="標楷體" w:hAnsi="標楷體" w:hint="eastAsia"/>
          <w:u w:val="single"/>
        </w:rPr>
        <w:t>念祐</w:t>
      </w:r>
      <w:r w:rsidR="00121B31">
        <w:rPr>
          <w:rFonts w:ascii="Calibri" w:eastAsia="標楷體" w:hAnsi="標楷體" w:hint="eastAsia"/>
        </w:rPr>
        <w:t>肺部的氣體交換，下列有關乙</w:t>
      </w:r>
      <w:r w:rsidR="00801404" w:rsidRPr="00117442">
        <w:rPr>
          <w:rFonts w:ascii="Calibri" w:eastAsia="標楷體" w:hAnsi="標楷體" w:hint="eastAsia"/>
        </w:rPr>
        <w:t>氣體的敘述，何者正確？</w:t>
      </w:r>
    </w:p>
    <w:p w:rsidR="00117442" w:rsidRDefault="00801404" w:rsidP="00117442">
      <w:pPr>
        <w:tabs>
          <w:tab w:val="left" w:pos="1134"/>
        </w:tabs>
        <w:snapToGrid w:val="0"/>
        <w:spacing w:line="360" w:lineRule="atLeast"/>
        <w:jc w:val="center"/>
        <w:rPr>
          <w:rFonts w:ascii="Times New Roman" w:hAnsi="Times New Roman"/>
          <w:color w:val="000000"/>
        </w:rPr>
      </w:pPr>
      <w:r>
        <w:rPr>
          <w:noProof/>
        </w:rPr>
        <w:drawing>
          <wp:inline distT="0" distB="0" distL="0" distR="0">
            <wp:extent cx="1304925" cy="981075"/>
            <wp:effectExtent l="0" t="0" r="9525" b="9525"/>
            <wp:docPr id="7" name="圖片 7" descr="YW821-6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0" descr="YW821-6-2-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04" w:rsidRPr="00117442" w:rsidRDefault="00801404" w:rsidP="00A57045">
      <w:pPr>
        <w:snapToGrid w:val="0"/>
        <w:spacing w:line="360" w:lineRule="atLeast"/>
        <w:ind w:firstLineChars="177" w:firstLine="425"/>
        <w:rPr>
          <w:rFonts w:ascii="Calibri" w:eastAsia="標楷體" w:hAnsi="標楷體"/>
        </w:rPr>
      </w:pPr>
      <w:r w:rsidRPr="00117442">
        <w:rPr>
          <w:rFonts w:ascii="Calibri" w:eastAsia="標楷體" w:hAnsi="標楷體"/>
        </w:rPr>
        <w:t>(A)</w:t>
      </w:r>
      <w:r w:rsidRPr="00117442">
        <w:rPr>
          <w:rFonts w:ascii="Calibri" w:eastAsia="標楷體" w:hAnsi="標楷體" w:hint="eastAsia"/>
        </w:rPr>
        <w:t xml:space="preserve">會使氯化亞鈷紙呈粉紅色　</w:t>
      </w:r>
      <w:r w:rsidRPr="00117442">
        <w:rPr>
          <w:rFonts w:ascii="Calibri" w:eastAsia="標楷體" w:hAnsi="標楷體"/>
        </w:rPr>
        <w:t>(B)</w:t>
      </w:r>
      <w:r w:rsidRPr="00117442">
        <w:rPr>
          <w:rFonts w:ascii="Calibri" w:eastAsia="標楷體" w:hAnsi="標楷體" w:hint="eastAsia"/>
        </w:rPr>
        <w:t xml:space="preserve">會使澄清石灰水變混濁　</w:t>
      </w:r>
      <w:r w:rsidRPr="00117442">
        <w:rPr>
          <w:rFonts w:ascii="Calibri" w:eastAsia="標楷體" w:hAnsi="標楷體"/>
        </w:rPr>
        <w:t>(C)</w:t>
      </w:r>
      <w:r w:rsidRPr="00117442">
        <w:rPr>
          <w:rFonts w:ascii="Calibri" w:eastAsia="標楷體" w:hAnsi="標楷體" w:hint="eastAsia"/>
        </w:rPr>
        <w:t xml:space="preserve">會使混濁的石灰水變澄清　</w:t>
      </w:r>
      <w:r w:rsidRPr="00117442">
        <w:rPr>
          <w:rFonts w:ascii="Calibri" w:eastAsia="標楷體" w:hAnsi="標楷體"/>
        </w:rPr>
        <w:t>(D)</w:t>
      </w:r>
      <w:r w:rsidRPr="00117442">
        <w:rPr>
          <w:rFonts w:ascii="Calibri" w:eastAsia="標楷體" w:hAnsi="標楷體" w:hint="eastAsia"/>
        </w:rPr>
        <w:t>會使血液呈鮮紅色</w:t>
      </w:r>
    </w:p>
    <w:p w:rsidR="00FC0536" w:rsidRDefault="00FC053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8649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31.</w:t>
      </w:r>
      <w:r w:rsidR="00801404" w:rsidRPr="00801404">
        <w:rPr>
          <w:rFonts w:hint="eastAsia"/>
          <w:color w:val="000000"/>
          <w:kern w:val="0"/>
        </w:rPr>
        <w:t xml:space="preserve"> 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在水生動物區的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時候，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薏涵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觀察到青蛙必須生活在水池附近，其生理上的主要原因是：</w:t>
      </w:r>
    </w:p>
    <w:p w:rsidR="00084CED" w:rsidRDefault="00801404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容易捕捉食物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容易逃避敵害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容易尋找伴侶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體表皮膚無法防止水分散失，所以必須隨時保持潮溼</w:t>
      </w:r>
    </w:p>
    <w:p w:rsidR="008649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32.</w:t>
      </w:r>
      <w:r w:rsidR="00801404" w:rsidRPr="00801404">
        <w:rPr>
          <w:rFonts w:hint="eastAsia"/>
          <w:color w:val="000000"/>
          <w:kern w:val="0"/>
        </w:rPr>
        <w:t xml:space="preserve"> 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逛了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一天的動物園，</w:t>
      </w:r>
      <w:r w:rsidR="00FC5C8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他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們兩個都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又餓又渴，請問此時</w:t>
      </w:r>
      <w:r w:rsidR="0071603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他們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身體內的血液狀況為何？</w:t>
      </w:r>
    </w:p>
    <w:p w:rsidR="00084CED" w:rsidRDefault="00801404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高血糖，血液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濃度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高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低血糖，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血液</w:t>
      </w:r>
      <w:r w:rsidR="00121B31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濃度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高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高血糖，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血液</w:t>
      </w:r>
      <w:r w:rsidR="00121B31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濃度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低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低血糖，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血液</w:t>
      </w:r>
      <w:r w:rsidR="00121B31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濃度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低</w:t>
      </w:r>
    </w:p>
    <w:p w:rsidR="00864942" w:rsidRDefault="00084CED" w:rsidP="00864942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33.</w:t>
      </w:r>
      <w:r w:rsidR="00801404" w:rsidRPr="00801404">
        <w:rPr>
          <w:rFonts w:hint="eastAsia"/>
          <w:color w:val="000000"/>
          <w:kern w:val="0"/>
        </w:rPr>
        <w:t xml:space="preserve"> 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附圖表示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念祐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吃飽飯後體內血糖濃度的變化情形，則胰島素是在哪一個階段開始發生作用？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A</w:t>
      </w:r>
      <w:r w:rsidR="00864942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B</w:t>
      </w:r>
      <w:r w:rsidR="00864942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C</w:t>
      </w:r>
      <w:r w:rsidR="00864942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D</w:t>
      </w:r>
    </w:p>
    <w:p w:rsidR="00084CED" w:rsidRDefault="00801404" w:rsidP="00864942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noProof/>
          <w:kern w:val="0"/>
          <w:lang w:val="en-US" w:eastAsia="zh-TW"/>
        </w:rPr>
        <w:drawing>
          <wp:inline distT="0" distB="0" distL="0" distR="0" wp14:anchorId="1ED9751A" wp14:editId="176E2816">
            <wp:extent cx="1844040" cy="1362075"/>
            <wp:effectExtent l="0" t="0" r="0" b="9525"/>
            <wp:docPr id="8" name="圖片 8" descr="YW821-6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1" descr="YW821-6-5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90D" w:rsidRDefault="00B6290D" w:rsidP="00864942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3B768F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34.</w:t>
      </w:r>
      <w:r w:rsidR="00801404" w:rsidRPr="00801404">
        <w:rPr>
          <w:rFonts w:hint="eastAsia"/>
          <w:color w:val="000000"/>
          <w:kern w:val="0"/>
        </w:rPr>
        <w:t xml:space="preserve"> 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植物也有提供氣體進出的構造，但</w:t>
      </w:r>
      <w:r w:rsidR="00801404" w:rsidRPr="0055069D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不包括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下列哪一</w:t>
      </w:r>
      <w:r w:rsidR="00B6290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個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？</w:t>
      </w:r>
      <w:r w:rsidR="00801404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9B596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葉的氣孔</w:t>
      </w:r>
      <w:r w:rsidR="009B596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根</w:t>
      </w:r>
      <w:r w:rsid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的表皮細胞</w:t>
      </w:r>
      <w:r w:rsidR="009B596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樹幹上</w:t>
      </w:r>
      <w:r w:rsidR="009B596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的皮孔</w:t>
      </w:r>
      <w:r w:rsidR="009B596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01404" w:rsidRPr="003B768F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801404" w:rsidRPr="003B768F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葉的角質層</w:t>
      </w:r>
    </w:p>
    <w:p w:rsidR="008649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35.</w:t>
      </w:r>
      <w:r w:rsidR="00801404" w:rsidRPr="00801404">
        <w:rPr>
          <w:color w:val="000000"/>
          <w:kern w:val="0"/>
        </w:rPr>
        <w:t xml:space="preserve"> </w:t>
      </w:r>
      <w:r w:rsidR="003B768F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有關人體器官與恆定性的維持，下列敘述何者正確？</w:t>
      </w:r>
    </w:p>
    <w:p w:rsidR="00864942" w:rsidRDefault="003B768F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腎臟排除多餘的脂質及水　</w:t>
      </w: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肺臟排除二氧化碳及多餘的鹽　</w:t>
      </w:r>
    </w:p>
    <w:p w:rsidR="00084CED" w:rsidRDefault="003B768F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肝臟調節血糖及鹽的濃度　</w:t>
      </w: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皮膚調節體溫及排出水、鹽及尿素</w:t>
      </w:r>
    </w:p>
    <w:p w:rsidR="00864942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36</w:t>
      </w:r>
      <w:r w:rsidR="003B768F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一般而言，人體冬天與夏天的排尿量何時較多？造成的主要原因為何？</w:t>
      </w:r>
    </w:p>
    <w:p w:rsidR="00864942" w:rsidRDefault="003B768F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冬天較多，因冬天排汗較少　</w:t>
      </w:r>
      <w:r w:rsidR="0055069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</w:t>
      </w: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冬天較多，因冬天呼吸較多　</w:t>
      </w:r>
    </w:p>
    <w:p w:rsidR="00084CED" w:rsidRDefault="003B768F" w:rsidP="00864942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夏天較多，因為夏天排汗較少　</w:t>
      </w:r>
      <w:r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夏天較多，因夏天呼吸較多</w:t>
      </w:r>
    </w:p>
    <w:p w:rsidR="00864942" w:rsidRPr="00864942" w:rsidRDefault="00864942" w:rsidP="00864942">
      <w:pPr>
        <w:tabs>
          <w:tab w:val="left" w:pos="482"/>
        </w:tabs>
        <w:snapToGrid w:val="0"/>
        <w:spacing w:line="360" w:lineRule="atLeast"/>
        <w:rPr>
          <w:rFonts w:ascii="Calibri" w:eastAsia="標楷體" w:hAnsi="標楷體"/>
        </w:rPr>
      </w:pPr>
    </w:p>
    <w:p w:rsidR="00864942" w:rsidRDefault="003B768F" w:rsidP="00864942">
      <w:pPr>
        <w:tabs>
          <w:tab w:val="left" w:pos="482"/>
        </w:tabs>
        <w:snapToGrid w:val="0"/>
        <w:spacing w:line="360" w:lineRule="atLeast"/>
        <w:rPr>
          <w:rFonts w:ascii="Calibri" w:eastAsia="標楷體" w:hAnsi="標楷體"/>
        </w:rPr>
      </w:pPr>
      <w:r w:rsidRPr="00864942">
        <w:rPr>
          <w:rFonts w:ascii="Calibri" w:eastAsia="標楷體" w:hAnsi="標楷體" w:hint="eastAsia"/>
        </w:rPr>
        <w:t>※</w:t>
      </w:r>
      <w:r w:rsidR="00576213">
        <w:rPr>
          <w:rFonts w:ascii="Calibri" w:eastAsia="標楷體" w:hAnsi="標楷體" w:hint="eastAsia"/>
          <w:u w:val="single"/>
        </w:rPr>
        <w:t>靜瑜</w:t>
      </w:r>
      <w:r w:rsidRPr="00864942">
        <w:rPr>
          <w:rFonts w:ascii="Calibri" w:eastAsia="標楷體" w:hAnsi="標楷體" w:hint="eastAsia"/>
        </w:rPr>
        <w:t>攝取養分後，在體內發生了下列反應，試回答下列</w:t>
      </w:r>
      <w:r w:rsidR="00B6290D">
        <w:rPr>
          <w:rFonts w:ascii="Calibri" w:eastAsia="標楷體" w:hAnsi="標楷體" w:hint="eastAsia"/>
        </w:rPr>
        <w:t>37-39</w:t>
      </w:r>
      <w:r w:rsidRPr="00864942">
        <w:rPr>
          <w:rFonts w:ascii="Calibri" w:eastAsia="標楷體" w:hAnsi="標楷體" w:hint="eastAsia"/>
        </w:rPr>
        <w:t>題：</w:t>
      </w:r>
    </w:p>
    <w:p w:rsidR="00084CED" w:rsidRDefault="00864942" w:rsidP="00864942">
      <w:pPr>
        <w:tabs>
          <w:tab w:val="left" w:pos="482"/>
        </w:tabs>
        <w:snapToGrid w:val="0"/>
        <w:spacing w:line="360" w:lineRule="atLeast"/>
        <w:rPr>
          <w:rFonts w:ascii="Calibri" w:eastAsia="標楷體" w:hAnsi="標楷體"/>
        </w:rPr>
      </w:pPr>
      <w:r>
        <w:rPr>
          <w:rFonts w:ascii="Calibri" w:eastAsia="標楷體" w:hAnsi="標楷體" w:hint="eastAsia"/>
        </w:rPr>
        <w:t xml:space="preserve">    </w:t>
      </w:r>
      <w:r w:rsidR="003B768F" w:rsidRPr="00864942">
        <w:rPr>
          <w:rFonts w:ascii="Calibri" w:eastAsia="標楷體" w:hAnsi="標楷體"/>
          <w:noProof/>
        </w:rPr>
        <w:drawing>
          <wp:inline distT="0" distB="0" distL="0" distR="0" wp14:anchorId="6C40C164" wp14:editId="0B48090D">
            <wp:extent cx="3705225" cy="381000"/>
            <wp:effectExtent l="0" t="0" r="9525" b="0"/>
            <wp:docPr id="9" name="圖片 9" descr="Y8D081U-6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9" descr="Y8D081U-6-6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942">
        <w:rPr>
          <w:rFonts w:ascii="Calibri" w:eastAsia="標楷體" w:hAnsi="標楷體"/>
        </w:rPr>
        <w:br/>
      </w:r>
      <w:r w:rsidR="00084CED">
        <w:rPr>
          <w:rFonts w:ascii="Calibri" w:eastAsia="標楷體" w:hAnsi="標楷體" w:hint="eastAsia"/>
        </w:rPr>
        <w:t>37.</w:t>
      </w:r>
      <w:r w:rsidRPr="00864942">
        <w:rPr>
          <w:rFonts w:ascii="Calibri" w:eastAsia="標楷體" w:hAnsi="標楷體" w:hint="eastAsia"/>
        </w:rPr>
        <w:t xml:space="preserve"> </w:t>
      </w:r>
      <w:r w:rsidR="00576213">
        <w:rPr>
          <w:rFonts w:ascii="Calibri" w:eastAsia="標楷體" w:hAnsi="標楷體" w:hint="eastAsia"/>
          <w:u w:val="single"/>
        </w:rPr>
        <w:t>靜瑜</w:t>
      </w:r>
      <w:r w:rsidRPr="00864942">
        <w:rPr>
          <w:rFonts w:ascii="Calibri" w:eastAsia="標楷體" w:hAnsi="標楷體" w:hint="eastAsia"/>
        </w:rPr>
        <w:t>主要是攝取了哪種食物？</w:t>
      </w:r>
      <w:r w:rsidRPr="00864942">
        <w:rPr>
          <w:rFonts w:ascii="Calibri" w:eastAsia="標楷體" w:hAnsi="標楷體" w:hint="eastAsia"/>
        </w:rPr>
        <w:t> </w:t>
      </w:r>
      <w:r w:rsidRPr="00864942">
        <w:rPr>
          <w:rFonts w:ascii="Calibri" w:eastAsia="標楷體" w:hAnsi="標楷體"/>
        </w:rPr>
        <w:t>(A)</w:t>
      </w:r>
      <w:r w:rsidRPr="00864942">
        <w:rPr>
          <w:rFonts w:ascii="Calibri" w:eastAsia="標楷體" w:hAnsi="標楷體" w:hint="eastAsia"/>
        </w:rPr>
        <w:t>海鮮</w:t>
      </w:r>
      <w:r w:rsidRPr="00864942">
        <w:rPr>
          <w:rFonts w:ascii="Calibri" w:eastAsia="標楷體" w:hAnsi="標楷體" w:hint="eastAsia"/>
        </w:rPr>
        <w:t> </w:t>
      </w:r>
      <w:r w:rsidRPr="00864942">
        <w:rPr>
          <w:rFonts w:ascii="Calibri" w:eastAsia="標楷體" w:hAnsi="標楷體"/>
        </w:rPr>
        <w:t>(B)</w:t>
      </w:r>
      <w:r w:rsidRPr="00864942">
        <w:rPr>
          <w:rFonts w:ascii="Calibri" w:eastAsia="標楷體" w:hAnsi="標楷體" w:hint="eastAsia"/>
        </w:rPr>
        <w:t>白米飯</w:t>
      </w:r>
      <w:r w:rsidRPr="00864942">
        <w:rPr>
          <w:rFonts w:ascii="Calibri" w:eastAsia="標楷體" w:hAnsi="標楷體" w:hint="eastAsia"/>
        </w:rPr>
        <w:t> </w:t>
      </w:r>
      <w:r w:rsidRPr="00864942">
        <w:rPr>
          <w:rFonts w:ascii="Calibri" w:eastAsia="標楷體" w:hAnsi="標楷體"/>
        </w:rPr>
        <w:t>(C)</w:t>
      </w:r>
      <w:r w:rsidRPr="00864942">
        <w:rPr>
          <w:rFonts w:ascii="Calibri" w:eastAsia="標楷體" w:hAnsi="標楷體" w:hint="eastAsia"/>
        </w:rPr>
        <w:t>蔬菜</w:t>
      </w:r>
      <w:r w:rsidRPr="00864942">
        <w:rPr>
          <w:rFonts w:ascii="Calibri" w:eastAsia="標楷體" w:hAnsi="標楷體" w:hint="eastAsia"/>
        </w:rPr>
        <w:t> </w:t>
      </w:r>
      <w:r w:rsidRPr="00864942">
        <w:rPr>
          <w:rFonts w:ascii="Calibri" w:eastAsia="標楷體" w:hAnsi="標楷體"/>
        </w:rPr>
        <w:t>(D)</w:t>
      </w:r>
      <w:r w:rsidRPr="00864942">
        <w:rPr>
          <w:rFonts w:ascii="Calibri" w:eastAsia="標楷體" w:hAnsi="標楷體" w:hint="eastAsia"/>
        </w:rPr>
        <w:t>奶油</w:t>
      </w:r>
    </w:p>
    <w:p w:rsidR="00084CED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38.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上述哪一項反應能釋放出能量？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</w:p>
    <w:p w:rsidR="00084CED" w:rsidRDefault="00084CE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39.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有關上述反應所進行的位置，何者正確？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甲－粒線體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乙－小腸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丙－肝臟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 </w:t>
      </w:r>
      <w:r w:rsidR="00864942" w:rsidRPr="00864942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864942" w:rsidRPr="00864942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丁－膀胱</w:t>
      </w:r>
    </w:p>
    <w:p w:rsidR="00864942" w:rsidRDefault="00864942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FA6590" w:rsidRPr="00FA6590" w:rsidRDefault="00084CED" w:rsidP="00FA6590">
      <w:pPr>
        <w:pStyle w:val="a3"/>
        <w:tabs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40.</w:t>
      </w:r>
      <w:r w:rsidR="00FA6590" w:rsidRPr="00FA6590">
        <w:rPr>
          <w:rFonts w:hint="eastAsia"/>
        </w:rPr>
        <w:t xml:space="preserve"> 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生物體將代謝的廢物排除體外的作用，稱為什麼？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排泄作用　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="004E7FA7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呼吸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作用　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="004E7FA7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消化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作用　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="004E7FA7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光合</w:t>
      </w:r>
      <w:r w:rsidR="00FA6590"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作用</w:t>
      </w:r>
    </w:p>
    <w:p w:rsidR="00FA6590" w:rsidRPr="00FA6590" w:rsidRDefault="00FA6590" w:rsidP="00FA6590">
      <w:pPr>
        <w:pStyle w:val="a3"/>
        <w:tabs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41.</w:t>
      </w:r>
      <w:r w:rsidR="008B2B6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下列哪一項</w:t>
      </w:r>
      <w:r w:rsidRPr="004E7FA7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不是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皮膚所能勝任的生理作用？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排泄廢物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接受刺激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調節體溫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分泌激素</w:t>
      </w:r>
    </w:p>
    <w:p w:rsidR="00084CED" w:rsidRDefault="00FA6590" w:rsidP="00FA6590">
      <w:pPr>
        <w:pStyle w:val="a3"/>
        <w:tabs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42.</w:t>
      </w:r>
      <w:r w:rsidR="008B2B6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下列何者</w:t>
      </w:r>
      <w:r w:rsidRPr="004E7FA7">
        <w:rPr>
          <w:rFonts w:ascii="Calibri" w:eastAsia="標楷體" w:hAnsi="標楷體" w:cstheme="minorBidi" w:hint="eastAsia"/>
          <w:sz w:val="24"/>
          <w:szCs w:val="22"/>
          <w:u w:val="double"/>
          <w:lang w:val="en-US" w:eastAsia="zh-TW"/>
        </w:rPr>
        <w:t>不是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肝臟的功能？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(A)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分泌膽汁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(B)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將氨轉變為尿素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(C)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儲存肝糖　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(D)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形成尿液</w:t>
      </w:r>
    </w:p>
    <w:p w:rsidR="00FA6590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color w:val="000000"/>
          <w:kern w:val="0"/>
          <w:szCs w:val="18"/>
          <w:lang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43.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附圖為人體的泌尿系統。關於此圖，下列敘述何者正確？</w:t>
      </w:r>
    </w:p>
    <w:p w:rsidR="005B2B76" w:rsidRDefault="00FA6590" w:rsidP="005B2B76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color w:val="000000"/>
          <w:kern w:val="0"/>
          <w:lang w:eastAsia="zh-TW"/>
        </w:rPr>
      </w:pPr>
      <w:r>
        <w:rPr>
          <w:noProof/>
          <w:color w:val="000000"/>
          <w:kern w:val="0"/>
          <w:szCs w:val="18"/>
          <w:lang w:val="en-US" w:eastAsia="zh-TW"/>
        </w:rPr>
        <w:drawing>
          <wp:inline distT="0" distB="0" distL="0" distR="0">
            <wp:extent cx="990600" cy="1298028"/>
            <wp:effectExtent l="0" t="0" r="0" b="0"/>
            <wp:docPr id="10" name="圖片 10" descr="YW821-6-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W821-6-6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425" w:rsidRDefault="00FA6590" w:rsidP="00DC7425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A6590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甲功能若喪失可能使血液中廢物累積過多　</w:t>
      </w:r>
      <w:r w:rsidRPr="00FA6590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尿液在乙處過濾形成　</w:t>
      </w:r>
    </w:p>
    <w:p w:rsidR="00084CED" w:rsidRDefault="00FA6590" w:rsidP="00DC7425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FA6590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丙是人體內唯一有排泄功能的器官　</w:t>
      </w:r>
      <w:r w:rsid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     </w:t>
      </w:r>
      <w:r w:rsidRPr="00FA6590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FA6590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尿液中大部分的水分，會於丁處再吸收</w:t>
      </w:r>
    </w:p>
    <w:p w:rsidR="005B2B76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44.</w:t>
      </w:r>
      <w:r w:rsidR="005B2B76" w:rsidRPr="005B2B76">
        <w:rPr>
          <w:color w:val="000000"/>
          <w:kern w:val="0"/>
        </w:rPr>
        <w:t xml:space="preserve"> 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5B2B76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駱駝排尿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5B2B76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乙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毛毛蟲排便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5B2B76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丙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人體排尿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5B2B76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丁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草履蟲擴散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</w:t>
      </w:r>
      <w:r w:rsidR="005B2B76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戊</w:t>
      </w:r>
      <w:r w:rsidR="005B2B76"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)</w:t>
      </w:r>
      <w:r w:rsid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人體流汗。以上具有排除尿素功能的是：</w:t>
      </w:r>
    </w:p>
    <w:p w:rsidR="00FA6590" w:rsidRDefault="005B2B76" w:rsidP="005B2B76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乙丙丁　</w:t>
      </w:r>
      <w:r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乙丙戊　</w:t>
      </w:r>
      <w:r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4E7FA7" w:rsidRPr="004E7FA7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4E7FA7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甲丙戊</w:t>
      </w:r>
      <w:r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5B2B76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4E7FA7">
        <w:rPr>
          <w:rFonts w:ascii="Calibri" w:eastAsia="標楷體" w:hAnsi="標楷體" w:cstheme="minorBidi"/>
          <w:sz w:val="24"/>
          <w:szCs w:val="22"/>
          <w:lang w:val="en-US" w:eastAsia="zh-TW"/>
        </w:rPr>
        <w:t xml:space="preserve"> </w:t>
      </w:r>
      <w:r w:rsidR="004E7FA7" w:rsidRPr="005B2B76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甲乙丙</w:t>
      </w:r>
    </w:p>
    <w:p w:rsidR="00DC7425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45.</w:t>
      </w:r>
      <w:r w:rsidR="00DC7425" w:rsidRPr="00DC7425">
        <w:rPr>
          <w:rFonts w:hint="eastAsia"/>
          <w:color w:val="000000"/>
          <w:kern w:val="0"/>
        </w:rPr>
        <w:t xml:space="preserve"> </w:t>
      </w:r>
      <w:r w:rsidR="00DC7425"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已知某株植物具有根、莖、葉等營養器官，也具有花、果實、種子等生殖器官。上述哪些器官的細胞具有分解葡萄糖</w:t>
      </w:r>
    </w:p>
    <w:p w:rsidR="00DC7425" w:rsidRDefault="00DC7425" w:rsidP="00DC7425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以產生能量的功能？</w:t>
      </w:r>
    </w:p>
    <w:p w:rsidR="00084CED" w:rsidRDefault="00DC7425" w:rsidP="00DC7425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DC7425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僅營養器官才有　</w:t>
      </w:r>
      <w:r w:rsidRPr="00DC7425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僅生殖器官才有　</w:t>
      </w:r>
      <w:r w:rsidRPr="00DC7425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所有器官皆具有　</w:t>
      </w:r>
      <w:r w:rsidRPr="00DC7425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DC7425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除葉以外的器官皆具有</w:t>
      </w:r>
    </w:p>
    <w:p w:rsidR="00B6290D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46.</w:t>
      </w:r>
      <w:r w:rsidR="000C5F9B" w:rsidRPr="000C5F9B">
        <w:rPr>
          <w:rFonts w:hint="eastAsia"/>
          <w:color w:val="000000"/>
          <w:kern w:val="0"/>
        </w:rPr>
        <w:t xml:space="preserve"> 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霆鈞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利用已萌芽的綠豆進行實驗，裝置如附</w:t>
      </w:r>
      <w:r w:rsidR="00B6290D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圖。若干小時後由漏斗倒入一杯清水，同時觀察石灰水的變化。下列何者</w:t>
      </w:r>
    </w:p>
    <w:p w:rsidR="000C5F9B" w:rsidRDefault="000C5F9B" w:rsidP="00B6290D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color w:val="000000"/>
          <w:kern w:val="0"/>
          <w:lang w:eastAsia="zh-TW"/>
        </w:rPr>
      </w:pP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是實驗中倒入清水的目的</w:t>
      </w:r>
      <w:r>
        <w:rPr>
          <w:rFonts w:hint="eastAsia"/>
          <w:color w:val="000000"/>
          <w:kern w:val="0"/>
        </w:rPr>
        <w:t>？</w:t>
      </w:r>
    </w:p>
    <w:p w:rsidR="00B6290D" w:rsidRDefault="000C5F9B" w:rsidP="00B6290D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noProof/>
          <w:color w:val="000000"/>
          <w:kern w:val="0"/>
          <w:lang w:val="en-US" w:eastAsia="zh-TW"/>
        </w:rPr>
        <w:drawing>
          <wp:inline distT="0" distB="0" distL="0" distR="0" wp14:anchorId="432FFE1D" wp14:editId="233482A4">
            <wp:extent cx="1584251" cy="1419225"/>
            <wp:effectExtent l="0" t="0" r="0" b="0"/>
            <wp:docPr id="22" name="圖片 22" descr="YW821-6-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YW821-6-2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51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kern w:val="0"/>
        </w:rPr>
        <w:br/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清洗錐形瓶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將瓶內的氣體擠入試管中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促使綠豆生長並快速產生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氧氣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促使綠豆生長並快速產生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二氧化碳</w:t>
      </w:r>
    </w:p>
    <w:p w:rsidR="00B6290D" w:rsidRDefault="00B6290D" w:rsidP="00B6290D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B6290D" w:rsidRDefault="00B6290D" w:rsidP="00B6290D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B6290D" w:rsidRDefault="000C5F9B" w:rsidP="00B6290D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※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宛琳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進行「人體呼出的氣體」實驗，裝置如附圖，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請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回答</w:t>
      </w:r>
      <w:r w:rsidR="004E7FA7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下列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47-48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題：</w:t>
      </w:r>
    </w:p>
    <w:p w:rsidR="000C5F9B" w:rsidRDefault="000C5F9B" w:rsidP="00B6290D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noProof/>
          <w:color w:val="000000"/>
          <w:kern w:val="0"/>
          <w:lang w:val="en-US" w:eastAsia="zh-TW"/>
        </w:rPr>
        <w:drawing>
          <wp:inline distT="0" distB="0" distL="0" distR="0">
            <wp:extent cx="1419225" cy="1752600"/>
            <wp:effectExtent l="0" t="0" r="9525" b="0"/>
            <wp:docPr id="21" name="圖片 21" descr="Y58A1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Y58A1-6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ED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47.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請問她吸氣及呼氣時，需要分別用手緊壓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A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、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B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中哪一條橡皮管？　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(A) A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、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B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(B) B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、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A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都要壓　</w:t>
      </w:r>
      <w:r w:rsidR="000C5F9B"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都不要壓</w:t>
      </w:r>
    </w:p>
    <w:p w:rsidR="000C5F9B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48.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承上題，</w:t>
      </w:r>
      <w:r w:rsidR="00BE0A43">
        <w:rPr>
          <w:rFonts w:ascii="Calibri" w:eastAsia="標楷體" w:hAnsi="標楷體" w:cstheme="minorBidi" w:hint="eastAsia"/>
          <w:sz w:val="24"/>
          <w:szCs w:val="22"/>
          <w:u w:val="single"/>
          <w:lang w:val="en-US" w:eastAsia="zh-TW"/>
        </w:rPr>
        <w:t>宛琳</w:t>
      </w:r>
      <w:r w:rsidR="000C5F9B"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吸氣、呼</w:t>
      </w:r>
      <w:r w:rsid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氣數次後，發現甲瓶變混濁，乙瓶仍澄清，由這個結果可知呼吸作用：</w:t>
      </w:r>
    </w:p>
    <w:p w:rsidR="00084CED" w:rsidRDefault="000C5F9B" w:rsidP="000C5F9B">
      <w:pPr>
        <w:pStyle w:val="a3"/>
        <w:tabs>
          <w:tab w:val="clear" w:pos="4153"/>
          <w:tab w:val="clear" w:pos="8306"/>
          <w:tab w:val="right" w:pos="-3119"/>
        </w:tabs>
        <w:ind w:right="-30" w:firstLineChars="177" w:firstLine="425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放出熱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需要氧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呼出二氧化碳　</w:t>
      </w:r>
      <w:r w:rsidRPr="000C5F9B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P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呼出水蒸氣</w:t>
      </w:r>
    </w:p>
    <w:p w:rsidR="000C5F9B" w:rsidRDefault="000C5F9B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4E7FA7" w:rsidRDefault="00563373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※科學家要研究激素對血液中物質濃度的影響，在大白鼠身上分次靜脈注射激素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X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、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Y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及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Z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，並記錄注射前後血液中鈣及葡</w:t>
      </w:r>
    </w:p>
    <w:p w:rsidR="004E7FA7" w:rsidRDefault="00563373" w:rsidP="004E7FA7">
      <w:pPr>
        <w:pStyle w:val="a3"/>
        <w:tabs>
          <w:tab w:val="clear" w:pos="4153"/>
          <w:tab w:val="clear" w:pos="8306"/>
          <w:tab w:val="right" w:pos="-3119"/>
        </w:tabs>
        <w:ind w:right="-30" w:firstLineChars="118" w:firstLine="283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萄糖的濃度變化。已知每次注射都有足夠的時間間隔，使激素不會彼此干擾。下表為此實驗的平均結果，請根據下表回</w:t>
      </w:r>
    </w:p>
    <w:p w:rsidR="004E7FA7" w:rsidRDefault="00563373" w:rsidP="004E7FA7">
      <w:pPr>
        <w:pStyle w:val="a3"/>
        <w:tabs>
          <w:tab w:val="clear" w:pos="4153"/>
          <w:tab w:val="clear" w:pos="8306"/>
          <w:tab w:val="right" w:pos="-3119"/>
        </w:tabs>
        <w:ind w:right="-30" w:firstLineChars="118" w:firstLine="283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答</w:t>
      </w:r>
      <w:r w:rsidR="000C5F9B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49-50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題：</w:t>
      </w:r>
    </w:p>
    <w:p w:rsidR="00563373" w:rsidRDefault="00563373" w:rsidP="004E7FA7">
      <w:pPr>
        <w:pStyle w:val="a3"/>
        <w:tabs>
          <w:tab w:val="clear" w:pos="4153"/>
          <w:tab w:val="clear" w:pos="8306"/>
          <w:tab w:val="right" w:pos="-3119"/>
        </w:tabs>
        <w:ind w:right="-30" w:firstLineChars="118" w:firstLine="283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object w:dxaOrig="7080" w:dyaOrig="1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99.75pt" o:ole="">
            <v:imagedata r:id="rId20" o:title=""/>
          </v:shape>
          <o:OLEObject Type="Embed" ProgID="Word.Picture.8" ShapeID="_x0000_i1025" DrawAspect="Content" ObjectID="_1545112153" r:id="rId21"/>
        </w:object>
      </w:r>
      <w:r w:rsidRPr="00563373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2E9D45C1" wp14:editId="6289BEF9">
            <wp:extent cx="247650" cy="200025"/>
            <wp:effectExtent l="0" t="0" r="0" b="9525"/>
            <wp:docPr id="16" name="圖片 16" descr="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boo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 xml:space="preserve"> mmol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／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L</w:t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：毫莫耳／公升</w:t>
      </w:r>
    </w:p>
    <w:p w:rsidR="00121B31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49.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有關注射上述不同激素前後，大白鼠血液中鈣或葡萄糖濃度變化的圖形，下列何者正確？</w:t>
      </w:r>
    </w:p>
    <w:p w:rsidR="00121B31" w:rsidRDefault="00563373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4E7FA7" w:rsidRPr="004E7FA7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t xml:space="preserve"> </w:t>
      </w:r>
      <w:r w:rsidR="004E7FA7" w:rsidRPr="00563373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0330BC57" wp14:editId="7FB5FF1D">
            <wp:extent cx="1152525" cy="1200150"/>
            <wp:effectExtent l="0" t="0" r="9525" b="0"/>
            <wp:docPr id="20" name="圖片 20" descr="Y8F35A0-K-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8F35A0-K-47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Pr="00563373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0408ED82" wp14:editId="658C42E8">
            <wp:extent cx="1152525" cy="1200150"/>
            <wp:effectExtent l="0" t="0" r="9525" b="0"/>
            <wp:docPr id="18" name="圖片 18" descr="Y8F35A0-K-4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Y8F35A0-K-47B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Pr="00563373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50EF9E57" wp14:editId="139A4434">
            <wp:extent cx="1133475" cy="1104900"/>
            <wp:effectExtent l="0" t="0" r="9525" b="0"/>
            <wp:docPr id="19" name="圖片 19" descr="Y8F35A0-K-4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8F35A0-K-47C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　</w:t>
      </w:r>
      <w:r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4E7FA7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 xml:space="preserve"> </w:t>
      </w:r>
      <w:r w:rsidR="004E7FA7" w:rsidRPr="00563373">
        <w:rPr>
          <w:rFonts w:ascii="Calibri" w:eastAsia="標楷體" w:hAnsi="標楷體" w:cstheme="minorBidi"/>
          <w:noProof/>
          <w:sz w:val="24"/>
          <w:szCs w:val="22"/>
          <w:lang w:val="en-US" w:eastAsia="zh-TW"/>
        </w:rPr>
        <w:drawing>
          <wp:inline distT="0" distB="0" distL="0" distR="0" wp14:anchorId="20373524" wp14:editId="00FE6D0A">
            <wp:extent cx="1133475" cy="1104900"/>
            <wp:effectExtent l="0" t="0" r="9525" b="0"/>
            <wp:docPr id="17" name="圖片 17" descr="Y8F35A0-K-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Y8F35A0-K-47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B31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（</w:t>
      </w:r>
      <w:r w:rsidR="00121B31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□</w:t>
      </w:r>
      <w:r w:rsidR="00121B31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表示注射前；</w:t>
      </w:r>
      <w:r w:rsidR="00121B31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■</w:t>
      </w:r>
      <w:r w:rsidR="00121B31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表示注射後）</w:t>
      </w:r>
    </w:p>
    <w:p w:rsidR="00FA6590" w:rsidRDefault="00FA6590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50.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 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此實驗中大白鼠所注射的激素</w:t>
      </w:r>
      <w:r w:rsidR="00563373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Y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最</w:t>
      </w:r>
      <w:r w:rsidR="00121B31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有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可能為下列何者？　</w:t>
      </w:r>
      <w:r w:rsidR="00563373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(A)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副甲狀腺素　</w:t>
      </w:r>
      <w:r w:rsidR="00563373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(B)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胰島素　</w:t>
      </w:r>
      <w:r w:rsidR="00563373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(C)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 xml:space="preserve">升糖素　</w:t>
      </w:r>
      <w:r w:rsidR="00563373" w:rsidRPr="00563373">
        <w:rPr>
          <w:rFonts w:ascii="Calibri" w:eastAsia="標楷體" w:hAnsi="標楷體" w:cstheme="minorBidi"/>
          <w:sz w:val="24"/>
          <w:szCs w:val="22"/>
          <w:lang w:val="en-US" w:eastAsia="zh-TW"/>
        </w:rPr>
        <w:t>(D)</w:t>
      </w:r>
      <w:r w:rsidR="00563373" w:rsidRPr="00563373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腎上腺素</w:t>
      </w:r>
    </w:p>
    <w:p w:rsidR="00637F4C" w:rsidRDefault="00637F4C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677CF8" w:rsidRDefault="00FC5C8D" w:rsidP="00FC5C8D">
      <w:pPr>
        <w:pStyle w:val="a3"/>
        <w:tabs>
          <w:tab w:val="clear" w:pos="4153"/>
          <w:tab w:val="clear" w:pos="8306"/>
          <w:tab w:val="right" w:pos="-3119"/>
        </w:tabs>
        <w:ind w:right="-30"/>
        <w:jc w:val="center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(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題目結束</w:t>
      </w:r>
      <w:r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。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共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50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題</w:t>
      </w:r>
      <w:r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，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每題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2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分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)</w:t>
      </w:r>
    </w:p>
    <w:p w:rsidR="00FC0536" w:rsidRDefault="00FC053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FC0536" w:rsidRDefault="00FC053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FC0536" w:rsidRDefault="00FC0536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</w:p>
    <w:p w:rsidR="00677CF8" w:rsidRPr="00EC7F4D" w:rsidRDefault="00EC7F4D" w:rsidP="00BA5CA1">
      <w:pPr>
        <w:pStyle w:val="a3"/>
        <w:tabs>
          <w:tab w:val="clear" w:pos="4153"/>
          <w:tab w:val="clear" w:pos="8306"/>
          <w:tab w:val="right" w:pos="-3119"/>
        </w:tabs>
        <w:ind w:right="-30"/>
        <w:rPr>
          <w:rFonts w:ascii="Calibri" w:eastAsia="標楷體" w:hAnsi="標楷體" w:cstheme="minorBidi"/>
          <w:sz w:val="24"/>
          <w:szCs w:val="22"/>
          <w:lang w:val="en-US" w:eastAsia="zh-TW"/>
        </w:rPr>
      </w:pP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sym w:font="Wingdings" w:char="F04A"/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作答完成也檢查過答案了嗎</w:t>
      </w:r>
      <w:r>
        <w:rPr>
          <w:rFonts w:ascii="新細明體" w:eastAsia="新細明體" w:hAnsi="新細明體" w:cstheme="minorBidi" w:hint="eastAsia"/>
          <w:sz w:val="24"/>
          <w:szCs w:val="22"/>
          <w:lang w:val="en-US" w:eastAsia="zh-TW"/>
        </w:rPr>
        <w:t>？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還有時間的話</w:t>
      </w:r>
      <w:r>
        <w:rPr>
          <w:rFonts w:ascii="標楷體" w:eastAsia="標楷體" w:hAnsi="標楷體" w:cstheme="minorBidi" w:hint="eastAsia"/>
          <w:sz w:val="24"/>
          <w:szCs w:val="22"/>
          <w:lang w:val="en-US" w:eastAsia="zh-TW"/>
        </w:rPr>
        <w:t>，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可以看看下面有趣的小文章喔</w:t>
      </w: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！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祝大家寒假愉快囉</w:t>
      </w:r>
      <w:r w:rsidRPr="00FB663E"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t>！</w:t>
      </w:r>
      <w:r>
        <w:rPr>
          <w:rFonts w:ascii="Calibri" w:eastAsia="標楷體" w:hAnsi="標楷體" w:cstheme="minorBidi" w:hint="eastAsia"/>
          <w:sz w:val="24"/>
          <w:szCs w:val="22"/>
          <w:lang w:val="en-US" w:eastAsia="zh-TW"/>
        </w:rPr>
        <w:sym w:font="Wingdings" w:char="F04A"/>
      </w:r>
    </w:p>
    <w:p w:rsidR="00637F4C" w:rsidRDefault="00637F4C">
      <w:pPr>
        <w:rPr>
          <w:rFonts w:ascii="標楷體" w:eastAsia="標楷體" w:hAnsi="標楷體"/>
          <w:spacing w:val="20"/>
          <w:sz w:val="28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inline distT="0" distB="0" distL="0" distR="0">
                <wp:extent cx="7858125" cy="2005965"/>
                <wp:effectExtent l="0" t="0" r="28575" b="13970"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8125" cy="200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F4C" w:rsidRPr="00EC7F4D" w:rsidRDefault="00637F4C" w:rsidP="00637F4C">
                            <w:pPr>
                              <w:rPr>
                                <w:rFonts w:ascii="Calibri" w:eastAsia="標楷體" w:hAnsi="標楷體"/>
                              </w:rPr>
                            </w:pPr>
                            <w:r w:rsidRPr="00EC7F4D">
                              <w:rPr>
                                <w:rFonts w:ascii="Calibri" w:eastAsia="標楷體" w:hAnsi="標楷體" w:hint="eastAsia"/>
                              </w:rPr>
                              <w:t>幾乎所有的動物都有一套傳遞訊息的方式。從神經生理的研究知道，鳥和人類在視覺方面的感受較類似，兩者都可以感受到紅、橙、黃、綠、藍、靛、紫的可見光，看不到紫外線和紅外線。昆蟲卻對紫外線敏感，昆蟲幾乎看不到可見光，我們的「紅色」對蜜蜂而言是「黑色」，昆蟲看到的、聽到的、嗅到的東西和我們人類截然不同。</w:t>
                            </w:r>
                            <w:r w:rsidRPr="00EC7F4D">
                              <w:rPr>
                                <w:rFonts w:ascii="Calibri" w:eastAsia="標楷體" w:hAnsi="標楷體"/>
                              </w:rPr>
                              <w:br/>
                            </w:r>
                            <w:r w:rsidRPr="00EC7F4D">
                              <w:rPr>
                                <w:rFonts w:ascii="Calibri" w:eastAsia="標楷體" w:hAnsi="標楷體" w:hint="eastAsia"/>
                              </w:rPr>
                              <w:t>鳥類以視覺做為主要的溝通方式。大部分的昆蟲靠化學物質彼此溝通，螢火蟲是個異數，牠們主要用視覺溝通。螢火蟲生長在潮溼的地方，仲夏的薄暮，你往往可以看到螢火蟲在空中閃爍。夏日的黃昏，草地上飛舞的燈，都是雄螢火蟲的傑作，牠們一閃一閃地打著號燈，吸引草叢中雌螢火蟲的注意，不同種的螢火蟲所打的燈號不同，彼此並不混淆。雌螢火蟲在草叢中看見同種的訊號，如果來電，就會發出同樣的訊號。雄螢火蟲一看到雌螢火蟲的信號立刻翩然飛下，向雌螢求偶，與她交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width:618.75pt;height:15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">
                <v:textbox style="mso-fit-shape-to-text:t">
                  <w:txbxContent>
                    <w:p w:rsidR="00637F4C" w:rsidRPr="00EC7F4D" w:rsidRDefault="00637F4C" w:rsidP="00637F4C">
                      <w:pPr>
                        <w:rPr>
                          <w:rFonts w:ascii="Calibri" w:eastAsia="標楷體" w:hAnsi="標楷體"/>
                        </w:rPr>
                      </w:pPr>
                      <w:r w:rsidRPr="00EC7F4D">
                        <w:rPr>
                          <w:rFonts w:ascii="Calibri" w:eastAsia="標楷體" w:hAnsi="標楷體" w:hint="eastAsia"/>
                        </w:rPr>
                        <w:t>幾乎所有的動物都有一套傳遞訊息的方式。從神經生理的研究知道，鳥和人類在視覺方面的感受較類似，兩者都可以感受到紅、橙、黃、綠、藍、靛、紫的可見光，看不到紫外線和紅外線。昆蟲卻對紫外線敏感，昆蟲幾乎看不到可見光，我們的「紅色」對蜜蜂而言是「黑色」，昆蟲看到的、聽到的、嗅到的東西和我們人類截然不同。</w:t>
                      </w:r>
                      <w:r w:rsidRPr="00EC7F4D">
                        <w:rPr>
                          <w:rFonts w:ascii="Calibri" w:eastAsia="標楷體" w:hAnsi="標楷體"/>
                        </w:rPr>
                        <w:br/>
                      </w:r>
                      <w:r w:rsidRPr="00EC7F4D">
                        <w:rPr>
                          <w:rFonts w:ascii="Calibri" w:eastAsia="標楷體" w:hAnsi="標楷體" w:hint="eastAsia"/>
                        </w:rPr>
                        <w:t>鳥類以視覺做為主要的溝通方式。大部分的昆蟲靠化學物質彼此溝通，螢火蟲是個異數，牠們主要用視覺溝通。螢火蟲生長在潮溼的地方，仲夏的薄暮，你往往可以看到螢火蟲在空中閃爍。夏日的黃昏，草地上飛舞的燈，都是雄螢火蟲的傑作，牠們一閃一閃地打著號燈，吸引草叢中雌螢火蟲的注意，不同種的螢火蟲所打的燈號不同，彼此並不混淆。雌螢火蟲在草叢中看見同種的訊號，如果來電，就會發出同樣的訊號。雄螢火蟲一看到雌螢火蟲的信號立刻翩然飛下，向雌螢求偶，與她交配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44FE8" w:rsidRDefault="00444FE8">
      <w:pPr>
        <w:rPr>
          <w:rFonts w:ascii="標楷體" w:eastAsia="標楷體" w:hAnsi="標楷體"/>
          <w:spacing w:val="20"/>
          <w:sz w:val="28"/>
        </w:rPr>
      </w:pPr>
    </w:p>
    <w:p w:rsidR="00444FE8" w:rsidRDefault="00444FE8">
      <w:pPr>
        <w:rPr>
          <w:rFonts w:ascii="標楷體" w:eastAsia="標楷體" w:hAnsi="標楷體"/>
          <w:spacing w:val="20"/>
          <w:sz w:val="28"/>
        </w:rPr>
      </w:pPr>
    </w:p>
    <w:p w:rsidR="00444FE8" w:rsidRDefault="00444FE8">
      <w:pPr>
        <w:rPr>
          <w:rFonts w:ascii="標楷體" w:eastAsia="標楷體" w:hAnsi="標楷體"/>
          <w:spacing w:val="20"/>
          <w:sz w:val="28"/>
        </w:rPr>
      </w:pPr>
    </w:p>
    <w:p w:rsidR="001C0BA4" w:rsidRDefault="001C0BA4">
      <w:pPr>
        <w:rPr>
          <w:rFonts w:ascii="標楷體" w:eastAsia="標楷體" w:hAnsi="標楷體"/>
          <w:spacing w:val="20"/>
          <w:sz w:val="28"/>
        </w:rPr>
      </w:pPr>
    </w:p>
    <w:p w:rsidR="00627E60" w:rsidRDefault="00627E60">
      <w:pPr>
        <w:rPr>
          <w:rFonts w:ascii="標楷體" w:eastAsia="標楷體" w:hAnsi="標楷體"/>
          <w:spacing w:val="20"/>
          <w:sz w:val="32"/>
        </w:rPr>
        <w:sectPr w:rsidR="00627E60" w:rsidSect="00FD0155">
          <w:footerReference w:type="default" r:id="rId27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5978A7" w:rsidRPr="00627E60" w:rsidRDefault="005978A7">
      <w:pPr>
        <w:rPr>
          <w:rFonts w:ascii="標楷體" w:eastAsia="標楷體" w:hAnsi="標楷體"/>
          <w:spacing w:val="20"/>
          <w:sz w:val="32"/>
        </w:rPr>
      </w:pPr>
      <w:r w:rsidRPr="00627E60">
        <w:rPr>
          <w:rFonts w:ascii="標楷體" w:eastAsia="標楷體" w:hAnsi="標楷體" w:hint="eastAsia"/>
          <w:spacing w:val="20"/>
          <w:sz w:val="32"/>
        </w:rPr>
        <w:t>105-1-</w:t>
      </w:r>
      <w:r w:rsidR="002C2C56" w:rsidRPr="00627E60">
        <w:rPr>
          <w:rFonts w:ascii="標楷體" w:eastAsia="標楷體" w:hAnsi="標楷體" w:hint="eastAsia"/>
          <w:spacing w:val="20"/>
          <w:sz w:val="32"/>
        </w:rPr>
        <w:t>3</w:t>
      </w:r>
      <w:r w:rsidR="002F5CCB" w:rsidRPr="00627E60">
        <w:rPr>
          <w:rFonts w:ascii="標楷體" w:eastAsia="標楷體" w:hAnsi="標楷體" w:hint="eastAsia"/>
          <w:spacing w:val="20"/>
          <w:sz w:val="32"/>
        </w:rPr>
        <w:t xml:space="preserve"> 七年級自然科―解答</w:t>
      </w:r>
    </w:p>
    <w:p w:rsidR="00627E60" w:rsidRPr="00971469" w:rsidRDefault="00627E60" w:rsidP="00627E60">
      <w:pP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>01-10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DCACB</w:t>
      </w:r>
      <w:r w:rsidRPr="00971469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CBCAC</w:t>
      </w:r>
      <w:bookmarkStart w:id="0" w:name="_GoBack"/>
      <w:bookmarkEnd w:id="0"/>
    </w:p>
    <w:p w:rsidR="00627E60" w:rsidRPr="00971469" w:rsidRDefault="00627E60" w:rsidP="00627E60">
      <w:pP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>11-20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ADBCD</w:t>
      </w:r>
      <w:r w:rsidRPr="00971469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DBCBB</w:t>
      </w:r>
    </w:p>
    <w:p w:rsidR="00627E60" w:rsidRPr="006F4FE8" w:rsidRDefault="00627E60" w:rsidP="00627E60">
      <w:pP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>21-30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BDCAC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ACDDB</w:t>
      </w:r>
    </w:p>
    <w:p w:rsidR="00627E60" w:rsidRPr="006F4FE8" w:rsidRDefault="00627E60" w:rsidP="00627E60">
      <w:pP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>31-40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DBBDD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AABCA</w:t>
      </w:r>
    </w:p>
    <w:p w:rsidR="00627E60" w:rsidRPr="006F4FE8" w:rsidRDefault="00627E60" w:rsidP="00627E60">
      <w:pP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>41-50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DDACC</w:t>
      </w:r>
      <w:r>
        <w:rPr>
          <w:rFonts w:ascii="Times New Roman" w:eastAsiaTheme="majorEastAsia" w:hAnsi="Times New Roman" w:cs="Times New Roman" w:hint="eastAsia"/>
          <w:spacing w:val="60"/>
          <w:sz w:val="32"/>
          <w:szCs w:val="32"/>
        </w:rPr>
        <w:t xml:space="preserve">   </w:t>
      </w:r>
      <w:r w:rsidRPr="00971469">
        <w:rPr>
          <w:rFonts w:ascii="Times New Roman" w:eastAsiaTheme="majorEastAsia" w:hAnsi="Times New Roman" w:cs="Times New Roman"/>
          <w:spacing w:val="60"/>
          <w:sz w:val="32"/>
          <w:szCs w:val="32"/>
        </w:rPr>
        <w:t>BACAB</w:t>
      </w:r>
    </w:p>
    <w:p w:rsidR="002F5CCB" w:rsidRPr="00BA5CA1" w:rsidRDefault="002F5CCB">
      <w:pPr>
        <w:rPr>
          <w:rFonts w:ascii="標楷體" w:eastAsia="標楷體" w:hAnsi="標楷體"/>
        </w:rPr>
      </w:pPr>
    </w:p>
    <w:p w:rsidR="002F5CCB" w:rsidRPr="00BA5CA1" w:rsidRDefault="002F5CCB">
      <w:pPr>
        <w:rPr>
          <w:rFonts w:ascii="標楷體" w:eastAsia="標楷體" w:hAnsi="標楷體"/>
        </w:rPr>
      </w:pPr>
    </w:p>
    <w:sectPr w:rsidR="002F5CCB" w:rsidRPr="00BA5CA1" w:rsidSect="00627E60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6A" w:rsidRDefault="0053636A" w:rsidP="002F5CCB">
      <w:r>
        <w:separator/>
      </w:r>
    </w:p>
  </w:endnote>
  <w:endnote w:type="continuationSeparator" w:id="0">
    <w:p w:rsidR="0053636A" w:rsidRDefault="0053636A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53636A" w:rsidRPr="0053636A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6A1676">
      <w:rPr>
        <w:rFonts w:hint="eastAsia"/>
        <w:lang w:eastAsia="zh-TW"/>
      </w:rPr>
      <w:t>,</w:t>
    </w:r>
    <w:r w:rsidR="006A1676">
      <w:rPr>
        <w:rFonts w:hint="eastAsia"/>
        <w:lang w:eastAsia="zh-TW"/>
      </w:rPr>
      <w:t>共</w:t>
    </w:r>
    <w:r w:rsidR="006A1676">
      <w:rPr>
        <w:rFonts w:hint="eastAsia"/>
        <w:lang w:eastAsia="zh-TW"/>
      </w:rPr>
      <w:t>4</w:t>
    </w:r>
    <w:r w:rsidR="006A1676">
      <w:rPr>
        <w:rFonts w:hint="eastAsia"/>
        <w:lang w:eastAsia="zh-TW"/>
      </w:rPr>
      <w:t>頁</w:t>
    </w:r>
  </w:p>
  <w:p w:rsidR="003F0FEB" w:rsidRPr="003F0FEB" w:rsidRDefault="0053636A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6A" w:rsidRDefault="0053636A" w:rsidP="002F5CCB">
      <w:r>
        <w:separator/>
      </w:r>
    </w:p>
  </w:footnote>
  <w:footnote w:type="continuationSeparator" w:id="0">
    <w:p w:rsidR="0053636A" w:rsidRDefault="0053636A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F20"/>
    <w:multiLevelType w:val="hybridMultilevel"/>
    <w:tmpl w:val="043CF0FE"/>
    <w:lvl w:ilvl="0" w:tplc="9362B3C6">
      <w:start w:val="1"/>
      <w:numFmt w:val="decimal"/>
      <w:pStyle w:val="1"/>
      <w:lvlText w:val="(     )%1."/>
      <w:lvlJc w:val="left"/>
      <w:pPr>
        <w:tabs>
          <w:tab w:val="num" w:pos="482"/>
        </w:tabs>
        <w:ind w:left="480" w:hanging="480"/>
      </w:pPr>
      <w:rPr>
        <w:rFonts w:ascii="新細明體" w:eastAsia="新細明體" w:hAnsi="新細明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77342E"/>
    <w:multiLevelType w:val="singleLevel"/>
    <w:tmpl w:val="917261BA"/>
    <w:lvl w:ilvl="0">
      <w:start w:val="1"/>
      <w:numFmt w:val="decimal"/>
      <w:lvlText w:val="(　　)%1."/>
      <w:lvlJc w:val="left"/>
      <w:pPr>
        <w:ind w:left="480" w:hanging="4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603B7"/>
    <w:rsid w:val="00084CED"/>
    <w:rsid w:val="00086190"/>
    <w:rsid w:val="000A7B32"/>
    <w:rsid w:val="000C5198"/>
    <w:rsid w:val="000C5F9B"/>
    <w:rsid w:val="00117442"/>
    <w:rsid w:val="00121B31"/>
    <w:rsid w:val="0015161E"/>
    <w:rsid w:val="001C0BA4"/>
    <w:rsid w:val="002333E1"/>
    <w:rsid w:val="002B3C3E"/>
    <w:rsid w:val="002B7D95"/>
    <w:rsid w:val="002C2C56"/>
    <w:rsid w:val="002F5CCB"/>
    <w:rsid w:val="003B768F"/>
    <w:rsid w:val="003C0A2B"/>
    <w:rsid w:val="003E25F0"/>
    <w:rsid w:val="00444FE8"/>
    <w:rsid w:val="004E7FA7"/>
    <w:rsid w:val="004F52EE"/>
    <w:rsid w:val="0053636A"/>
    <w:rsid w:val="0055069D"/>
    <w:rsid w:val="0055424F"/>
    <w:rsid w:val="00563373"/>
    <w:rsid w:val="00576213"/>
    <w:rsid w:val="005978A7"/>
    <w:rsid w:val="005B2B76"/>
    <w:rsid w:val="005B54C6"/>
    <w:rsid w:val="005E725B"/>
    <w:rsid w:val="005F5CDA"/>
    <w:rsid w:val="006131AE"/>
    <w:rsid w:val="00627E60"/>
    <w:rsid w:val="00637F4C"/>
    <w:rsid w:val="00677CF8"/>
    <w:rsid w:val="00684626"/>
    <w:rsid w:val="006A1676"/>
    <w:rsid w:val="00716032"/>
    <w:rsid w:val="007321D3"/>
    <w:rsid w:val="00741654"/>
    <w:rsid w:val="007564BF"/>
    <w:rsid w:val="007E28E1"/>
    <w:rsid w:val="007E2D91"/>
    <w:rsid w:val="00801404"/>
    <w:rsid w:val="008213D3"/>
    <w:rsid w:val="008404CB"/>
    <w:rsid w:val="00844CA5"/>
    <w:rsid w:val="00864942"/>
    <w:rsid w:val="008A01AA"/>
    <w:rsid w:val="008B2B66"/>
    <w:rsid w:val="00902A4D"/>
    <w:rsid w:val="009B596F"/>
    <w:rsid w:val="009B6C2E"/>
    <w:rsid w:val="009C59DA"/>
    <w:rsid w:val="009D13ED"/>
    <w:rsid w:val="009E0AE5"/>
    <w:rsid w:val="009F44E1"/>
    <w:rsid w:val="00A17489"/>
    <w:rsid w:val="00A57045"/>
    <w:rsid w:val="00A61256"/>
    <w:rsid w:val="00AB2997"/>
    <w:rsid w:val="00AF1DDF"/>
    <w:rsid w:val="00AF72AB"/>
    <w:rsid w:val="00B43A2D"/>
    <w:rsid w:val="00B6290D"/>
    <w:rsid w:val="00B640BE"/>
    <w:rsid w:val="00B847A6"/>
    <w:rsid w:val="00B84A7A"/>
    <w:rsid w:val="00B93B1F"/>
    <w:rsid w:val="00BA5CA1"/>
    <w:rsid w:val="00BB71D9"/>
    <w:rsid w:val="00BE0A43"/>
    <w:rsid w:val="00C529E5"/>
    <w:rsid w:val="00CA068C"/>
    <w:rsid w:val="00D54CAA"/>
    <w:rsid w:val="00DC26F6"/>
    <w:rsid w:val="00DC7425"/>
    <w:rsid w:val="00E16302"/>
    <w:rsid w:val="00E17C06"/>
    <w:rsid w:val="00E22E6B"/>
    <w:rsid w:val="00E460FE"/>
    <w:rsid w:val="00E70349"/>
    <w:rsid w:val="00E96230"/>
    <w:rsid w:val="00EA7454"/>
    <w:rsid w:val="00EC7F4D"/>
    <w:rsid w:val="00EF0242"/>
    <w:rsid w:val="00F157E0"/>
    <w:rsid w:val="00F240BA"/>
    <w:rsid w:val="00F42C59"/>
    <w:rsid w:val="00F47F2A"/>
    <w:rsid w:val="00F717C9"/>
    <w:rsid w:val="00F93388"/>
    <w:rsid w:val="00FA6590"/>
    <w:rsid w:val="00FB663E"/>
    <w:rsid w:val="00FC0536"/>
    <w:rsid w:val="00FC408E"/>
    <w:rsid w:val="00FC5C8D"/>
    <w:rsid w:val="00FD0155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EA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3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33E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B768F"/>
    <w:pPr>
      <w:ind w:leftChars="200" w:left="480"/>
    </w:pPr>
  </w:style>
  <w:style w:type="character" w:customStyle="1" w:styleId="10">
    <w:name w:val="樣式1 字元"/>
    <w:link w:val="1"/>
    <w:locked/>
    <w:rsid w:val="00A57045"/>
    <w:rPr>
      <w:rFonts w:ascii="Calibri" w:hAnsi="Calibri" w:cs="Calibri"/>
      <w:color w:val="000000"/>
    </w:rPr>
  </w:style>
  <w:style w:type="paragraph" w:customStyle="1" w:styleId="1">
    <w:name w:val="樣式1"/>
    <w:basedOn w:val="a"/>
    <w:link w:val="10"/>
    <w:qFormat/>
    <w:rsid w:val="00A57045"/>
    <w:pPr>
      <w:numPr>
        <w:numId w:val="2"/>
      </w:numPr>
      <w:kinsoku w:val="0"/>
      <w:overflowPunct w:val="0"/>
      <w:autoSpaceDE w:val="0"/>
      <w:autoSpaceDN w:val="0"/>
      <w:snapToGrid w:val="0"/>
    </w:pPr>
    <w:rPr>
      <w:rFonts w:ascii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EA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3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33E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B768F"/>
    <w:pPr>
      <w:ind w:leftChars="200" w:left="480"/>
    </w:pPr>
  </w:style>
  <w:style w:type="character" w:customStyle="1" w:styleId="10">
    <w:name w:val="樣式1 字元"/>
    <w:link w:val="1"/>
    <w:locked/>
    <w:rsid w:val="00A57045"/>
    <w:rPr>
      <w:rFonts w:ascii="Calibri" w:hAnsi="Calibri" w:cs="Calibri"/>
      <w:color w:val="000000"/>
    </w:rPr>
  </w:style>
  <w:style w:type="paragraph" w:customStyle="1" w:styleId="1">
    <w:name w:val="樣式1"/>
    <w:basedOn w:val="a"/>
    <w:link w:val="10"/>
    <w:qFormat/>
    <w:rsid w:val="00A57045"/>
    <w:pPr>
      <w:numPr>
        <w:numId w:val="2"/>
      </w:numPr>
      <w:kinsoku w:val="0"/>
      <w:overflowPunct w:val="0"/>
      <w:autoSpaceDE w:val="0"/>
      <w:autoSpaceDN w:val="0"/>
      <w:snapToGri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Relationship Id="rId22" Type="http://schemas.openxmlformats.org/officeDocument/2006/relationships/image" Target="media/image13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FF151-224A-4966-8327-33C16F50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93</cp:revision>
  <dcterms:created xsi:type="dcterms:W3CDTF">2016-10-03T07:31:00Z</dcterms:created>
  <dcterms:modified xsi:type="dcterms:W3CDTF">2017-01-05T01:03:00Z</dcterms:modified>
</cp:coreProperties>
</file>