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753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7753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7753B3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753B3">
        <w:rPr>
          <w:rFonts w:ascii="標楷體" w:eastAsia="標楷體" w:hAnsi="標楷體" w:cs="標楷體" w:hint="eastAsia"/>
          <w:sz w:val="24"/>
          <w:szCs w:val="24"/>
        </w:rPr>
        <w:t xml:space="preserve">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753B3">
        <w:rPr>
          <w:rFonts w:ascii="標楷體" w:eastAsia="標楷體" w:hAnsi="標楷體" w:cs="標楷體" w:hint="eastAsia"/>
          <w:sz w:val="24"/>
          <w:szCs w:val="24"/>
        </w:rPr>
        <w:t xml:space="preserve">21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753B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753B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B67A58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B67A58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442060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B67A58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53B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B3" w:rsidRPr="00867C0F" w:rsidRDefault="007753B3" w:rsidP="007753B3">
            <w:pPr>
              <w:widowControl w:val="0"/>
              <w:ind w:firstLine="0"/>
              <w:rPr>
                <w:rFonts w:ascii="標楷體" w:eastAsia="標楷體" w:hAnsi="標楷體" w:cs="Arial"/>
                <w:color w:val="auto"/>
                <w:kern w:val="2"/>
                <w:sz w:val="24"/>
                <w:szCs w:val="24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社-J-A2覺察人類生活相關議題，進而分析判斷及反思，並嘗試改善或解決問題。</w:t>
            </w:r>
          </w:p>
          <w:p w:rsidR="007753B3" w:rsidRPr="00867C0F" w:rsidRDefault="007753B3" w:rsidP="007753B3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1134" w:hanging="1134"/>
              <w:textAlignment w:val="center"/>
              <w:rPr>
                <w:rFonts w:ascii="標楷體" w:eastAsia="標楷體" w:hAnsi="標楷體" w:cs="Arial"/>
                <w:sz w:val="24"/>
                <w:szCs w:val="24"/>
                <w:lang w:val="zh-TW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社-J-B1 運用文字、語言、表格與圖像等表徵符號，表達人類生活的豐富面，並能促進</w:t>
            </w:r>
            <w:r w:rsidRPr="00867C0F">
              <w:rPr>
                <w:rFonts w:ascii="標楷體" w:eastAsia="標楷體" w:hAnsi="標楷體" w:cs="Arial" w:hint="eastAsia"/>
                <w:sz w:val="24"/>
                <w:szCs w:val="24"/>
                <w:lang w:val="zh-TW"/>
              </w:rPr>
              <w:t>相互溝通與理解。</w:t>
            </w:r>
          </w:p>
          <w:p w:rsidR="007753B3" w:rsidRPr="00867C0F" w:rsidRDefault="007753B3" w:rsidP="007753B3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社-J-B2 理解不同時空的科技與媒體發展和應用，增進媒體識讀能力，並思辨其在生活中可能帶來的衝突與影響</w:t>
            </w:r>
          </w:p>
          <w:p w:rsidR="007753B3" w:rsidRPr="00867C0F" w:rsidRDefault="007753B3" w:rsidP="007753B3">
            <w:pPr>
              <w:widowControl w:val="0"/>
              <w:autoSpaceDE w:val="0"/>
              <w:autoSpaceDN w:val="0"/>
              <w:adjustRightInd w:val="0"/>
              <w:spacing w:line="369" w:lineRule="atLeast"/>
              <w:ind w:firstLine="0"/>
              <w:textAlignment w:val="center"/>
              <w:rPr>
                <w:rFonts w:ascii="標楷體" w:eastAsia="標楷體" w:hAnsi="標楷體" w:cs="Arial"/>
                <w:color w:val="auto"/>
                <w:kern w:val="2"/>
                <w:sz w:val="24"/>
                <w:szCs w:val="24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7753B3" w:rsidRPr="00867C0F" w:rsidRDefault="007753B3" w:rsidP="007753B3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840" w:hangingChars="350" w:hanging="840"/>
              <w:textAlignment w:val="center"/>
              <w:rPr>
                <w:rFonts w:ascii="標楷體" w:eastAsia="標楷體" w:hAnsi="標楷體" w:cs="Arial"/>
                <w:color w:val="auto"/>
                <w:kern w:val="2"/>
                <w:sz w:val="24"/>
                <w:szCs w:val="24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7753B3" w:rsidRPr="00867C0F" w:rsidRDefault="007753B3" w:rsidP="007753B3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1134" w:hanging="1134"/>
              <w:textAlignment w:val="center"/>
              <w:rPr>
                <w:rFonts w:ascii="標楷體" w:eastAsia="標楷體" w:hAnsi="標楷體" w:cs="Arial"/>
                <w:color w:val="auto"/>
                <w:kern w:val="2"/>
                <w:sz w:val="24"/>
                <w:szCs w:val="24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社-J-C2 具備同理與理性溝通的知能與態度，發展與人合作的互動關係。</w:t>
            </w:r>
          </w:p>
          <w:p w:rsidR="00F6602E" w:rsidRPr="00B62FC1" w:rsidRDefault="007753B3" w:rsidP="007753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社-J-C3</w:t>
            </w:r>
            <w:r w:rsidRPr="00867C0F">
              <w:rPr>
                <w:rFonts w:ascii="標楷體" w:eastAsia="標楷體" w:hAnsi="標楷體" w:cs="Arial"/>
                <w:color w:val="auto"/>
                <w:kern w:val="2"/>
                <w:sz w:val="24"/>
                <w:szCs w:val="24"/>
              </w:rPr>
              <w:t xml:space="preserve"> </w:t>
            </w:r>
            <w:r w:rsidRPr="00867C0F">
              <w:rPr>
                <w:rFonts w:ascii="標楷體" w:eastAsia="標楷體" w:hAnsi="標楷體" w:cs="Arial" w:hint="eastAsia"/>
                <w:color w:val="auto"/>
                <w:kern w:val="2"/>
                <w:sz w:val="24"/>
                <w:szCs w:val="24"/>
              </w:rPr>
              <w:t>尊重並欣賞各族群文化的多樣性，了解文化間的相互關聯，以及臺灣與國際社會的互動關係。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75432D" w:rsidRDefault="0075432D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75432D" w:rsidRDefault="0075432D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Default="007753B3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單元一、</w:t>
      </w:r>
      <w:r w:rsidRPr="007753B3">
        <w:rPr>
          <w:rFonts w:ascii="標楷體" w:eastAsia="標楷體" w:hAnsi="標楷體" w:cs="標楷體" w:hint="eastAsia"/>
          <w:sz w:val="24"/>
          <w:szCs w:val="24"/>
        </w:rPr>
        <w:t>西亞與非洲的古文明</w:t>
      </w:r>
    </w:p>
    <w:p w:rsidR="007753B3" w:rsidRPr="00867C0F" w:rsidRDefault="007753B3" w:rsidP="007753B3">
      <w:pPr>
        <w:ind w:firstLine="0"/>
        <w:rPr>
          <w:rFonts w:ascii="標楷體" w:eastAsia="標楷體" w:hAnsi="標楷體"/>
          <w:color w:val="auto"/>
          <w:sz w:val="24"/>
          <w:szCs w:val="24"/>
        </w:rPr>
      </w:pPr>
      <w:r w:rsidRPr="00867C0F">
        <w:rPr>
          <w:rFonts w:ascii="標楷體" w:eastAsia="標楷體" w:hAnsi="標楷體" w:hint="eastAsia"/>
          <w:color w:val="auto"/>
          <w:sz w:val="24"/>
          <w:szCs w:val="24"/>
        </w:rPr>
        <w:t>單元</w:t>
      </w:r>
      <w:r>
        <w:rPr>
          <w:rFonts w:ascii="標楷體" w:eastAsia="標楷體" w:hAnsi="標楷體" w:hint="eastAsia"/>
          <w:color w:val="auto"/>
          <w:sz w:val="24"/>
          <w:szCs w:val="24"/>
        </w:rPr>
        <w:t>二、</w:t>
      </w:r>
      <w:r w:rsidRPr="00867C0F">
        <w:rPr>
          <w:rFonts w:ascii="標楷體" w:eastAsia="標楷體" w:hAnsi="標楷體" w:hint="eastAsia"/>
          <w:color w:val="auto"/>
          <w:sz w:val="24"/>
          <w:szCs w:val="24"/>
        </w:rPr>
        <w:t>希臘與羅馬的古文明</w:t>
      </w:r>
    </w:p>
    <w:p w:rsidR="007753B3" w:rsidRDefault="007753B3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7753B3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三、</w:t>
      </w:r>
      <w:r w:rsidRPr="007753B3">
        <w:rPr>
          <w:rFonts w:ascii="標楷體" w:eastAsia="標楷體" w:hAnsi="標楷體" w:cs="標楷體" w:hint="eastAsia"/>
          <w:sz w:val="24"/>
          <w:szCs w:val="24"/>
        </w:rPr>
        <w:t>普世宗教的起源與發展</w:t>
      </w:r>
    </w:p>
    <w:p w:rsidR="007753B3" w:rsidRDefault="007753B3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7753B3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四、</w:t>
      </w:r>
      <w:r w:rsidRPr="007753B3">
        <w:rPr>
          <w:rFonts w:ascii="標楷體" w:eastAsia="標楷體" w:hAnsi="標楷體" w:cs="標楷體" w:hint="eastAsia"/>
          <w:sz w:val="24"/>
          <w:szCs w:val="24"/>
        </w:rPr>
        <w:t>近代歐洲的興起</w:t>
      </w:r>
    </w:p>
    <w:p w:rsidR="007753B3" w:rsidRPr="00867C0F" w:rsidRDefault="007753B3" w:rsidP="007753B3">
      <w:pPr>
        <w:ind w:firstLine="0"/>
        <w:rPr>
          <w:rFonts w:ascii="標楷體" w:eastAsia="標楷體" w:hAnsi="標楷體"/>
          <w:color w:val="auto"/>
          <w:sz w:val="24"/>
          <w:szCs w:val="24"/>
        </w:rPr>
      </w:pPr>
      <w:r w:rsidRPr="00867C0F">
        <w:rPr>
          <w:rFonts w:ascii="標楷體" w:eastAsia="標楷體" w:hAnsi="標楷體" w:hint="eastAsia"/>
          <w:color w:val="auto"/>
          <w:sz w:val="24"/>
          <w:szCs w:val="24"/>
        </w:rPr>
        <w:t>單元</w:t>
      </w:r>
      <w:r>
        <w:rPr>
          <w:rFonts w:ascii="標楷體" w:eastAsia="標楷體" w:hAnsi="標楷體" w:hint="eastAsia"/>
          <w:color w:val="auto"/>
          <w:sz w:val="24"/>
          <w:szCs w:val="24"/>
        </w:rPr>
        <w:t>五、</w:t>
      </w:r>
      <w:r w:rsidRPr="00867C0F">
        <w:rPr>
          <w:rFonts w:ascii="標楷體" w:eastAsia="標楷體" w:hAnsi="標楷體" w:hint="eastAsia"/>
          <w:color w:val="auto"/>
          <w:sz w:val="24"/>
          <w:szCs w:val="24"/>
        </w:rPr>
        <w:t>多元世界的互動</w:t>
      </w:r>
    </w:p>
    <w:p w:rsidR="007753B3" w:rsidRPr="00867C0F" w:rsidRDefault="007753B3" w:rsidP="007753B3">
      <w:pPr>
        <w:ind w:firstLine="0"/>
        <w:rPr>
          <w:rFonts w:ascii="標楷體" w:eastAsia="標楷體" w:hAnsi="標楷體"/>
          <w:color w:val="auto"/>
          <w:sz w:val="24"/>
          <w:szCs w:val="24"/>
        </w:rPr>
      </w:pPr>
      <w:r w:rsidRPr="00867C0F">
        <w:rPr>
          <w:rFonts w:ascii="標楷體" w:eastAsia="標楷體" w:hAnsi="標楷體" w:hint="eastAsia"/>
          <w:color w:val="auto"/>
          <w:sz w:val="24"/>
          <w:szCs w:val="24"/>
        </w:rPr>
        <w:t>單元</w:t>
      </w:r>
      <w:r>
        <w:rPr>
          <w:rFonts w:ascii="標楷體" w:eastAsia="標楷體" w:hAnsi="標楷體" w:hint="eastAsia"/>
          <w:color w:val="auto"/>
          <w:sz w:val="24"/>
          <w:szCs w:val="24"/>
        </w:rPr>
        <w:t>六、</w:t>
      </w:r>
      <w:r w:rsidRPr="00867C0F">
        <w:rPr>
          <w:rFonts w:ascii="標楷體" w:eastAsia="標楷體" w:hAnsi="標楷體" w:hint="eastAsia"/>
          <w:color w:val="auto"/>
          <w:sz w:val="24"/>
          <w:szCs w:val="24"/>
        </w:rPr>
        <w:t>革命的時代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512" w:type="dxa"/>
        <w:jc w:val="center"/>
        <w:tblLayout w:type="fixed"/>
        <w:tblLook w:val="0600" w:firstRow="0" w:lastRow="0" w:firstColumn="0" w:lastColumn="0" w:noHBand="1" w:noVBand="1"/>
      </w:tblPr>
      <w:tblGrid>
        <w:gridCol w:w="1283"/>
        <w:gridCol w:w="1701"/>
        <w:gridCol w:w="3022"/>
        <w:gridCol w:w="2075"/>
        <w:gridCol w:w="425"/>
        <w:gridCol w:w="1418"/>
        <w:gridCol w:w="1275"/>
        <w:gridCol w:w="2978"/>
        <w:gridCol w:w="1335"/>
      </w:tblGrid>
      <w:tr w:rsidR="00D54348" w:rsidRPr="004C7166" w:rsidTr="00505E4A">
        <w:trPr>
          <w:cantSplit/>
          <w:trHeight w:val="278"/>
          <w:tblHeader/>
          <w:jc w:val="center"/>
        </w:trPr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0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073C7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D54348" w:rsidRPr="004C7166" w:rsidTr="00505E4A">
        <w:trPr>
          <w:cantSplit/>
          <w:trHeight w:val="278"/>
          <w:tblHeader/>
          <w:jc w:val="center"/>
        </w:trPr>
        <w:tc>
          <w:tcPr>
            <w:tcW w:w="1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0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073C7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073C7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4C7166" w:rsidRDefault="007753B3" w:rsidP="007753B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:rsidR="007753B3" w:rsidRPr="004C7166" w:rsidRDefault="007753B3" w:rsidP="007753B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Na-IV-1 非洲與西亞的早期文化。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單元1西亞與非洲的古文明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1-1西亞古文明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B174C9" w:rsidRDefault="00073C7C" w:rsidP="00073C7C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B174C9" w:rsidRDefault="007753B3" w:rsidP="007753B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7753B3" w:rsidRDefault="00073C7C" w:rsidP="007753B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073C7C" w:rsidRPr="00B174C9" w:rsidRDefault="00073C7C" w:rsidP="007753B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D54348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</w:t>
            </w:r>
            <w:r w:rsidR="007753B3"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小組</w:t>
            </w:r>
            <w:r w:rsidR="007753B3"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</w:p>
          <w:p w:rsidR="00073C7C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073C7C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="007753B3"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7753B3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073C7C" w:rsidRDefault="00073C7C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Pr="00D54348" w:rsidRDefault="00073C7C" w:rsidP="00D5434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3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3B3" w:rsidRPr="0025461C" w:rsidRDefault="007753B3" w:rsidP="007753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4C7166" w:rsidRDefault="007753B3" w:rsidP="007753B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Na-IV-1 非洲與西亞的早期文化。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單元1西亞與非洲的古文明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1-1西亞古文明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1-2埃及古文明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B174C9" w:rsidRDefault="00073C7C" w:rsidP="00073C7C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73C7C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073C7C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7753B3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73C7C" w:rsidRDefault="00073C7C" w:rsidP="00073C7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7753B3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73C7C" w:rsidRPr="00867C0F" w:rsidRDefault="00073C7C" w:rsidP="00073C7C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073C7C" w:rsidRPr="00867C0F" w:rsidRDefault="00073C7C" w:rsidP="00073C7C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073C7C" w:rsidRDefault="00073C7C" w:rsidP="00073C7C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073C7C" w:rsidRDefault="00073C7C" w:rsidP="00073C7C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Pr="00867C0F" w:rsidRDefault="00073C7C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3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3B3" w:rsidRPr="0025461C" w:rsidRDefault="007753B3" w:rsidP="007753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4C7166" w:rsidRDefault="007753B3" w:rsidP="007753B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Na-IV-1 非洲與西亞的早期文化。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單元1西亞與非洲的古文明</w:t>
            </w:r>
          </w:p>
          <w:p w:rsidR="007753B3" w:rsidRPr="00867C0F" w:rsidRDefault="007753B3" w:rsidP="007753B3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1-2埃及古文明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753B3" w:rsidRPr="00B174C9" w:rsidRDefault="00073C7C" w:rsidP="00073C7C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73C7C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073C7C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7753B3" w:rsidRPr="00B174C9" w:rsidRDefault="00073C7C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73C7C" w:rsidRDefault="00073C7C" w:rsidP="00073C7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7753B3" w:rsidRDefault="00073C7C" w:rsidP="00073C7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  <w:p w:rsidR="00D54348" w:rsidRPr="00B174C9" w:rsidRDefault="00D54348" w:rsidP="00073C7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隨堂小考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D54348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D54348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Default="00D54348" w:rsidP="00D5434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3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D54348" w:rsidRDefault="00D54348" w:rsidP="00D5434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bookmarkStart w:id="0" w:name="國際教育議題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bookmarkEnd w:id="0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3B3" w:rsidRPr="0025461C" w:rsidRDefault="007753B3" w:rsidP="007753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Na-IV-2 希臘、羅馬的政治及文化。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單元2希臘與羅馬的古文明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2-1古希臘的政治演變與文化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了解人權的起源與歷史發展對人權維護的意義。</w:t>
            </w:r>
          </w:p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Pr="008F47A0" w:rsidRDefault="008F47A0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Na-IV-2 希臘、羅馬的政治及文化。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單元2希臘與羅馬的古文明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2-2希臘化時期的政治與文化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F47A0" w:rsidRDefault="008F47A0" w:rsidP="008F47A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Na-IV-2 希臘、羅馬的政治及文化。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單元2希臘與羅馬的古文明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2-3古羅馬的政治與文化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F47A0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F47A0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F47A0" w:rsidRDefault="008F47A0" w:rsidP="008F47A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8F47A0" w:rsidP="008F47A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03F" w:rsidRDefault="0082203F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Na-IV-1 非洲與西亞的早期文化。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Na-IV-2 希臘、羅馬的政治及文化。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單元1西亞與非洲的古文明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單元2希臘與羅馬的古文明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82203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複習講義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82203F" w:rsidRDefault="003E706F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小組搶答</w:t>
            </w:r>
            <w:r w:rsidR="0082203F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82203F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Nb-IV-1 佛教的起源與發展。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單元3普世宗教的起源與發展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3-1佛教的起源與發展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2203F" w:rsidRDefault="0082203F" w:rsidP="0082203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3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82203F" w:rsidRDefault="0082203F" w:rsidP="0082203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Nb-IV-2 基督教的起源與發展。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單元3普世宗教的起源與發展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3-2基督教的創立與發展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2203F" w:rsidRDefault="0082203F" w:rsidP="0082203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Nb-IV-3 伊斯蘭教的起源與發展。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單元3普世宗教的起源與發展</w:t>
            </w:r>
          </w:p>
          <w:p w:rsidR="00D54348" w:rsidRPr="00867C0F" w:rsidRDefault="00D54348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3-3伊斯蘭世界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82203F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="00D54348"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性J7解析各種媒體所傳遞的性別迷思、偏見與歧視。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95181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2203F" w:rsidRDefault="0082203F" w:rsidP="0082203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D54348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D54348" w:rsidRPr="0025461C" w:rsidRDefault="00D54348" w:rsidP="00D54348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82203F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03F" w:rsidRPr="004C7166" w:rsidRDefault="0082203F" w:rsidP="008220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Nb-IV-3 伊斯蘭教的起源與發展。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歷1a-Ⅳ-1理解以不同的紀年、歷史分期描述過去的意義。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單元3普世宗教的起源與發展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3-3伊斯蘭世界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B174C9" w:rsidRDefault="0082203F" w:rsidP="0082203F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B174C9" w:rsidRDefault="0082203F" w:rsidP="0082203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82203F" w:rsidRDefault="0082203F" w:rsidP="0082203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82203F" w:rsidRPr="00B174C9" w:rsidRDefault="0082203F" w:rsidP="0082203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Default="0082203F" w:rsidP="0082203F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82203F" w:rsidRDefault="0082203F" w:rsidP="0082203F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  <w:p w:rsidR="003F5B0E" w:rsidRPr="00B174C9" w:rsidRDefault="003F5B0E" w:rsidP="0082203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隨堂小考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性J7解析各種媒體所傳遞的性別迷思、偏見與歧視。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2203F" w:rsidRDefault="0082203F" w:rsidP="0082203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03F" w:rsidRPr="0025461C" w:rsidRDefault="0082203F" w:rsidP="008220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D54348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4C7166" w:rsidRDefault="00D54348" w:rsidP="00D5434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Oa-IV-1 文藝復興。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單元4近代歐洲的興起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4-1文藝復興</w:t>
            </w:r>
          </w:p>
          <w:p w:rsidR="00D54348" w:rsidRPr="00867C0F" w:rsidRDefault="00D54348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54348" w:rsidRDefault="00D54348" w:rsidP="00D54348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D54348" w:rsidRPr="00B174C9" w:rsidRDefault="00D54348" w:rsidP="00D543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82203F" w:rsidRPr="00867C0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2203F" w:rsidRDefault="0082203F" w:rsidP="0082203F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54348" w:rsidRPr="00867C0F" w:rsidRDefault="0082203F" w:rsidP="00D5434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348" w:rsidRPr="0025461C" w:rsidRDefault="00D54348" w:rsidP="00D5434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Oa-IV-2 宗教改革。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單元4近代歐洲的興起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4-2宗教改革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隨堂小考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生命教育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3F5B0E" w:rsidRP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生J2探討完整的人的各個面向，包括身體與心理、理性與感性、自由與命定、境遇與嚮往，理解人的主體能動性，培養適切的自我觀。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F5B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Nb-IV-1 佛教的起源與發展。</w:t>
            </w:r>
          </w:p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F5B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Nb-IV-2 基督教的起源與發展。</w:t>
            </w:r>
          </w:p>
          <w:p w:rsidR="003F5B0E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F5B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Nb-IV-3 伊斯蘭教的起源與發展。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Oa-IV-1 文藝復興。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Oa-IV-2 宗教改革。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單元3普世宗教的起源與發展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單元4近代歐洲的興起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3E70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複習講義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 w:rsidR="003E706F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小組搶答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Ob-IV-1 歐洲的海外擴張與傳教。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Ob-IV-2 美洲和澳洲的政治與文化。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單元5多元世界的互動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5-1歐洲的海外探險與傳教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F49D7" w:rsidRPr="00867C0F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F49D7" w:rsidRPr="00867C0F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F49D7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F49D7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F49D7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F49D7" w:rsidRDefault="008F49D7" w:rsidP="008F49D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F49D7" w:rsidRPr="008F49D7" w:rsidRDefault="008F49D7" w:rsidP="008F49D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9D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3F5B0E" w:rsidRPr="008F49D7" w:rsidRDefault="008F49D7" w:rsidP="008F49D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9D7" w:rsidRDefault="008F49D7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Ob-IV-1 歐洲的海外擴張與傳教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Ob-IV-2 美洲和澳洲的政治與文化。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單元5多元世界的互動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5-1歐洲的海外探險與傳教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5-2歐洲的殖民活動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62BE0" w:rsidRPr="00867C0F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62BE0" w:rsidRPr="00867C0F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862BE0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862BE0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862BE0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862BE0" w:rsidRDefault="00862BE0" w:rsidP="00862BE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862BE0" w:rsidRPr="008F49D7" w:rsidRDefault="00862BE0" w:rsidP="00862BE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9D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3F5B0E" w:rsidRPr="00867C0F" w:rsidRDefault="00862BE0" w:rsidP="008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Ob-IV-2 美洲和澳洲的政治與文化。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Ob-Ⅳ-3 近代南亞與東南亞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單元5多元世界的互動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5-2歐洲的殖民活動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  <w:r w:rsidR="00B62B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隨堂小考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了解社會上有不同的群體和文化，尊重並欣賞其差異。</w:t>
            </w:r>
          </w:p>
          <w:p w:rsidR="00F95181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F95181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F95181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7A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F95181" w:rsidRDefault="00F95181" w:rsidP="00F9518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95181" w:rsidRPr="008F49D7" w:rsidRDefault="00F95181" w:rsidP="00F9518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49D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3F5B0E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3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國J4 尊重與欣賞世界不同文化的價值。</w:t>
            </w:r>
          </w:p>
          <w:p w:rsidR="00E359C8" w:rsidRPr="00867C0F" w:rsidRDefault="00E359C8" w:rsidP="00E359C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海洋教育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E359C8" w:rsidRPr="00867C0F" w:rsidRDefault="00E359C8" w:rsidP="00E359C8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海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J5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了解我國國土地理位置的特色及重要性。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Oa-Ⅳ-3 科學革命與啟蒙運動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單元6革命的時代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6-1科學革命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6-2啟蒙運動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3F5B0E" w:rsidRPr="00867C0F" w:rsidRDefault="00F95181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3F5B0E" w:rsidRPr="004C7166" w:rsidTr="00505E4A">
        <w:trPr>
          <w:cantSplit/>
          <w:trHeight w:val="880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Oa-Ⅳ-3 科學革命與啟蒙運動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歷Qa-Ⅳ-2工業革命與社會變遷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單元6革命的時代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6-2啟蒙運動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6-3工業革命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人J12理解貧窮、階級剝削的相互關係。</w:t>
            </w:r>
          </w:p>
          <w:p w:rsidR="00F95181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3F5B0E" w:rsidRPr="00867C0F" w:rsidRDefault="00F95181" w:rsidP="00F9518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</w:t>
            </w:r>
            <w:r w:rsidR="00B62B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人J13理解戰爭、和平對人類生活的影響。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3F5B0E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3F5B0E" w:rsidRPr="0025461C" w:rsidRDefault="003F5B0E" w:rsidP="003F5B0E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3F5B0E" w:rsidRPr="004C7166" w:rsidTr="00505E4A">
        <w:trPr>
          <w:cantSplit/>
          <w:trHeight w:val="1158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歷Qa-Ⅳ-2工業革命與社會變遷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單元6革命的時代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6-3工業革命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2.學習單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  <w:r w:rsidR="00B62B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隨堂小考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人J12理解貧窮、階級剝削的相互關係。</w:t>
            </w:r>
          </w:p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J4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了解平等、正義的原則，並在生活中實踐。</w:t>
            </w:r>
          </w:p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  <w:r w:rsidRPr="00867C0F">
              <w:rPr>
                <w:rFonts w:ascii="標楷體" w:eastAsia="標楷體" w:hAnsi="標楷體"/>
                <w:color w:val="auto"/>
                <w:sz w:val="24"/>
                <w:szCs w:val="24"/>
              </w:rPr>
              <w:t>J10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了解人權的起源與歷史發展對人權維護的意義。</w:t>
            </w:r>
          </w:p>
          <w:p w:rsidR="003F5B0E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人J13理解戰爭、和平對人類生活的影響。</w:t>
            </w:r>
          </w:p>
          <w:p w:rsidR="002A1001" w:rsidRPr="00867C0F" w:rsidRDefault="002A1001" w:rsidP="002A100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【生涯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2A1001" w:rsidRPr="002A1001" w:rsidRDefault="002A1001" w:rsidP="002A1001">
            <w:pPr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9D683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涯J9社會變遷與工作/教育環境的關係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3F5B0E" w:rsidRPr="004C7166" w:rsidTr="00505E4A">
        <w:trPr>
          <w:cantSplit/>
          <w:trHeight w:val="1158"/>
          <w:jc w:val="center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0E" w:rsidRPr="004C7166" w:rsidRDefault="003F5B0E" w:rsidP="003F5B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BE0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Ob-IV-1 歐洲的海外擴張與傳教</w:t>
            </w:r>
          </w:p>
          <w:p w:rsidR="00B62BE0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Ob-IV-2 美洲和澳洲的政治與文化。歷 Ob-Ⅳ-3 近代南亞與東南亞</w:t>
            </w:r>
          </w:p>
          <w:p w:rsidR="003F5B0E" w:rsidRPr="00867C0F" w:rsidRDefault="003F5B0E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 Oa-Ⅳ-3 科學革命與啟蒙運動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歷Qa-Ⅳ-2工業革命與社會變遷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歷1a-Ⅳ-2理解所習得歷史事件的發展歷程與重要歷史變遷。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歷1b-Ⅳ-1運用歷史資料，解釋重要歷史人物與事件間的關聯。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歷1b-Ⅳ-2運用歷史資料，進行歷史事件的因果分析與詮釋。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</w:t>
            </w:r>
          </w:p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單元5多元世界的互動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單元6革命的時代</w:t>
            </w: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4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B62B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複習講義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5B0E" w:rsidRDefault="003F5B0E" w:rsidP="003F5B0E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</w:t>
            </w:r>
            <w:r w:rsidRPr="00B174C9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</w:t>
            </w:r>
            <w:r w:rsidR="00B62BE0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搶答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、</w:t>
            </w:r>
          </w:p>
          <w:p w:rsidR="003F5B0E" w:rsidRPr="00B174C9" w:rsidRDefault="003F5B0E" w:rsidP="003F5B0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62BE0" w:rsidRPr="00867C0F" w:rsidRDefault="00B62BE0" w:rsidP="00B62B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F5B0E" w:rsidRPr="00867C0F" w:rsidRDefault="003F5B0E" w:rsidP="003F5B0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0E" w:rsidRPr="0025461C" w:rsidRDefault="003F5B0E" w:rsidP="003F5B0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9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920"/>
        <w:gridCol w:w="807"/>
        <w:gridCol w:w="1641"/>
        <w:gridCol w:w="2797"/>
        <w:gridCol w:w="1275"/>
        <w:gridCol w:w="4678"/>
      </w:tblGrid>
      <w:tr w:rsidR="00505E4A" w:rsidRPr="00DA2B18" w:rsidTr="00505E4A">
        <w:trPr>
          <w:trHeight w:val="1077"/>
        </w:trPr>
        <w:tc>
          <w:tcPr>
            <w:tcW w:w="874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2920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5245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75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678" w:type="dxa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505E4A" w:rsidRPr="00DA2B18" w:rsidTr="00505E4A">
        <w:trPr>
          <w:trHeight w:val="837"/>
        </w:trPr>
        <w:tc>
          <w:tcPr>
            <w:tcW w:w="874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1641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279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75" w:type="dxa"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05E4A" w:rsidRPr="00DA2B18" w:rsidTr="00505E4A">
        <w:trPr>
          <w:trHeight w:val="715"/>
        </w:trPr>
        <w:tc>
          <w:tcPr>
            <w:tcW w:w="874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292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64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279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A1001" w:rsidRPr="00DA2B18" w:rsidTr="00505E4A">
        <w:trPr>
          <w:trHeight w:val="967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bookmarkStart w:id="1" w:name="_GoBack" w:colFirst="4" w:colLast="5"/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2A1001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0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2A10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A1001" w:rsidRPr="002A1001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0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bookmarkEnd w:id="1"/>
      <w:tr w:rsidR="002A1001" w:rsidRPr="00DA2B18" w:rsidTr="00505E4A">
        <w:trPr>
          <w:trHeight w:val="402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920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07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3.5.6.8.9.10.11.15.16.17</w:t>
            </w:r>
          </w:p>
        </w:tc>
        <w:tc>
          <w:tcPr>
            <w:tcW w:w="1275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2A1001" w:rsidRPr="002C23FA" w:rsidRDefault="002A1001" w:rsidP="002A100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2A1001" w:rsidRPr="00DA2B18" w:rsidTr="00505E4A">
        <w:trPr>
          <w:trHeight w:val="1054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10.11</w:t>
            </w: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A1001" w:rsidRPr="002C23FA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A1001" w:rsidRPr="002C23FA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2A1001" w:rsidRPr="00DA2B18" w:rsidTr="00505E4A">
        <w:trPr>
          <w:trHeight w:val="5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A1001" w:rsidRPr="00593744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2A1001" w:rsidRPr="00DA2B18" w:rsidTr="00505E4A">
        <w:trPr>
          <w:trHeight w:val="1253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A1001" w:rsidRPr="00593744" w:rsidRDefault="002A1001" w:rsidP="002A100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92000A" w:rsidRDefault="002A1001" w:rsidP="002A10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2A1001" w:rsidRDefault="002A1001" w:rsidP="002A100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2A1001" w:rsidRPr="002C23FA" w:rsidRDefault="002A1001" w:rsidP="002A1001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A1001" w:rsidRPr="0092000A" w:rsidRDefault="002A1001" w:rsidP="002A100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部108年6月12日臺教學(二)字第1080083209號函修正之「教育部品德教育促進方案」以及110年9月1日新北教特字第1101636591號函。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20" w:type="dxa"/>
            <w:vAlign w:val="center"/>
          </w:tcPr>
          <w:p w:rsidR="002A1001" w:rsidRPr="004A0922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4A0922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2920" w:type="dxa"/>
            <w:vAlign w:val="center"/>
          </w:tcPr>
          <w:p w:rsidR="002A1001" w:rsidRPr="004A0922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A1001" w:rsidRPr="004A0922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2920" w:type="dxa"/>
            <w:vAlign w:val="center"/>
          </w:tcPr>
          <w:p w:rsidR="002A1001" w:rsidRPr="00593744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1.2.3.4.5.6.8.9.10.11.12.13.15.16.17.18.19.20</w:t>
            </w: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1641" w:type="dxa"/>
            <w:vAlign w:val="center"/>
          </w:tcPr>
          <w:p w:rsidR="002A1001" w:rsidRPr="00E359C8" w:rsidRDefault="002A1001" w:rsidP="002A100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59C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社會學習領域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(歷史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1.2.3.4.5.6.8.9.10.11.12.13.15.16.17.</w:t>
            </w: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1001" w:rsidRPr="00DA2B18" w:rsidTr="00505E4A">
        <w:trPr>
          <w:trHeight w:val="649"/>
        </w:trPr>
        <w:tc>
          <w:tcPr>
            <w:tcW w:w="874" w:type="dxa"/>
            <w:vAlign w:val="center"/>
          </w:tcPr>
          <w:p w:rsidR="002A1001" w:rsidRPr="00750707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2920" w:type="dxa"/>
            <w:vAlign w:val="center"/>
          </w:tcPr>
          <w:p w:rsidR="002A1001" w:rsidRPr="002C23FA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0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1001" w:rsidRPr="00DA2B18" w:rsidRDefault="002A1001" w:rsidP="002A10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1001" w:rsidRPr="002C23FA" w:rsidRDefault="002A1001" w:rsidP="002A10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62BE0">
        <w:rPr>
          <w:rFonts w:ascii="標楷體" w:eastAsia="標楷體" w:hAnsi="標楷體" w:cs="標楷體" w:hint="eastAsia"/>
          <w:color w:val="auto"/>
          <w:sz w:val="24"/>
          <w:szCs w:val="24"/>
          <w:shd w:val="clear" w:color="auto" w:fill="000000" w:themeFill="text1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809"/>
        <w:gridCol w:w="1206"/>
        <w:gridCol w:w="1207"/>
        <w:gridCol w:w="1207"/>
        <w:gridCol w:w="1207"/>
        <w:gridCol w:w="1207"/>
        <w:gridCol w:w="770"/>
      </w:tblGrid>
      <w:tr w:rsidR="001E4239" w:rsidRPr="00DA2B18" w:rsidTr="00505E4A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505E4A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50707" w:rsidRPr="00DA2B18" w:rsidRDefault="005007C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歷史─二戰影片欣賞《搶救雷恩大兵》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505E4A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50707" w:rsidRPr="00DA2B18" w:rsidRDefault="005007C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歷史─二戰納粹大屠殺史料閱讀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505E4A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50707" w:rsidRPr="00DA2B18" w:rsidRDefault="005007C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歷史─法國大革命情境體驗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3E" w:rsidRDefault="00DC0C3E">
      <w:r>
        <w:separator/>
      </w:r>
    </w:p>
  </w:endnote>
  <w:endnote w:type="continuationSeparator" w:id="0">
    <w:p w:rsidR="00DC0C3E" w:rsidRDefault="00DC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181" w:rsidRDefault="00F95181" w:rsidP="00B67A5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007C7" w:rsidRPr="005007C7">
      <w:rPr>
        <w:noProof/>
        <w:lang w:val="zh-TW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3E" w:rsidRDefault="00DC0C3E">
      <w:r>
        <w:separator/>
      </w:r>
    </w:p>
  </w:footnote>
  <w:footnote w:type="continuationSeparator" w:id="0">
    <w:p w:rsidR="00DC0C3E" w:rsidRDefault="00DC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3C7C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01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06F"/>
    <w:rsid w:val="003E7385"/>
    <w:rsid w:val="003F2C64"/>
    <w:rsid w:val="003F5B0E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2060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7C7"/>
    <w:rsid w:val="00500CE6"/>
    <w:rsid w:val="00501758"/>
    <w:rsid w:val="005048F6"/>
    <w:rsid w:val="00504BCC"/>
    <w:rsid w:val="00505E4A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32D"/>
    <w:rsid w:val="00754A2E"/>
    <w:rsid w:val="00756819"/>
    <w:rsid w:val="00760AB4"/>
    <w:rsid w:val="00762578"/>
    <w:rsid w:val="007649FE"/>
    <w:rsid w:val="00765F73"/>
    <w:rsid w:val="007702C2"/>
    <w:rsid w:val="00772791"/>
    <w:rsid w:val="007753B3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03F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2BE0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47A0"/>
    <w:rsid w:val="008F49D7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BE0"/>
    <w:rsid w:val="00B62FC1"/>
    <w:rsid w:val="00B66C53"/>
    <w:rsid w:val="00B67A58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2D62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4348"/>
    <w:rsid w:val="00D55878"/>
    <w:rsid w:val="00D55A7E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0C3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0AA"/>
    <w:rsid w:val="00E325ED"/>
    <w:rsid w:val="00E3550F"/>
    <w:rsid w:val="00E359C8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2431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95181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36E82"/>
  <w14:defaultImageDpi w14:val="0"/>
  <w15:docId w15:val="{BF0D8AD6-E7B7-4D4C-90AD-CA84DFF6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62A3-D044-42F6-8ADC-18DCB42C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20</Pages>
  <Words>1562</Words>
  <Characters>8905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13</cp:revision>
  <cp:lastPrinted>2018-11-20T02:54:00Z</cp:lastPrinted>
  <dcterms:created xsi:type="dcterms:W3CDTF">2023-04-29T15:45:00Z</dcterms:created>
  <dcterms:modified xsi:type="dcterms:W3CDTF">2023-06-21T06:53:00Z</dcterms:modified>
</cp:coreProperties>
</file>