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04AD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104ADB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104AD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李怡琪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C53E01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C53E01"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="00C53E01" w:rsidRPr="00B5783B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C53E01">
        <w:rPr>
          <w:rFonts w:ascii="標楷體" w:eastAsia="標楷體" w:hAnsi="標楷體" w:cs="標楷體"/>
          <w:sz w:val="24"/>
          <w:szCs w:val="24"/>
        </w:rPr>
        <w:t xml:space="preserve">每週( </w:t>
      </w:r>
      <w:r w:rsidR="006B33A4">
        <w:rPr>
          <w:rFonts w:ascii="標楷體" w:eastAsia="標楷體" w:hAnsi="標楷體" w:cs="標楷體" w:hint="eastAsia"/>
          <w:sz w:val="24"/>
          <w:szCs w:val="24"/>
        </w:rPr>
        <w:t>1</w:t>
      </w:r>
      <w:r w:rsidR="00C53E01"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C53E01">
        <w:rPr>
          <w:rFonts w:ascii="標楷體" w:eastAsia="標楷體" w:hAnsi="標楷體" w:cs="標楷體" w:hint="eastAsia"/>
          <w:sz w:val="24"/>
          <w:szCs w:val="24"/>
        </w:rPr>
        <w:t>17</w:t>
      </w:r>
      <w:r w:rsidR="00C53E01">
        <w:rPr>
          <w:rFonts w:ascii="標楷體" w:eastAsia="標楷體" w:hAnsi="標楷體" w:cs="標楷體"/>
          <w:sz w:val="24"/>
          <w:szCs w:val="24"/>
        </w:rPr>
        <w:t>)週，共(</w:t>
      </w:r>
      <w:r w:rsidR="006B33A4">
        <w:rPr>
          <w:rFonts w:ascii="標楷體" w:eastAsia="標楷體" w:hAnsi="標楷體" w:cs="標楷體" w:hint="eastAsia"/>
          <w:sz w:val="24"/>
          <w:szCs w:val="24"/>
        </w:rPr>
        <w:t>17</w:t>
      </w:r>
      <w:bookmarkStart w:id="0" w:name="_GoBack"/>
      <w:bookmarkEnd w:id="0"/>
      <w:r w:rsidR="00C53E01">
        <w:rPr>
          <w:rFonts w:ascii="標楷體" w:eastAsia="標楷體" w:hAnsi="標楷體" w:cs="標楷體"/>
          <w:sz w:val="24"/>
          <w:szCs w:val="24"/>
        </w:rPr>
        <w:t>)節。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</w:t>
      </w:r>
      <w:r w:rsidR="00CA33B3">
        <w:rPr>
          <w:rFonts w:ascii="標楷體" w:eastAsia="標楷體" w:hAnsi="標楷體" w:cs="標楷體" w:hint="eastAsia"/>
          <w:color w:val="FF0000"/>
          <w:sz w:val="24"/>
          <w:szCs w:val="24"/>
        </w:rPr>
        <w:t>17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週)</w:t>
      </w:r>
    </w:p>
    <w:p w:rsidR="00C53E01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C53E01" w:rsidRPr="00EC4B5D" w:rsidTr="00C53E01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3E01" w:rsidRPr="00EC4B5D" w:rsidRDefault="00C53E01" w:rsidP="00C53E01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53E01" w:rsidRPr="00EC4B5D" w:rsidRDefault="00C53E01" w:rsidP="00C53E01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EC4B5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C53E01" w:rsidRPr="00EC4B5D" w:rsidTr="00C53E01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 w:rsidRPr="00EC4B5D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 w:rsidRPr="00EC4B5D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4B5D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4B5D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4B5D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C53E01" w:rsidRPr="00EC4B5D" w:rsidRDefault="001F3A8F" w:rsidP="00C53E01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C53E01"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C53E01" w:rsidRPr="00EC4B5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C53E01" w:rsidRPr="00EC4B5D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綜-J-A2:釐清學習目標，探究多元的思考與學習方法，養成自主學習的能力，運用適當的策略，解決生活議題。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綜-J-C1:探索人與環境的關係，規畫、執行服務學習和戶外學習活動，落實公民關懷並反思環境永續的行動價值。</w:t>
            </w:r>
          </w:p>
          <w:p w:rsidR="00C53E01" w:rsidRPr="00EC4B5D" w:rsidRDefault="00C53E01" w:rsidP="00C53E01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4B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綜-J-C3:探索世界各地的生活方式，理解、尊重及關懷不同文化及族群，展現多元社會中應具備的生活能力。</w:t>
            </w:r>
          </w:p>
        </w:tc>
      </w:tr>
    </w:tbl>
    <w:p w:rsidR="00285A39" w:rsidRPr="00285A39" w:rsidRDefault="0061264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ab/>
      </w:r>
    </w:p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C53E01">
      <w:pP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C53E01" w:rsidRPr="00C53E01" w:rsidRDefault="00C53E01" w:rsidP="00C53E01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C53E01">
        <w:rPr>
          <w:rFonts w:ascii="Calibri" w:eastAsia="新細明體" w:hAnsi="新細明體" w:cs="+mn-cs" w:hint="eastAsia"/>
          <w:b/>
          <w:bCs/>
          <w:color w:val="FFFFFF"/>
          <w:kern w:val="2"/>
          <w:sz w:val="24"/>
          <w:szCs w:val="24"/>
        </w:rPr>
        <w:t>家</w:t>
      </w:r>
      <w:r>
        <w:rPr>
          <w:noProof/>
        </w:rPr>
        <w:drawing>
          <wp:inline distT="0" distB="0" distL="0" distR="0" wp14:anchorId="6438755C" wp14:editId="64FB242F">
            <wp:extent cx="4903470" cy="1183640"/>
            <wp:effectExtent l="0" t="0" r="0" b="5461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C53E01">
        <w:rPr>
          <w:rFonts w:ascii="Calibri" w:eastAsia="新細明體" w:hAnsi="新細明體" w:cs="+mn-cs" w:hint="eastAsia"/>
          <w:b/>
          <w:bCs/>
          <w:color w:val="FFFFFF"/>
          <w:kern w:val="2"/>
          <w:sz w:val="24"/>
          <w:szCs w:val="24"/>
        </w:rPr>
        <w:t>政</w:t>
      </w:r>
    </w:p>
    <w:p w:rsidR="00440A20" w:rsidRPr="00C53E01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419"/>
        <w:gridCol w:w="1418"/>
        <w:gridCol w:w="1559"/>
        <w:gridCol w:w="1134"/>
      </w:tblGrid>
      <w:tr w:rsidR="00F6602E" w:rsidRPr="004C7166" w:rsidTr="00255872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41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5872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lastRenderedPageBreak/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第一週</w:t>
            </w:r>
          </w:p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家Dd-IV-1:家庭生活方式及多元族群文化的尊重與悅納。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第1單元家庭傳真</w:t>
            </w:r>
          </w:p>
          <w:p w:rsidR="00C53E01" w:rsidRPr="009F3763" w:rsidRDefault="00C53E01" w:rsidP="00C53E01">
            <w:pPr>
              <w:pStyle w:val="4123"/>
              <w:ind w:left="0" w:rightChars="10" w:right="20" w:firstLine="0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教師發下本學期課程進度表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簡介課程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C53E01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引導同學分享自己的家庭生活日常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</w:p>
          <w:p w:rsidR="00C53E01" w:rsidRPr="009F3763" w:rsidRDefault="00C53E01" w:rsidP="00C53E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sz w:val="24"/>
                <w:szCs w:val="24"/>
              </w:rPr>
              <w:t>●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融入校本課程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(家長日準備)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MS Minch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70AD47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70AD47"/>
                <w:sz w:val="24"/>
                <w:szCs w:val="24"/>
              </w:rPr>
              <w:t>融入家庭教育</w:t>
            </w:r>
          </w:p>
          <w:p w:rsidR="00C53E01" w:rsidRPr="000042BF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602297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</w:p>
          <w:p w:rsidR="00C53E01" w:rsidRPr="000042BF" w:rsidRDefault="00C53E01" w:rsidP="00C53E01">
            <w:pPr>
              <w:pStyle w:val="a8"/>
              <w:ind w:left="400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2.</w:t>
            </w:r>
            <w:r w:rsidRPr="009F3763">
              <w:rPr>
                <w:rFonts w:ascii="標楷體" w:eastAsia="標楷體" w:hAnsi="標楷體" w:cs="DFMingStd-W5" w:hint="eastAsia"/>
                <w:sz w:val="24"/>
                <w:szCs w:val="24"/>
              </w:rPr>
              <w:t>本學期課程進度表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家Dd-IV-1:家庭生活方式及多元族群文化的尊重與悅納。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第1單元家庭傳真</w:t>
            </w:r>
          </w:p>
          <w:p w:rsidR="00C53E01" w:rsidRPr="0095382F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引導同學分享:我的家庭生活樣貌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MS Mincho" w:hint="eastAsia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引導同學分成五組討論: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異國家庭生活文化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3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各組討論後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上台報告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E428A9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602297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21-22九年級第三次複習考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家Dd-IV-1:家庭生活方式及多元族群文化的尊重與悅納。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第1單元家庭傳真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MS Mincho" w:hint="eastAsia"/>
                <w:sz w:val="24"/>
                <w:szCs w:val="24"/>
              </w:rPr>
              <w:t>1</w:t>
            </w: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引導同學分成五組討論: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多元族群生活文化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各組討論後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上台報告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E428A9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602297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家Dd-IV-2:家庭文化傳承與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對個人的意義。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家Dd-IV-3:家人期許與自我發展之思辨。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輔Ca-IV-1:生涯發展、生涯轉折與生命意義的探索。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輔Cb-IV-2:工作意義、工作態度、工作世界，突破傳統的性別職業框架，勇於探索未來的發展。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1c-IV-1:澄清個人價值觀，並統整個人能力、</w:t>
            </w: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特質、家人期許及相關生涯與升學資訊。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第2單元家庭傳說</w:t>
            </w:r>
          </w:p>
          <w:p w:rsidR="00C53E01" w:rsidRPr="00E428A9" w:rsidRDefault="00C53E01" w:rsidP="00C53E01">
            <w:pPr>
              <w:pStyle w:val="a8"/>
              <w:numPr>
                <w:ilvl w:val="0"/>
                <w:numId w:val="38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428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教師引導同學發表:家長對於自己是否有未來職業的期許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lastRenderedPageBreak/>
              <w:t>◎融入家庭教育</w:t>
            </w:r>
          </w:p>
          <w:p w:rsidR="00C53E01" w:rsidRPr="0051683D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70AD47" w:themeColor="accent6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70AD47" w:themeColor="accent6"/>
                <w:sz w:val="24"/>
                <w:szCs w:val="24"/>
              </w:rPr>
              <w:t>◎融入</w:t>
            </w:r>
            <w:r w:rsidRPr="0051683D">
              <w:rPr>
                <w:rFonts w:ascii="標楷體" w:eastAsia="標楷體" w:hAnsi="標楷體"/>
                <w:bCs/>
                <w:color w:val="70AD47" w:themeColor="accent6"/>
                <w:sz w:val="24"/>
                <w:szCs w:val="24"/>
              </w:rPr>
              <w:t>生涯規劃教育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602297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家Dd-IV-2:家庭文化傳承與對個人的意義。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家Dd-IV-3:家人期許與自我發展之思辨。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輔Ca-IV-1:生涯發展、生涯轉折與生命意義的探索。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輔Cb-IV-2:工作意義、工作態度、工作世界，突破傳統的性別職業框架，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勇於探索未來的發展。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1c-IV-1:澄清個人價值觀，並統整個人能力、特質、家人期許及相關生涯與升學資訊。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第2單元家庭傳說</w:t>
            </w:r>
          </w:p>
          <w:p w:rsidR="00C53E01" w:rsidRPr="00E428A9" w:rsidRDefault="00C53E01" w:rsidP="00C53E01">
            <w:pPr>
              <w:pStyle w:val="a8"/>
              <w:numPr>
                <w:ilvl w:val="0"/>
                <w:numId w:val="39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428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教師講解:若家庭文化傳承對自己的升學或就業期許不同時,需如何溝通。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51683D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70AD47" w:themeColor="accent6"/>
                <w:sz w:val="24"/>
                <w:szCs w:val="24"/>
              </w:rPr>
              <w:t>◎融入</w:t>
            </w:r>
            <w:r w:rsidRPr="0051683D">
              <w:rPr>
                <w:rFonts w:ascii="標楷體" w:eastAsia="標楷體" w:hAnsi="標楷體"/>
                <w:bCs/>
                <w:color w:val="70AD47" w:themeColor="accent6"/>
                <w:sz w:val="24"/>
                <w:szCs w:val="24"/>
              </w:rPr>
              <w:t>生涯規劃教育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602297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學習態度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家Dd-IV-2:家庭文化傳承與對個人的意義。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家Dd-IV-3:家人期許與自我發展之思辨。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輔Ca-IV-1:生涯發展、生涯轉折與生命意義的探索。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輔Cb-IV-2:工作意義、工作態度、工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作世界，突破傳統的性別職業框架，勇於探索未來的發展。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1c-IV-1:澄清個人價值觀，並統整個人能力、特質、家人期許及相關生涯與升學資訊。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第2單元家庭傳說</w:t>
            </w:r>
          </w:p>
          <w:p w:rsidR="00C53E01" w:rsidRPr="00E428A9" w:rsidRDefault="00C53E01" w:rsidP="00C53E01">
            <w:pPr>
              <w:pStyle w:val="a8"/>
              <w:numPr>
                <w:ilvl w:val="0"/>
                <w:numId w:val="40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428A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教師抽籤讓同學角色扮演:如何與家長溝通表達,想爭取的升學志願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51683D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70AD47" w:themeColor="accent6"/>
                <w:sz w:val="24"/>
                <w:szCs w:val="24"/>
              </w:rPr>
              <w:t>◎融入</w:t>
            </w:r>
            <w:r w:rsidRPr="0051683D">
              <w:rPr>
                <w:rFonts w:ascii="標楷體" w:eastAsia="標楷體" w:hAnsi="標楷體"/>
                <w:bCs/>
                <w:color w:val="70AD47" w:themeColor="accent6"/>
                <w:sz w:val="24"/>
                <w:szCs w:val="24"/>
              </w:rPr>
              <w:t>生涯規劃教育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第三主題家庭樂傳愛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【性別平等教育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性J3:檢視家庭、學校、職場中基於性別刻板印象產生的偏見與歧視。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077148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【校慶園遊會】準備工作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1.教師引導同學分成六組,討論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園遊會準備事宜。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C53E01" w:rsidRPr="00A712AF" w:rsidRDefault="00C53E01" w:rsidP="00C53E01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C53E01" w:rsidRPr="00A712AF" w:rsidRDefault="00C53E01" w:rsidP="00C53E01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黑板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2601D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077148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【校慶園遊會】準備工作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1.教師引導同學,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準備校慶園遊會各項工作。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C53E01" w:rsidRPr="00A712AF" w:rsidRDefault="00C53E01" w:rsidP="00C53E01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C53E01" w:rsidRPr="00A712AF" w:rsidRDefault="00C53E01" w:rsidP="00C53E01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食譜教材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C53E01" w:rsidRPr="00A712AF" w:rsidRDefault="00C53E01" w:rsidP="00C53E0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1.成品評鑑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2601D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家Ac-IV-1:食品標示與加工食品之認識、利用，維護飲食安全的實踐策略及行動。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第1單元「食」在好安心</w:t>
            </w:r>
          </w:p>
          <w:p w:rsidR="00C53E01" w:rsidRPr="00072D36" w:rsidRDefault="00C53E01" w:rsidP="00C53E01">
            <w:pPr>
              <w:pStyle w:val="a8"/>
              <w:numPr>
                <w:ilvl w:val="0"/>
                <w:numId w:val="41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/>
                <w:sz w:val="24"/>
                <w:szCs w:val="24"/>
              </w:rPr>
            </w:pPr>
            <w:r w:rsidRPr="00072D36">
              <w:rPr>
                <w:rFonts w:ascii="標楷體" w:eastAsia="標楷體" w:hAnsi="標楷體" w:hint="eastAsia"/>
                <w:sz w:val="24"/>
                <w:szCs w:val="24"/>
              </w:rPr>
              <w:t>教師請同學舉例:日常生活中,有哪些常見的加工食品</w:t>
            </w:r>
          </w:p>
          <w:p w:rsidR="00C53E01" w:rsidRPr="00072D36" w:rsidRDefault="00C53E01" w:rsidP="00C53E01">
            <w:pPr>
              <w:pStyle w:val="a8"/>
              <w:numPr>
                <w:ilvl w:val="0"/>
                <w:numId w:val="41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72D36">
              <w:rPr>
                <w:rFonts w:ascii="標楷體" w:eastAsia="標楷體" w:hAnsi="標楷體" w:hint="eastAsia"/>
                <w:sz w:val="24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講解</w:t>
            </w:r>
            <w:r w:rsidRPr="00072D36">
              <w:rPr>
                <w:rFonts w:ascii="標楷體" w:eastAsia="標楷體" w:hAnsi="標楷體" w:hint="eastAsia"/>
                <w:sz w:val="24"/>
                <w:szCs w:val="24"/>
              </w:rPr>
              <w:t>加工食品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對人體健康的影響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077148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以及少子女化、高齡化與家庭結構變遷的關聯。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1a-IV-1:探索自我與家庭發展的過程，覺察並分析影響個人成長因素</w:t>
            </w: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lastRenderedPageBreak/>
              <w:t>【孝親家庭月之感恩活動】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538135"/>
                <w:sz w:val="24"/>
                <w:szCs w:val="24"/>
              </w:rPr>
              <w:t>1.教師引導同學討論:在佳節到來時,如何以行動表示對家中長輩的感恩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。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●融入校本課程</w:t>
            </w:r>
          </w:p>
          <w:p w:rsidR="00C53E01" w:rsidRPr="009F3763" w:rsidRDefault="00C53E01" w:rsidP="00C53E01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(家事服務)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lastRenderedPageBreak/>
              <w:t>◎融入家庭教育</w:t>
            </w:r>
          </w:p>
          <w:p w:rsidR="00C53E01" w:rsidRPr="009F3763" w:rsidRDefault="00C53E01" w:rsidP="00C53E01">
            <w:pPr>
              <w:widowControl w:val="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C53E01" w:rsidRPr="009F3763" w:rsidRDefault="00C53E01" w:rsidP="00C53E01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9F3763" w:rsidRDefault="00C53E01" w:rsidP="00C53E01">
            <w:pPr>
              <w:jc w:val="center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C53E01" w:rsidRPr="009F3763" w:rsidRDefault="00C53E01" w:rsidP="00C53E01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多媒體影片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9F3763" w:rsidRDefault="00C53E01" w:rsidP="00C53E0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C53E01" w:rsidRPr="009F3763" w:rsidRDefault="00C53E01" w:rsidP="00C53E0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1.學習態度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2.口頭發表</w:t>
            </w:r>
          </w:p>
          <w:p w:rsidR="00C53E01" w:rsidRPr="009F3763" w:rsidRDefault="00C53E01" w:rsidP="00C53E01">
            <w:pPr>
              <w:widowControl w:val="0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D0210E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C53E01" w:rsidRPr="00D0210E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lastRenderedPageBreak/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20-21九年級第四次複習考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家Ac-IV-1:食品標示與加工食品之認識、利用，維護飲食安全的實踐策略及行動。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第1單元「食」在好安心</w:t>
            </w:r>
          </w:p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1.教師講解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常見的食品加工法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家Ac-IV-1:食品標示與加工食品之認識、利用，維護飲食安全的實踐策略及行動。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第1單元「食」在好安心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MS Mincho" w:hint="eastAsia"/>
                <w:sz w:val="24"/>
                <w:szCs w:val="24"/>
              </w:rPr>
              <w:t>1</w:t>
            </w: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引導同學分成五組討論: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 xml:space="preserve"> 新聞剪報食安問題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53E01" w:rsidRPr="009F3763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各組討論後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上台報告</w:t>
            </w:r>
          </w:p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家Aa-IV-3:飲食行為與環境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永續之關聯、實踐策略及行動。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3d-IV-2:分析環境與個人行為的關</w:t>
            </w: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第2單元綠活飲食高手</w:t>
            </w:r>
          </w:p>
          <w:p w:rsidR="00C53E01" w:rsidRPr="009A531D" w:rsidRDefault="00C53E01" w:rsidP="00C53E01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A531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分享在地食材的故事,</w:t>
            </w: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讓同學了解食物來源,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輸交通工具對於環境生態的影響</w:t>
            </w:r>
          </w:p>
          <w:p w:rsidR="00C53E01" w:rsidRPr="009A531D" w:rsidRDefault="00C53E01" w:rsidP="00C53E01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9A531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A531D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實例講解美國加州葡萄的碳足跡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10-11九年級第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二次段考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家Aa-IV-3:飲食行為與環境永續之關聯、實踐策略及行動。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互動關係的理解，及永續發展策略的實踐與省思。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3d-IV-2:分析環境與個人行為的關係，運用策略與行動，促進環境永續發展。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第2單元綠活飲食高手</w:t>
            </w:r>
          </w:p>
          <w:p w:rsidR="00C53E01" w:rsidRPr="009A531D" w:rsidRDefault="00C53E01" w:rsidP="00C53E01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1.教師講解產銷履歷農產品TAP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標章,讓同學了解食品生產、加工、運輸至餐桌的產銷安全性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C53E01" w:rsidRPr="000A50A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家Aa-IV-3:飲食行為與環境永續之關聯、實踐策略及行動。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童Da-IV-2:人類與生活環境互動關係的理解，及永續發展策略的實踐與省思。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第2單元綠活飲食高手</w:t>
            </w:r>
          </w:p>
          <w:p w:rsidR="00C53E01" w:rsidRPr="0051196E" w:rsidRDefault="00C53E01" w:rsidP="00C53E01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1教師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引導同學集思廣益,如何享用美食也兼顧環保,例如:攜帶環保餐具與重複使用購物袋</w:t>
            </w:r>
          </w:p>
          <w:p w:rsidR="00C53E01" w:rsidRPr="009F3763" w:rsidRDefault="00C53E01" w:rsidP="00C53E01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C53E01" w:rsidRPr="00E428A9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第3單元驪歌輕唱感恩趴</w:t>
            </w:r>
          </w:p>
          <w:p w:rsidR="00C53E01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sz w:val="24"/>
                <w:szCs w:val="24"/>
              </w:rPr>
            </w:pP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1</w:t>
            </w:r>
            <w:r w:rsidRPr="00F005FE"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教師引導同學分成五組,討論感恩惜福會流程</w:t>
            </w:r>
          </w:p>
          <w:p w:rsidR="00C53E01" w:rsidRPr="00F005FE" w:rsidRDefault="00C53E01" w:rsidP="00C53E01">
            <w:pPr>
              <w:rPr>
                <w:rFonts w:ascii="標楷體" w:eastAsia="標楷體" w:hAnsi="標楷體" w:cs="DFMingStd-W5"/>
                <w:sz w:val="24"/>
                <w:szCs w:val="24"/>
              </w:rPr>
            </w:pPr>
            <w:r>
              <w:rPr>
                <w:rFonts w:ascii="標楷體" w:eastAsia="標楷體" w:hAnsi="標楷體" w:cs="DFMingStd-W5"/>
                <w:sz w:val="24"/>
                <w:szCs w:val="24"/>
              </w:rPr>
              <w:t>2.</w:t>
            </w: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安排表演節目,製作師長邀請卡,製作感恩影片</w:t>
            </w:r>
          </w:p>
          <w:p w:rsidR="00C53E01" w:rsidRPr="00F005FE" w:rsidRDefault="00C53E01" w:rsidP="00C53E01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實作</w:t>
            </w: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53E01" w:rsidRPr="004C7166" w:rsidTr="0025587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3E01" w:rsidRPr="004C7166" w:rsidRDefault="00C53E01" w:rsidP="00C53E0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第3單元驪歌輕唱感恩趴</w:t>
            </w:r>
          </w:p>
          <w:p w:rsidR="00F61FDE" w:rsidRPr="00F005FE" w:rsidRDefault="00F61FDE" w:rsidP="00F61FDE">
            <w:pPr>
              <w:autoSpaceDE w:val="0"/>
              <w:adjustRightInd w:val="0"/>
              <w:ind w:left="57" w:right="57"/>
              <w:rPr>
                <w:rFonts w:ascii="標楷體" w:eastAsia="標楷體" w:hAnsi="標楷體"/>
                <w:sz w:val="24"/>
                <w:szCs w:val="24"/>
              </w:rPr>
            </w:pP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1</w:t>
            </w:r>
            <w:r w:rsidRPr="00F005FE"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各小組派代表邀請師長蒞臨感恩惜福會,一同欣賞節目表演與感恩影片</w:t>
            </w:r>
            <w:r w:rsidRPr="00F005FE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C53E01" w:rsidRPr="00F61FDE" w:rsidRDefault="00C53E01" w:rsidP="00C53E0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5F5233" w:rsidRDefault="00C53E01" w:rsidP="00C53E01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Default="00C53E01" w:rsidP="00C53E01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1.康軒版第六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冊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第四主題生活綠實踐</w:t>
            </w: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E01" w:rsidRPr="00C439F9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C439F9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53E01" w:rsidRPr="005F5233" w:rsidRDefault="00C53E01" w:rsidP="00C53E0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39F9">
              <w:rPr>
                <w:rFonts w:ascii="標楷體" w:eastAsia="標楷體" w:hAnsi="標楷體" w:cs="標楷體" w:hint="eastAsia"/>
                <w:sz w:val="24"/>
                <w:szCs w:val="24"/>
              </w:rPr>
              <w:t>環J5:了解聯合國推動永續發展的背景與趨勢。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E01" w:rsidRPr="004C7166" w:rsidRDefault="00C53E01" w:rsidP="00C53E0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B920F8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B920F8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B920F8" w:rsidRPr="00DA2B18" w:rsidTr="006B33A4">
        <w:trPr>
          <w:trHeight w:val="6723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B920F8" w:rsidRPr="006B33A4" w:rsidRDefault="00B920F8" w:rsidP="00B920F8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B33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6B33A4" w:rsidRDefault="00B920F8" w:rsidP="00B920F8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B33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6B33A4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B33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4.5.6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6B33A4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B33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B920F8" w:rsidRPr="002C23FA" w:rsidRDefault="00B920F8" w:rsidP="00B920F8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B920F8" w:rsidRPr="002C23F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:rsidR="00B920F8" w:rsidRPr="002C23F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B920F8" w:rsidRPr="00DA2B18" w:rsidTr="00B920F8">
        <w:trPr>
          <w:trHeight w:val="402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B920F8" w:rsidRPr="002C23FA" w:rsidRDefault="00B920F8" w:rsidP="00B920F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施國際教育4堂課。每學年實施4節課，原則每學期2節課，惟經由各校課程委員會通過後，得彈性調整實施學期。</w:t>
            </w:r>
          </w:p>
        </w:tc>
      </w:tr>
      <w:tr w:rsidR="00B920F8" w:rsidRPr="00DA2B18" w:rsidTr="00B920F8">
        <w:trPr>
          <w:trHeight w:val="1250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B920F8" w:rsidRPr="002C23F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B920F8" w:rsidRPr="002C23F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B920F8" w:rsidRPr="00DA2B18" w:rsidTr="00B920F8">
        <w:trPr>
          <w:trHeight w:val="5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920F8" w:rsidRPr="00593744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B920F8" w:rsidRPr="00DA2B18" w:rsidTr="006B33A4">
        <w:trPr>
          <w:trHeight w:val="1253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51683D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51683D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51683D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1683D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13.14.15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B920F8" w:rsidRPr="00DA2B18" w:rsidTr="006B33A4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51683D" w:rsidRDefault="00B920F8" w:rsidP="00B920F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Pr="0051683D" w:rsidRDefault="00B920F8" w:rsidP="00B920F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51683D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1-6.9-12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0F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B920F8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920F8" w:rsidRPr="00593744" w:rsidRDefault="00B920F8" w:rsidP="00B920F8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92000A" w:rsidRDefault="00B920F8" w:rsidP="00B920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活動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B920F8" w:rsidRDefault="00B920F8" w:rsidP="00B920F8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B920F8" w:rsidRPr="002C23FA" w:rsidRDefault="00B920F8" w:rsidP="00B920F8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B920F8" w:rsidRPr="0092000A" w:rsidRDefault="00B920F8" w:rsidP="00B920F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B920F8" w:rsidRPr="004A0922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4A0922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:rsidR="00B920F8" w:rsidRPr="004A0922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4A0922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B920F8" w:rsidRPr="00593744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20F8" w:rsidRPr="00DA2B18" w:rsidTr="00B920F8">
        <w:trPr>
          <w:trHeight w:val="649"/>
          <w:jc w:val="center"/>
        </w:trPr>
        <w:tc>
          <w:tcPr>
            <w:tcW w:w="866" w:type="dxa"/>
            <w:vAlign w:val="center"/>
          </w:tcPr>
          <w:p w:rsidR="00B920F8" w:rsidRPr="00750707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B920F8" w:rsidRPr="002C23FA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B920F8" w:rsidRPr="00DA2B18" w:rsidRDefault="00B920F8" w:rsidP="00B920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B920F8" w:rsidRPr="002C23FA" w:rsidRDefault="00B920F8" w:rsidP="00B920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B920F8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>
        <w:rPr>
          <w:rFonts w:ascii="標楷體" w:eastAsia="標楷體" w:cs="標楷體" w:hint="eastAsia"/>
          <w:sz w:val="24"/>
          <w:szCs w:val="24"/>
          <w:lang w:val="zh-TW"/>
        </w:rPr>
        <w:t>否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056"/>
        <w:gridCol w:w="1560"/>
        <w:gridCol w:w="1004"/>
        <w:gridCol w:w="1207"/>
        <w:gridCol w:w="1207"/>
        <w:gridCol w:w="1093"/>
      </w:tblGrid>
      <w:tr w:rsidR="001E4239" w:rsidRPr="00DA2B18" w:rsidTr="006D56E8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05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6D56E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D56E8" w:rsidRDefault="006D56E8" w:rsidP="006D56E8">
            <w:pPr>
              <w:rPr>
                <w:rFonts w:ascii="標楷體" w:eastAsia="標楷體" w:hAnsi="標楷體" w:cs="DFMingStd-W5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環境教育:</w:t>
            </w:r>
          </w:p>
          <w:p w:rsidR="00750707" w:rsidRPr="00DA2B18" w:rsidRDefault="006D56E8" w:rsidP="006D56E8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引導同學集思廣益,如何享用美食也兼顧環保</w:t>
            </w:r>
          </w:p>
        </w:tc>
        <w:tc>
          <w:tcPr>
            <w:tcW w:w="1004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6D56E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50707" w:rsidRPr="00F21023" w:rsidRDefault="006D56E8" w:rsidP="00F21023">
            <w:pPr>
              <w:pStyle w:val="4123"/>
              <w:ind w:left="57" w:hanging="9"/>
              <w:rPr>
                <w:rFonts w:ascii="標楷體" w:eastAsia="標楷體" w:hAnsi="標楷體" w:cs="DFMingStd-W5"/>
                <w:sz w:val="24"/>
                <w:szCs w:val="24"/>
              </w:rPr>
            </w:pP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討論感恩惜福會流程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,</w:t>
            </w: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安排表演節目,製作師長邀請卡,感恩影片</w:t>
            </w:r>
          </w:p>
        </w:tc>
        <w:tc>
          <w:tcPr>
            <w:tcW w:w="1004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6D56E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50707" w:rsidRPr="00DA2B18" w:rsidRDefault="00F21023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005FE">
              <w:rPr>
                <w:rFonts w:ascii="標楷體" w:eastAsia="標楷體" w:hAnsi="標楷體" w:cs="DFMingStd-W5" w:hint="eastAsia"/>
                <w:sz w:val="24"/>
                <w:szCs w:val="24"/>
              </w:rPr>
              <w:t>邀請師長蒞臨感恩惜福會,一同欣賞節目表演與感恩影片</w:t>
            </w:r>
          </w:p>
        </w:tc>
        <w:tc>
          <w:tcPr>
            <w:tcW w:w="1004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3A4" w:rsidRDefault="006B33A4">
      <w:r>
        <w:separator/>
      </w:r>
    </w:p>
  </w:endnote>
  <w:endnote w:type="continuationSeparator" w:id="0">
    <w:p w:rsidR="006B33A4" w:rsidRDefault="006B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DFKaiShu-SB-Estd-BF">
    <w:altName w:val="AVGmdBU"/>
    <w:charset w:val="00"/>
    <w:family w:val="auto"/>
    <w:pitch w:val="default"/>
  </w:font>
  <w:font w:name="AVGmdBU">
    <w:charset w:val="00"/>
    <w:family w:val="auto"/>
    <w:pitch w:val="variable"/>
  </w:font>
  <w:font w:name="DFMingStd-W5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A4" w:rsidRDefault="006B33A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1F3A8F">
      <w:rPr>
        <w:noProof/>
        <w:lang w:val="zh-TW"/>
      </w:rPr>
      <w:t>19</w:t>
    </w:r>
    <w:r>
      <w:fldChar w:fldCharType="end"/>
    </w:r>
  </w:p>
  <w:p w:rsidR="006B33A4" w:rsidRDefault="006B33A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3A4" w:rsidRDefault="006B33A4">
      <w:r>
        <w:separator/>
      </w:r>
    </w:p>
  </w:footnote>
  <w:footnote w:type="continuationSeparator" w:id="0">
    <w:p w:rsidR="006B33A4" w:rsidRDefault="006B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6AC3F39"/>
    <w:multiLevelType w:val="hybridMultilevel"/>
    <w:tmpl w:val="53680D5C"/>
    <w:lvl w:ilvl="0" w:tplc="24006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BE70CD"/>
    <w:multiLevelType w:val="hybridMultilevel"/>
    <w:tmpl w:val="F3B6399C"/>
    <w:lvl w:ilvl="0" w:tplc="12640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6BD1EAD"/>
    <w:multiLevelType w:val="hybridMultilevel"/>
    <w:tmpl w:val="033A25F4"/>
    <w:lvl w:ilvl="0" w:tplc="70DC1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152A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414A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E0A0E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036F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3F04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E6EF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A08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57A5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2" w15:restartNumberingAfterBreak="0">
    <w:nsid w:val="37840077"/>
    <w:multiLevelType w:val="hybridMultilevel"/>
    <w:tmpl w:val="8B664E78"/>
    <w:lvl w:ilvl="0" w:tplc="810AD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4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8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7" w15:restartNumberingAfterBreak="0">
    <w:nsid w:val="63946726"/>
    <w:multiLevelType w:val="hybridMultilevel"/>
    <w:tmpl w:val="55EEEB9E"/>
    <w:lvl w:ilvl="0" w:tplc="3202C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9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40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0"/>
  </w:num>
  <w:num w:numId="2">
    <w:abstractNumId w:val="40"/>
  </w:num>
  <w:num w:numId="3">
    <w:abstractNumId w:val="28"/>
  </w:num>
  <w:num w:numId="4">
    <w:abstractNumId w:val="35"/>
  </w:num>
  <w:num w:numId="5">
    <w:abstractNumId w:val="32"/>
  </w:num>
  <w:num w:numId="6">
    <w:abstractNumId w:val="31"/>
  </w:num>
  <w:num w:numId="7">
    <w:abstractNumId w:val="2"/>
  </w:num>
  <w:num w:numId="8">
    <w:abstractNumId w:val="24"/>
  </w:num>
  <w:num w:numId="9">
    <w:abstractNumId w:val="19"/>
  </w:num>
  <w:num w:numId="10">
    <w:abstractNumId w:val="34"/>
  </w:num>
  <w:num w:numId="11">
    <w:abstractNumId w:val="38"/>
  </w:num>
  <w:num w:numId="12">
    <w:abstractNumId w:val="39"/>
  </w:num>
  <w:num w:numId="13">
    <w:abstractNumId w:val="23"/>
  </w:num>
  <w:num w:numId="14">
    <w:abstractNumId w:val="11"/>
  </w:num>
  <w:num w:numId="15">
    <w:abstractNumId w:val="9"/>
  </w:num>
  <w:num w:numId="16">
    <w:abstractNumId w:val="30"/>
  </w:num>
  <w:num w:numId="17">
    <w:abstractNumId w:val="10"/>
  </w:num>
  <w:num w:numId="18">
    <w:abstractNumId w:val="0"/>
  </w:num>
  <w:num w:numId="19">
    <w:abstractNumId w:val="26"/>
  </w:num>
  <w:num w:numId="20">
    <w:abstractNumId w:val="27"/>
  </w:num>
  <w:num w:numId="21">
    <w:abstractNumId w:val="17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29"/>
  </w:num>
  <w:num w:numId="36">
    <w:abstractNumId w:val="25"/>
  </w:num>
  <w:num w:numId="37">
    <w:abstractNumId w:val="21"/>
  </w:num>
  <w:num w:numId="38">
    <w:abstractNumId w:val="16"/>
  </w:num>
  <w:num w:numId="39">
    <w:abstractNumId w:val="22"/>
  </w:num>
  <w:num w:numId="40">
    <w:abstractNumId w:val="3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1366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4ADB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3A8F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3D28"/>
    <w:rsid w:val="002465A9"/>
    <w:rsid w:val="0025196E"/>
    <w:rsid w:val="00251EA3"/>
    <w:rsid w:val="00252E0C"/>
    <w:rsid w:val="00255872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7718E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3BA2"/>
    <w:rsid w:val="00465A21"/>
    <w:rsid w:val="00467F96"/>
    <w:rsid w:val="00470E2B"/>
    <w:rsid w:val="00471A5D"/>
    <w:rsid w:val="00471BCC"/>
    <w:rsid w:val="00474E06"/>
    <w:rsid w:val="00481A87"/>
    <w:rsid w:val="004834A6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4F76C1"/>
    <w:rsid w:val="00500692"/>
    <w:rsid w:val="00501758"/>
    <w:rsid w:val="00504769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5F6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3A4"/>
    <w:rsid w:val="006B3591"/>
    <w:rsid w:val="006D1D3D"/>
    <w:rsid w:val="006D30E1"/>
    <w:rsid w:val="006D3ACD"/>
    <w:rsid w:val="006D3CA3"/>
    <w:rsid w:val="006D52E9"/>
    <w:rsid w:val="006D56E8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376F3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20F8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3E01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33B3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41C2"/>
    <w:rsid w:val="00D777C7"/>
    <w:rsid w:val="00D8163B"/>
    <w:rsid w:val="00D81B60"/>
    <w:rsid w:val="00D82CA1"/>
    <w:rsid w:val="00D85659"/>
    <w:rsid w:val="00D87F7B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2342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620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E5D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102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1FDE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0C230D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C53E01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C53E01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C53E01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825990-C885-4037-BA82-3D44EEA442E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6F2C956-C826-4487-89A8-2B897E437257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家政</a:t>
          </a:r>
          <a:endParaRPr lang="zh-TW" altLang="en-US"/>
        </a:p>
      </dgm:t>
    </dgm:pt>
    <dgm:pt modelId="{2C03526C-AB7C-481C-8A63-D1CABF38F2B1}" type="parTrans" cxnId="{91C85540-BD09-46DC-9871-8B6727F2875E}">
      <dgm:prSet/>
      <dgm:spPr/>
      <dgm:t>
        <a:bodyPr/>
        <a:lstStyle/>
        <a:p>
          <a:endParaRPr lang="zh-TW" altLang="en-US"/>
        </a:p>
      </dgm:t>
    </dgm:pt>
    <dgm:pt modelId="{B0B62ED7-5B4F-42AF-B8BC-04B9834EBD1B}" type="sibTrans" cxnId="{91C85540-BD09-46DC-9871-8B6727F2875E}">
      <dgm:prSet/>
      <dgm:spPr/>
      <dgm:t>
        <a:bodyPr/>
        <a:lstStyle/>
        <a:p>
          <a:endParaRPr lang="zh-TW" altLang="en-US"/>
        </a:p>
      </dgm:t>
    </dgm:pt>
    <dgm:pt modelId="{BF40F1E6-9088-42F0-B399-4DB658E8683C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第三主題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家庭樂傳愛</a:t>
          </a:r>
          <a:endParaRPr lang="zh-TW" altLang="en-US"/>
        </a:p>
      </dgm:t>
    </dgm:pt>
    <dgm:pt modelId="{DE4A7E7D-3877-4A9E-8A58-1F2140510802}" type="parTrans" cxnId="{8AE28AC2-47C3-48B4-81EE-19782D580E9E}">
      <dgm:prSet/>
      <dgm:spPr/>
      <dgm:t>
        <a:bodyPr/>
        <a:lstStyle/>
        <a:p>
          <a:endParaRPr lang="zh-TW" altLang="en-US"/>
        </a:p>
      </dgm:t>
    </dgm:pt>
    <dgm:pt modelId="{62B8BDCE-E5C4-41AE-BCA6-53C1D8C43BBB}" type="sibTrans" cxnId="{8AE28AC2-47C3-48B4-81EE-19782D580E9E}">
      <dgm:prSet/>
      <dgm:spPr/>
      <dgm:t>
        <a:bodyPr/>
        <a:lstStyle/>
        <a:p>
          <a:endParaRPr lang="zh-TW" altLang="en-US"/>
        </a:p>
      </dgm:t>
    </dgm:pt>
    <dgm:pt modelId="{DA76A9E2-562C-4DDD-8C4E-E5D6308B5982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第四主題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生活綠實踐</a:t>
          </a:r>
          <a:endParaRPr lang="zh-TW" altLang="en-US"/>
        </a:p>
      </dgm:t>
    </dgm:pt>
    <dgm:pt modelId="{502821E1-59B6-4B8F-88AF-E40DBDF0A183}" type="parTrans" cxnId="{3F3E0C47-E715-4692-B524-8D980591C58D}">
      <dgm:prSet/>
      <dgm:spPr/>
      <dgm:t>
        <a:bodyPr/>
        <a:lstStyle/>
        <a:p>
          <a:endParaRPr lang="zh-TW" altLang="en-US"/>
        </a:p>
      </dgm:t>
    </dgm:pt>
    <dgm:pt modelId="{4CC7BBB3-687E-4F9B-9B51-8B7254C0DB93}" type="sibTrans" cxnId="{3F3E0C47-E715-4692-B524-8D980591C58D}">
      <dgm:prSet/>
      <dgm:spPr/>
      <dgm:t>
        <a:bodyPr/>
        <a:lstStyle/>
        <a:p>
          <a:endParaRPr lang="zh-TW" altLang="en-US"/>
        </a:p>
      </dgm:t>
    </dgm:pt>
    <dgm:pt modelId="{72CF7C93-ADEA-46EA-9099-D5E3E8DCA993}" type="pres">
      <dgm:prSet presAssocID="{16825990-C885-4037-BA82-3D44EEA442E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848882E-E8E2-435E-8018-83FB64093784}" type="pres">
      <dgm:prSet presAssocID="{56F2C956-C826-4487-89A8-2B897E437257}" presName="hierRoot1" presStyleCnt="0">
        <dgm:presLayoutVars>
          <dgm:hierBranch/>
        </dgm:presLayoutVars>
      </dgm:prSet>
      <dgm:spPr/>
    </dgm:pt>
    <dgm:pt modelId="{3412AEF7-DAE3-4E45-8DDF-7128672EC80F}" type="pres">
      <dgm:prSet presAssocID="{56F2C956-C826-4487-89A8-2B897E437257}" presName="rootComposite1" presStyleCnt="0"/>
      <dgm:spPr/>
    </dgm:pt>
    <dgm:pt modelId="{5008AFB6-60BB-42B8-9F9E-F2D19499BE4E}" type="pres">
      <dgm:prSet presAssocID="{56F2C956-C826-4487-89A8-2B897E437257}" presName="rootText1" presStyleLbl="node0" presStyleIdx="0" presStyleCnt="1">
        <dgm:presLayoutVars>
          <dgm:chPref val="3"/>
        </dgm:presLayoutVars>
      </dgm:prSet>
      <dgm:spPr/>
    </dgm:pt>
    <dgm:pt modelId="{BC5C9F21-B521-4E46-B741-AAEB64298C1A}" type="pres">
      <dgm:prSet presAssocID="{56F2C956-C826-4487-89A8-2B897E437257}" presName="rootConnector1" presStyleLbl="node1" presStyleIdx="0" presStyleCnt="0"/>
      <dgm:spPr/>
    </dgm:pt>
    <dgm:pt modelId="{3690BB34-435B-4087-B93B-FF77E3B08D99}" type="pres">
      <dgm:prSet presAssocID="{56F2C956-C826-4487-89A8-2B897E437257}" presName="hierChild2" presStyleCnt="0"/>
      <dgm:spPr/>
    </dgm:pt>
    <dgm:pt modelId="{72A02E8D-4749-433A-9E0B-9BBF57491AC2}" type="pres">
      <dgm:prSet presAssocID="{DE4A7E7D-3877-4A9E-8A58-1F2140510802}" presName="Name35" presStyleLbl="parChTrans1D2" presStyleIdx="0" presStyleCnt="2"/>
      <dgm:spPr/>
    </dgm:pt>
    <dgm:pt modelId="{C6ED86E4-05FE-44B4-B500-53BB2EB92813}" type="pres">
      <dgm:prSet presAssocID="{BF40F1E6-9088-42F0-B399-4DB658E8683C}" presName="hierRoot2" presStyleCnt="0">
        <dgm:presLayoutVars>
          <dgm:hierBranch/>
        </dgm:presLayoutVars>
      </dgm:prSet>
      <dgm:spPr/>
    </dgm:pt>
    <dgm:pt modelId="{224A2478-7FAC-469E-8445-AD8CA7EE1CDC}" type="pres">
      <dgm:prSet presAssocID="{BF40F1E6-9088-42F0-B399-4DB658E8683C}" presName="rootComposite" presStyleCnt="0"/>
      <dgm:spPr/>
    </dgm:pt>
    <dgm:pt modelId="{F2F31129-FA51-4F2F-BEE4-DFC735E581D1}" type="pres">
      <dgm:prSet presAssocID="{BF40F1E6-9088-42F0-B399-4DB658E8683C}" presName="rootText" presStyleLbl="node2" presStyleIdx="0" presStyleCnt="2">
        <dgm:presLayoutVars>
          <dgm:chPref val="3"/>
        </dgm:presLayoutVars>
      </dgm:prSet>
      <dgm:spPr/>
    </dgm:pt>
    <dgm:pt modelId="{69C854BB-A15A-4DFF-842C-3C31601F3B21}" type="pres">
      <dgm:prSet presAssocID="{BF40F1E6-9088-42F0-B399-4DB658E8683C}" presName="rootConnector" presStyleLbl="node2" presStyleIdx="0" presStyleCnt="2"/>
      <dgm:spPr/>
    </dgm:pt>
    <dgm:pt modelId="{DC928E70-3CE7-41AE-B606-0D06F2730854}" type="pres">
      <dgm:prSet presAssocID="{BF40F1E6-9088-42F0-B399-4DB658E8683C}" presName="hierChild4" presStyleCnt="0"/>
      <dgm:spPr/>
    </dgm:pt>
    <dgm:pt modelId="{850552C9-5792-46F5-8C95-98D690A305B1}" type="pres">
      <dgm:prSet presAssocID="{BF40F1E6-9088-42F0-B399-4DB658E8683C}" presName="hierChild5" presStyleCnt="0"/>
      <dgm:spPr/>
    </dgm:pt>
    <dgm:pt modelId="{9A3E5385-2957-46C5-8F2F-6BC1A2721EA1}" type="pres">
      <dgm:prSet presAssocID="{502821E1-59B6-4B8F-88AF-E40DBDF0A183}" presName="Name35" presStyleLbl="parChTrans1D2" presStyleIdx="1" presStyleCnt="2"/>
      <dgm:spPr/>
    </dgm:pt>
    <dgm:pt modelId="{F5A3B974-2554-4698-9AB7-DD180D8469C2}" type="pres">
      <dgm:prSet presAssocID="{DA76A9E2-562C-4DDD-8C4E-E5D6308B5982}" presName="hierRoot2" presStyleCnt="0">
        <dgm:presLayoutVars>
          <dgm:hierBranch/>
        </dgm:presLayoutVars>
      </dgm:prSet>
      <dgm:spPr/>
    </dgm:pt>
    <dgm:pt modelId="{F4FEF267-FF20-493F-AAE0-2F1E61552B49}" type="pres">
      <dgm:prSet presAssocID="{DA76A9E2-562C-4DDD-8C4E-E5D6308B5982}" presName="rootComposite" presStyleCnt="0"/>
      <dgm:spPr/>
    </dgm:pt>
    <dgm:pt modelId="{08705C45-D1F0-4280-8279-7BD6B2012182}" type="pres">
      <dgm:prSet presAssocID="{DA76A9E2-562C-4DDD-8C4E-E5D6308B5982}" presName="rootText" presStyleLbl="node2" presStyleIdx="1" presStyleCnt="2">
        <dgm:presLayoutVars>
          <dgm:chPref val="3"/>
        </dgm:presLayoutVars>
      </dgm:prSet>
      <dgm:spPr/>
    </dgm:pt>
    <dgm:pt modelId="{CA6D0EA5-E868-48E3-8E1E-69D7A15D5A55}" type="pres">
      <dgm:prSet presAssocID="{DA76A9E2-562C-4DDD-8C4E-E5D6308B5982}" presName="rootConnector" presStyleLbl="node2" presStyleIdx="1" presStyleCnt="2"/>
      <dgm:spPr/>
    </dgm:pt>
    <dgm:pt modelId="{60EE552D-7A8F-4B3E-B397-E5DF7C68BEF3}" type="pres">
      <dgm:prSet presAssocID="{DA76A9E2-562C-4DDD-8C4E-E5D6308B5982}" presName="hierChild4" presStyleCnt="0"/>
      <dgm:spPr/>
    </dgm:pt>
    <dgm:pt modelId="{3E50C057-332B-465B-B142-230D14A2CBB0}" type="pres">
      <dgm:prSet presAssocID="{DA76A9E2-562C-4DDD-8C4E-E5D6308B5982}" presName="hierChild5" presStyleCnt="0"/>
      <dgm:spPr/>
    </dgm:pt>
    <dgm:pt modelId="{C7A7E6AF-4AAE-4333-BFA9-A50B5C584F5A}" type="pres">
      <dgm:prSet presAssocID="{56F2C956-C826-4487-89A8-2B897E437257}" presName="hierChild3" presStyleCnt="0"/>
      <dgm:spPr/>
    </dgm:pt>
  </dgm:ptLst>
  <dgm:cxnLst>
    <dgm:cxn modelId="{91C85540-BD09-46DC-9871-8B6727F2875E}" srcId="{16825990-C885-4037-BA82-3D44EEA442EF}" destId="{56F2C956-C826-4487-89A8-2B897E437257}" srcOrd="0" destOrd="0" parTransId="{2C03526C-AB7C-481C-8A63-D1CABF38F2B1}" sibTransId="{B0B62ED7-5B4F-42AF-B8BC-04B9834EBD1B}"/>
    <dgm:cxn modelId="{3F3E0C47-E715-4692-B524-8D980591C58D}" srcId="{56F2C956-C826-4487-89A8-2B897E437257}" destId="{DA76A9E2-562C-4DDD-8C4E-E5D6308B5982}" srcOrd="1" destOrd="0" parTransId="{502821E1-59B6-4B8F-88AF-E40DBDF0A183}" sibTransId="{4CC7BBB3-687E-4F9B-9B51-8B7254C0DB93}"/>
    <dgm:cxn modelId="{B216CB6B-E258-4EAB-9D27-980B5EF8A91C}" type="presOf" srcId="{502821E1-59B6-4B8F-88AF-E40DBDF0A183}" destId="{9A3E5385-2957-46C5-8F2F-6BC1A2721EA1}" srcOrd="0" destOrd="0" presId="urn:microsoft.com/office/officeart/2005/8/layout/orgChart1"/>
    <dgm:cxn modelId="{E63BD051-865A-487A-8A8F-EFD94B6ABB49}" type="presOf" srcId="{56F2C956-C826-4487-89A8-2B897E437257}" destId="{BC5C9F21-B521-4E46-B741-AAEB64298C1A}" srcOrd="1" destOrd="0" presId="urn:microsoft.com/office/officeart/2005/8/layout/orgChart1"/>
    <dgm:cxn modelId="{79B6F986-991F-459D-AE5D-7C86AF8B80DD}" type="presOf" srcId="{DA76A9E2-562C-4DDD-8C4E-E5D6308B5982}" destId="{CA6D0EA5-E868-48E3-8E1E-69D7A15D5A55}" srcOrd="1" destOrd="0" presId="urn:microsoft.com/office/officeart/2005/8/layout/orgChart1"/>
    <dgm:cxn modelId="{48AA38A9-CC3A-47FF-B3A5-9B436F287612}" type="presOf" srcId="{16825990-C885-4037-BA82-3D44EEA442EF}" destId="{72CF7C93-ADEA-46EA-9099-D5E3E8DCA993}" srcOrd="0" destOrd="0" presId="urn:microsoft.com/office/officeart/2005/8/layout/orgChart1"/>
    <dgm:cxn modelId="{552BFDB3-4BB3-4061-8132-E45412599062}" type="presOf" srcId="{56F2C956-C826-4487-89A8-2B897E437257}" destId="{5008AFB6-60BB-42B8-9F9E-F2D19499BE4E}" srcOrd="0" destOrd="0" presId="urn:microsoft.com/office/officeart/2005/8/layout/orgChart1"/>
    <dgm:cxn modelId="{8AE28AC2-47C3-48B4-81EE-19782D580E9E}" srcId="{56F2C956-C826-4487-89A8-2B897E437257}" destId="{BF40F1E6-9088-42F0-B399-4DB658E8683C}" srcOrd="0" destOrd="0" parTransId="{DE4A7E7D-3877-4A9E-8A58-1F2140510802}" sibTransId="{62B8BDCE-E5C4-41AE-BCA6-53C1D8C43BBB}"/>
    <dgm:cxn modelId="{D1B77AD5-BF6B-483C-9DE2-E193FE1E4032}" type="presOf" srcId="{BF40F1E6-9088-42F0-B399-4DB658E8683C}" destId="{F2F31129-FA51-4F2F-BEE4-DFC735E581D1}" srcOrd="0" destOrd="0" presId="urn:microsoft.com/office/officeart/2005/8/layout/orgChart1"/>
    <dgm:cxn modelId="{0446CED7-3731-4C7A-BB38-D70FADCCA6EC}" type="presOf" srcId="{DE4A7E7D-3877-4A9E-8A58-1F2140510802}" destId="{72A02E8D-4749-433A-9E0B-9BBF57491AC2}" srcOrd="0" destOrd="0" presId="urn:microsoft.com/office/officeart/2005/8/layout/orgChart1"/>
    <dgm:cxn modelId="{72A7EFD8-3FCC-43CB-9056-93FB0D6F2737}" type="presOf" srcId="{DA76A9E2-562C-4DDD-8C4E-E5D6308B5982}" destId="{08705C45-D1F0-4280-8279-7BD6B2012182}" srcOrd="0" destOrd="0" presId="urn:microsoft.com/office/officeart/2005/8/layout/orgChart1"/>
    <dgm:cxn modelId="{D33C01E6-A639-40EB-BDE1-A50E84587FED}" type="presOf" srcId="{BF40F1E6-9088-42F0-B399-4DB658E8683C}" destId="{69C854BB-A15A-4DFF-842C-3C31601F3B21}" srcOrd="1" destOrd="0" presId="urn:microsoft.com/office/officeart/2005/8/layout/orgChart1"/>
    <dgm:cxn modelId="{F19A88C9-6944-4466-B5CC-810D1FF9FF67}" type="presParOf" srcId="{72CF7C93-ADEA-46EA-9099-D5E3E8DCA993}" destId="{5848882E-E8E2-435E-8018-83FB64093784}" srcOrd="0" destOrd="0" presId="urn:microsoft.com/office/officeart/2005/8/layout/orgChart1"/>
    <dgm:cxn modelId="{F62124D0-DA3E-4D55-8712-C09D2D05C8C5}" type="presParOf" srcId="{5848882E-E8E2-435E-8018-83FB64093784}" destId="{3412AEF7-DAE3-4E45-8DDF-7128672EC80F}" srcOrd="0" destOrd="0" presId="urn:microsoft.com/office/officeart/2005/8/layout/orgChart1"/>
    <dgm:cxn modelId="{E5F948AB-E483-4065-B30C-CB439D44FE3C}" type="presParOf" srcId="{3412AEF7-DAE3-4E45-8DDF-7128672EC80F}" destId="{5008AFB6-60BB-42B8-9F9E-F2D19499BE4E}" srcOrd="0" destOrd="0" presId="urn:microsoft.com/office/officeart/2005/8/layout/orgChart1"/>
    <dgm:cxn modelId="{34E73392-098B-4340-8F35-3202C5498A89}" type="presParOf" srcId="{3412AEF7-DAE3-4E45-8DDF-7128672EC80F}" destId="{BC5C9F21-B521-4E46-B741-AAEB64298C1A}" srcOrd="1" destOrd="0" presId="urn:microsoft.com/office/officeart/2005/8/layout/orgChart1"/>
    <dgm:cxn modelId="{D878F471-CC29-43E3-9630-589890043097}" type="presParOf" srcId="{5848882E-E8E2-435E-8018-83FB64093784}" destId="{3690BB34-435B-4087-B93B-FF77E3B08D99}" srcOrd="1" destOrd="0" presId="urn:microsoft.com/office/officeart/2005/8/layout/orgChart1"/>
    <dgm:cxn modelId="{8197F46E-5D64-444F-B37C-B73E46B5E8F7}" type="presParOf" srcId="{3690BB34-435B-4087-B93B-FF77E3B08D99}" destId="{72A02E8D-4749-433A-9E0B-9BBF57491AC2}" srcOrd="0" destOrd="0" presId="urn:microsoft.com/office/officeart/2005/8/layout/orgChart1"/>
    <dgm:cxn modelId="{1D07855C-8B99-4A70-A2F6-7533FEDE35E2}" type="presParOf" srcId="{3690BB34-435B-4087-B93B-FF77E3B08D99}" destId="{C6ED86E4-05FE-44B4-B500-53BB2EB92813}" srcOrd="1" destOrd="0" presId="urn:microsoft.com/office/officeart/2005/8/layout/orgChart1"/>
    <dgm:cxn modelId="{6A0297AE-2D7E-494B-80B0-EFB1EC712AC5}" type="presParOf" srcId="{C6ED86E4-05FE-44B4-B500-53BB2EB92813}" destId="{224A2478-7FAC-469E-8445-AD8CA7EE1CDC}" srcOrd="0" destOrd="0" presId="urn:microsoft.com/office/officeart/2005/8/layout/orgChart1"/>
    <dgm:cxn modelId="{DAEE233C-9C48-4976-80B3-C97C5917A9A2}" type="presParOf" srcId="{224A2478-7FAC-469E-8445-AD8CA7EE1CDC}" destId="{F2F31129-FA51-4F2F-BEE4-DFC735E581D1}" srcOrd="0" destOrd="0" presId="urn:microsoft.com/office/officeart/2005/8/layout/orgChart1"/>
    <dgm:cxn modelId="{59E49366-7676-4E89-ACA5-AD3DD922245E}" type="presParOf" srcId="{224A2478-7FAC-469E-8445-AD8CA7EE1CDC}" destId="{69C854BB-A15A-4DFF-842C-3C31601F3B21}" srcOrd="1" destOrd="0" presId="urn:microsoft.com/office/officeart/2005/8/layout/orgChart1"/>
    <dgm:cxn modelId="{18F67022-39E4-4293-8C8E-28227E8C1839}" type="presParOf" srcId="{C6ED86E4-05FE-44B4-B500-53BB2EB92813}" destId="{DC928E70-3CE7-41AE-B606-0D06F2730854}" srcOrd="1" destOrd="0" presId="urn:microsoft.com/office/officeart/2005/8/layout/orgChart1"/>
    <dgm:cxn modelId="{5428D783-C0CE-4FCE-8116-1A6CB9548DC9}" type="presParOf" srcId="{C6ED86E4-05FE-44B4-B500-53BB2EB92813}" destId="{850552C9-5792-46F5-8C95-98D690A305B1}" srcOrd="2" destOrd="0" presId="urn:microsoft.com/office/officeart/2005/8/layout/orgChart1"/>
    <dgm:cxn modelId="{C1EB021E-4D47-4D17-989E-661A59AED8B4}" type="presParOf" srcId="{3690BB34-435B-4087-B93B-FF77E3B08D99}" destId="{9A3E5385-2957-46C5-8F2F-6BC1A2721EA1}" srcOrd="2" destOrd="0" presId="urn:microsoft.com/office/officeart/2005/8/layout/orgChart1"/>
    <dgm:cxn modelId="{073CEC07-68BE-4E3D-9A40-93245B63D7B8}" type="presParOf" srcId="{3690BB34-435B-4087-B93B-FF77E3B08D99}" destId="{F5A3B974-2554-4698-9AB7-DD180D8469C2}" srcOrd="3" destOrd="0" presId="urn:microsoft.com/office/officeart/2005/8/layout/orgChart1"/>
    <dgm:cxn modelId="{71F5BD79-1B65-4E00-AA72-B34713A61778}" type="presParOf" srcId="{F5A3B974-2554-4698-9AB7-DD180D8469C2}" destId="{F4FEF267-FF20-493F-AAE0-2F1E61552B49}" srcOrd="0" destOrd="0" presId="urn:microsoft.com/office/officeart/2005/8/layout/orgChart1"/>
    <dgm:cxn modelId="{FF0EC261-F5A1-4D68-B660-7BA94F55DB9D}" type="presParOf" srcId="{F4FEF267-FF20-493F-AAE0-2F1E61552B49}" destId="{08705C45-D1F0-4280-8279-7BD6B2012182}" srcOrd="0" destOrd="0" presId="urn:microsoft.com/office/officeart/2005/8/layout/orgChart1"/>
    <dgm:cxn modelId="{8A83D8D5-A690-4D8C-A63C-5AA936DA09D3}" type="presParOf" srcId="{F4FEF267-FF20-493F-AAE0-2F1E61552B49}" destId="{CA6D0EA5-E868-48E3-8E1E-69D7A15D5A55}" srcOrd="1" destOrd="0" presId="urn:microsoft.com/office/officeart/2005/8/layout/orgChart1"/>
    <dgm:cxn modelId="{055CDB1F-5A94-4991-AD69-7E01D1D35E9F}" type="presParOf" srcId="{F5A3B974-2554-4698-9AB7-DD180D8469C2}" destId="{60EE552D-7A8F-4B3E-B397-E5DF7C68BEF3}" srcOrd="1" destOrd="0" presId="urn:microsoft.com/office/officeart/2005/8/layout/orgChart1"/>
    <dgm:cxn modelId="{611AD079-EFF8-4334-B411-4DE9F96B4D3A}" type="presParOf" srcId="{F5A3B974-2554-4698-9AB7-DD180D8469C2}" destId="{3E50C057-332B-465B-B142-230D14A2CBB0}" srcOrd="2" destOrd="0" presId="urn:microsoft.com/office/officeart/2005/8/layout/orgChart1"/>
    <dgm:cxn modelId="{7676D844-76CD-468B-8386-FB103459E8ED}" type="presParOf" srcId="{5848882E-E8E2-435E-8018-83FB64093784}" destId="{C7A7E6AF-4AAE-4333-BFA9-A50B5C584F5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3E5385-2957-46C5-8F2F-6BC1A2721EA1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02E8D-4749-433A-9E0B-9BBF57491AC2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8AFB6-60BB-42B8-9F9E-F2D19499BE4E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家政</a:t>
          </a:r>
          <a:endParaRPr lang="zh-TW" altLang="en-US" sz="1300"/>
        </a:p>
      </dsp:txBody>
      <dsp:txXfrm>
        <a:off x="1963153" y="636"/>
        <a:ext cx="977162" cy="488581"/>
      </dsp:txXfrm>
    </dsp:sp>
    <dsp:sp modelId="{F2F31129-FA51-4F2F-BEE4-DFC735E581D1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第三主題</a:t>
          </a:r>
          <a:endParaRPr lang="zh-TW" altLang="en-US" sz="13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家庭樂傳愛</a:t>
          </a:r>
          <a:endParaRPr lang="zh-TW" altLang="en-US" sz="1300"/>
        </a:p>
      </dsp:txBody>
      <dsp:txXfrm>
        <a:off x="1371970" y="694422"/>
        <a:ext cx="977162" cy="488581"/>
      </dsp:txXfrm>
    </dsp:sp>
    <dsp:sp modelId="{08705C45-D1F0-4280-8279-7BD6B2012182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第四主題</a:t>
          </a:r>
          <a:endParaRPr lang="zh-TW" altLang="en-US" sz="13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生活綠實踐</a:t>
          </a:r>
          <a:endParaRPr lang="zh-TW" altLang="en-US" sz="130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AA62-7511-413D-9E09-235FE64C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5906</Words>
  <Characters>1813</Characters>
  <Application>Microsoft Office Word</Application>
  <DocSecurity>0</DocSecurity>
  <Lines>15</Lines>
  <Paragraphs>15</Paragraphs>
  <ScaleCrop>false</ScaleCrop>
  <Company>Hewlett-Packard Company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21</cp:revision>
  <cp:lastPrinted>2018-11-20T02:54:00Z</cp:lastPrinted>
  <dcterms:created xsi:type="dcterms:W3CDTF">2022-11-22T05:06:00Z</dcterms:created>
  <dcterms:modified xsi:type="dcterms:W3CDTF">2023-01-03T02:11:00Z</dcterms:modified>
</cp:coreProperties>
</file>