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B5B91" w:rsidRDefault="002B5B91" w:rsidP="006C537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6C5371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6C5371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="006C5371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>
        <w:rPr>
          <w:rFonts w:ascii="標楷體" w:eastAsia="標楷體" w:hAnsi="標楷體" w:cs="標楷體"/>
          <w:b/>
          <w:color w:val="FF0000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6C5371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九 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217DCF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一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6C5371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  林</w:t>
      </w:r>
      <w:proofErr w:type="gramStart"/>
      <w:r w:rsidR="006C5371">
        <w:rPr>
          <w:rFonts w:ascii="標楷體" w:eastAsia="標楷體" w:hAnsi="標楷體" w:cs="標楷體" w:hint="eastAsia"/>
          <w:b/>
          <w:sz w:val="28"/>
          <w:szCs w:val="28"/>
          <w:u w:val="single"/>
        </w:rPr>
        <w:t>峮</w:t>
      </w:r>
      <w:proofErr w:type="gramEnd"/>
      <w:r w:rsidR="006C5371">
        <w:rPr>
          <w:rFonts w:ascii="標楷體" w:eastAsia="標楷體" w:hAnsi="標楷體" w:cs="標楷體" w:hint="eastAsia"/>
          <w:b/>
          <w:sz w:val="28"/>
          <w:szCs w:val="28"/>
          <w:u w:val="single"/>
        </w:rPr>
        <w:t>含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6C5371">
        <w:rPr>
          <mc:AlternateContent>
            <mc:Choice Requires="w16se">
              <w:rFonts w:ascii="標楷體" w:eastAsia="標楷體" w:hAnsi="標楷體" w:cs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6C5371">
        <w:rPr>
          <w:rFonts w:ascii="標楷體" w:eastAsia="標楷體" w:hAnsi="標楷體" w:cs="標楷體" w:hint="eastAsia"/>
          <w:sz w:val="24"/>
          <w:szCs w:val="24"/>
        </w:rPr>
        <w:t xml:space="preserve">1 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6C5371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EC7948" w:rsidRDefault="00F6602E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EC7948" w:rsidRDefault="00F6602E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EC7948" w:rsidRDefault="00F6602E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EC7948" w:rsidRDefault="00F6602E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EC7948" w:rsidRDefault="00F6602E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EC7948" w:rsidRDefault="00F6602E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EC7948" w:rsidRDefault="00260584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auto"/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EC7948" w:rsidRDefault="00F6602E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260584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auto"/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0584" w:rsidRPr="00260584" w:rsidRDefault="00260584" w:rsidP="00260584">
            <w:pPr>
              <w:snapToGrid w:val="0"/>
              <w:ind w:left="941" w:hangingChars="392" w:hanging="941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260584">
              <w:rPr>
                <w:rFonts w:ascii="標楷體" w:eastAsia="標楷體" w:hAnsi="標楷體" w:cs="新細明體"/>
                <w:snapToGrid w:val="0"/>
                <w:sz w:val="24"/>
                <w:szCs w:val="24"/>
              </w:rPr>
              <w:t>綜-J-C1 探索人與環境的關係，</w:t>
            </w:r>
            <w:proofErr w:type="gramStart"/>
            <w:r w:rsidRPr="00260584">
              <w:rPr>
                <w:rFonts w:ascii="標楷體" w:eastAsia="標楷體" w:hAnsi="標楷體" w:cs="新細明體"/>
                <w:snapToGrid w:val="0"/>
                <w:sz w:val="24"/>
                <w:szCs w:val="24"/>
              </w:rPr>
              <w:t>規</w:t>
            </w:r>
            <w:proofErr w:type="gramEnd"/>
            <w:r w:rsidRPr="00260584">
              <w:rPr>
                <w:rFonts w:ascii="標楷體" w:eastAsia="標楷體" w:hAnsi="標楷體" w:cs="新細明體"/>
                <w:snapToGrid w:val="0"/>
                <w:sz w:val="24"/>
                <w:szCs w:val="24"/>
              </w:rPr>
              <w:t>畫、執行服務學習和戶外學習活動，落實公民關懷並反思環境永續的行動價值。</w:t>
            </w:r>
          </w:p>
          <w:p w:rsidR="00F6602E" w:rsidRPr="00260584" w:rsidRDefault="00260584" w:rsidP="00260584">
            <w:pPr>
              <w:snapToGrid w:val="0"/>
              <w:ind w:left="970" w:hangingChars="404" w:hanging="97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260584">
              <w:rPr>
                <w:rFonts w:ascii="標楷體" w:eastAsia="標楷體" w:hAnsi="標楷體" w:cs="新細明體"/>
                <w:snapToGrid w:val="0"/>
                <w:sz w:val="24"/>
                <w:szCs w:val="24"/>
              </w:rPr>
              <w:t>綜-J-C3 探索世界各地的生活方式，理解、尊重及關懷不同文化及族群，展現多元社會中應具備的生活能力。</w:t>
            </w: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260584" w:rsidRDefault="00260584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260584" w:rsidRDefault="00260584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260584" w:rsidRDefault="00260584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260584" w:rsidRDefault="00260584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5079" w:type="dxa"/>
        <w:jc w:val="center"/>
        <w:tblLayout w:type="fixed"/>
        <w:tblLook w:val="0600" w:firstRow="0" w:lastRow="0" w:firstColumn="0" w:lastColumn="0" w:noHBand="1" w:noVBand="1"/>
      </w:tblPr>
      <w:tblGrid>
        <w:gridCol w:w="1408"/>
        <w:gridCol w:w="1398"/>
        <w:gridCol w:w="1559"/>
        <w:gridCol w:w="2977"/>
        <w:gridCol w:w="709"/>
        <w:gridCol w:w="2268"/>
        <w:gridCol w:w="1417"/>
        <w:gridCol w:w="1559"/>
        <w:gridCol w:w="1784"/>
      </w:tblGrid>
      <w:tr w:rsidR="00F6602E" w:rsidRPr="002026C7" w:rsidTr="009B2BE9">
        <w:trPr>
          <w:trHeight w:val="278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F26E20" w:rsidRDefault="00F6602E" w:rsidP="00F26E20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F26E2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60584" w:rsidRDefault="00F6602E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6058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26058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6058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60584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6058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60584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6058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2026C7" w:rsidTr="009B2BE9">
        <w:trPr>
          <w:trHeight w:val="278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0675" w:rsidRPr="00F83476" w:rsidRDefault="00330675" w:rsidP="002C641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F83476" w:rsidRDefault="00330675" w:rsidP="0033067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F26E20" w:rsidRDefault="00330675" w:rsidP="00F26E20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60584" w:rsidRDefault="00330675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60584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60584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4702E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02E" w:rsidRPr="00616BD7" w:rsidRDefault="0034702E" w:rsidP="00347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34702E" w:rsidRPr="00616BD7" w:rsidRDefault="0034702E" w:rsidP="00347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8/30~9/4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02E" w:rsidRPr="00F26E20" w:rsidRDefault="0034702E" w:rsidP="0034702E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3d-IV-1 探索、體驗個人與環境的關係，</w:t>
            </w:r>
            <w:proofErr w:type="gramStart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畫並執行合宜的戶外活動。</w:t>
            </w:r>
          </w:p>
          <w:p w:rsidR="0034702E" w:rsidRPr="00F26E20" w:rsidRDefault="0034702E" w:rsidP="0034702E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2d-IV-2 欣賞多元的生活文化，運用美學於日常生活中，展現美感。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702E" w:rsidRPr="00F26E20" w:rsidRDefault="0034702E" w:rsidP="0034702E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童Da-IV-1 露營</w:t>
            </w:r>
            <w:proofErr w:type="gramStart"/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活動中永續</w:t>
            </w:r>
            <w:proofErr w:type="gramEnd"/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環保的探究、執行與省思。</w:t>
            </w:r>
          </w:p>
          <w:p w:rsidR="0034702E" w:rsidRPr="00F26E20" w:rsidRDefault="0034702E" w:rsidP="0034702E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童Db-IV-2 人文環境之美的欣賞、維護與保護。</w:t>
            </w:r>
          </w:p>
          <w:p w:rsidR="0034702E" w:rsidRPr="00F26E20" w:rsidRDefault="0034702E" w:rsidP="0034702E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輔Bc-IV-1 主動探究問題、高層次思考的培養與創新能力的運用。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702E" w:rsidRPr="00F26E20" w:rsidRDefault="0034702E" w:rsidP="0034702E">
            <w:pPr>
              <w:jc w:val="left"/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第一主題戶外創客</w:t>
            </w:r>
          </w:p>
          <w:p w:rsidR="0034702E" w:rsidRPr="00F26E20" w:rsidRDefault="0034702E" w:rsidP="0034702E">
            <w:pPr>
              <w:jc w:val="left"/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第1單元露營新思維</w:t>
            </w:r>
          </w:p>
          <w:p w:rsidR="00B30554" w:rsidRPr="00F26E20" w:rsidRDefault="00B30554" w:rsidP="0034702E">
            <w:pPr>
              <w:jc w:val="left"/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活動</w:t>
            </w:r>
            <w:proofErr w:type="gramStart"/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一</w:t>
            </w:r>
            <w:proofErr w:type="gramEnd"/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：「露」出危機</w:t>
            </w:r>
          </w:p>
          <w:p w:rsidR="00B30554" w:rsidRPr="00F26E20" w:rsidRDefault="00B30554" w:rsidP="00B3055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1.分析國內露營現況並評估安全衛生及友善環境的營地條件。</w:t>
            </w:r>
          </w:p>
          <w:p w:rsidR="00124F70" w:rsidRPr="00F26E20" w:rsidRDefault="00B30554" w:rsidP="00B30554">
            <w:pPr>
              <w:ind w:left="57" w:right="57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2.理解里山倡議策略，思考人類活動與環境保護的平衡方法。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702E" w:rsidRPr="00F26E20" w:rsidRDefault="00F26E20" w:rsidP="00F26E20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F26E2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702E" w:rsidRPr="00260584" w:rsidRDefault="00344B5A" w:rsidP="00344B5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60584">
              <w:rPr>
                <w:rFonts w:ascii="標楷體" w:eastAsia="標楷體" w:hAnsi="標楷體" w:cs="新細明體" w:hint="eastAsia"/>
                <w:snapToGrid w:val="0"/>
                <w:sz w:val="16"/>
                <w:szCs w:val="16"/>
              </w:rPr>
              <w:t>P</w:t>
            </w:r>
            <w:r w:rsidRPr="00260584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PT</w:t>
            </w:r>
            <w:r w:rsidR="00F26E20" w:rsidRPr="00260584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露營對環境帶來影響的影片、新聞與資料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6E20" w:rsidRPr="00260584" w:rsidRDefault="00F26E20" w:rsidP="00F26E20">
            <w:pPr>
              <w:pStyle w:val="a8"/>
              <w:numPr>
                <w:ilvl w:val="0"/>
                <w:numId w:val="36"/>
              </w:numPr>
              <w:snapToGrid w:val="0"/>
              <w:ind w:leftChars="0" w:left="140" w:hanging="142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實作評量</w:t>
            </w:r>
          </w:p>
          <w:p w:rsidR="00F26E20" w:rsidRPr="00260584" w:rsidRDefault="00F26E20" w:rsidP="00F26E20">
            <w:pPr>
              <w:pStyle w:val="a8"/>
              <w:numPr>
                <w:ilvl w:val="0"/>
                <w:numId w:val="36"/>
              </w:numPr>
              <w:snapToGrid w:val="0"/>
              <w:ind w:leftChars="0" w:left="140" w:hanging="142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高層次紙筆評量</w:t>
            </w:r>
          </w:p>
          <w:p w:rsidR="0034702E" w:rsidRPr="00260584" w:rsidRDefault="00F26E20" w:rsidP="00F26E20">
            <w:pPr>
              <w:pStyle w:val="a8"/>
              <w:numPr>
                <w:ilvl w:val="0"/>
                <w:numId w:val="36"/>
              </w:numPr>
              <w:snapToGrid w:val="0"/>
              <w:ind w:leftChars="0" w:left="140" w:hanging="142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0554" w:rsidRPr="00260584" w:rsidRDefault="00B30554" w:rsidP="00B3055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【戶外教育】</w:t>
            </w:r>
          </w:p>
          <w:p w:rsidR="00B30554" w:rsidRPr="00260584" w:rsidRDefault="00B30554" w:rsidP="00B3055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戶J2 擴充對環境的理解，運用所學的知識到生活當中，具備觀察、描述、測量、記錄的能力。</w:t>
            </w:r>
          </w:p>
          <w:p w:rsidR="00B30554" w:rsidRPr="00260584" w:rsidRDefault="00B30554" w:rsidP="00B3055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【環境教育】</w:t>
            </w:r>
          </w:p>
          <w:p w:rsidR="0034702E" w:rsidRPr="00260584" w:rsidRDefault="00B30554" w:rsidP="00B3055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環J4 了解永續發展的意義(環境、社會、與經濟的均衡發展)與原則。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02E" w:rsidRPr="00500692" w:rsidRDefault="0034702E" w:rsidP="0034702E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4702E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02E" w:rsidRPr="00616BD7" w:rsidRDefault="0034702E" w:rsidP="00347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9/5~9/11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02E" w:rsidRPr="00F26E20" w:rsidRDefault="0034702E" w:rsidP="0034702E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3d-IV-1 探索、體驗個人與環境的關係，</w:t>
            </w:r>
            <w:proofErr w:type="gramStart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畫並執行合宜的戶外活動。</w:t>
            </w:r>
          </w:p>
          <w:p w:rsidR="0034702E" w:rsidRPr="00F26E20" w:rsidRDefault="0034702E" w:rsidP="0034702E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2d-IV-2 欣賞多元的生活文化，運用美學於日常生活中，展現美感。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702E" w:rsidRPr="00F26E20" w:rsidRDefault="0034702E" w:rsidP="0034702E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童Da-IV-1 露營</w:t>
            </w:r>
            <w:proofErr w:type="gramStart"/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活動中永續</w:t>
            </w:r>
            <w:proofErr w:type="gramEnd"/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環保的探究、執行與省思。</w:t>
            </w:r>
          </w:p>
          <w:p w:rsidR="0034702E" w:rsidRPr="00F26E20" w:rsidRDefault="0034702E" w:rsidP="0034702E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童Db-IV-2 人文環境之美的欣賞、維護與保護。</w:t>
            </w:r>
          </w:p>
          <w:p w:rsidR="0034702E" w:rsidRPr="00F26E20" w:rsidRDefault="0034702E" w:rsidP="0034702E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輔Bc-IV-1 主動探究問題、高層次思考的培養與創新能力的運用。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702E" w:rsidRPr="00F26E20" w:rsidRDefault="0034702E" w:rsidP="0034702E">
            <w:pPr>
              <w:snapToGrid w:val="0"/>
              <w:ind w:firstLine="0"/>
              <w:jc w:val="lef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第一主題戶外創客</w:t>
            </w:r>
          </w:p>
          <w:p w:rsidR="0034702E" w:rsidRPr="00F26E20" w:rsidRDefault="0034702E" w:rsidP="0034702E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第1單元露營新思維</w:t>
            </w:r>
          </w:p>
          <w:p w:rsidR="00B30554" w:rsidRPr="00F26E20" w:rsidRDefault="00B30554" w:rsidP="00B30554">
            <w:pPr>
              <w:jc w:val="lef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活動</w:t>
            </w:r>
            <w:proofErr w:type="gramStart"/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一</w:t>
            </w:r>
            <w:proofErr w:type="gramEnd"/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：「露」出危機</w:t>
            </w:r>
          </w:p>
          <w:p w:rsidR="00B30554" w:rsidRPr="00F26E20" w:rsidRDefault="00B30554" w:rsidP="00B3055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1.分析國內露營現況並評估安全衛生及友善環境的營地條件。</w:t>
            </w:r>
          </w:p>
          <w:p w:rsidR="00B30554" w:rsidRPr="00F26E20" w:rsidRDefault="00B30554" w:rsidP="00B30554">
            <w:pPr>
              <w:jc w:val="left"/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2.理解里山倡議策略，思考人類活動與環境保護的平衡方法。</w:t>
            </w:r>
          </w:p>
          <w:p w:rsidR="00B30554" w:rsidRPr="00F26E20" w:rsidRDefault="00B30554" w:rsidP="00B30554">
            <w:pPr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活動2　營地桃花源</w:t>
            </w:r>
          </w:p>
          <w:p w:rsidR="00B30554" w:rsidRPr="00F26E20" w:rsidRDefault="00B30554" w:rsidP="00B3055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1.分析國內露營現況並評估安全衛生及友善環境的營地條件。</w:t>
            </w:r>
          </w:p>
          <w:p w:rsidR="0034702E" w:rsidRPr="00F26E20" w:rsidRDefault="00B30554" w:rsidP="00B3055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2.理解里山倡議策略，思考人類活動與環境保護的平衡方法。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702E" w:rsidRPr="00F26E20" w:rsidRDefault="00F26E20" w:rsidP="00F26E20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702E" w:rsidRPr="00260584" w:rsidRDefault="00344B5A" w:rsidP="0034702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60584">
              <w:rPr>
                <w:rFonts w:ascii="標楷體" w:eastAsia="標楷體" w:hAnsi="標楷體" w:cs="新細明體" w:hint="eastAsia"/>
                <w:snapToGrid w:val="0"/>
                <w:sz w:val="16"/>
                <w:szCs w:val="16"/>
              </w:rPr>
              <w:t>P</w:t>
            </w:r>
            <w:r w:rsidRPr="00260584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PT</w:t>
            </w:r>
            <w:r w:rsidR="00F26E20" w:rsidRPr="00260584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人與環境和諧共存實例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6E20" w:rsidRPr="00260584" w:rsidRDefault="00F26E20" w:rsidP="00F26E20">
            <w:pPr>
              <w:pStyle w:val="a8"/>
              <w:numPr>
                <w:ilvl w:val="0"/>
                <w:numId w:val="37"/>
              </w:numPr>
              <w:snapToGrid w:val="0"/>
              <w:ind w:leftChars="0" w:left="140" w:hanging="14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實作評量</w:t>
            </w:r>
          </w:p>
          <w:p w:rsidR="00F26E20" w:rsidRPr="00260584" w:rsidRDefault="00F26E20" w:rsidP="00F26E20">
            <w:pPr>
              <w:pStyle w:val="a8"/>
              <w:numPr>
                <w:ilvl w:val="0"/>
                <w:numId w:val="37"/>
              </w:numPr>
              <w:snapToGrid w:val="0"/>
              <w:ind w:leftChars="0" w:left="140" w:hanging="142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高層次紙筆評量</w:t>
            </w:r>
          </w:p>
          <w:p w:rsidR="0034702E" w:rsidRPr="00260584" w:rsidRDefault="00F26E20" w:rsidP="00F26E20">
            <w:pPr>
              <w:pStyle w:val="a8"/>
              <w:numPr>
                <w:ilvl w:val="0"/>
                <w:numId w:val="37"/>
              </w:numPr>
              <w:snapToGrid w:val="0"/>
              <w:ind w:leftChars="0" w:left="140" w:hanging="142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0554" w:rsidRPr="00260584" w:rsidRDefault="00B30554" w:rsidP="00B3055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【戶外教育】</w:t>
            </w:r>
          </w:p>
          <w:p w:rsidR="00B30554" w:rsidRPr="00260584" w:rsidRDefault="00B30554" w:rsidP="00B3055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戶J2 擴充對環境的理解，運用所學的知識到生活當中，具備觀察、描述、測量、記錄的能力。</w:t>
            </w:r>
          </w:p>
          <w:p w:rsidR="00B30554" w:rsidRPr="00260584" w:rsidRDefault="00B30554" w:rsidP="00B3055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【環境教育】</w:t>
            </w:r>
          </w:p>
          <w:p w:rsidR="0034702E" w:rsidRPr="00260584" w:rsidRDefault="00B30554" w:rsidP="00B3055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環J4 了解永續發展的意義(環境、社會、與經濟的均衡發展)與原則。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02E" w:rsidRPr="00556282" w:rsidRDefault="0034702E" w:rsidP="0034702E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9/6~7</w:t>
            </w:r>
            <w:proofErr w:type="gramStart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九</w:t>
            </w:r>
            <w:proofErr w:type="gramEnd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年級複習考</w:t>
            </w:r>
          </w:p>
        </w:tc>
      </w:tr>
      <w:tr w:rsidR="00F26E20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6E20" w:rsidRPr="00616BD7" w:rsidRDefault="00F26E20" w:rsidP="00F26E2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9/12~9/18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E20" w:rsidRPr="00F26E20" w:rsidRDefault="00F26E20" w:rsidP="00F26E20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3d-IV-1 探索、體驗個人與環境的關係，</w:t>
            </w:r>
            <w:proofErr w:type="gramStart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畫並執行合宜的戶外活動。</w:t>
            </w:r>
          </w:p>
          <w:p w:rsidR="00F26E20" w:rsidRPr="00F26E20" w:rsidRDefault="00F26E20" w:rsidP="00F26E20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2d-IV-2 欣賞多元的生活文化，運用美學於日常生活中，展現美感。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6E20" w:rsidRPr="00F26E20" w:rsidRDefault="00F26E20" w:rsidP="00F26E20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童Da-IV-1 露營</w:t>
            </w:r>
            <w:proofErr w:type="gramStart"/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活動中永續</w:t>
            </w:r>
            <w:proofErr w:type="gramEnd"/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環保的探究、執行與省思。</w:t>
            </w:r>
          </w:p>
          <w:p w:rsidR="00F26E20" w:rsidRPr="00F26E20" w:rsidRDefault="00F26E20" w:rsidP="00F26E20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童Db-IV-2 人文環境之美的欣賞、維護與保護。</w:t>
            </w:r>
          </w:p>
          <w:p w:rsidR="00F26E20" w:rsidRPr="00F26E20" w:rsidRDefault="00F26E20" w:rsidP="00F26E20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輔Bc-IV-1 主動探究問題、高層次思考的培養與創新能力的運用。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6E20" w:rsidRPr="00F26E20" w:rsidRDefault="00F26E20" w:rsidP="00F26E20">
            <w:pPr>
              <w:snapToGrid w:val="0"/>
              <w:ind w:firstLine="0"/>
              <w:jc w:val="lef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第一主題戶外創客</w:t>
            </w:r>
          </w:p>
          <w:p w:rsidR="00F26E20" w:rsidRPr="00F26E20" w:rsidRDefault="00F26E20" w:rsidP="00F26E20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第1單元露營新思維</w:t>
            </w:r>
          </w:p>
          <w:p w:rsidR="00F26E20" w:rsidRPr="00F26E20" w:rsidRDefault="00F26E20" w:rsidP="00F26E20">
            <w:pPr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活動2　營地桃花源</w:t>
            </w:r>
          </w:p>
          <w:p w:rsidR="00F26E20" w:rsidRPr="00F26E20" w:rsidRDefault="00F26E20" w:rsidP="00F26E20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1.分析國內露營現況並評估安全衛生及友善環境的營地條件。</w:t>
            </w:r>
          </w:p>
          <w:p w:rsidR="00F26E20" w:rsidRPr="00F26E20" w:rsidRDefault="00F26E20" w:rsidP="00F26E20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2.理解里山倡議策略，思考人類活動與環境保護的平衡方法。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6E20" w:rsidRPr="00F26E20" w:rsidRDefault="00F26E20" w:rsidP="00F26E20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F26E2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6E20" w:rsidRPr="00260584" w:rsidRDefault="00344B5A" w:rsidP="00F26E20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60584">
              <w:rPr>
                <w:rFonts w:ascii="標楷體" w:eastAsia="標楷體" w:hAnsi="標楷體" w:cs="新細明體" w:hint="eastAsia"/>
                <w:snapToGrid w:val="0"/>
                <w:sz w:val="16"/>
                <w:szCs w:val="16"/>
              </w:rPr>
              <w:t>P</w:t>
            </w:r>
            <w:r w:rsidRPr="00260584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PT人與環境和諧共存實例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344B5A">
            <w:pPr>
              <w:pStyle w:val="a8"/>
              <w:numPr>
                <w:ilvl w:val="0"/>
                <w:numId w:val="38"/>
              </w:numPr>
              <w:snapToGrid w:val="0"/>
              <w:ind w:leftChars="0" w:left="140" w:hanging="14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實作評量</w:t>
            </w:r>
          </w:p>
          <w:p w:rsidR="00344B5A" w:rsidRPr="00260584" w:rsidRDefault="00344B5A" w:rsidP="00344B5A">
            <w:pPr>
              <w:pStyle w:val="a8"/>
              <w:numPr>
                <w:ilvl w:val="0"/>
                <w:numId w:val="38"/>
              </w:numPr>
              <w:snapToGrid w:val="0"/>
              <w:ind w:leftChars="0" w:left="140" w:hanging="142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高層次紙筆評量</w:t>
            </w:r>
          </w:p>
          <w:p w:rsidR="00344B5A" w:rsidRPr="00260584" w:rsidRDefault="00344B5A" w:rsidP="00344B5A">
            <w:pPr>
              <w:pStyle w:val="a8"/>
              <w:numPr>
                <w:ilvl w:val="0"/>
                <w:numId w:val="38"/>
              </w:numPr>
              <w:snapToGrid w:val="0"/>
              <w:ind w:leftChars="0" w:left="140" w:hanging="142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口語評量</w:t>
            </w:r>
          </w:p>
          <w:p w:rsidR="00F26E20" w:rsidRPr="00260584" w:rsidRDefault="00F26E20" w:rsidP="00344B5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6E20" w:rsidRPr="00260584" w:rsidRDefault="00F26E20" w:rsidP="00F26E20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【戶外教育】</w:t>
            </w:r>
          </w:p>
          <w:p w:rsidR="00F26E20" w:rsidRPr="00260584" w:rsidRDefault="00F26E20" w:rsidP="00F26E20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戶J2 擴充對環境的理解，運用所學的知識到生活當中，具備觀察、描述、測量、記錄的能力。</w:t>
            </w:r>
          </w:p>
          <w:p w:rsidR="00F26E20" w:rsidRPr="00260584" w:rsidRDefault="00F26E20" w:rsidP="00F26E20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【環境教育】</w:t>
            </w:r>
          </w:p>
          <w:p w:rsidR="00F26E20" w:rsidRPr="00260584" w:rsidRDefault="00F26E20" w:rsidP="00F26E2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環J4 了解永續發展的意義(環境、社會、與經濟的均衡發展)與原則。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E20" w:rsidRPr="00500692" w:rsidRDefault="00F26E20" w:rsidP="00F26E2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44B5A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B5A" w:rsidRPr="00616BD7" w:rsidRDefault="00344B5A" w:rsidP="00344B5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9/19~9/25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2d-IV-1 運用創新能力，</w:t>
            </w:r>
            <w:proofErr w:type="gramStart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畫合宜的活動，豐富個人及家庭生活。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3d-IV-1 探索、體驗個人與環境的關係，</w:t>
            </w:r>
            <w:proofErr w:type="gramStart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畫並執行合宜的戶外活動。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童Cc-IV-2 戶外休閒活動知能的整合與運用。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童Da-IV-1 露營</w:t>
            </w:r>
            <w:proofErr w:type="gramStart"/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活動中永續</w:t>
            </w:r>
            <w:proofErr w:type="gramEnd"/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環保的探究、執行與省思。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家Ab-IV-2 飲食的製備與創意運用。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家Cc-IV-2 生活用品的創意設計與製作，以及個人興趣與能力的覺察。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輔Bc-IV-1 主動探究問題、高層次思考的培養與創新能力的運用。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第一主題戶外創客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第2單元</w:t>
            </w:r>
            <w:proofErr w:type="gramStart"/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原創好料理</w:t>
            </w:r>
            <w:proofErr w:type="gramEnd"/>
          </w:p>
          <w:p w:rsidR="00344B5A" w:rsidRPr="00F26E20" w:rsidRDefault="00344B5A" w:rsidP="00344B5A">
            <w:pPr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活動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1</w:t>
            </w:r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無具料理</w:t>
            </w:r>
            <w:proofErr w:type="gramStart"/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－借師</w:t>
            </w:r>
            <w:proofErr w:type="gramEnd"/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自然、無具美食</w:t>
            </w:r>
            <w:proofErr w:type="gramStart"/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帖</w:t>
            </w:r>
            <w:proofErr w:type="gramEnd"/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1.了解無具炊事概念和技巧。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2.發揮創意，善用周遭自然物，進行無具炊事的發想與實作，並實踐與環境合宜互動的做法。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F26E2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344B5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60584">
              <w:rPr>
                <w:rFonts w:ascii="標楷體" w:eastAsia="標楷體" w:hAnsi="標楷體" w:cs="新細明體" w:hint="eastAsia"/>
                <w:snapToGrid w:val="0"/>
                <w:sz w:val="16"/>
                <w:szCs w:val="16"/>
              </w:rPr>
              <w:t>P</w:t>
            </w:r>
            <w:r w:rsidRPr="00260584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PT無具炊事器具與範例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1.口語評量</w:t>
            </w:r>
          </w:p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【戶外教育】</w:t>
            </w:r>
          </w:p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戶J2 擴充對環境的理解，運用所學的知識到生活當中，具備觀察、描述、測量、記錄的能力。</w:t>
            </w:r>
          </w:p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【環境教育】</w:t>
            </w:r>
          </w:p>
          <w:p w:rsidR="00344B5A" w:rsidRPr="00260584" w:rsidRDefault="00344B5A" w:rsidP="00344B5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環J4 了解永續發展的意義(環境、社會、與經濟的均衡發展)與原則。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B5A" w:rsidRPr="00500692" w:rsidRDefault="00344B5A" w:rsidP="00344B5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44B5A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B5A" w:rsidRPr="00616BD7" w:rsidRDefault="00344B5A" w:rsidP="00344B5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9/26~10/2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2d-IV-1 運用創新能力，</w:t>
            </w:r>
            <w:proofErr w:type="gramStart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畫合宜的活動，豐富個人及家庭生活。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3d-IV-1 探索、體驗個人與環境的關係，</w:t>
            </w:r>
            <w:proofErr w:type="gramStart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畫並執行合宜的戶外活動。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童Cc-IV-2 戶外休閒活動知能的整合與運用。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童Da-IV-1 露營</w:t>
            </w:r>
            <w:proofErr w:type="gramStart"/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活動中永續</w:t>
            </w:r>
            <w:proofErr w:type="gramEnd"/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環保的探究、執行與省思。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家Ab-IV-2 飲食的製備與創意運用。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家Cc-IV-2 生活用品的創意設計與製作，以及個人興趣與能力的覺察。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輔Bc-IV-1 主動探究問題、高層次思考的培養與創新能力的運用。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lastRenderedPageBreak/>
              <w:t>第一主題戶外創客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第2單元</w:t>
            </w:r>
            <w:proofErr w:type="gramStart"/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原創好料理</w:t>
            </w:r>
            <w:proofErr w:type="gramEnd"/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活動2　無</w:t>
            </w:r>
            <w:proofErr w:type="gramStart"/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具廚神</w:t>
            </w:r>
            <w:proofErr w:type="gramEnd"/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爭霸戰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1.了解無具炊事概念和技巧。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2.發揮創意，善用周遭自然物，進行無具炊事的發想與實作，並實踐與環境合宜互動的做法。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F26E2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344B5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60584">
              <w:rPr>
                <w:rFonts w:ascii="標楷體" w:eastAsia="標楷體" w:hAnsi="標楷體" w:cs="新細明體" w:hint="eastAsia"/>
                <w:snapToGrid w:val="0"/>
                <w:sz w:val="16"/>
                <w:szCs w:val="16"/>
              </w:rPr>
              <w:t>P</w:t>
            </w:r>
            <w:r w:rsidRPr="00260584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PT無具炊事器具與範例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1.口語評量</w:t>
            </w:r>
          </w:p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【戶外教育】</w:t>
            </w:r>
          </w:p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戶J2 擴充對環境的理解，運用所學的知識到生活當中，具備觀察、描述、測量、記錄的能力。</w:t>
            </w:r>
          </w:p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【環境教育】</w:t>
            </w:r>
          </w:p>
          <w:p w:rsidR="00344B5A" w:rsidRPr="00260584" w:rsidRDefault="00344B5A" w:rsidP="00344B5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環J4 了解永續發展的意義(環境、社會、與經濟的均衡發展)與原則。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B5A" w:rsidRPr="00500692" w:rsidRDefault="00344B5A" w:rsidP="00344B5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44B5A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B5A" w:rsidRPr="00616BD7" w:rsidRDefault="00344B5A" w:rsidP="00344B5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第六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10/3~10/9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2d-IV-1 運用創新能力，</w:t>
            </w:r>
            <w:proofErr w:type="gramStart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畫合宜的活動，豐富個人及家庭生活。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3d-IV-1 探索、體驗個人與環境的關係，</w:t>
            </w:r>
            <w:proofErr w:type="gramStart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畫並執行合宜的戶外活動。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童Cc-IV-2 戶外休閒活動知能的整合與運用。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童Da-IV-1 露營</w:t>
            </w:r>
            <w:proofErr w:type="gramStart"/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活動中永續</w:t>
            </w:r>
            <w:proofErr w:type="gramEnd"/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環保的探究、執行與省思。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家Ab-IV-2 飲食的製備與創意運用。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家Cc-IV-2 生活用品的創意設計與製作，以及個人興趣與能力的覺察。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輔Bc-IV-1 主動探究問題、高層次思考的培養與創新能力的運用。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第一主題戶外創客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第2單元</w:t>
            </w:r>
            <w:proofErr w:type="gramStart"/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原創好料理</w:t>
            </w:r>
            <w:proofErr w:type="gramEnd"/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活動2　無</w:t>
            </w:r>
            <w:proofErr w:type="gramStart"/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具廚神</w:t>
            </w:r>
            <w:proofErr w:type="gramEnd"/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爭霸戰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1.了解無具炊事概念和技巧。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2.發揮創意，善用周遭自然物，進行無具炊事的發想與實作，並實踐與環境合宜互動的做法。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344B5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60584">
              <w:rPr>
                <w:rFonts w:ascii="標楷體" w:eastAsia="標楷體" w:hAnsi="標楷體" w:cs="新細明體" w:hint="eastAsia"/>
                <w:snapToGrid w:val="0"/>
                <w:sz w:val="16"/>
                <w:szCs w:val="16"/>
              </w:rPr>
              <w:t>P</w:t>
            </w:r>
            <w:r w:rsidRPr="00260584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PT無具炊事器具與範例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1.口語評量</w:t>
            </w:r>
          </w:p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【戶外教育】</w:t>
            </w:r>
          </w:p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戶J2 擴充對環境的理解，運用所學的知識到生活當中，具備觀察、描述、測量、記錄的能力。</w:t>
            </w:r>
          </w:p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【環境教育】</w:t>
            </w:r>
          </w:p>
          <w:p w:rsidR="00344B5A" w:rsidRPr="00260584" w:rsidRDefault="00344B5A" w:rsidP="00344B5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環J4 了解永續發展的意義(環境、社會、與經濟的均衡發展)與原則。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B5A" w:rsidRPr="00500692" w:rsidRDefault="00344B5A" w:rsidP="00344B5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44B5A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B5A" w:rsidRPr="00616BD7" w:rsidRDefault="00344B5A" w:rsidP="00344B5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10/10~10/16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2d-IV-1 運用創新能力，</w:t>
            </w:r>
            <w:proofErr w:type="gramStart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畫合宜的活動，豐富個人及家庭生活。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3d-IV-1 探索、體驗個人與環境的關係，</w:t>
            </w:r>
            <w:proofErr w:type="gramStart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畫並執行合宜的戶外活動。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童Cc-IV-2 戶外休閒活動知能的整合與運用。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童Da-IV-1 露營</w:t>
            </w:r>
            <w:proofErr w:type="gramStart"/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活動中永續</w:t>
            </w:r>
            <w:proofErr w:type="gramEnd"/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環保的探究、執行與省思。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家Cc-IV-2 生活用品的創意設計與製作，以及個人興趣與能力的覺察。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輔Bc-IV-1 主動探究問題、高層次思考的培養與創新能力的運用。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第一主題戶外創客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第3單元手</w:t>
            </w:r>
            <w:proofErr w:type="gramStart"/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作創客趣</w:t>
            </w:r>
            <w:proofErr w:type="gramEnd"/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活動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1</w:t>
            </w:r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自然素材</w:t>
            </w:r>
            <w:proofErr w:type="gramStart"/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最</w:t>
            </w:r>
            <w:proofErr w:type="gramEnd"/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速配－自然素材大調查、自然素材</w:t>
            </w:r>
            <w:proofErr w:type="gramStart"/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設計趣</w:t>
            </w:r>
            <w:proofErr w:type="gramEnd"/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、戶外用具交流會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1.觀察並運用自然環境中的素材，製作戶外用具，以提升戶外生活的覺察能力。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2.考量與環境合宜的互動，</w:t>
            </w:r>
            <w:proofErr w:type="gramStart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運用繩</w:t>
            </w:r>
            <w:proofErr w:type="gramEnd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結設計並製作多元的營地小物，增進戶外生活樂趣。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3.綜合各項戶外生活技能所學，實作與分享對環境友善的創新設計，並提出永續環保建議與願景，提升戶外活動品質。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 w:hint="eastAsia"/>
                <w:snapToGrid w:val="0"/>
                <w:sz w:val="16"/>
                <w:szCs w:val="16"/>
              </w:rPr>
              <w:t>P</w:t>
            </w:r>
            <w:r w:rsidRPr="00260584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PT製作戶外用具的自然素材資料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2.高層次紙筆評量</w:t>
            </w:r>
          </w:p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【戶外教育】</w:t>
            </w:r>
          </w:p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戶J2 擴充對環境的理解，運用所學的知識到生活當中，具備觀察、描述、測量、記錄的能力。</w:t>
            </w:r>
          </w:p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【環境教育】</w:t>
            </w:r>
          </w:p>
          <w:p w:rsidR="00344B5A" w:rsidRPr="00260584" w:rsidRDefault="00344B5A" w:rsidP="00344B5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環J4 了解永續發展的意義(環境、社會、與經濟的均衡發展)與原則。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B5A" w:rsidRPr="00500692" w:rsidRDefault="00344B5A" w:rsidP="00344B5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E1DD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10/12~13段考</w:t>
            </w:r>
          </w:p>
        </w:tc>
      </w:tr>
      <w:tr w:rsidR="00344B5A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B5A" w:rsidRPr="00616BD7" w:rsidRDefault="00344B5A" w:rsidP="00344B5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第八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10/17~10/23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2d-IV-1 運用創新能力，</w:t>
            </w:r>
            <w:proofErr w:type="gramStart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畫合宜的活動，豐富個人及家庭生活。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3d-IV-1 探索、體驗個人與環境的關係，</w:t>
            </w:r>
            <w:proofErr w:type="gramStart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畫並執行合宜的戶外活動。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童Cc-IV-2 戶外休閒活動知能的整合與運用。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童Da-IV-1 露營</w:t>
            </w:r>
            <w:proofErr w:type="gramStart"/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活動中永續</w:t>
            </w:r>
            <w:proofErr w:type="gramEnd"/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環保的探究、執行與省思。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家Cc-IV-2 生活用品的創意設計與製作，以及個人興趣與能力的覺察。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輔Bc-IV-1 主動探究問題、高層次思考的培養與創新能力的運用。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第一主題戶外創客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第3單元手</w:t>
            </w:r>
            <w:proofErr w:type="gramStart"/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作創客趣</w:t>
            </w:r>
            <w:proofErr w:type="gramEnd"/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活動1　自然素材</w:t>
            </w:r>
            <w:proofErr w:type="gramStart"/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最</w:t>
            </w:r>
            <w:proofErr w:type="gramEnd"/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速配－自然素材大調查、自然素材</w:t>
            </w:r>
            <w:proofErr w:type="gramStart"/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設計趣</w:t>
            </w:r>
            <w:proofErr w:type="gramEnd"/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、戶外用具交流會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1.觀察並運用自然環境中的素材，製作戶外用具，以提升戶外生活的覺察能力。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2.考量與環境合宜的互動，</w:t>
            </w:r>
            <w:proofErr w:type="gramStart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運用繩</w:t>
            </w:r>
            <w:proofErr w:type="gramEnd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結設計並製作多元的營地小物，增進戶外生活樂趣。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3.綜合各項戶外生活技能所學，實作與分１對環境友善的創新設計，並提出永續環保建議與願景，提升戶外活動品質。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F26E2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 w:hint="eastAsia"/>
                <w:snapToGrid w:val="0"/>
                <w:sz w:val="16"/>
                <w:szCs w:val="16"/>
              </w:rPr>
              <w:t>P</w:t>
            </w:r>
            <w:r w:rsidRPr="00260584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PT製作戶外用具的自然素材資料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2.高層次紙筆評量</w:t>
            </w:r>
          </w:p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【戶外教育】</w:t>
            </w:r>
          </w:p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戶J2 擴充對環境的理解，運用所學的知識到生活當中，具備觀察、描述、測量、記錄的能力。</w:t>
            </w:r>
          </w:p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【環境教育】</w:t>
            </w:r>
          </w:p>
          <w:p w:rsidR="00344B5A" w:rsidRPr="00260584" w:rsidRDefault="00344B5A" w:rsidP="00344B5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環J4 了解永續發展的意義(環境、社會、與經濟的均衡發展)與原則。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B5A" w:rsidRPr="00500692" w:rsidRDefault="00344B5A" w:rsidP="00344B5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44B5A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B5A" w:rsidRPr="00616BD7" w:rsidRDefault="00344B5A" w:rsidP="00344B5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10/24~10/30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2d-IV-1 運用創新能力，</w:t>
            </w:r>
            <w:proofErr w:type="gramStart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畫合宜的活動，豐富個人及家庭生活。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3d-IV-1 探索、體驗個人與環境的關係，</w:t>
            </w:r>
            <w:proofErr w:type="gramStart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畫並執行合宜的戶外活動。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童Cc-IV-2 戶外休閒活動知能的整合與運用。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童Da-IV-1 露營</w:t>
            </w:r>
            <w:proofErr w:type="gramStart"/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活動中永續</w:t>
            </w:r>
            <w:proofErr w:type="gramEnd"/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環保的探究、執行與省思。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家Cc-IV-2 生活用品的創意設計與製作，以及個人興趣與能力的覺察。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輔Bc-IV-1 主動探究問題、高層次思考的培養與創新能力的運用。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第１主題戶外創客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第3單元手</w:t>
            </w:r>
            <w:proofErr w:type="gramStart"/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作創客趣</w:t>
            </w:r>
            <w:proofErr w:type="gramEnd"/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活動1　自然素材</w:t>
            </w:r>
            <w:proofErr w:type="gramStart"/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最</w:t>
            </w:r>
            <w:proofErr w:type="gramEnd"/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速配－自然素材大調查、自然素材</w:t>
            </w:r>
            <w:proofErr w:type="gramStart"/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設計趣</w:t>
            </w:r>
            <w:proofErr w:type="gramEnd"/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、戶外用具交流會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1.觀察並運用自然環境中的素材，製作戶外用具，以提升戶外生活的覺察能力。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2.考量與環境合宜的互動，</w:t>
            </w:r>
            <w:proofErr w:type="gramStart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運用繩</w:t>
            </w:r>
            <w:proofErr w:type="gramEnd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結設計並製作多元的營地小物，增進戶外生活樂趣。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3.綜合各項戶外生活技能所學，實作與分享對環境友善的創新設計，並提出永續環保建議與願景，提升戶外活動品質。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F26E2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 w:hint="eastAsia"/>
                <w:snapToGrid w:val="0"/>
                <w:sz w:val="16"/>
                <w:szCs w:val="16"/>
              </w:rPr>
              <w:t>P</w:t>
            </w:r>
            <w:r w:rsidRPr="00260584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PT製作戶外用具的自然素材資料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2.高層次紙筆評量</w:t>
            </w:r>
          </w:p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【戶外教育】</w:t>
            </w:r>
          </w:p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戶J2 擴充對環境的理解，運用所學的知識到生活當中，具備觀察、描述、測量、記錄的能力。</w:t>
            </w:r>
          </w:p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【環境教育】</w:t>
            </w:r>
          </w:p>
          <w:p w:rsidR="00344B5A" w:rsidRPr="00260584" w:rsidRDefault="00344B5A" w:rsidP="00344B5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環J4 了解永續發展的意義(環境、社會、與經濟的均衡發展)與原則。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B5A" w:rsidRPr="00500692" w:rsidRDefault="00344B5A" w:rsidP="00344B5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44B5A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B5A" w:rsidRPr="00616BD7" w:rsidRDefault="00344B5A" w:rsidP="00344B5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10/31~11/6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2d-IV-1 運用創新能力，</w:t>
            </w:r>
            <w:proofErr w:type="gramStart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畫合宜的活動，豐富個人及家庭生活。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3d-IV-1 探索、體驗個人與環境的關係，</w:t>
            </w:r>
            <w:proofErr w:type="gramStart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畫並執行合宜的戶外活動。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童Cc-IV-2 戶外休閒活動知能的整合與運用。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童Da-IV-1 露營</w:t>
            </w:r>
            <w:proofErr w:type="gramStart"/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活動中永續</w:t>
            </w:r>
            <w:proofErr w:type="gramEnd"/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環保的探究、執行與省思。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家Cc-IV-2 生活用品的創意設計與製作，以及個人興趣與能力的覺察。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輔Bc-IV-1 主動探究問題、高層次思考的培養與創新能力的運用。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lastRenderedPageBreak/>
              <w:t>第一主題戶外創客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第3單元手</w:t>
            </w:r>
            <w:proofErr w:type="gramStart"/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作創客趣</w:t>
            </w:r>
            <w:proofErr w:type="gramEnd"/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活動2　晉級的「具」人－露營工程猜一猜、</w:t>
            </w:r>
            <w:proofErr w:type="gramStart"/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繩結達人</w:t>
            </w:r>
            <w:proofErr w:type="gramEnd"/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練功坊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1.觀察並運用自然環境中的素材，製作戶外用具，以提升戶外生活的覺察能力。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2.考量與環境合宜的互動，</w:t>
            </w:r>
            <w:proofErr w:type="gramStart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運用繩</w:t>
            </w:r>
            <w:proofErr w:type="gramEnd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結設計並製作多元的營地小物，增進戶外生活樂趣。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3.綜合各項戶外生活技能所學，實作與</w:t>
            </w:r>
            <w:bookmarkStart w:id="0" w:name="_GoBack"/>
            <w:bookmarkEnd w:id="0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分享對環境友善的創新設計，並提出永續環保建議與願景，提升戶外活動品質。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 w:hint="eastAsia"/>
                <w:snapToGrid w:val="0"/>
                <w:sz w:val="16"/>
                <w:szCs w:val="16"/>
              </w:rPr>
              <w:t>P</w:t>
            </w:r>
            <w:r w:rsidRPr="00260584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PT工程繩結範例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2.高層次紙筆評量</w:t>
            </w:r>
          </w:p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【戶外教育】</w:t>
            </w:r>
          </w:p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戶J2 擴充對環境的理解，運用所學的知識到生活當中，具備觀察、描述、測量、記錄的能力。</w:t>
            </w:r>
          </w:p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【環境教育】</w:t>
            </w:r>
          </w:p>
          <w:p w:rsidR="00344B5A" w:rsidRPr="00260584" w:rsidRDefault="00344B5A" w:rsidP="00344B5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環J4 了解永續發展的意義(環境、社會、與經濟的均衡發展)與原則。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B5A" w:rsidRPr="00500692" w:rsidRDefault="00344B5A" w:rsidP="00344B5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44B5A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B5A" w:rsidRPr="00616BD7" w:rsidRDefault="00344B5A" w:rsidP="00344B5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第十一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11/07~11/13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2d-IV-1 運用創新能力，</w:t>
            </w:r>
            <w:proofErr w:type="gramStart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畫合宜的活動，豐富個人及家庭生活。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3d-IV-1 探索、體驗個人與環境的關係，</w:t>
            </w:r>
            <w:proofErr w:type="gramStart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畫並執行合宜的戶外活動。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童Cc-IV-2 戶外休閒活動知能的整合與運用。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童Da-IV-1 露營</w:t>
            </w:r>
            <w:proofErr w:type="gramStart"/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活動中永續</w:t>
            </w:r>
            <w:proofErr w:type="gramEnd"/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環保的探究、執行與省思。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家Cc-IV-2 生活用品的創意設計與製作，以及個人興趣與能力的覺察。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輔Bc-IV-1 主動探究問題、高層次思考的培養與創新能力的運用。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第一主題戶外創客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第3單元手</w:t>
            </w:r>
            <w:proofErr w:type="gramStart"/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作創客趣</w:t>
            </w:r>
            <w:proofErr w:type="gramEnd"/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活動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2</w:t>
            </w:r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晉級的「具」人－露營工程猜一猜、</w:t>
            </w:r>
            <w:proofErr w:type="gramStart"/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繩結達人</w:t>
            </w:r>
            <w:proofErr w:type="gramEnd"/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練功坊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1.觀察並運用自然環境中的素材，製作戶外用具，以提升戶外生活的覺察能力。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2.考量與環境合宜的互動，</w:t>
            </w:r>
            <w:proofErr w:type="gramStart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運用繩</w:t>
            </w:r>
            <w:proofErr w:type="gramEnd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結設計並製作多元的營地小物，增進戶外生活樂趣。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3.綜合各項戶外生活技能所學，實作與分享對環境友善的創新設計，並提出永續環保建議與願景，提升戶外活動品質。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 w:hint="eastAsia"/>
                <w:snapToGrid w:val="0"/>
                <w:sz w:val="16"/>
                <w:szCs w:val="16"/>
              </w:rPr>
              <w:t>P</w:t>
            </w:r>
            <w:r w:rsidRPr="00260584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PT工程繩結範例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2.高層次紙筆評量</w:t>
            </w:r>
          </w:p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15FF" w:rsidRPr="00260584" w:rsidRDefault="007015FF" w:rsidP="007015FF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【戶外教育】</w:t>
            </w:r>
          </w:p>
          <w:p w:rsidR="007015FF" w:rsidRPr="00260584" w:rsidRDefault="007015FF" w:rsidP="007015FF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戶J2 擴充對環境的理解，運用所學的知識到生活當中，具備觀察、描述、測量、記錄的能力。</w:t>
            </w:r>
          </w:p>
          <w:p w:rsidR="007015FF" w:rsidRPr="00260584" w:rsidRDefault="007015FF" w:rsidP="007015FF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【環境教育】</w:t>
            </w:r>
          </w:p>
          <w:p w:rsidR="007015FF" w:rsidRPr="00260584" w:rsidRDefault="007015FF" w:rsidP="007015FF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環J4 了解永續發展的意義(環境、社會、與經濟的均衡發展)與原則。</w:t>
            </w:r>
          </w:p>
          <w:p w:rsidR="00344B5A" w:rsidRPr="00260584" w:rsidRDefault="00344B5A" w:rsidP="00344B5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B5A" w:rsidRPr="00500692" w:rsidRDefault="00344B5A" w:rsidP="00344B5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44B5A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B5A" w:rsidRPr="00616BD7" w:rsidRDefault="00344B5A" w:rsidP="00344B5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11/14~11/20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2d-IV-1 運用創新能力，</w:t>
            </w:r>
            <w:proofErr w:type="gramStart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畫合宜的活動，豐富個人及家庭生活。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3d-IV-1 探索、體驗個人與環境的關係，</w:t>
            </w:r>
            <w:proofErr w:type="gramStart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畫並執行合宜的戶外活動。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童Cc-IV-2 戶外休閒活動知能的整合與運用。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童Da-IV-1 露營</w:t>
            </w:r>
            <w:proofErr w:type="gramStart"/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活動中永續</w:t>
            </w:r>
            <w:proofErr w:type="gramEnd"/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環保的探究、執行與省思。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家Cc-IV-2 生活用品的創意設計與製作，以及個人興趣與能力的覺察。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輔Bc-IV-1 主動探究問題、高層次思考的培養與創新能力的運用。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第一主題戶外創客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第3單元手</w:t>
            </w:r>
            <w:proofErr w:type="gramStart"/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作創客趣</w:t>
            </w:r>
            <w:proofErr w:type="gramEnd"/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活動2晉級的「具」人－戶外用具製造樂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1.觀察並運用自然環境中的素材，製作戶外用具，以提升戶外生活的覺察能力。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2.考量與環境合宜的互動，</w:t>
            </w:r>
            <w:proofErr w:type="gramStart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運用繩</w:t>
            </w:r>
            <w:proofErr w:type="gramEnd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結設計並製作多元的營地小物，增進戶外生活樂趣。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3.綜合各項戶外生活技能所學，實作與分享對環境友善的創新設計，並提出永續環保建議與願景，提升戶外活動品質。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 w:hint="eastAsia"/>
                <w:snapToGrid w:val="0"/>
                <w:sz w:val="16"/>
                <w:szCs w:val="16"/>
              </w:rPr>
              <w:t>P</w:t>
            </w:r>
            <w:r w:rsidRPr="00260584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PT工程繩結範例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2.高層次紙筆評量</w:t>
            </w:r>
          </w:p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15FF" w:rsidRPr="00260584" w:rsidRDefault="007015FF" w:rsidP="007015FF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【戶外教育】</w:t>
            </w:r>
          </w:p>
          <w:p w:rsidR="007015FF" w:rsidRPr="00260584" w:rsidRDefault="007015FF" w:rsidP="007015FF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戶J2 擴充對環境的理解，運用所學的知識到生活當中，具備觀察、描述、測量、記錄的能力。</w:t>
            </w:r>
          </w:p>
          <w:p w:rsidR="007015FF" w:rsidRPr="00260584" w:rsidRDefault="007015FF" w:rsidP="007015FF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【環境教育】</w:t>
            </w:r>
          </w:p>
          <w:p w:rsidR="007015FF" w:rsidRPr="00260584" w:rsidRDefault="007015FF" w:rsidP="007015FF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環J4 了解永續發展的意義(環境、社會、與經濟的均衡發展)與原則。</w:t>
            </w:r>
          </w:p>
          <w:p w:rsidR="00344B5A" w:rsidRPr="00260584" w:rsidRDefault="00344B5A" w:rsidP="00344B5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B5A" w:rsidRPr="00500692" w:rsidRDefault="00344B5A" w:rsidP="00344B5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44B5A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B5A" w:rsidRPr="00616BD7" w:rsidRDefault="00344B5A" w:rsidP="00344B5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11/21~11/27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2d-IV-1 運用創新能力，</w:t>
            </w:r>
            <w:proofErr w:type="gramStart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畫合宜的活動，豐富個人及家庭生活。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3d-IV-1 探索、體驗個人與環境的關係，</w:t>
            </w:r>
            <w:proofErr w:type="gramStart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畫並執行合宜的戶外活動。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童Cc-IV-2 戶外休閒活動知能的整合與運用。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童Da-IV-1 露營</w:t>
            </w:r>
            <w:proofErr w:type="gramStart"/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活動中永續</w:t>
            </w:r>
            <w:proofErr w:type="gramEnd"/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環保的探究、執行與省思。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家Cc-IV-2 生活用品的創意設計與製作，以及個人興趣與能力的覺察。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輔Bc-IV-1 主動探究１題、高層次思考的培養與創新能力的運用１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lastRenderedPageBreak/>
              <w:t>第一主題戶外創客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第3單元手</w:t>
            </w:r>
            <w:proofErr w:type="gramStart"/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作創客趣</w:t>
            </w:r>
            <w:proofErr w:type="gramEnd"/>
          </w:p>
          <w:p w:rsidR="00344B5A" w:rsidRPr="00F26E20" w:rsidRDefault="00344B5A" w:rsidP="00344B5A">
            <w:pPr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活動3營地市集</w:t>
            </w:r>
            <w:proofErr w:type="gramStart"/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創客趣－</w:t>
            </w:r>
            <w:proofErr w:type="gramEnd"/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市集創意構思樂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1.觀察並運用自然環境中的素材，製作戶外用具，以提升戶外生活的覺察能力。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2.考量與環境合宜的互動，</w:t>
            </w:r>
            <w:proofErr w:type="gramStart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運用繩</w:t>
            </w:r>
            <w:proofErr w:type="gramEnd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結設計並製作多元的營地小物，增進戶外生活樂趣。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3.綜合各項戶外生活技能所學，實作與分享對環境友善的創新設計，並提出永續環保建議與願景，提升戶外活動品質。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PPT製作戶外用具的自然素材資料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2.高層次紙筆評量</w:t>
            </w:r>
          </w:p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15FF" w:rsidRPr="00260584" w:rsidRDefault="007015FF" w:rsidP="007015FF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【戶外教育】</w:t>
            </w:r>
          </w:p>
          <w:p w:rsidR="007015FF" w:rsidRPr="00260584" w:rsidRDefault="007015FF" w:rsidP="007015FF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戶J2 擴充對環境的理解，運用所學的知識到生活當中，具備觀察、描述、測量、記錄的能力。</w:t>
            </w:r>
          </w:p>
          <w:p w:rsidR="007015FF" w:rsidRPr="00260584" w:rsidRDefault="007015FF" w:rsidP="007015FF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【環境教育】</w:t>
            </w:r>
          </w:p>
          <w:p w:rsidR="007015FF" w:rsidRPr="00260584" w:rsidRDefault="007015FF" w:rsidP="007015FF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環J4 了解永續發展的意義(環境、社會、與經濟的均衡發展)與原則。</w:t>
            </w:r>
          </w:p>
          <w:p w:rsidR="00344B5A" w:rsidRPr="00260584" w:rsidRDefault="00344B5A" w:rsidP="00344B5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B5A" w:rsidRPr="00500692" w:rsidRDefault="00344B5A" w:rsidP="00344B5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44B5A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B5A" w:rsidRPr="00616BD7" w:rsidRDefault="00344B5A" w:rsidP="00344B5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11/28~12/4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2d-IV-1 運用創新能力，</w:t>
            </w:r>
            <w:proofErr w:type="gramStart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畫合宜的活動，豐富個人及家庭生活。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3d-IV-1 探索、體驗個人與環境的關係，</w:t>
            </w:r>
            <w:proofErr w:type="gramStart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畫並執行合宜的戶外活動。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童Cc-IV-2 戶外休閒活動知能的整合與運用。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童Da-IV-1 露營</w:t>
            </w:r>
            <w:proofErr w:type="gramStart"/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活動中永續</w:t>
            </w:r>
            <w:proofErr w:type="gramEnd"/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環保的探究、執行與省思。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家Cc-IV-2 生活用品的創意設計與製作，以及個人興趣與能力的覺察。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輔Bc-IV-1 主動探究問題、高層次思考的培養與創新能力的運用。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第一主題戶外創客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第3單元手</w:t>
            </w:r>
            <w:proofErr w:type="gramStart"/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作創客趣</w:t>
            </w:r>
            <w:proofErr w:type="gramEnd"/>
          </w:p>
          <w:p w:rsidR="00344B5A" w:rsidRPr="00F26E20" w:rsidRDefault="00344B5A" w:rsidP="00344B5A">
            <w:pPr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活動3營地市集</w:t>
            </w:r>
            <w:proofErr w:type="gramStart"/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創客趣－</w:t>
            </w:r>
            <w:proofErr w:type="gramEnd"/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市集創意構思樂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1.觀察並運用自然環境中的素材，製作戶外用具，以提升戶外生活的覺察能力。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2.考量與環境合宜的互動，</w:t>
            </w:r>
            <w:proofErr w:type="gramStart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運用繩</w:t>
            </w:r>
            <w:proofErr w:type="gramEnd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結設計並製作多元的營地小物，增進戶外生活樂趣。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3.綜合各項戶外生活技能所學，實作與分享對環境友善的創新設計，並提出永續環保建議與願景，提升戶外活動品質。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PPT製作戶外用具的自然素材資料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2.高層次紙筆評量</w:t>
            </w:r>
          </w:p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15FF" w:rsidRPr="00260584" w:rsidRDefault="007015FF" w:rsidP="007015FF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【戶外教育】</w:t>
            </w:r>
          </w:p>
          <w:p w:rsidR="007015FF" w:rsidRPr="00260584" w:rsidRDefault="007015FF" w:rsidP="007015FF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戶J2 擴充對環境的理解，運用所學的知識到生活當中，具備觀察、描述、測量、記錄的能力。</w:t>
            </w:r>
          </w:p>
          <w:p w:rsidR="007015FF" w:rsidRPr="00260584" w:rsidRDefault="007015FF" w:rsidP="007015FF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【環境教育】</w:t>
            </w:r>
          </w:p>
          <w:p w:rsidR="007015FF" w:rsidRPr="00260584" w:rsidRDefault="007015FF" w:rsidP="007015FF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環J4 了解永續發展的意義(環境、社會、與經濟的均衡發展)與原則。</w:t>
            </w:r>
          </w:p>
          <w:p w:rsidR="00344B5A" w:rsidRPr="00260584" w:rsidRDefault="00344B5A" w:rsidP="00344B5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B5A" w:rsidRPr="00556282" w:rsidRDefault="00344B5A" w:rsidP="00344B5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11/29~30段考</w:t>
            </w:r>
          </w:p>
        </w:tc>
      </w:tr>
      <w:tr w:rsidR="00344B5A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B5A" w:rsidRPr="00616BD7" w:rsidRDefault="00344B5A" w:rsidP="00344B5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12/5~12/11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2d-IV-1 運用創新能力，</w:t>
            </w:r>
            <w:proofErr w:type="gramStart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畫合宜的活動，豐富個人及家庭生活。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3d-IV-1 探索、體驗個人與環境的關係，</w:t>
            </w:r>
            <w:proofErr w:type="gramStart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畫並執行合宜的戶外活動。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童Cc-IV-2 戶外休閒活動知能的整合與運用。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童Da-IV-1 露營</w:t>
            </w:r>
            <w:proofErr w:type="gramStart"/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活動中永續</w:t>
            </w:r>
            <w:proofErr w:type="gramEnd"/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環保的探究、執行與省思。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家Cc-IV-2 生活用品的創意設計與製作，以及個人興趣與能力的覺察。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輔Bc-IV-1 主動探究問題、高層次思考的培養與創新能力的運用。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第一主題戶外創客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第3單元手</w:t>
            </w:r>
            <w:proofErr w:type="gramStart"/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作創客趣</w:t>
            </w:r>
            <w:proofErr w:type="gramEnd"/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活動3營地市集</w:t>
            </w:r>
            <w:proofErr w:type="gramStart"/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創客趣－營地創客</w:t>
            </w:r>
            <w:proofErr w:type="gramEnd"/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發表會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1.觀察並運用自然環境中的素材，製作戶外用具，以提升戶外生活的覺察能力。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2.考量與環境合宜的互動，</w:t>
            </w:r>
            <w:proofErr w:type="gramStart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運用繩</w:t>
            </w:r>
            <w:proofErr w:type="gramEnd"/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結設計並製作多元的營地小物，增進戶外生活樂趣。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3.綜合各項戶外生活技能所學，實作與分享對環境友善的創新設計，並提出永續環保建議與願景，提升戶外活動品質。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PPT製作戶外用具的自然素材資料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2.高層次紙筆評量</w:t>
            </w:r>
          </w:p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15FF" w:rsidRPr="00260584" w:rsidRDefault="007015FF" w:rsidP="007015FF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【戶外教育】</w:t>
            </w:r>
          </w:p>
          <w:p w:rsidR="007015FF" w:rsidRPr="00260584" w:rsidRDefault="007015FF" w:rsidP="007015FF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戶J2 擴充對環境的理解，運用所學的知識到生活當中，具備觀察、描述、測量、記錄的能力。</w:t>
            </w:r>
          </w:p>
          <w:p w:rsidR="007015FF" w:rsidRPr="00260584" w:rsidRDefault="007015FF" w:rsidP="007015FF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【環境教育】</w:t>
            </w:r>
          </w:p>
          <w:p w:rsidR="007015FF" w:rsidRPr="00260584" w:rsidRDefault="007015FF" w:rsidP="007015FF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環J4 了解永續發展的意義(環境、社會、與經濟的均衡發展)與原則。</w:t>
            </w:r>
          </w:p>
          <w:p w:rsidR="00344B5A" w:rsidRPr="00260584" w:rsidRDefault="00344B5A" w:rsidP="00344B5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B5A" w:rsidRPr="00500692" w:rsidRDefault="00344B5A" w:rsidP="00344B5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44B5A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B5A" w:rsidRPr="00616BD7" w:rsidRDefault="00344B5A" w:rsidP="00344B5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12/12~12/18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3c-IV-1 探索世界各地的生活方式，展現自己對國際文化的理解與尊重。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3c-IV-2 展現多元社會生活中所應具備的能力。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 xml:space="preserve">童Ab-IV-1 </w:t>
            </w:r>
            <w:proofErr w:type="gramStart"/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國內童</w:t>
            </w:r>
            <w:proofErr w:type="gramEnd"/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軍與青少年活動的認識及參與，以增進生活能力。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童Ab-IV-2 世界童軍活動資訊的蒐集與分享，以培養國際觀與全球關懷。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童Ab-IV-3 童軍國際交流活動的認識與理解，並能選擇適合的參與方式。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輔Dd-IV-3 多元文化社會的互動與關懷。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第二主題與童軍逛世界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第1單元</w:t>
            </w:r>
            <w:proofErr w:type="gramStart"/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一</w:t>
            </w:r>
            <w:proofErr w:type="gramEnd"/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「童」探世界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活動1童軍力無窮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1.理解童軍和青少年活動的理念及特色，覺察不同文化面向，增進多元社會中的生活能力。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2.蒐集與分享國際童軍資訊及交流活動並能適當參與，展現對國際文化的理解與尊重。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C37B28" w:rsidP="00344B5A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 w:hint="eastAsia"/>
                <w:snapToGrid w:val="0"/>
                <w:sz w:val="16"/>
                <w:szCs w:val="16"/>
              </w:rPr>
              <w:t>P</w:t>
            </w:r>
            <w:r w:rsidRPr="00260584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PT國內及世界各國童軍相關資訊</w:t>
            </w:r>
            <w:r w:rsidRPr="00260584">
              <w:rPr>
                <w:rFonts w:ascii="標楷體" w:eastAsia="標楷體" w:hAnsi="標楷體" w:cs="新細明體" w:hint="eastAsia"/>
                <w:snapToGrid w:val="0"/>
                <w:sz w:val="16"/>
                <w:szCs w:val="16"/>
              </w:rPr>
              <w:t>、</w:t>
            </w:r>
            <w:r w:rsidRPr="00260584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童軍與女童軍國際性活動與學生參與方式相關資訊</w:t>
            </w:r>
          </w:p>
          <w:p w:rsidR="00344B5A" w:rsidRPr="00260584" w:rsidRDefault="00344B5A" w:rsidP="00344B5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2.高層次紙筆評量</w:t>
            </w:r>
          </w:p>
          <w:p w:rsidR="00344B5A" w:rsidRPr="00260584" w:rsidRDefault="00344B5A" w:rsidP="00344B5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0584" w:rsidRPr="00260584" w:rsidRDefault="00260584" w:rsidP="002605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【多元文化教育】</w:t>
            </w:r>
          </w:p>
          <w:p w:rsidR="00260584" w:rsidRPr="00260584" w:rsidRDefault="00260584" w:rsidP="002605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多J4 了解不同群體間如何看待彼此的文化。</w:t>
            </w:r>
          </w:p>
          <w:p w:rsidR="00260584" w:rsidRPr="00260584" w:rsidRDefault="00260584" w:rsidP="002605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多J8 探討不同文化接觸時可能產生的衝突、融合或創新。</w:t>
            </w:r>
          </w:p>
          <w:p w:rsidR="00260584" w:rsidRPr="00260584" w:rsidRDefault="00260584" w:rsidP="002605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【國際教育】</w:t>
            </w:r>
          </w:p>
          <w:p w:rsidR="00260584" w:rsidRPr="00260584" w:rsidRDefault="00260584" w:rsidP="002605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國J4 尊重與欣賞世界不同文化的價值。</w:t>
            </w:r>
          </w:p>
          <w:p w:rsidR="00260584" w:rsidRPr="00260584" w:rsidRDefault="00260584" w:rsidP="002605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國J6 具備參與國際交流活動的能力。</w:t>
            </w:r>
          </w:p>
          <w:p w:rsidR="00344B5A" w:rsidRPr="00260584" w:rsidRDefault="00260584" w:rsidP="0026058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國J9 尊重與維護不同文化群體的人權與尊嚴。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B5A" w:rsidRPr="00500692" w:rsidRDefault="00344B5A" w:rsidP="00344B5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44B5A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B5A" w:rsidRPr="00616BD7" w:rsidRDefault="00344B5A" w:rsidP="00344B5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12/19~12/25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3c-IV-1 探索世界各地的生活方式，展現自己對國際文化的理解與尊重。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3c-IV-2 展現多元社會生活中所應具備的能力。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童Ab-IV-1 國內童軍與青少年活動的認識及參與，以增進生活能力。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童Ab-IV-2 世界童軍活動資訊的蒐集與分享，以培養國際觀與全球關懷。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童Ab-IV-3 童軍國際交流活動的認識與理解，並能選擇適合的參與方式。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輔Dd-IV-3 多元文化社會的互動與關懷。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第二主題與童軍逛世界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第1單元</w:t>
            </w:r>
            <w:proofErr w:type="gramStart"/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一</w:t>
            </w:r>
            <w:proofErr w:type="gramEnd"/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「童」探世界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活動2世界一家人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1.理解童軍和青少年活動的理念及特色，覺察不同文化面向，增進多元社會中的生活能力。</w:t>
            </w:r>
          </w:p>
          <w:p w:rsidR="00344B5A" w:rsidRPr="00F26E20" w:rsidRDefault="00344B5A" w:rsidP="00344B5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2.蒐集與分享國際童軍資訊及交流活動並能適當參與，展現對國際文化的理解與尊重。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C37B28" w:rsidP="00344B5A">
            <w:pPr>
              <w:ind w:left="317" w:hanging="317"/>
              <w:jc w:val="center"/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1.各國童軍徽簡報</w:t>
            </w:r>
          </w:p>
          <w:p w:rsidR="00344B5A" w:rsidRPr="00260584" w:rsidRDefault="00344B5A" w:rsidP="00344B5A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60584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2.世界地圖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2.高層次紙筆評量</w:t>
            </w:r>
          </w:p>
          <w:p w:rsidR="00344B5A" w:rsidRPr="00260584" w:rsidRDefault="00344B5A" w:rsidP="00344B5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0584" w:rsidRPr="00260584" w:rsidRDefault="00260584" w:rsidP="002605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【多元文化教育】</w:t>
            </w:r>
          </w:p>
          <w:p w:rsidR="00260584" w:rsidRPr="00260584" w:rsidRDefault="00260584" w:rsidP="002605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多J4 了解不同群體間如何看待彼此的文化。</w:t>
            </w:r>
          </w:p>
          <w:p w:rsidR="00260584" w:rsidRPr="00260584" w:rsidRDefault="00260584" w:rsidP="002605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多J8 探討不同文化接觸時可能產生的衝突、融合或創新。</w:t>
            </w:r>
          </w:p>
          <w:p w:rsidR="00260584" w:rsidRPr="00260584" w:rsidRDefault="00260584" w:rsidP="002605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【國際教育】</w:t>
            </w:r>
          </w:p>
          <w:p w:rsidR="00260584" w:rsidRPr="00260584" w:rsidRDefault="00260584" w:rsidP="002605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國J4 尊重與欣賞世界不同文化的價值。</w:t>
            </w:r>
          </w:p>
          <w:p w:rsidR="00260584" w:rsidRPr="00260584" w:rsidRDefault="00260584" w:rsidP="002605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國J6 具備參與國際交流活動的能力。</w:t>
            </w:r>
          </w:p>
          <w:p w:rsidR="00344B5A" w:rsidRPr="00260584" w:rsidRDefault="00260584" w:rsidP="0026058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國J9 尊重與維護不同文化群體的人權與尊嚴。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B5A" w:rsidRPr="00500692" w:rsidRDefault="00344B5A" w:rsidP="00344B5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12/22~23</w:t>
            </w:r>
            <w:proofErr w:type="gramStart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九</w:t>
            </w:r>
            <w:proofErr w:type="gramEnd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年級複習考</w:t>
            </w: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12/23</w:t>
            </w:r>
            <w:proofErr w:type="gramStart"/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八</w:t>
            </w:r>
            <w:proofErr w:type="gramEnd"/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年級英文歌唱比賽</w:t>
            </w:r>
          </w:p>
        </w:tc>
      </w:tr>
      <w:tr w:rsidR="00344B5A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B5A" w:rsidRPr="00616BD7" w:rsidRDefault="00344B5A" w:rsidP="00344B5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12/26~1/1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3c-IV-1 探索世界各地的生活方式，展現自己對國際文化的理解與尊重。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3c-IV-2 展現多元社會生活中所應具備的能力。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童Ab-IV-1 國內童軍與青少年活動的認識及參與，以增進生活能力。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童Ab-IV-2 世界童軍活動資訊的蒐集與分享，以培養國際觀與全球關懷。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童Ab-IV-3 童軍國際交流活動的認識與理解，並能選擇適合的參與方式。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輔Dd-IV-3 多元文化社會的互動與關懷。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lastRenderedPageBreak/>
              <w:t>第二主題與童軍逛世界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第1單元</w:t>
            </w:r>
            <w:proofErr w:type="gramStart"/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一</w:t>
            </w:r>
            <w:proofErr w:type="gramEnd"/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「童」探世界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活動2世界一家人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1.理解童軍和青少年活動的理念及特色，覺察不同文化面向，增進多元社會中的生活能力。</w:t>
            </w:r>
          </w:p>
          <w:p w:rsidR="00344B5A" w:rsidRPr="00F26E20" w:rsidRDefault="00344B5A" w:rsidP="00344B5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2.蒐集與分享國際童軍資訊及交流活動並能適當參與，展現對國際文化的理解與尊重。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C37B28" w:rsidP="00344B5A">
            <w:pPr>
              <w:ind w:left="317" w:hanging="317"/>
              <w:jc w:val="center"/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1.各國童軍徽簡報</w:t>
            </w:r>
          </w:p>
          <w:p w:rsidR="00344B5A" w:rsidRPr="00260584" w:rsidRDefault="00344B5A" w:rsidP="00344B5A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60584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2.世界地圖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2.高層次紙筆評量</w:t>
            </w:r>
          </w:p>
          <w:p w:rsidR="00344B5A" w:rsidRPr="00260584" w:rsidRDefault="00344B5A" w:rsidP="00344B5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0584" w:rsidRPr="00260584" w:rsidRDefault="00260584" w:rsidP="002605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【多元文化教育】</w:t>
            </w:r>
          </w:p>
          <w:p w:rsidR="00260584" w:rsidRPr="00260584" w:rsidRDefault="00260584" w:rsidP="002605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多J4 了解不同群體間如何看待彼此的文化。</w:t>
            </w:r>
          </w:p>
          <w:p w:rsidR="00260584" w:rsidRPr="00260584" w:rsidRDefault="00260584" w:rsidP="002605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多J8 探討不同文化接觸時可能產生的衝突、融合或創新。</w:t>
            </w:r>
          </w:p>
          <w:p w:rsidR="00260584" w:rsidRPr="00260584" w:rsidRDefault="00260584" w:rsidP="002605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【國際教育】</w:t>
            </w:r>
          </w:p>
          <w:p w:rsidR="00260584" w:rsidRPr="00260584" w:rsidRDefault="00260584" w:rsidP="002605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國J4 尊重與欣賞世界不同文化的價值。</w:t>
            </w:r>
          </w:p>
          <w:p w:rsidR="00260584" w:rsidRPr="00260584" w:rsidRDefault="00260584" w:rsidP="002605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國J6 具備參與國際交流活動的能力。</w:t>
            </w:r>
          </w:p>
          <w:p w:rsidR="00344B5A" w:rsidRPr="00260584" w:rsidRDefault="00260584" w:rsidP="0026058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國J9 尊重與維護不同文化群體的人權與尊嚴。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B5A" w:rsidRPr="00500692" w:rsidRDefault="00344B5A" w:rsidP="00344B5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44B5A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B5A" w:rsidRPr="00616BD7" w:rsidRDefault="00344B5A" w:rsidP="00344B5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1/2~1/8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3b-IV-1 落實社會服務的關懷行動，以深化服務情懷。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3c-IV-1 探索世界各地的生活方式，展現自己對國際文化的理解與尊重。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童Ba-IV-1 服務學習的意義、價值與信念的理解及落實。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童Bb-IV-2 服務活動方案的</w:t>
            </w:r>
            <w:proofErr w:type="gramStart"/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規</w:t>
            </w:r>
            <w:proofErr w:type="gramEnd"/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畫與執行。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童Bb-IV-3 服務活動的反思與多元能力的展現。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童Bb-IV-4 國際服務活動的參與及文化交流。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輔Dd-IV-3 多元文化社會的互動與關懷。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第二主題與童軍逛世界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第2單元</w:t>
            </w:r>
            <w:proofErr w:type="gramStart"/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一</w:t>
            </w:r>
            <w:proofErr w:type="gramEnd"/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「童」去服務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活動1服務Young起來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1.啟發個人對全球議題的關注，思考並落實國際服務的關懷行動。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2.分享與反思服務經驗，展現對國際文化的理解與尊重，深化持續服務的行動意願。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C37B28" w:rsidP="00344B5A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344B5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60584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青少年國際服務資訊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344B5A" w:rsidRPr="00260584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2.高層次紙筆評量</w:t>
            </w:r>
          </w:p>
          <w:p w:rsidR="00344B5A" w:rsidRPr="00260584" w:rsidRDefault="00344B5A" w:rsidP="00344B5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0584" w:rsidRPr="00260584" w:rsidRDefault="00260584" w:rsidP="002605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【多元文化教育】</w:t>
            </w:r>
          </w:p>
          <w:p w:rsidR="00260584" w:rsidRPr="00260584" w:rsidRDefault="00260584" w:rsidP="002605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多J4 了解不同群體間如何看待彼此的文化。</w:t>
            </w:r>
          </w:p>
          <w:p w:rsidR="00260584" w:rsidRPr="00260584" w:rsidRDefault="00260584" w:rsidP="002605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多J8 探討不同文化接觸時可能產生的衝突、融合或創新。</w:t>
            </w:r>
          </w:p>
          <w:p w:rsidR="00260584" w:rsidRPr="00260584" w:rsidRDefault="00260584" w:rsidP="002605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【國際教育】</w:t>
            </w:r>
          </w:p>
          <w:p w:rsidR="00260584" w:rsidRPr="00260584" w:rsidRDefault="00260584" w:rsidP="002605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國J4 尊重與欣賞世界不同文化的價值。</w:t>
            </w:r>
          </w:p>
          <w:p w:rsidR="00260584" w:rsidRPr="00260584" w:rsidRDefault="00260584" w:rsidP="002605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國J6 具備參與國際交流活動的能力。</w:t>
            </w:r>
          </w:p>
          <w:p w:rsidR="00344B5A" w:rsidRPr="00260584" w:rsidRDefault="00260584" w:rsidP="0026058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國J9 尊重與維護不同文化群體的人權與尊嚴。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B5A" w:rsidRPr="00500692" w:rsidRDefault="00344B5A" w:rsidP="00344B5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44B5A" w:rsidRPr="00500692" w:rsidTr="00616BD7">
        <w:trPr>
          <w:trHeight w:val="1158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B5A" w:rsidRPr="00616BD7" w:rsidRDefault="00344B5A" w:rsidP="00344B5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1/9~1/15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3b-IV-1 落實社會服務的關懷行動，以深化服務情懷。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3c-IV-1 探索世界各地的生活方式，展現自己對國際文化的理解與尊重。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童Ba-IV-1 服務學習的意義、價值與信念的理解及落實。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童Bb-IV-2 服務活動方案的</w:t>
            </w:r>
            <w:proofErr w:type="gramStart"/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規</w:t>
            </w:r>
            <w:proofErr w:type="gramEnd"/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畫與執行。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童Bb-IV-3 服務活動的反思與多元能力的展現。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童Bb-IV-4 國際服務活動的參與及文化交流。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輔Dd-IV-3 多元文化社會的互動與關懷。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第二主題與童軍逛世界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第2單元</w:t>
            </w:r>
            <w:proofErr w:type="gramStart"/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一</w:t>
            </w:r>
            <w:proofErr w:type="gramEnd"/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「童」去服務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活動2服務無國界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1.啟發個人對全球議題的關注，思考並落實國際服務的關懷行動。</w:t>
            </w:r>
          </w:p>
          <w:p w:rsidR="00344B5A" w:rsidRPr="00F26E20" w:rsidRDefault="00344B5A" w:rsidP="00344B5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2.分享與反思服務經驗，展現對國際文化的理解與尊重，深化持續服務的行動意願。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C37B28" w:rsidP="00344B5A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344B5A" w:rsidP="007015F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60584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聯合國西元2015年「永續發展目標」</w:t>
            </w:r>
            <w:r w:rsidR="007015FF" w:rsidRPr="00260584">
              <w:rPr>
                <w:rFonts w:ascii="標楷體" w:eastAsia="標楷體" w:hAnsi="標楷體" w:cs="新細明體" w:hint="eastAsia"/>
                <w:snapToGrid w:val="0"/>
                <w:sz w:val="16"/>
                <w:szCs w:val="16"/>
              </w:rPr>
              <w:t>、</w:t>
            </w:r>
            <w:r w:rsidRPr="00260584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骰子、小隊標誌、四個等級的美好生活行動卡數張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15FF" w:rsidRPr="00260584" w:rsidRDefault="007015FF" w:rsidP="007015FF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7015FF" w:rsidRPr="00260584" w:rsidRDefault="007015FF" w:rsidP="007015FF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2.高層次紙筆評量</w:t>
            </w:r>
          </w:p>
          <w:p w:rsidR="00344B5A" w:rsidRPr="00260584" w:rsidRDefault="007015FF" w:rsidP="007015F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0584" w:rsidRPr="00260584" w:rsidRDefault="00260584" w:rsidP="002605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【多元文化教育】</w:t>
            </w:r>
          </w:p>
          <w:p w:rsidR="00260584" w:rsidRPr="00260584" w:rsidRDefault="00260584" w:rsidP="002605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多J4 了解不同群體間如何看待彼此的文化。</w:t>
            </w:r>
          </w:p>
          <w:p w:rsidR="00260584" w:rsidRPr="00260584" w:rsidRDefault="00260584" w:rsidP="002605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多J8 探討不同文化接觸時可能產生的衝突、融合或創新。</w:t>
            </w:r>
          </w:p>
          <w:p w:rsidR="00260584" w:rsidRPr="00260584" w:rsidRDefault="00260584" w:rsidP="002605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【國際教育】</w:t>
            </w:r>
          </w:p>
          <w:p w:rsidR="00260584" w:rsidRPr="00260584" w:rsidRDefault="00260584" w:rsidP="002605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國J4 尊重與欣賞世界不同文化的價值。</w:t>
            </w:r>
          </w:p>
          <w:p w:rsidR="00260584" w:rsidRPr="00260584" w:rsidRDefault="00260584" w:rsidP="002605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國J6 具備參與國際交流活動的能力。</w:t>
            </w:r>
          </w:p>
          <w:p w:rsidR="00344B5A" w:rsidRPr="00260584" w:rsidRDefault="00260584" w:rsidP="0026058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國J9 尊重與維護不同文化群體的人權與尊嚴。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B5A" w:rsidRPr="00500692" w:rsidRDefault="00344B5A" w:rsidP="00344B5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44B5A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B5A" w:rsidRPr="00616BD7" w:rsidRDefault="00344B5A" w:rsidP="00344B5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第廿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1/16~1/19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3b-IV-1 落實社會服務的關懷行動，以深化服務情懷。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3c-IV-1 探索世界各地的生活方式，展現自己對國際文化的理解與尊重。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童Ba-IV-1 服務學習的意義、價值與信念的理解及落實。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童Bb-IV-2 服務活動方案的</w:t>
            </w:r>
            <w:proofErr w:type="gramStart"/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規</w:t>
            </w:r>
            <w:proofErr w:type="gramEnd"/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畫與執行。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童Bb-IV-3 服務活動的反思與多元能力的展現。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童Bb-IV-4 國際服務活動的參與及文化交流。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z w:val="16"/>
                <w:szCs w:val="16"/>
              </w:rPr>
              <w:t>輔Dd-IV-3 多元文化社會的互動與關懷。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第二主題與童軍逛世界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第2單元</w:t>
            </w:r>
            <w:proofErr w:type="gramStart"/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一</w:t>
            </w:r>
            <w:proofErr w:type="gramEnd"/>
            <w:r w:rsidRPr="00F26E20"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  <w:t>「童」去服務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b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hint="eastAsia"/>
                <w:b/>
                <w:sz w:val="16"/>
                <w:szCs w:val="16"/>
              </w:rPr>
              <w:t>活動2服務無國界</w:t>
            </w:r>
          </w:p>
          <w:p w:rsidR="00344B5A" w:rsidRPr="00F26E20" w:rsidRDefault="00344B5A" w:rsidP="00344B5A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1.啟發個人對全球議題的關注，思考並落實國際服務的關懷行動。</w:t>
            </w:r>
          </w:p>
          <w:p w:rsidR="00344B5A" w:rsidRPr="00F26E20" w:rsidRDefault="00344B5A" w:rsidP="00344B5A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F26E20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2.分享與反思服務經驗，展現對國際文化的理解與尊重，深化持續服務的行動意願。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F26E20" w:rsidRDefault="00C37B28" w:rsidP="00344B5A">
            <w:pPr>
              <w:ind w:left="317" w:hanging="317"/>
              <w:jc w:val="center"/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4B5A" w:rsidRPr="00260584" w:rsidRDefault="007015FF" w:rsidP="007015F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60584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聯合國西元2015年「永續發展目標」</w:t>
            </w:r>
            <w:r w:rsidRPr="00260584">
              <w:rPr>
                <w:rFonts w:ascii="標楷體" w:eastAsia="標楷體" w:hAnsi="標楷體" w:cs="新細明體" w:hint="eastAsia"/>
                <w:snapToGrid w:val="0"/>
                <w:sz w:val="16"/>
                <w:szCs w:val="16"/>
              </w:rPr>
              <w:t>、</w:t>
            </w:r>
            <w:r w:rsidRPr="00260584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骰子、小隊標誌、四個等級的美好生活行動卡數張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15FF" w:rsidRPr="00260584" w:rsidRDefault="007015FF" w:rsidP="007015FF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7015FF" w:rsidRPr="00260584" w:rsidRDefault="007015FF" w:rsidP="007015FF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2.高層次紙筆評量</w:t>
            </w:r>
          </w:p>
          <w:p w:rsidR="00344B5A" w:rsidRPr="00260584" w:rsidRDefault="007015FF" w:rsidP="007015F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15FF" w:rsidRPr="00260584" w:rsidRDefault="007015FF" w:rsidP="007015FF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【多元文化教育】</w:t>
            </w:r>
          </w:p>
          <w:p w:rsidR="007015FF" w:rsidRPr="00260584" w:rsidRDefault="007015FF" w:rsidP="007015FF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多J4 了解不同群體間如何看待彼此的文化。</w:t>
            </w:r>
          </w:p>
          <w:p w:rsidR="007015FF" w:rsidRPr="00260584" w:rsidRDefault="007015FF" w:rsidP="007015FF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多J8 探討不同文化接觸時可能產生的衝突、融合或創新。</w:t>
            </w:r>
          </w:p>
          <w:p w:rsidR="007015FF" w:rsidRPr="00260584" w:rsidRDefault="007015FF" w:rsidP="007015FF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【國際教育】</w:t>
            </w:r>
          </w:p>
          <w:p w:rsidR="007015FF" w:rsidRPr="00260584" w:rsidRDefault="007015FF" w:rsidP="007015FF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國J4 尊重與欣賞世界不同文化的價值。</w:t>
            </w:r>
          </w:p>
          <w:p w:rsidR="007015FF" w:rsidRPr="00260584" w:rsidRDefault="007015FF" w:rsidP="007015FF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國J6 具備參與國際交流活動的能力。</w:t>
            </w:r>
          </w:p>
          <w:p w:rsidR="007015FF" w:rsidRPr="00260584" w:rsidRDefault="007015FF" w:rsidP="007015FF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260584">
              <w:rPr>
                <w:rFonts w:ascii="標楷體" w:eastAsia="標楷體" w:hAnsi="標楷體" w:cs="新細明體"/>
                <w:sz w:val="16"/>
                <w:szCs w:val="16"/>
              </w:rPr>
              <w:t>國J9 尊重與維護不同文化群體的人權與尊嚴。</w:t>
            </w:r>
          </w:p>
          <w:p w:rsidR="00344B5A" w:rsidRPr="00260584" w:rsidRDefault="00344B5A" w:rsidP="00344B5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B5A" w:rsidRPr="00500692" w:rsidRDefault="00344B5A" w:rsidP="00344B5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C37B28" w:rsidRDefault="00C37B28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br w:type="page"/>
      </w: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lastRenderedPageBreak/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487"/>
        <w:gridCol w:w="851"/>
        <w:gridCol w:w="2410"/>
        <w:gridCol w:w="1190"/>
        <w:gridCol w:w="1276"/>
        <w:gridCol w:w="4197"/>
      </w:tblGrid>
      <w:tr w:rsidR="00097724" w:rsidRPr="00441B99" w:rsidTr="00124F70">
        <w:trPr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51" w:type="dxa"/>
            <w:gridSpan w:val="3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納入課程規劃實施情形</w:t>
            </w:r>
          </w:p>
          <w:p w:rsidR="00097724" w:rsidRPr="001A1D6E" w:rsidRDefault="00097724" w:rsidP="00124F70">
            <w:pPr>
              <w:rPr>
                <w:rFonts w:ascii="標楷體" w:eastAsia="標楷體" w:hAnsi="標楷體" w:cs="標楷體"/>
                <w:b/>
                <w:color w:val="auto"/>
              </w:rPr>
            </w:pPr>
            <w:r w:rsidRPr="001A1D6E">
              <w:rPr>
                <w:rFonts w:ascii="標楷體" w:eastAsia="標楷體" w:hAnsi="標楷體" w:hint="eastAsia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76" w:type="dxa"/>
            <w:vMerge w:val="restart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本學期</w:t>
            </w:r>
          </w:p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相關規定說明</w:t>
            </w:r>
          </w:p>
        </w:tc>
      </w:tr>
      <w:tr w:rsidR="00097724" w:rsidRPr="00441B99" w:rsidTr="00124F70">
        <w:trPr>
          <w:jc w:val="center"/>
        </w:trPr>
        <w:tc>
          <w:tcPr>
            <w:tcW w:w="709" w:type="dxa"/>
            <w:vMerge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410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90" w:type="dxa"/>
            <w:vAlign w:val="center"/>
          </w:tcPr>
          <w:p w:rsidR="00097724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</w:t>
            </w:r>
          </w:p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76" w:type="dxa"/>
            <w:vMerge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C37B28">
        <w:trPr>
          <w:trHeight w:val="47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124F7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124F7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124F7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124F7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C37B28" w:rsidRDefault="00097724" w:rsidP="00124F70">
            <w:pPr>
              <w:jc w:val="left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C37B28">
              <w:rPr>
                <w:rFonts w:ascii="新細明體" w:eastAsia="新細明體" w:hAnsi="新細明體" w:hint="eastAsia"/>
                <w:color w:val="auto"/>
                <w:sz w:val="16"/>
                <w:szCs w:val="16"/>
              </w:rPr>
              <w:t>✽</w:t>
            </w:r>
            <w:r w:rsidRPr="00C37B28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性別平等教育法第</w:t>
            </w:r>
            <w:r w:rsidRPr="00C37B28">
              <w:rPr>
                <w:rFonts w:ascii="標楷體" w:eastAsia="標楷體" w:hAnsi="標楷體"/>
                <w:color w:val="auto"/>
                <w:sz w:val="16"/>
                <w:szCs w:val="16"/>
              </w:rPr>
              <w:t>17</w:t>
            </w:r>
            <w:r w:rsidRPr="00C37B28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條</w:t>
            </w:r>
          </w:p>
          <w:p w:rsidR="00097724" w:rsidRPr="00C37B28" w:rsidRDefault="00097724" w:rsidP="00124F70">
            <w:pPr>
              <w:jc w:val="left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C37B28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 xml:space="preserve">  </w:t>
            </w:r>
            <w:r w:rsidRPr="00C37B28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每學期至少</w:t>
            </w:r>
            <w:r w:rsidRPr="00C37B28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4</w:t>
            </w:r>
            <w:r w:rsidRPr="00C37B28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小時</w:t>
            </w:r>
          </w:p>
          <w:p w:rsidR="00097724" w:rsidRPr="00C37B28" w:rsidRDefault="00097724" w:rsidP="00124F70">
            <w:pPr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C37B28">
              <w:rPr>
                <w:rFonts w:ascii="新細明體" w:eastAsia="新細明體" w:hAnsi="新細明體" w:hint="eastAsia"/>
                <w:color w:val="auto"/>
                <w:sz w:val="16"/>
                <w:szCs w:val="16"/>
              </w:rPr>
              <w:t>✽</w:t>
            </w:r>
            <w:r w:rsidRPr="00C37B28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兒童及少年性剝削防制條例第</w:t>
            </w:r>
            <w:r w:rsidRPr="00C37B28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C37B28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條</w:t>
            </w:r>
          </w:p>
          <w:p w:rsidR="00097724" w:rsidRPr="00C37B28" w:rsidRDefault="00097724" w:rsidP="00124F70">
            <w:pPr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C37B28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  <w:r w:rsidRPr="00C37B28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每學年應辦理兒童及少年性剝削防</w:t>
            </w:r>
            <w:r w:rsidRPr="00C37B28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</w:p>
          <w:p w:rsidR="00097724" w:rsidRPr="00C37B28" w:rsidRDefault="00097724" w:rsidP="00124F70">
            <w:pPr>
              <w:jc w:val="left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C37B28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  <w:r w:rsidRPr="00C37B28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治教育課程或教育宣導</w:t>
            </w:r>
            <w:r w:rsidRPr="00C37B28">
              <w:rPr>
                <w:rFonts w:ascii="標楷體" w:eastAsia="標楷體" w:hAnsi="標楷體"/>
                <w:color w:val="auto"/>
                <w:sz w:val="16"/>
                <w:szCs w:val="16"/>
              </w:rPr>
              <w:t>(</w:t>
            </w:r>
            <w:r w:rsidRPr="00C37B28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建議融入</w:t>
            </w:r>
            <w:r w:rsidRPr="00C37B28">
              <w:rPr>
                <w:rFonts w:ascii="標楷體" w:eastAsia="標楷體" w:hAnsi="標楷體"/>
                <w:color w:val="auto"/>
                <w:sz w:val="16"/>
                <w:szCs w:val="16"/>
              </w:rPr>
              <w:t>)</w:t>
            </w:r>
          </w:p>
        </w:tc>
      </w:tr>
      <w:tr w:rsidR="00097724" w:rsidRPr="00441B99" w:rsidTr="00C37B28">
        <w:trPr>
          <w:trHeight w:val="47"/>
          <w:jc w:val="center"/>
        </w:trPr>
        <w:tc>
          <w:tcPr>
            <w:tcW w:w="709" w:type="dxa"/>
            <w:vMerge/>
            <w:vAlign w:val="center"/>
          </w:tcPr>
          <w:p w:rsidR="00097724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:rsidR="00097724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124F7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124F7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124F7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124F7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C37B28" w:rsidRDefault="00097724" w:rsidP="00124F70">
            <w:pPr>
              <w:jc w:val="left"/>
              <w:rPr>
                <w:rFonts w:ascii="新細明體" w:eastAsia="新細明體" w:hAnsi="新細明體"/>
                <w:color w:val="auto"/>
                <w:sz w:val="16"/>
                <w:szCs w:val="16"/>
              </w:rPr>
            </w:pPr>
          </w:p>
        </w:tc>
      </w:tr>
      <w:tr w:rsidR="00097724" w:rsidRPr="00441B99" w:rsidTr="00C37B28">
        <w:trPr>
          <w:trHeight w:val="47"/>
          <w:jc w:val="center"/>
        </w:trPr>
        <w:tc>
          <w:tcPr>
            <w:tcW w:w="709" w:type="dxa"/>
            <w:vMerge/>
            <w:vAlign w:val="center"/>
          </w:tcPr>
          <w:p w:rsidR="00097724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:rsidR="00097724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124F7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124F7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124F7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124F7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C37B28" w:rsidRDefault="00097724" w:rsidP="00124F70">
            <w:pPr>
              <w:jc w:val="left"/>
              <w:rPr>
                <w:rFonts w:ascii="新細明體" w:eastAsia="新細明體" w:hAnsi="新細明體"/>
                <w:color w:val="auto"/>
                <w:sz w:val="16"/>
                <w:szCs w:val="16"/>
              </w:rPr>
            </w:pPr>
          </w:p>
        </w:tc>
      </w:tr>
      <w:tr w:rsidR="00097724" w:rsidRPr="00441B99" w:rsidTr="00124F70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性侵害防治教育課程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C37B28" w:rsidRDefault="00097724" w:rsidP="00124F70">
            <w:pPr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C37B28">
              <w:rPr>
                <w:rFonts w:ascii="新細明體" w:eastAsia="新細明體" w:hAnsi="新細明體" w:hint="eastAsia"/>
                <w:color w:val="auto"/>
                <w:sz w:val="16"/>
                <w:szCs w:val="16"/>
              </w:rPr>
              <w:t>✽</w:t>
            </w:r>
            <w:r w:rsidRPr="00C37B28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性侵害犯罪防治法第</w:t>
            </w:r>
            <w:r w:rsidRPr="00C37B28">
              <w:rPr>
                <w:rFonts w:ascii="標楷體" w:eastAsia="標楷體" w:hAnsi="標楷體"/>
                <w:color w:val="auto"/>
                <w:sz w:val="16"/>
                <w:szCs w:val="16"/>
              </w:rPr>
              <w:t>7</w:t>
            </w:r>
            <w:r w:rsidRPr="00C37B28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條</w:t>
            </w:r>
          </w:p>
          <w:p w:rsidR="00097724" w:rsidRPr="00C37B28" w:rsidRDefault="00097724" w:rsidP="00124F70">
            <w:pPr>
              <w:jc w:val="left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C37B28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  <w:r w:rsidRPr="00C37B28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每學年至少</w:t>
            </w:r>
            <w:r w:rsidRPr="00C37B28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C37B28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小時</w:t>
            </w:r>
          </w:p>
        </w:tc>
      </w:tr>
      <w:tr w:rsidR="00097724" w:rsidRPr="00441B99" w:rsidTr="00124F70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C37B28">
        <w:trPr>
          <w:trHeight w:val="47"/>
          <w:jc w:val="center"/>
        </w:trPr>
        <w:tc>
          <w:tcPr>
            <w:tcW w:w="709" w:type="dxa"/>
            <w:vMerge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C37B28">
        <w:trPr>
          <w:trHeight w:val="47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51" w:type="dxa"/>
            <w:vAlign w:val="center"/>
          </w:tcPr>
          <w:p w:rsidR="00097724" w:rsidRPr="00441B99" w:rsidRDefault="00C37B28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410" w:type="dxa"/>
            <w:vAlign w:val="center"/>
          </w:tcPr>
          <w:p w:rsidR="00097724" w:rsidRPr="00441B99" w:rsidRDefault="00C37B28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童軍</w:t>
            </w:r>
          </w:p>
        </w:tc>
        <w:tc>
          <w:tcPr>
            <w:tcW w:w="1190" w:type="dxa"/>
            <w:vAlign w:val="center"/>
          </w:tcPr>
          <w:p w:rsidR="00097724" w:rsidRPr="00441B99" w:rsidRDefault="00C37B28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1-15</w:t>
            </w:r>
          </w:p>
        </w:tc>
        <w:tc>
          <w:tcPr>
            <w:tcW w:w="1276" w:type="dxa"/>
            <w:vAlign w:val="center"/>
          </w:tcPr>
          <w:p w:rsidR="00097724" w:rsidRPr="00441B99" w:rsidRDefault="00C37B28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4197" w:type="dxa"/>
            <w:vMerge w:val="restart"/>
            <w:vAlign w:val="center"/>
          </w:tcPr>
          <w:p w:rsidR="00097724" w:rsidRPr="00C37B28" w:rsidRDefault="00097724" w:rsidP="00124F70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C37B28">
              <w:rPr>
                <w:rFonts w:ascii="新細明體" w:eastAsia="新細明體" w:hAnsi="新細明體" w:cs="新細明體" w:hint="eastAsia"/>
                <w:color w:val="auto"/>
                <w:sz w:val="16"/>
                <w:szCs w:val="16"/>
              </w:rPr>
              <w:t>✽</w:t>
            </w:r>
            <w:r w:rsidRPr="00C37B28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環境教育法第</w:t>
            </w:r>
            <w:r w:rsidRPr="00C37B28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19</w:t>
            </w:r>
            <w:r w:rsidRPr="00C37B28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條</w:t>
            </w:r>
          </w:p>
          <w:p w:rsidR="00097724" w:rsidRPr="00C37B28" w:rsidRDefault="00097724" w:rsidP="00124F70">
            <w:pPr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C37B28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  <w:r w:rsidRPr="00C37B28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每學年至少</w:t>
            </w:r>
            <w:r w:rsidRPr="00C37B28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C37B28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小時</w:t>
            </w:r>
          </w:p>
          <w:p w:rsidR="00097724" w:rsidRPr="00C37B28" w:rsidRDefault="00097724" w:rsidP="00124F70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C37B28">
              <w:rPr>
                <w:rFonts w:ascii="標楷體" w:eastAsia="標楷體" w:hAnsi="標楷體"/>
                <w:color w:val="auto"/>
                <w:sz w:val="16"/>
                <w:szCs w:val="16"/>
              </w:rPr>
              <w:t>(</w:t>
            </w:r>
            <w:r w:rsidRPr="00C37B28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含海洋教育</w:t>
            </w:r>
            <w:r w:rsidRPr="00C37B28">
              <w:rPr>
                <w:rFonts w:ascii="標楷體" w:eastAsia="標楷體" w:hAnsi="標楷體"/>
                <w:color w:val="auto"/>
                <w:sz w:val="16"/>
                <w:szCs w:val="16"/>
              </w:rPr>
              <w:t>1</w:t>
            </w:r>
            <w:r w:rsidRPr="00C37B28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小時，環境倫理、永續發展、氣候變遷、災害防救、能源資源永續利用</w:t>
            </w:r>
            <w:r w:rsidRPr="00C37B28">
              <w:rPr>
                <w:rFonts w:ascii="標楷體" w:eastAsia="標楷體" w:hAnsi="標楷體"/>
                <w:color w:val="auto"/>
                <w:sz w:val="16"/>
                <w:szCs w:val="16"/>
              </w:rPr>
              <w:t>3</w:t>
            </w:r>
            <w:r w:rsidRPr="00C37B28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小時</w:t>
            </w:r>
            <w:r w:rsidRPr="00C37B28">
              <w:rPr>
                <w:rFonts w:ascii="標楷體" w:eastAsia="標楷體" w:hAnsi="標楷體"/>
                <w:color w:val="auto"/>
                <w:sz w:val="16"/>
                <w:szCs w:val="16"/>
              </w:rPr>
              <w:t>)</w:t>
            </w:r>
          </w:p>
        </w:tc>
      </w:tr>
      <w:tr w:rsidR="00097724" w:rsidRPr="00441B99" w:rsidTr="00124F70">
        <w:trPr>
          <w:trHeight w:val="593"/>
          <w:jc w:val="center"/>
        </w:trPr>
        <w:tc>
          <w:tcPr>
            <w:tcW w:w="709" w:type="dxa"/>
            <w:vMerge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C37B28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097724" w:rsidRPr="00441B99" w:rsidTr="00C37B28">
        <w:trPr>
          <w:trHeight w:val="47"/>
          <w:jc w:val="center"/>
        </w:trPr>
        <w:tc>
          <w:tcPr>
            <w:tcW w:w="709" w:type="dxa"/>
            <w:vMerge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C37B28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097724" w:rsidRPr="00441B99" w:rsidTr="00124F70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01B71">
              <w:rPr>
                <w:rFonts w:ascii="標楷體" w:eastAsia="標楷體" w:hAnsi="標楷體" w:hint="eastAsia"/>
                <w:sz w:val="24"/>
                <w:szCs w:val="24"/>
              </w:rPr>
              <w:t>家庭教育課程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及活動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</w:tcPr>
          <w:p w:rsidR="00097724" w:rsidRPr="00C37B28" w:rsidRDefault="00097724" w:rsidP="00124F70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C37B28">
              <w:rPr>
                <w:rFonts w:ascii="新細明體" w:eastAsia="新細明體" w:hAnsi="新細明體" w:cs="新細明體" w:hint="eastAsia"/>
                <w:color w:val="auto"/>
                <w:sz w:val="16"/>
                <w:szCs w:val="16"/>
              </w:rPr>
              <w:t>✽</w:t>
            </w:r>
            <w:r w:rsidRPr="00C37B28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家庭教育法第</w:t>
            </w:r>
            <w:r w:rsidRPr="00C37B28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12</w:t>
            </w:r>
            <w:r w:rsidRPr="00C37B28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條</w:t>
            </w:r>
          </w:p>
          <w:p w:rsidR="00097724" w:rsidRPr="00C37B28" w:rsidRDefault="00097724" w:rsidP="00124F70">
            <w:pPr>
              <w:rPr>
                <w:rFonts w:ascii="標楷體" w:eastAsia="標楷體" w:hAnsi="標楷體" w:cs="標楷體"/>
                <w:dstrike/>
                <w:color w:val="auto"/>
                <w:sz w:val="16"/>
                <w:szCs w:val="16"/>
              </w:rPr>
            </w:pPr>
            <w:r w:rsidRPr="00C37B28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  <w:r w:rsidRPr="00C37B28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每學年至少</w:t>
            </w:r>
            <w:r w:rsidRPr="00C37B28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C37B28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小時</w:t>
            </w:r>
          </w:p>
        </w:tc>
      </w:tr>
      <w:tr w:rsidR="00097724" w:rsidRPr="00441B99" w:rsidTr="00124F70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C37B28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097724" w:rsidRPr="00441B99" w:rsidTr="00124F70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C37B28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097724" w:rsidRPr="00441B99" w:rsidTr="00124F70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家庭暴力防治課程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C37B28" w:rsidRDefault="00097724" w:rsidP="00124F70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C37B28">
              <w:rPr>
                <w:rFonts w:ascii="新細明體" w:eastAsia="新細明體" w:hAnsi="新細明體" w:cs="新細明體" w:hint="eastAsia"/>
                <w:color w:val="auto"/>
                <w:sz w:val="16"/>
                <w:szCs w:val="16"/>
              </w:rPr>
              <w:t>✽</w:t>
            </w:r>
            <w:r w:rsidRPr="00C37B28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家庭暴力防治法第</w:t>
            </w:r>
            <w:r w:rsidRPr="00C37B28">
              <w:rPr>
                <w:rFonts w:ascii="標楷體" w:eastAsia="標楷體" w:hAnsi="標楷體"/>
                <w:color w:val="auto"/>
                <w:sz w:val="16"/>
                <w:szCs w:val="16"/>
              </w:rPr>
              <w:t>60</w:t>
            </w:r>
            <w:r w:rsidRPr="00C37B28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條</w:t>
            </w:r>
            <w:r w:rsidRPr="00C37B28">
              <w:rPr>
                <w:rFonts w:ascii="標楷體" w:eastAsia="標楷體" w:hAnsi="標楷體"/>
                <w:color w:val="auto"/>
                <w:sz w:val="16"/>
                <w:szCs w:val="16"/>
              </w:rPr>
              <w:t>)</w:t>
            </w:r>
          </w:p>
          <w:p w:rsidR="00097724" w:rsidRPr="00C37B28" w:rsidRDefault="00097724" w:rsidP="00124F70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C37B28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  <w:r w:rsidRPr="00C37B28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每學年至少</w:t>
            </w:r>
            <w:r w:rsidRPr="00C37B28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C37B28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小時</w:t>
            </w:r>
          </w:p>
        </w:tc>
      </w:tr>
      <w:tr w:rsidR="00097724" w:rsidRPr="00441B99" w:rsidTr="00124F70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C37B28" w:rsidRDefault="00097724" w:rsidP="00124F70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097724" w:rsidRPr="00441B99" w:rsidTr="00124F70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C37B28" w:rsidRDefault="00097724" w:rsidP="00124F70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097724" w:rsidRPr="00441B99" w:rsidTr="00124F70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全民國防教育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C37B28" w:rsidRDefault="00097724" w:rsidP="00124F70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C37B28">
              <w:rPr>
                <w:rFonts w:ascii="新細明體" w:eastAsia="新細明體" w:hAnsi="新細明體" w:cs="新細明體" w:hint="eastAsia"/>
                <w:color w:val="auto"/>
                <w:sz w:val="16"/>
                <w:szCs w:val="16"/>
              </w:rPr>
              <w:t>✽</w:t>
            </w:r>
            <w:r w:rsidRPr="00C37B28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全民國防教育法第</w:t>
            </w:r>
            <w:r w:rsidRPr="00C37B28">
              <w:rPr>
                <w:rFonts w:ascii="標楷體" w:eastAsia="標楷體" w:hAnsi="標楷體"/>
                <w:color w:val="auto"/>
                <w:sz w:val="16"/>
                <w:szCs w:val="16"/>
              </w:rPr>
              <w:t>7</w:t>
            </w:r>
            <w:r w:rsidRPr="00C37B28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條</w:t>
            </w:r>
          </w:p>
        </w:tc>
      </w:tr>
      <w:tr w:rsidR="00097724" w:rsidRPr="00441B99" w:rsidTr="00124F70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C37B28" w:rsidRDefault="00097724" w:rsidP="00124F70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097724" w:rsidRPr="00441B99" w:rsidTr="00124F70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124F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C37B28" w:rsidRDefault="00097724" w:rsidP="00124F70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C37B28" w:rsidRPr="00441B99" w:rsidTr="00C37B28">
        <w:trPr>
          <w:trHeight w:val="351"/>
          <w:jc w:val="center"/>
        </w:trPr>
        <w:tc>
          <w:tcPr>
            <w:tcW w:w="709" w:type="dxa"/>
            <w:vMerge w:val="restart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87" w:type="dxa"/>
            <w:vMerge w:val="restart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51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410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童軍</w:t>
            </w:r>
          </w:p>
        </w:tc>
        <w:tc>
          <w:tcPr>
            <w:tcW w:w="1190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16-21</w:t>
            </w:r>
          </w:p>
        </w:tc>
        <w:tc>
          <w:tcPr>
            <w:tcW w:w="1276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4197" w:type="dxa"/>
            <w:vMerge w:val="restart"/>
            <w:vAlign w:val="center"/>
          </w:tcPr>
          <w:p w:rsidR="00C37B28" w:rsidRPr="00C37B28" w:rsidRDefault="00C37B28" w:rsidP="00C37B28">
            <w:pPr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C37B28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依本局</w:t>
            </w:r>
            <w:r w:rsidRPr="00C37B28">
              <w:rPr>
                <w:rFonts w:ascii="標楷體" w:eastAsia="標楷體" w:hAnsi="標楷體"/>
                <w:color w:val="auto"/>
                <w:sz w:val="16"/>
                <w:szCs w:val="16"/>
              </w:rPr>
              <w:t>109</w:t>
            </w:r>
            <w:r w:rsidRPr="00C37B28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年</w:t>
            </w:r>
            <w:r w:rsidRPr="00C37B28">
              <w:rPr>
                <w:rFonts w:ascii="標楷體" w:eastAsia="標楷體" w:hAnsi="標楷體"/>
                <w:color w:val="auto"/>
                <w:sz w:val="16"/>
                <w:szCs w:val="16"/>
              </w:rPr>
              <w:t>2</w:t>
            </w:r>
            <w:r w:rsidRPr="00C37B28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月</w:t>
            </w:r>
            <w:r w:rsidRPr="00C37B28">
              <w:rPr>
                <w:rFonts w:ascii="標楷體" w:eastAsia="標楷體" w:hAnsi="標楷體"/>
                <w:color w:val="auto"/>
                <w:sz w:val="16"/>
                <w:szCs w:val="16"/>
              </w:rPr>
              <w:t>20</w:t>
            </w:r>
            <w:proofErr w:type="gramStart"/>
            <w:r w:rsidRPr="00C37B28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日新北教新</w:t>
            </w:r>
            <w:proofErr w:type="gramEnd"/>
            <w:r w:rsidRPr="00C37B28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字第</w:t>
            </w:r>
            <w:r w:rsidRPr="00C37B28">
              <w:rPr>
                <w:rFonts w:ascii="標楷體" w:eastAsia="標楷體" w:hAnsi="標楷體"/>
                <w:color w:val="auto"/>
                <w:sz w:val="16"/>
                <w:szCs w:val="16"/>
              </w:rPr>
              <w:t>1090294487</w:t>
            </w:r>
            <w:r w:rsidRPr="00C37B28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號函辦理，自</w:t>
            </w:r>
            <w:r w:rsidRPr="00C37B28">
              <w:rPr>
                <w:rFonts w:ascii="標楷體" w:eastAsia="標楷體" w:hAnsi="標楷體"/>
                <w:color w:val="auto"/>
                <w:sz w:val="16"/>
                <w:szCs w:val="16"/>
              </w:rPr>
              <w:t>110</w:t>
            </w:r>
            <w:r w:rsidRPr="00C37B28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學年度起實施國際教育</w:t>
            </w:r>
            <w:r w:rsidRPr="00C37B28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C37B28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堂課。</w:t>
            </w:r>
          </w:p>
          <w:p w:rsidR="00C37B28" w:rsidRPr="00C37B28" w:rsidRDefault="00C37B28" w:rsidP="00C37B28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C37B28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每學年實施</w:t>
            </w:r>
            <w:r w:rsidRPr="00C37B28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C37B28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節課，原則每學期</w:t>
            </w:r>
            <w:r w:rsidRPr="00C37B28">
              <w:rPr>
                <w:rFonts w:ascii="標楷體" w:eastAsia="標楷體" w:hAnsi="標楷體"/>
                <w:color w:val="auto"/>
                <w:sz w:val="16"/>
                <w:szCs w:val="16"/>
              </w:rPr>
              <w:t>2</w:t>
            </w:r>
            <w:r w:rsidRPr="00C37B28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節課，惟經由各校課程委員會通過後，得彈性調整實施學期。</w:t>
            </w:r>
          </w:p>
        </w:tc>
      </w:tr>
      <w:tr w:rsidR="00C37B28" w:rsidRPr="00441B99" w:rsidTr="00C37B28">
        <w:trPr>
          <w:trHeight w:val="129"/>
          <w:jc w:val="center"/>
        </w:trPr>
        <w:tc>
          <w:tcPr>
            <w:tcW w:w="709" w:type="dxa"/>
            <w:vMerge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C37B28" w:rsidRPr="00FB6D66" w:rsidRDefault="00C37B28" w:rsidP="00C37B2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37B28" w:rsidRPr="00441B99" w:rsidTr="00C37B28">
        <w:trPr>
          <w:trHeight w:val="234"/>
          <w:jc w:val="center"/>
        </w:trPr>
        <w:tc>
          <w:tcPr>
            <w:tcW w:w="709" w:type="dxa"/>
            <w:vMerge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C37B28" w:rsidRPr="00FB6D66" w:rsidRDefault="00C37B28" w:rsidP="00C37B2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37B28" w:rsidRPr="00441B99" w:rsidTr="00C37B28">
        <w:trPr>
          <w:trHeight w:val="47"/>
          <w:jc w:val="center"/>
        </w:trPr>
        <w:tc>
          <w:tcPr>
            <w:tcW w:w="709" w:type="dxa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87" w:type="dxa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51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C37B28" w:rsidRPr="00FB6D66" w:rsidRDefault="00C37B28" w:rsidP="00C37B2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37B28" w:rsidRPr="00441B99" w:rsidTr="00C37B28">
        <w:trPr>
          <w:trHeight w:val="47"/>
          <w:jc w:val="center"/>
        </w:trPr>
        <w:tc>
          <w:tcPr>
            <w:tcW w:w="709" w:type="dxa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87" w:type="dxa"/>
          </w:tcPr>
          <w:p w:rsidR="00C37B28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51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C37B28" w:rsidRPr="00FB6D66" w:rsidRDefault="00C37B28" w:rsidP="00C37B2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37B28" w:rsidRPr="00441B99" w:rsidTr="00C37B28">
        <w:trPr>
          <w:trHeight w:val="47"/>
          <w:jc w:val="center"/>
        </w:trPr>
        <w:tc>
          <w:tcPr>
            <w:tcW w:w="709" w:type="dxa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87" w:type="dxa"/>
          </w:tcPr>
          <w:p w:rsidR="00C37B28" w:rsidRDefault="00C37B28" w:rsidP="00C37B2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09772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  <w:r w:rsidRPr="0009772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媒體素養教育</w:t>
            </w:r>
          </w:p>
        </w:tc>
        <w:tc>
          <w:tcPr>
            <w:tcW w:w="851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C37B28" w:rsidRPr="00FB6D66" w:rsidRDefault="00C37B28" w:rsidP="00C37B2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37B28" w:rsidRPr="00441B99" w:rsidTr="00C37B28">
        <w:trPr>
          <w:trHeight w:val="47"/>
          <w:jc w:val="center"/>
        </w:trPr>
        <w:tc>
          <w:tcPr>
            <w:tcW w:w="709" w:type="dxa"/>
          </w:tcPr>
          <w:p w:rsidR="00C37B28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C37B28" w:rsidRPr="00097724" w:rsidRDefault="00C37B28" w:rsidP="00C37B2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C37B28" w:rsidRPr="00FB6D66" w:rsidRDefault="00C37B28" w:rsidP="00C37B2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37B28" w:rsidRPr="00441B99" w:rsidTr="00C37B28">
        <w:trPr>
          <w:trHeight w:val="47"/>
          <w:jc w:val="center"/>
        </w:trPr>
        <w:tc>
          <w:tcPr>
            <w:tcW w:w="709" w:type="dxa"/>
          </w:tcPr>
          <w:p w:rsidR="00C37B28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C37B28" w:rsidRPr="00097724" w:rsidRDefault="00C37B28" w:rsidP="00C37B2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410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童軍</w:t>
            </w:r>
          </w:p>
        </w:tc>
        <w:tc>
          <w:tcPr>
            <w:tcW w:w="1190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16-21</w:t>
            </w:r>
          </w:p>
        </w:tc>
        <w:tc>
          <w:tcPr>
            <w:tcW w:w="1276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4197" w:type="dxa"/>
            <w:vAlign w:val="center"/>
          </w:tcPr>
          <w:p w:rsidR="00C37B28" w:rsidRPr="00FB6D66" w:rsidRDefault="00C37B28" w:rsidP="00C37B2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37B28" w:rsidRPr="00441B99" w:rsidTr="00C37B28">
        <w:trPr>
          <w:trHeight w:val="47"/>
          <w:jc w:val="center"/>
        </w:trPr>
        <w:tc>
          <w:tcPr>
            <w:tcW w:w="709" w:type="dxa"/>
          </w:tcPr>
          <w:p w:rsidR="00C37B28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C37B28" w:rsidRPr="00097724" w:rsidRDefault="00C37B28" w:rsidP="00C37B2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51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C37B28" w:rsidRPr="00FB6D66" w:rsidRDefault="00C37B28" w:rsidP="00C37B2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37B28" w:rsidRPr="00441B99" w:rsidTr="00C37B28">
        <w:trPr>
          <w:trHeight w:val="47"/>
          <w:jc w:val="center"/>
        </w:trPr>
        <w:tc>
          <w:tcPr>
            <w:tcW w:w="709" w:type="dxa"/>
          </w:tcPr>
          <w:p w:rsidR="00C37B28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C37B28" w:rsidRPr="00097724" w:rsidRDefault="00C37B28" w:rsidP="00C37B2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原住民族教育</w:t>
            </w:r>
          </w:p>
        </w:tc>
        <w:tc>
          <w:tcPr>
            <w:tcW w:w="851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C37B28" w:rsidRPr="00FB6D66" w:rsidRDefault="00C37B28" w:rsidP="00C37B2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37B28" w:rsidRPr="00441B99" w:rsidTr="00C37B28">
        <w:trPr>
          <w:trHeight w:val="47"/>
          <w:jc w:val="center"/>
        </w:trPr>
        <w:tc>
          <w:tcPr>
            <w:tcW w:w="709" w:type="dxa"/>
          </w:tcPr>
          <w:p w:rsidR="00C37B28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C37B28" w:rsidRPr="00097724" w:rsidRDefault="00C37B28" w:rsidP="00C37B2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法治教育</w:t>
            </w:r>
          </w:p>
        </w:tc>
        <w:tc>
          <w:tcPr>
            <w:tcW w:w="851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C37B28" w:rsidRPr="00FB6D66" w:rsidRDefault="00C37B28" w:rsidP="00C37B2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37B28" w:rsidRPr="00441B99" w:rsidTr="00C37B28">
        <w:trPr>
          <w:trHeight w:val="47"/>
          <w:jc w:val="center"/>
        </w:trPr>
        <w:tc>
          <w:tcPr>
            <w:tcW w:w="709" w:type="dxa"/>
          </w:tcPr>
          <w:p w:rsidR="00C37B28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C37B28" w:rsidRPr="00097724" w:rsidRDefault="00C37B28" w:rsidP="00C37B2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51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C37B28" w:rsidRPr="00FB6D66" w:rsidRDefault="00C37B28" w:rsidP="00C37B2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37B28" w:rsidRPr="00441B99" w:rsidTr="00C37B28">
        <w:trPr>
          <w:trHeight w:val="47"/>
          <w:jc w:val="center"/>
        </w:trPr>
        <w:tc>
          <w:tcPr>
            <w:tcW w:w="709" w:type="dxa"/>
          </w:tcPr>
          <w:p w:rsidR="00C37B28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C37B28" w:rsidRPr="00097724" w:rsidRDefault="00C37B28" w:rsidP="00C37B2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能源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C37B28" w:rsidRPr="00FB6D66" w:rsidRDefault="00C37B28" w:rsidP="00C37B2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37B28" w:rsidRPr="00441B99" w:rsidTr="00C37B28">
        <w:trPr>
          <w:trHeight w:val="47"/>
          <w:jc w:val="center"/>
        </w:trPr>
        <w:tc>
          <w:tcPr>
            <w:tcW w:w="709" w:type="dxa"/>
          </w:tcPr>
          <w:p w:rsidR="00C37B28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C37B28" w:rsidRPr="00097724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戶外教育</w:t>
            </w:r>
          </w:p>
        </w:tc>
        <w:tc>
          <w:tcPr>
            <w:tcW w:w="851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410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童軍</w:t>
            </w:r>
          </w:p>
        </w:tc>
        <w:tc>
          <w:tcPr>
            <w:tcW w:w="1190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1-15</w:t>
            </w:r>
          </w:p>
        </w:tc>
        <w:tc>
          <w:tcPr>
            <w:tcW w:w="1276" w:type="dxa"/>
            <w:vAlign w:val="center"/>
          </w:tcPr>
          <w:p w:rsidR="00C37B28" w:rsidRPr="00441B99" w:rsidRDefault="00C37B28" w:rsidP="00C37B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4197" w:type="dxa"/>
            <w:vAlign w:val="center"/>
          </w:tcPr>
          <w:p w:rsidR="00C37B28" w:rsidRPr="00FB6D66" w:rsidRDefault="00C37B28" w:rsidP="00C37B2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7702C2" w:rsidRDefault="007702C2" w:rsidP="00D37619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br/>
      </w:r>
      <w:r w:rsidR="00CE0EBF" w:rsidRPr="00097724">
        <w:rPr>
          <w:rFonts w:ascii="標楷體" w:eastAsia="標楷體" w:hAnsi="標楷體" w:cs="DFKaiShu-SB-Estd-BF" w:hint="eastAsia"/>
          <w:color w:val="auto"/>
          <w:sz w:val="24"/>
          <w:szCs w:val="24"/>
        </w:rPr>
        <w:t>生涯規劃</w:t>
      </w:r>
      <w:r w:rsidR="00CE0EBF" w:rsidRPr="00097724">
        <w:rPr>
          <w:rFonts w:ascii="標楷體" w:eastAsia="標楷體" w:hAnsi="標楷體" w:cs="AVGmdBU" w:hint="eastAsia"/>
          <w:color w:val="auto"/>
          <w:sz w:val="24"/>
          <w:szCs w:val="24"/>
        </w:rPr>
        <w:t>教育</w:t>
      </w:r>
    </w:p>
    <w:tbl>
      <w:tblPr>
        <w:tblW w:w="141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544"/>
        <w:gridCol w:w="709"/>
        <w:gridCol w:w="2551"/>
        <w:gridCol w:w="1276"/>
        <w:gridCol w:w="1134"/>
        <w:gridCol w:w="4269"/>
      </w:tblGrid>
      <w:tr w:rsidR="007702C2" w:rsidRPr="001155D1" w:rsidTr="00CE0EBF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重要教育工作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納入課程規劃實施情形</w:t>
            </w:r>
          </w:p>
          <w:p w:rsidR="007702C2" w:rsidRPr="001155D1" w:rsidRDefault="007702C2" w:rsidP="00124F70">
            <w:pPr>
              <w:rPr>
                <w:rFonts w:ascii="標楷體" w:eastAsia="標楷體" w:hAnsi="標楷體"/>
              </w:rPr>
            </w:pPr>
            <w:r w:rsidRPr="001155D1"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本學期</w:t>
            </w:r>
          </w:p>
          <w:p w:rsidR="007702C2" w:rsidRPr="001155D1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實施時數</w:t>
            </w:r>
          </w:p>
        </w:tc>
        <w:tc>
          <w:tcPr>
            <w:tcW w:w="4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CE0EBF" w:rsidP="00124F7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/>
              </w:rPr>
              <w:t>請註明課程單元及</w:t>
            </w:r>
            <w:r w:rsidRPr="001155D1">
              <w:rPr>
                <w:rFonts w:ascii="標楷體" w:eastAsia="標楷體" w:hAnsi="標楷體" w:hint="eastAsia"/>
                <w:b/>
              </w:rPr>
              <w:t>實質內涵</w:t>
            </w:r>
            <w:r>
              <w:rPr>
                <w:rFonts w:ascii="標楷體" w:eastAsia="標楷體" w:hAnsi="標楷體" w:hint="eastAsia"/>
                <w:b/>
              </w:rPr>
              <w:t>指標</w:t>
            </w:r>
            <w:r w:rsidRPr="001155D1">
              <w:rPr>
                <w:rFonts w:ascii="標楷體" w:eastAsia="標楷體" w:hAnsi="標楷體" w:hint="eastAsia"/>
                <w:b/>
              </w:rPr>
              <w:t>表</w:t>
            </w:r>
          </w:p>
        </w:tc>
      </w:tr>
      <w:tr w:rsidR="00CE0EBF" w:rsidRPr="001155D1" w:rsidTr="00CE0EBF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領域學習或彈性學習課程別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</w:t>
            </w:r>
          </w:p>
          <w:p w:rsidR="007702C2" w:rsidRPr="001155D1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1155D1">
              <w:rPr>
                <w:rFonts w:ascii="標楷體" w:eastAsia="標楷體" w:hAnsi="標楷體" w:cs="標楷體"/>
              </w:rPr>
              <w:t>週</w:t>
            </w:r>
            <w:proofErr w:type="gramEnd"/>
            <w:r w:rsidRPr="001155D1"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124F70">
            <w:pPr>
              <w:jc w:val="center"/>
              <w:rPr>
                <w:rFonts w:ascii="標楷體" w:eastAsia="標楷體" w:hAnsi="標楷體"/>
              </w:rPr>
            </w:pPr>
            <w:r w:rsidRPr="00BD3BA6">
              <w:rPr>
                <w:rFonts w:ascii="標楷體" w:eastAsia="標楷體" w:hAnsi="標楷體"/>
              </w:rPr>
              <w:t>生涯規劃教育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124F7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124F70">
            <w:pPr>
              <w:rPr>
                <w:rFonts w:ascii="標楷體" w:eastAsia="標楷體" w:hAnsi="標楷體"/>
                <w:b/>
                <w:snapToGrid w:val="0"/>
              </w:rPr>
            </w:pP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124F70">
            <w:pPr>
              <w:rPr>
                <w:rFonts w:ascii="標楷體" w:eastAsia="標楷體" w:hAnsi="標楷體"/>
                <w:b/>
                <w:snapToGrid w:val="0"/>
              </w:rPr>
            </w:pP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4F70">
            <w:pPr>
              <w:rPr>
                <w:rFonts w:ascii="標楷體" w:eastAsia="標楷體" w:hAnsi="標楷體"/>
              </w:rPr>
            </w:pP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4F70">
            <w:pPr>
              <w:rPr>
                <w:rFonts w:ascii="標楷體" w:eastAsia="標楷體" w:hAnsi="標楷體" w:cs="標楷體"/>
              </w:rPr>
            </w:pP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4F70">
            <w:pPr>
              <w:rPr>
                <w:rFonts w:ascii="標楷體" w:eastAsia="標楷體" w:hAnsi="標楷體" w:cs="標楷體"/>
              </w:rPr>
            </w:pPr>
          </w:p>
        </w:tc>
      </w:tr>
      <w:tr w:rsidR="00CE0EBF" w:rsidRPr="001155D1" w:rsidTr="00CE0EBF">
        <w:trPr>
          <w:trHeight w:val="407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4F7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4F70">
            <w:pPr>
              <w:rPr>
                <w:rFonts w:ascii="標楷體" w:eastAsia="標楷體" w:hAnsi="標楷體" w:cs="標楷體"/>
              </w:rPr>
            </w:pPr>
          </w:p>
        </w:tc>
      </w:tr>
    </w:tbl>
    <w:p w:rsidR="00556282" w:rsidRPr="007702C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217DCF" w:rsidRPr="00BF31BC" w:rsidRDefault="00556282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lastRenderedPageBreak/>
        <w:t>七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、本課程是否有校外人士協助教學</w:t>
      </w:r>
    </w:p>
    <w:p w:rsidR="00217DCF" w:rsidRPr="00BF31BC" w:rsidRDefault="00C37B28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mc:AlternateContent>
            <mc:Choice Requires="w16se">
              <w:rFonts w:ascii="標楷體" w:eastAsia="標楷體" w:hAnsi="標楷體" w:cs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tbl>
      <w:tblPr>
        <w:tblStyle w:val="af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  <w:r w:rsidRPr="00BF31BC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B5798C" w:rsidRPr="00217DCF" w:rsidRDefault="00B5798C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B5798C" w:rsidRPr="00217DCF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F22" w:rsidRDefault="00913F22">
      <w:r>
        <w:separator/>
      </w:r>
    </w:p>
  </w:endnote>
  <w:endnote w:type="continuationSeparator" w:id="0">
    <w:p w:rsidR="00913F22" w:rsidRDefault="0091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F70" w:rsidRDefault="00124F70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C37B28" w:rsidRPr="00C37B28">
      <w:rPr>
        <w:noProof/>
        <w:lang w:val="zh-TW"/>
      </w:rPr>
      <w:t>13</w:t>
    </w:r>
    <w:r>
      <w:fldChar w:fldCharType="end"/>
    </w:r>
  </w:p>
  <w:p w:rsidR="00124F70" w:rsidRDefault="00124F70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F22" w:rsidRDefault="00913F22">
      <w:r>
        <w:separator/>
      </w:r>
    </w:p>
  </w:footnote>
  <w:footnote w:type="continuationSeparator" w:id="0">
    <w:p w:rsidR="00913F22" w:rsidRDefault="00913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FCA595A"/>
    <w:multiLevelType w:val="hybridMultilevel"/>
    <w:tmpl w:val="76B441BA"/>
    <w:lvl w:ilvl="0" w:tplc="7E3C541E">
      <w:start w:val="1"/>
      <w:numFmt w:val="decimal"/>
      <w:lvlText w:val="%1."/>
      <w:lvlJc w:val="left"/>
      <w:pPr>
        <w:ind w:left="360" w:hanging="360"/>
      </w:pPr>
      <w:rPr>
        <w:rFonts w:ascii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1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2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3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38840A4"/>
    <w:multiLevelType w:val="hybridMultilevel"/>
    <w:tmpl w:val="1B90AA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9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0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2" w15:restartNumberingAfterBreak="0">
    <w:nsid w:val="386B177B"/>
    <w:multiLevelType w:val="hybridMultilevel"/>
    <w:tmpl w:val="76B441BA"/>
    <w:lvl w:ilvl="0" w:tplc="7E3C541E">
      <w:start w:val="1"/>
      <w:numFmt w:val="decimal"/>
      <w:lvlText w:val="%1."/>
      <w:lvlJc w:val="left"/>
      <w:pPr>
        <w:ind w:left="360" w:hanging="360"/>
      </w:pPr>
      <w:rPr>
        <w:rFonts w:ascii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6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8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9" w15:restartNumberingAfterBreak="0">
    <w:nsid w:val="556726E6"/>
    <w:multiLevelType w:val="hybridMultilevel"/>
    <w:tmpl w:val="76B441BA"/>
    <w:lvl w:ilvl="0" w:tplc="7E3C541E">
      <w:start w:val="1"/>
      <w:numFmt w:val="decimal"/>
      <w:lvlText w:val="%1."/>
      <w:lvlJc w:val="left"/>
      <w:pPr>
        <w:ind w:left="360" w:hanging="360"/>
      </w:pPr>
      <w:rPr>
        <w:rFonts w:ascii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31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3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4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5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6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7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20"/>
  </w:num>
  <w:num w:numId="2">
    <w:abstractNumId w:val="37"/>
  </w:num>
  <w:num w:numId="3">
    <w:abstractNumId w:val="26"/>
  </w:num>
  <w:num w:numId="4">
    <w:abstractNumId w:val="33"/>
  </w:num>
  <w:num w:numId="5">
    <w:abstractNumId w:val="30"/>
  </w:num>
  <w:num w:numId="6">
    <w:abstractNumId w:val="28"/>
  </w:num>
  <w:num w:numId="7">
    <w:abstractNumId w:val="2"/>
  </w:num>
  <w:num w:numId="8">
    <w:abstractNumId w:val="23"/>
  </w:num>
  <w:num w:numId="9">
    <w:abstractNumId w:val="19"/>
  </w:num>
  <w:num w:numId="10">
    <w:abstractNumId w:val="32"/>
  </w:num>
  <w:num w:numId="11">
    <w:abstractNumId w:val="35"/>
  </w:num>
  <w:num w:numId="12">
    <w:abstractNumId w:val="36"/>
  </w:num>
  <w:num w:numId="13">
    <w:abstractNumId w:val="21"/>
  </w:num>
  <w:num w:numId="14">
    <w:abstractNumId w:val="12"/>
  </w:num>
  <w:num w:numId="15">
    <w:abstractNumId w:val="10"/>
  </w:num>
  <w:num w:numId="16">
    <w:abstractNumId w:val="27"/>
  </w:num>
  <w:num w:numId="17">
    <w:abstractNumId w:val="11"/>
  </w:num>
  <w:num w:numId="18">
    <w:abstractNumId w:val="0"/>
  </w:num>
  <w:num w:numId="19">
    <w:abstractNumId w:val="24"/>
  </w:num>
  <w:num w:numId="20">
    <w:abstractNumId w:val="25"/>
  </w:num>
  <w:num w:numId="21">
    <w:abstractNumId w:val="17"/>
  </w:num>
  <w:num w:numId="22">
    <w:abstractNumId w:val="5"/>
  </w:num>
  <w:num w:numId="23">
    <w:abstractNumId w:val="3"/>
  </w:num>
  <w:num w:numId="24">
    <w:abstractNumId w:val="34"/>
  </w:num>
  <w:num w:numId="25">
    <w:abstractNumId w:val="13"/>
  </w:num>
  <w:num w:numId="26">
    <w:abstractNumId w:val="9"/>
  </w:num>
  <w:num w:numId="27">
    <w:abstractNumId w:val="7"/>
  </w:num>
  <w:num w:numId="28">
    <w:abstractNumId w:val="15"/>
  </w:num>
  <w:num w:numId="29">
    <w:abstractNumId w:val="18"/>
  </w:num>
  <w:num w:numId="30">
    <w:abstractNumId w:val="1"/>
  </w:num>
  <w:num w:numId="31">
    <w:abstractNumId w:val="31"/>
  </w:num>
  <w:num w:numId="32">
    <w:abstractNumId w:val="14"/>
  </w:num>
  <w:num w:numId="33">
    <w:abstractNumId w:val="4"/>
  </w:num>
  <w:num w:numId="34">
    <w:abstractNumId w:val="6"/>
  </w:num>
  <w:num w:numId="35">
    <w:abstractNumId w:val="16"/>
  </w:num>
  <w:num w:numId="36">
    <w:abstractNumId w:val="8"/>
  </w:num>
  <w:num w:numId="37">
    <w:abstractNumId w:val="22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4F70"/>
    <w:rsid w:val="001265EE"/>
    <w:rsid w:val="00130353"/>
    <w:rsid w:val="001360E9"/>
    <w:rsid w:val="00141E97"/>
    <w:rsid w:val="00143740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5DA"/>
    <w:rsid w:val="00210F9A"/>
    <w:rsid w:val="00214156"/>
    <w:rsid w:val="00214BA9"/>
    <w:rsid w:val="00217DCF"/>
    <w:rsid w:val="00221BF0"/>
    <w:rsid w:val="00225853"/>
    <w:rsid w:val="00227D43"/>
    <w:rsid w:val="002465A9"/>
    <w:rsid w:val="0025196E"/>
    <w:rsid w:val="00252E0C"/>
    <w:rsid w:val="00260584"/>
    <w:rsid w:val="00263A25"/>
    <w:rsid w:val="002664FE"/>
    <w:rsid w:val="002670FA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44B5A"/>
    <w:rsid w:val="0034702E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C5371"/>
    <w:rsid w:val="006D1D3D"/>
    <w:rsid w:val="006D30E1"/>
    <w:rsid w:val="006D3ACD"/>
    <w:rsid w:val="006D3CA3"/>
    <w:rsid w:val="006D52E9"/>
    <w:rsid w:val="006E27FD"/>
    <w:rsid w:val="006F3A41"/>
    <w:rsid w:val="006F68F5"/>
    <w:rsid w:val="006F71C8"/>
    <w:rsid w:val="00700B02"/>
    <w:rsid w:val="007015FF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811297"/>
    <w:rsid w:val="00812AC4"/>
    <w:rsid w:val="00822261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3F22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4D54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554"/>
    <w:rsid w:val="00B308B6"/>
    <w:rsid w:val="00B346A1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37B28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359E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271A3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26E20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A7BC9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036DA5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611FD-4CA1-4F9A-8231-7172976A5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1808</Words>
  <Characters>10307</Characters>
  <Application>Microsoft Office Word</Application>
  <DocSecurity>0</DocSecurity>
  <Lines>85</Lines>
  <Paragraphs>24</Paragraphs>
  <ScaleCrop>false</ScaleCrop>
  <Company>Hewlett-Packard Company</Company>
  <LinksUpToDate>false</LinksUpToDate>
  <CharactersWithSpaces>12091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峮含</cp:lastModifiedBy>
  <cp:revision>3</cp:revision>
  <cp:lastPrinted>2018-11-20T02:54:00Z</cp:lastPrinted>
  <dcterms:created xsi:type="dcterms:W3CDTF">2022-06-15T14:48:00Z</dcterms:created>
  <dcterms:modified xsi:type="dcterms:W3CDTF">2022-06-15T15:00:00Z</dcterms:modified>
</cp:coreProperties>
</file>