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CD53C3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CD53C3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CD53C3">
        <w:rPr>
          <w:rFonts w:ascii="標楷體" w:eastAsia="標楷體" w:hAnsi="標楷體" w:cs="標楷體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CD53C3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CD53C3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r w:rsidR="00CD53C3">
        <w:rPr>
          <w:rFonts w:ascii="標楷體" w:eastAsia="標楷體" w:hAnsi="標楷體" w:cs="標楷體" w:hint="eastAsia"/>
          <w:b/>
          <w:sz w:val="28"/>
          <w:szCs w:val="28"/>
          <w:u w:val="single"/>
        </w:rPr>
        <w:t>忻</w:t>
      </w:r>
      <w:proofErr w:type="gramEnd"/>
      <w:r w:rsidR="00CD53C3">
        <w:rPr>
          <w:rFonts w:ascii="標楷體" w:eastAsia="標楷體" w:hAnsi="標楷體" w:cs="標楷體" w:hint="eastAsia"/>
          <w:b/>
          <w:sz w:val="28"/>
          <w:szCs w:val="28"/>
          <w:u w:val="single"/>
        </w:rPr>
        <w:t>宏安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proofErr w:type="gramEnd"/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5.□社會   6.□藝術  7.□自然科學 8.□科技  9.</w:t>
      </w:r>
      <w:r w:rsidR="00CD53C3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CD53C3">
        <w:rPr>
          <w:rFonts w:ascii="標楷體" w:eastAsia="標楷體" w:hAnsi="標楷體" w:cs="標楷體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CD53C3">
        <w:rPr>
          <w:rFonts w:ascii="標楷體" w:eastAsia="標楷體" w:hAnsi="標楷體" w:cs="標楷體" w:hint="eastAsia"/>
          <w:sz w:val="24"/>
          <w:szCs w:val="24"/>
        </w:rPr>
        <w:t>2</w:t>
      </w:r>
      <w:r w:rsidR="00CD53C3">
        <w:rPr>
          <w:rFonts w:ascii="標楷體" w:eastAsia="標楷體" w:hAnsi="標楷體" w:cs="標楷體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CD53C3">
        <w:rPr>
          <w:rFonts w:ascii="標楷體" w:eastAsia="標楷體" w:hAnsi="標楷體" w:cs="標楷體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767F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7B5816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767F8" w:rsidRDefault="00C02123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□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767F8" w:rsidRDefault="00C02123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□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767F8" w:rsidRDefault="00C02123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□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767F8" w:rsidRDefault="007B5816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767F8" w:rsidRDefault="00C02123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>□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816" w:rsidRPr="007B5816" w:rsidRDefault="007B5816" w:rsidP="007B5816">
            <w:pPr>
              <w:pStyle w:val="Web"/>
              <w:spacing w:before="0" w:after="0"/>
              <w:ind w:firstLine="23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綜-J-A1:探索與開發自我潛能，善用資源促進生涯適性發展，省思自我價值，實踐生命意義。</w:t>
            </w:r>
          </w:p>
          <w:p w:rsidR="007B5816" w:rsidRDefault="007B5816" w:rsidP="007B581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7B5816">
              <w:rPr>
                <w:rFonts w:ascii="標楷體" w:eastAsia="標楷體" w:hAnsi="標楷體" w:cs="新細明體" w:hint="eastAsia"/>
                <w:sz w:val="24"/>
                <w:szCs w:val="24"/>
              </w:rPr>
              <w:t>綜-J-B2:善用科技、資訊與媒體等資源，並能分析及判斷其適切性，進而有效執行生活中重要事務。</w:t>
            </w:r>
          </w:p>
          <w:p w:rsidR="007B5816" w:rsidRPr="007B5816" w:rsidRDefault="007B5816" w:rsidP="007B581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767F8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由各校自行斟酌決定﹚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能源、安全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lastRenderedPageBreak/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□實施跨領域或跨科目協同教學(需另申請授課鐘點費者)</w:t>
            </w:r>
          </w:p>
          <w:p w:rsidR="008767F8" w:rsidRDefault="00CF7BB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1.協同科目：</w:t>
            </w:r>
          </w:p>
          <w:p w:rsidR="008767F8" w:rsidRDefault="00CF7BB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      ＿ 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2.協同節數：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C02123" w:rsidTr="0066666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123" w:rsidRDefault="00C02123" w:rsidP="00C0212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輔Ba-IV-1 學習意義的探究與終身學習態度的培養。</w:t>
            </w:r>
          </w:p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輔Bb-IV-1 學習方法的運用與調整。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1b-IV-1 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02123" w:rsidRPr="00E9190F" w:rsidRDefault="00C02123" w:rsidP="00C02123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學習適應量表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測驗與講解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02123" w:rsidRPr="00E9190F" w:rsidRDefault="00C02123" w:rsidP="00C02123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1.學習適應量表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1. 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123" w:rsidRDefault="00C02123" w:rsidP="00C02123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02123" w:rsidTr="0066666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123" w:rsidRDefault="00C02123" w:rsidP="00C0212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輔Ba-IV-1 學習意義的探究與終身學習態度的培養。</w:t>
            </w:r>
          </w:p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輔Bb-IV-1 學習方法的運用與調整。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1b-IV-1 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02123" w:rsidRPr="00E9190F" w:rsidRDefault="00C02123" w:rsidP="00C02123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學習適應量表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測驗與講解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02123" w:rsidRPr="00E9190F" w:rsidRDefault="00C02123" w:rsidP="00C02123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1.學習適應量表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1. 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123" w:rsidRDefault="00C02123" w:rsidP="00C02123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C02123" w:rsidRDefault="00C02123" w:rsidP="00C02123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02123" w:rsidTr="0066666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123" w:rsidRDefault="00C02123" w:rsidP="00C0212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輔Ba-IV-1 學習意義的探究與終身</w:t>
            </w: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學習態度的培養。</w:t>
            </w:r>
          </w:p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輔Bb-IV-1 學習方法的運用與調整。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1b-IV-1 培養主動積極的學習態度，掌握</w:t>
            </w: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02123" w:rsidRPr="00E9190F" w:rsidRDefault="00C02123" w:rsidP="00C02123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學習適應量表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測驗與講解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02123" w:rsidRPr="00E9190F" w:rsidRDefault="00C02123" w:rsidP="00C02123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hint="eastAsia"/>
                <w:sz w:val="24"/>
                <w:szCs w:val="24"/>
              </w:rPr>
              <w:t>1.學習適應量表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:rsidR="00C02123" w:rsidRPr="00E9190F" w:rsidRDefault="00C02123" w:rsidP="00C02123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涯</w:t>
            </w:r>
            <w:proofErr w:type="gramEnd"/>
            <w:r w:rsidRPr="00E9190F">
              <w:rPr>
                <w:rFonts w:ascii="標楷體" w:eastAsia="標楷體" w:hAnsi="標楷體" w:cs="標楷體" w:hint="eastAsia"/>
                <w:sz w:val="24"/>
                <w:szCs w:val="24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123" w:rsidRDefault="00C02123" w:rsidP="00C02123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</w:t>
            </w:r>
            <w:proofErr w:type="gramStart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自我悅</w:t>
            </w:r>
            <w:proofErr w:type="gramEnd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納、尊重差異與自我成長。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第1單元我想更懂你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1.能說出不同角色的想法或反應、需求及感受。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2.能說出運用同理心的溝通效果。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3.能依循句型的引導，練習具有「同理心」的表達方式。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1.小紙片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Default="00442FC6" w:rsidP="00442FC6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442FC6" w:rsidRDefault="00442FC6" w:rsidP="00442F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</w:t>
            </w:r>
            <w:proofErr w:type="gramStart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自我悅</w:t>
            </w:r>
            <w:proofErr w:type="gramEnd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納、尊重差異與自我成長。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</w:t>
            </w: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向經營人際關係。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第1單元我想更懂你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1.能說出不同角色的想法或反應、需求及感受。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2.能說出運用同理心的溝通效果。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3.能依循句型的引導，練習具有「同理心」的表達方式。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1.小紙片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Default="00442FC6" w:rsidP="00442F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</w:t>
            </w:r>
            <w:proofErr w:type="gramStart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自我悅</w:t>
            </w:r>
            <w:proofErr w:type="gramEnd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納、尊重差異與自我成長。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第1單元我想更懂你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1.能說出不同角色的想法或反應、需求及感受。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2.能說出運用同理心的溝通效果。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3.能依循句型的引導，練習具有「同理心」的表達方式。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1.小紙片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Default="00442FC6" w:rsidP="00442F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</w:t>
            </w:r>
            <w:proofErr w:type="gramStart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自我悅</w:t>
            </w:r>
            <w:proofErr w:type="gramEnd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納、尊重差異與自我成長。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第1單元我想更懂你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1.能說出運用「我訊息」的溝通效果。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2.能依循句型的引導，練習「我訊息」表達方式。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1.小紙片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Default="00442FC6" w:rsidP="00442F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</w:t>
            </w:r>
            <w:proofErr w:type="gramStart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自我悅</w:t>
            </w:r>
            <w:proofErr w:type="gramEnd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納、尊重差異與自我成長。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第2單元溝通零距離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1.透過小隊討論，完成個人修改後的溝通對話實錄之實作。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2.透過討論與省思具體行動實踐後成功與失敗的因素，提出個人未來需要調整的溝通態度與行動的具體方式。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1.便利貼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Default="00442FC6" w:rsidP="00442FC6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442FC6" w:rsidRDefault="00442FC6" w:rsidP="00442F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</w:t>
            </w:r>
            <w:proofErr w:type="gramStart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自我悅</w:t>
            </w:r>
            <w:proofErr w:type="gramEnd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納、尊重差異與自我成長。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第2單元溝通零距離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1.透過小隊討論，完成個人修改後的溝通對話實錄之實作。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2.透過討論與省思具體行動實踐後成功與失敗的因素，提出個人未來需要調整的溝通態度與行動的具體方式。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1.便利貼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</w:t>
            </w:r>
            <w:proofErr w:type="gramStart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自我悅</w:t>
            </w:r>
            <w:proofErr w:type="gramEnd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納、尊重差異與自我成長。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輔Dc-IV-1:同理心、人際溝通、衝突管理能力的培養與正向經營人際關係。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2a-IV-1:體認人際關係的重要性，學習人際溝通技巧，</w:t>
            </w: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第2單元溝通零距離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proofErr w:type="gramStart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透過暖心小</w:t>
            </w:r>
            <w:proofErr w:type="gramEnd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語的實作活動，覺察與分析經營人際關係的多元做法。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1.便利貼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rPr>
                <w:color w:val="FF0000"/>
                <w:sz w:val="24"/>
                <w:szCs w:val="24"/>
              </w:rPr>
            </w:pP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輔Aa-IV-2:</w:t>
            </w:r>
            <w:proofErr w:type="gramStart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自我悅</w:t>
            </w:r>
            <w:proofErr w:type="gramEnd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納、尊重差異與自我成長。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輔Dc-IV-1:同理心、人際溝通、衝突管理能力的培養與正向經營人際關係。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2a-IV-1:體認人際關係的重要性，學習人際溝通技巧，以正向的態度經營人際關係。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第2單元溝通零距離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proofErr w:type="gramStart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透過暖心小</w:t>
            </w:r>
            <w:proofErr w:type="gramEnd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語的實作活動，覺察與分析經營人際關係的多元做法。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1.便利貼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無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輔Bb-IV-1:學習方法的</w:t>
            </w: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運用與調整。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1b-IV-1:培養主動積極的學習態度，掌握學習方法，養成自主學習與自我管理的能力。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第1單元學習玩家登入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1.從完成課本內容過程中，了解不同多元能力的內涵，並反思自己所具備的多元能力有哪些。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2.能擬定班級分工，並應用自己的優勢多元能力於生活中。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2.九大多元能力籤筒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3.碼</w:t>
            </w:r>
            <w:proofErr w:type="gramStart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錶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rPr>
                <w:color w:val="FF0000"/>
                <w:sz w:val="24"/>
                <w:szCs w:val="24"/>
              </w:rPr>
            </w:pP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輔Bb-IV-1:學習方法的運用與調整。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1b-IV-1:培養主動積極的學習態度，掌握學習方法，養成自主學習與自我管理的能力。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第1單元學習玩家登入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1.從完成課本內容過程中，了解不同多元能力的內涵，並反思自己所具備的多元能力有哪些。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2.能擬定班級分工，並應用自己的優勢多元能力於生活中。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2.九大多元能力籤筒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3.碼</w:t>
            </w:r>
            <w:proofErr w:type="gramStart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錶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輔Bb-IV-1:學習方法的運用與調整。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1b-IV-1:培養主動積極的學習態度，掌握學習方法，養成自主學習與自我管理的能力。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第1單元學習玩家登入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1.從完成課本內容過程中，了解不同多元能力的內涵，並反思自己所具備的多元能力有哪些。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2.能擬定班級分工，並應用自己的優勢多元能力於生活中。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2.九大多元能力籤筒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3.碼</w:t>
            </w:r>
            <w:proofErr w:type="gramStart"/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錶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 w:rsidR="00782D57">
              <w:rPr>
                <w:rFonts w:hint="eastAsia"/>
                <w:color w:val="FF0000"/>
                <w:sz w:val="24"/>
                <w:szCs w:val="24"/>
              </w:rPr>
              <w:t>七八</w:t>
            </w:r>
            <w:r>
              <w:rPr>
                <w:color w:val="FF0000"/>
                <w:sz w:val="24"/>
                <w:szCs w:val="24"/>
              </w:rPr>
              <w:t>年級第二次段考</w:t>
            </w:r>
          </w:p>
        </w:tc>
      </w:tr>
      <w:tr w:rsidR="00442FC6" w:rsidTr="00E120EA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輔Cb-IV-1 適性教育的試探與資訊統整。</w:t>
            </w:r>
          </w:p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家Dd-IV-3 家人期許與自我發展之思辨。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1c-IV-1 澄清個人價值觀，並統整個人能力、特質、家</w:t>
            </w: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生涯檔案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生涯輔導紀錄手冊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涯</w:t>
            </w:r>
            <w:proofErr w:type="gramEnd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J1 了解生涯規劃的意義與功能。</w:t>
            </w:r>
          </w:p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J2 具備生涯規劃的知識與概念。</w:t>
            </w:r>
          </w:p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J4 了解自己的人格特質與價值觀。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442FC6" w:rsidTr="003F7B5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輔Cb-IV-1 適性教育的試探與資訊統整。</w:t>
            </w:r>
          </w:p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家Dd-IV-3 家人期許與自我發展之思辨。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1c-IV-1 澄清個人價值觀，並統整個人能力、特質、家人期許及相關生涯與升學資訊。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生涯檔案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生涯輔導紀錄手冊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【生涯規畫教育】</w:t>
            </w:r>
          </w:p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J1 了解生涯規劃的意義與功能。</w:t>
            </w:r>
          </w:p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J2 具備生涯規劃的知識與概念。</w:t>
            </w:r>
          </w:p>
          <w:p w:rsidR="00442FC6" w:rsidRPr="00673156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>涯</w:t>
            </w:r>
            <w:proofErr w:type="gramEnd"/>
            <w:r w:rsidRPr="00673156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J4 了解自己的人格特質與價值觀。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輔Ba-IV-2:自我管理與學習效能的提升。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輔Bb-IV-2:學習資源探索與資訊整合運用。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輔Bc-IV-1:主動探究問題、高層次思考的培養與創新能力的運用。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家Ca-IV-1:個人與家庭生活的金錢及時間管理。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第2單元進入學習戰場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1.透過填寫「我的</w:t>
            </w:r>
            <w:proofErr w:type="gramStart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修練</w:t>
            </w:r>
            <w:proofErr w:type="gramEnd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筆記欄」幫助學生從小隊討論時蒐集學習方法並找出適合自己的學習方法，並嘗試在生活中付諸行動。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2.透過「練功後再進化」之討論，整理實踐學習方法的經驗，以調整自己的學習方法。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2.彩色筆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3.N字法則海報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4.娃娃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輔Ba-IV-2:自我管理與</w:t>
            </w: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學習效能的提升。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輔Bb-IV-2:學習資源探索與資訊整合運用。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輔Bc-IV-1:主動探究問題、高層次思考的培養與創新能力的運用。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家Ca-IV-1:個人與家庭生活的金錢及時間管理。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第2單元進入學習戰場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1.透過填寫「我的</w:t>
            </w:r>
            <w:proofErr w:type="gramStart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修練</w:t>
            </w:r>
            <w:proofErr w:type="gramEnd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筆記欄」幫助學生從小隊討論時蒐集學習方法並找出適合自己的學習方法，並嘗試在生活中付諸行動。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2.透過「練功後再進化」之討論，整理實踐學習方法的經驗，以調整自己的學習方法。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2.彩色筆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3.N字法則海報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4.娃娃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輔Ba-IV-2:自我管理與學習效能的提升。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輔Bb-IV-2:學習資源探索與資訊整合運用。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輔Bc-IV-1:主動探究問題、高層次思考的培養與創新能力的運用。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家Ca-IV-1:個人與家庭生活的金錢及時間管理。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第2單元進入學習戰場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1.透過填寫「我的</w:t>
            </w:r>
            <w:proofErr w:type="gramStart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修練</w:t>
            </w:r>
            <w:proofErr w:type="gramEnd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筆記欄」幫助學生從小隊討論時蒐集學習方法並找出適合自己的學習方法，並嘗試在生活中付諸行動。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2.透過「練功後再進化」之討論，整理實踐學習方法的</w:t>
            </w: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經驗，以調整自己的學習方法。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2.彩色筆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3.N字法則海報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4.娃娃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r>
              <w:rPr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輔Ba-IV-2:自我管理與學習效能的提升。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</w:t>
            </w: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索與資訊整合運用。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輔Bc-IV-1:主動探究問題、高層次思考的培養與創新能力的運用。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家Ca-IV-1:個人與家庭生活的金錢及時間管理。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第2單元進入學習戰場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1.嘗試填寫「我的</w:t>
            </w:r>
            <w:proofErr w:type="gramStart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週學習計畫書」為小考的學習設立適合的學習目標及執行計畫，練習在生活中培養自主學習與管理的能力。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2.彩色筆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3.N字法則海報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4.娃娃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42FC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442FC6" w:rsidP="00442F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第廿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輔Ba-IV-1:學習意義的探究與終身學習態度的培養。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輔Ba-IV-2:自我管理與學習效能的提升。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輔Bb-IV-2:學習資源探索與資訊整合運用。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輔Bc-IV-1:主動探究問題、高層次思考的培養與創新能力的運用。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家Ca-IV-1:個人與家庭生活的金錢及時間管理。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第2單元進入學習戰場</w:t>
            </w:r>
          </w:p>
          <w:p w:rsidR="00442FC6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【休業式】</w:t>
            </w:r>
          </w:p>
          <w:p w:rsidR="00442FC6" w:rsidRPr="000A50A1" w:rsidRDefault="00442FC6" w:rsidP="00442FC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1.透過「我的放學後作息記錄表」及「N字法則」，檢核個人生活作息及學習時間，提升自我管理能力。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1.空白海報紙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2.彩色筆</w:t>
            </w:r>
          </w:p>
          <w:p w:rsidR="00442FC6" w:rsidRPr="00EF14CE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3.N字法則海報</w:t>
            </w:r>
          </w:p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4.娃娃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5F5233" w:rsidRDefault="00442FC6" w:rsidP="00442FC6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F14CE">
              <w:rPr>
                <w:rFonts w:ascii="標楷體" w:eastAsia="標楷體" w:hAnsi="標楷體" w:cs="標楷體" w:hint="eastAsia"/>
                <w:sz w:val="24"/>
                <w:szCs w:val="24"/>
              </w:rPr>
              <w:t>1..實作評量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【生涯規畫教育】</w:t>
            </w:r>
          </w:p>
          <w:p w:rsidR="00442FC6" w:rsidRPr="00C84FD9" w:rsidRDefault="00442FC6" w:rsidP="00442FC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C84FD9">
              <w:rPr>
                <w:rFonts w:ascii="標楷體" w:eastAsia="標楷體" w:hAnsi="標楷體" w:hint="eastAsia"/>
                <w:sz w:val="24"/>
                <w:szCs w:val="24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FC6" w:rsidRDefault="00782D57" w:rsidP="00442FC6">
            <w:pPr>
              <w:jc w:val="left"/>
            </w:pPr>
            <w:r>
              <w:rPr>
                <w:rFonts w:hint="eastAsia"/>
                <w:color w:val="FF0000"/>
                <w:sz w:val="24"/>
                <w:szCs w:val="24"/>
              </w:rPr>
              <w:t>6</w:t>
            </w:r>
            <w:bookmarkStart w:id="0" w:name="_GoBack"/>
            <w:bookmarkEnd w:id="0"/>
            <w:r w:rsidR="00442FC6">
              <w:rPr>
                <w:color w:val="FF0000"/>
                <w:sz w:val="24"/>
                <w:szCs w:val="24"/>
              </w:rPr>
              <w:t>/29</w:t>
            </w:r>
            <w:r w:rsidR="00442FC6">
              <w:rPr>
                <w:color w:val="FF0000"/>
                <w:sz w:val="24"/>
                <w:szCs w:val="24"/>
              </w:rPr>
              <w:t>、</w:t>
            </w:r>
            <w:r w:rsidR="00442FC6">
              <w:rPr>
                <w:color w:val="FF0000"/>
                <w:sz w:val="24"/>
                <w:szCs w:val="24"/>
              </w:rPr>
              <w:t>30</w:t>
            </w:r>
            <w:r w:rsidR="00442FC6">
              <w:rPr>
                <w:color w:val="FF0000"/>
                <w:sz w:val="24"/>
                <w:szCs w:val="24"/>
              </w:rPr>
              <w:t>第三次段考</w:t>
            </w:r>
            <w:r w:rsidR="00442FC6">
              <w:rPr>
                <w:color w:val="FF0000"/>
                <w:sz w:val="24"/>
                <w:szCs w:val="24"/>
              </w:rPr>
              <w:br/>
              <w:t>6/30</w:t>
            </w:r>
            <w:r w:rsidR="00442FC6"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8767F8" w:rsidRDefault="00CF7BB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E65DF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5DF" w:rsidRDefault="000E65DF" w:rsidP="000E65D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5DF" w:rsidRDefault="000E65DF" w:rsidP="000E65DF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5DF" w:rsidRPr="0089413C" w:rsidRDefault="000E65DF" w:rsidP="000E65DF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5DF" w:rsidRPr="0089413C" w:rsidRDefault="000E65DF" w:rsidP="000E65DF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  <w:t>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5DF" w:rsidRPr="0089413C" w:rsidRDefault="000E65DF" w:rsidP="000E65DF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綜合活動領域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5DF" w:rsidRPr="0089413C" w:rsidRDefault="000E65DF" w:rsidP="000E65DF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  <w:t>1-3</w:t>
            </w: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.12-2</w:t>
            </w:r>
            <w:r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5DF" w:rsidRDefault="000E65DF" w:rsidP="000E65DF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1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0E65D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</w:rPr>
        <w:t>■</w:t>
      </w:r>
      <w:r w:rsidR="00CF7BBA">
        <w:rPr>
          <w:rFonts w:ascii="標楷體" w:eastAsia="標楷體" w:hAnsi="標楷體" w:cs="標楷體"/>
          <w:color w:val="auto"/>
          <w:sz w:val="24"/>
          <w:szCs w:val="24"/>
        </w:rPr>
        <w:t>否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，全學年都沒有(</w:t>
      </w:r>
      <w:proofErr w:type="gramStart"/>
      <w:r w:rsidR="00CF7BBA">
        <w:rPr>
          <w:rFonts w:ascii="標楷體" w:eastAsia="標楷體" w:hAnsi="標楷體" w:cs="標楷體"/>
          <w:color w:val="auto"/>
          <w:sz w:val="24"/>
          <w:szCs w:val="24"/>
        </w:rPr>
        <w:t>以下免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0E65DF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 w:rsidR="00CF7BBA">
              <w:rPr>
                <w:rFonts w:ascii="標楷體" w:eastAsia="標楷體" w:hAnsi="標楷體" w:cs="標楷體"/>
              </w:rPr>
              <w:t>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</w:t>
      </w:r>
      <w:proofErr w:type="gramStart"/>
      <w:r>
        <w:rPr>
          <w:rFonts w:ascii="標楷體" w:eastAsia="標楷體" w:hAnsi="標楷體"/>
          <w:b/>
          <w:bCs/>
          <w:color w:val="FF0000"/>
          <w:sz w:val="24"/>
        </w:rPr>
        <w:t>表格敘寫</w:t>
      </w:r>
      <w:proofErr w:type="gramEnd"/>
      <w:r>
        <w:rPr>
          <w:rFonts w:ascii="標楷體" w:eastAsia="標楷體" w:hAnsi="標楷體"/>
          <w:b/>
          <w:bCs/>
          <w:color w:val="FF0000"/>
          <w:sz w:val="24"/>
        </w:rPr>
        <w:t>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>
      <w:footerReference w:type="default" r:id="rId6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54D" w:rsidRDefault="0044254D">
      <w:r>
        <w:separator/>
      </w:r>
    </w:p>
  </w:endnote>
  <w:endnote w:type="continuationSeparator" w:id="0">
    <w:p w:rsidR="0044254D" w:rsidRDefault="0044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AVGmdBU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FE0" w:rsidRDefault="00CF7BBA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E65DF">
      <w:rPr>
        <w:noProof/>
        <w:lang w:val="zh-TW"/>
      </w:rPr>
      <w:t>10</w:t>
    </w:r>
    <w:r>
      <w:rPr>
        <w:lang w:val="zh-TW"/>
      </w:rPr>
      <w:fldChar w:fldCharType="end"/>
    </w:r>
  </w:p>
  <w:p w:rsidR="00190FE0" w:rsidRDefault="0044254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54D" w:rsidRDefault="0044254D">
      <w:r>
        <w:separator/>
      </w:r>
    </w:p>
  </w:footnote>
  <w:footnote w:type="continuationSeparator" w:id="0">
    <w:p w:rsidR="0044254D" w:rsidRDefault="00442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F8"/>
    <w:rsid w:val="00030CC9"/>
    <w:rsid w:val="000E65DF"/>
    <w:rsid w:val="0044254D"/>
    <w:rsid w:val="00442FC6"/>
    <w:rsid w:val="00761BB0"/>
    <w:rsid w:val="00782D57"/>
    <w:rsid w:val="007B5816"/>
    <w:rsid w:val="007C06F6"/>
    <w:rsid w:val="008767F8"/>
    <w:rsid w:val="00B134E7"/>
    <w:rsid w:val="00C02123"/>
    <w:rsid w:val="00C36A61"/>
    <w:rsid w:val="00CD53C3"/>
    <w:rsid w:val="00CF7BBA"/>
    <w:rsid w:val="00F6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AAE7D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17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6</cp:revision>
  <cp:lastPrinted>2021-04-10T08:11:00Z</cp:lastPrinted>
  <dcterms:created xsi:type="dcterms:W3CDTF">2021-12-20T01:45:00Z</dcterms:created>
  <dcterms:modified xsi:type="dcterms:W3CDTF">2022-01-07T06:39:00Z</dcterms:modified>
</cp:coreProperties>
</file>