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72935A" w14:textId="77777777" w:rsidR="002B5B91" w:rsidRPr="003653CD" w:rsidRDefault="002B5B91" w:rsidP="00CB33CC">
      <w:pPr>
        <w:jc w:val="center"/>
        <w:rPr>
          <w:rFonts w:ascii="標楷體" w:eastAsia="標楷體" w:hAnsi="標楷體" w:cs="標楷體"/>
          <w:bCs/>
          <w:color w:val="000000" w:themeColor="text1"/>
          <w:sz w:val="28"/>
          <w:szCs w:val="28"/>
          <w:u w:val="single"/>
        </w:rPr>
      </w:pPr>
      <w:r w:rsidRPr="003653CD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新北市</w:t>
      </w:r>
      <w:r w:rsidR="00FD13E9" w:rsidRPr="003653CD">
        <w:rPr>
          <w:rFonts w:ascii="標楷體" w:eastAsia="標楷體" w:hAnsi="標楷體" w:cs="標楷體"/>
          <w:bCs/>
          <w:color w:val="000000" w:themeColor="text1"/>
          <w:sz w:val="28"/>
          <w:szCs w:val="28"/>
          <w:u w:val="single"/>
        </w:rPr>
        <w:t>立溪</w:t>
      </w:r>
      <w:proofErr w:type="gramStart"/>
      <w:r w:rsidR="00FD13E9" w:rsidRPr="003653CD">
        <w:rPr>
          <w:rFonts w:ascii="標楷體" w:eastAsia="標楷體" w:hAnsi="標楷體" w:cs="標楷體"/>
          <w:bCs/>
          <w:color w:val="000000" w:themeColor="text1"/>
          <w:sz w:val="28"/>
          <w:szCs w:val="28"/>
          <w:u w:val="single"/>
        </w:rPr>
        <w:t>崑</w:t>
      </w:r>
      <w:proofErr w:type="gramEnd"/>
      <w:r w:rsidRPr="003653CD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國民</w:t>
      </w:r>
      <w:r w:rsidR="00E52EA3" w:rsidRPr="003653CD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中</w:t>
      </w:r>
      <w:r w:rsidRPr="003653CD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學</w:t>
      </w:r>
      <w:r w:rsidRPr="003653CD">
        <w:rPr>
          <w:rFonts w:ascii="標楷體" w:eastAsia="標楷體" w:hAnsi="標楷體" w:cs="標楷體"/>
          <w:bCs/>
          <w:color w:val="000000" w:themeColor="text1"/>
          <w:sz w:val="28"/>
          <w:szCs w:val="28"/>
          <w:u w:val="single"/>
        </w:rPr>
        <w:t xml:space="preserve"> </w:t>
      </w:r>
      <w:r w:rsidR="006005E6" w:rsidRPr="003653CD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u w:val="single"/>
        </w:rPr>
        <w:t>112</w:t>
      </w:r>
      <w:r w:rsidR="007C3769" w:rsidRPr="003653CD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u w:val="single"/>
        </w:rPr>
        <w:t xml:space="preserve"> </w:t>
      </w:r>
      <w:r w:rsidRPr="003653CD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學年度</w:t>
      </w:r>
      <w:r w:rsidRPr="003653CD">
        <w:rPr>
          <w:rFonts w:ascii="標楷體" w:eastAsia="標楷體" w:hAnsi="標楷體" w:cs="標楷體"/>
          <w:bCs/>
          <w:color w:val="000000" w:themeColor="text1"/>
          <w:sz w:val="28"/>
          <w:szCs w:val="28"/>
          <w:u w:val="single"/>
        </w:rPr>
        <w:t xml:space="preserve"> </w:t>
      </w:r>
      <w:r w:rsidR="006005E6" w:rsidRPr="003653CD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u w:val="single"/>
        </w:rPr>
        <w:t>八</w:t>
      </w:r>
      <w:r w:rsidR="007C3769" w:rsidRPr="003653CD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u w:val="single"/>
        </w:rPr>
        <w:t xml:space="preserve"> </w:t>
      </w:r>
      <w:r w:rsidRPr="003653CD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年級</w:t>
      </w:r>
      <w:r w:rsidRPr="003653CD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第</w:t>
      </w:r>
      <w:r w:rsidRPr="003653CD">
        <w:rPr>
          <w:rFonts w:ascii="標楷體" w:eastAsia="標楷體" w:hAnsi="標楷體" w:cs="標楷體"/>
          <w:bCs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6005E6" w:rsidRPr="003653CD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u w:val="single"/>
        </w:rPr>
        <w:t>一</w:t>
      </w:r>
      <w:proofErr w:type="gramEnd"/>
      <w:r w:rsidRPr="003653CD">
        <w:rPr>
          <w:rFonts w:ascii="標楷體" w:eastAsia="標楷體" w:hAnsi="標楷體" w:cs="標楷體"/>
          <w:bCs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3653CD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學期</w:t>
      </w:r>
      <w:r w:rsidR="00B80E48" w:rsidRPr="003653CD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u w:val="single"/>
        </w:rPr>
        <w:t>部定</w:t>
      </w:r>
      <w:r w:rsidRPr="003653CD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課</w:t>
      </w:r>
      <w:r w:rsidRPr="003653CD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程</w:t>
      </w:r>
      <w:proofErr w:type="gramEnd"/>
      <w:r w:rsidRPr="003653CD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計畫</w:t>
      </w:r>
      <w:r w:rsidR="00967DBF" w:rsidRPr="003653CD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 xml:space="preserve">  </w:t>
      </w:r>
      <w:r w:rsidR="00FD13E9" w:rsidRPr="003653CD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 xml:space="preserve">    </w:t>
      </w:r>
      <w:r w:rsidR="002810D2" w:rsidRPr="003653CD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u w:val="single"/>
        </w:rPr>
        <w:t>葉順華</w:t>
      </w:r>
      <w:r w:rsidR="002810D2" w:rsidRPr="003653CD">
        <w:rPr>
          <w:rFonts w:ascii="標楷體" w:eastAsia="標楷體" w:hAnsi="標楷體" w:cs="標楷體"/>
          <w:bCs/>
          <w:color w:val="000000" w:themeColor="text1"/>
          <w:sz w:val="28"/>
          <w:szCs w:val="28"/>
          <w:u w:val="single"/>
        </w:rPr>
        <w:t xml:space="preserve"> </w:t>
      </w:r>
    </w:p>
    <w:p w14:paraId="1F8B9E5E" w14:textId="77777777" w:rsidR="003939AB" w:rsidRPr="003653CD" w:rsidRDefault="003939AB" w:rsidP="002B5B91">
      <w:pPr>
        <w:jc w:val="center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14:paraId="4A47383E" w14:textId="77777777" w:rsidR="009529E0" w:rsidRPr="003653C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bCs/>
          <w:color w:val="000000" w:themeColor="text1"/>
          <w:sz w:val="24"/>
          <w:szCs w:val="24"/>
        </w:rPr>
      </w:pPr>
      <w:r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一、課程類別：</w:t>
      </w:r>
      <w:r w:rsidR="00221BF0" w:rsidRPr="003653CD">
        <w:rPr>
          <w:rFonts w:ascii="標楷體" w:eastAsia="標楷體" w:hAnsi="標楷體" w:cs="標楷體"/>
          <w:bCs/>
          <w:color w:val="000000" w:themeColor="text1"/>
          <w:sz w:val="24"/>
          <w:szCs w:val="24"/>
        </w:rPr>
        <w:tab/>
      </w:r>
    </w:p>
    <w:p w14:paraId="29456FED" w14:textId="77777777" w:rsidR="009D5F4F" w:rsidRPr="003653CD" w:rsidRDefault="009529E0" w:rsidP="002026C7">
      <w:pPr>
        <w:spacing w:line="360" w:lineRule="auto"/>
        <w:rPr>
          <w:rFonts w:ascii="標楷體" w:eastAsia="標楷體" w:hAnsi="標楷體" w:cs="標楷體"/>
          <w:bCs/>
          <w:color w:val="000000" w:themeColor="text1"/>
          <w:sz w:val="24"/>
          <w:szCs w:val="24"/>
        </w:rPr>
      </w:pPr>
      <w:r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 xml:space="preserve">    </w:t>
      </w:r>
      <w:r w:rsidR="00903674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1.</w:t>
      </w:r>
      <w:r w:rsidR="00C80FA1" w:rsidRPr="003653CD">
        <w:rPr>
          <w:rFonts w:ascii="標楷體" w:eastAsia="標楷體" w:hAnsi="標楷體" w:cs="標楷體"/>
          <w:bCs/>
          <w:color w:val="000000" w:themeColor="text1"/>
          <w:sz w:val="24"/>
          <w:szCs w:val="24"/>
        </w:rPr>
        <w:t>□</w:t>
      </w:r>
      <w:r w:rsidR="009D5F4F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 xml:space="preserve">國語文   </w:t>
      </w:r>
      <w:r w:rsidR="00903674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2.</w:t>
      </w:r>
      <w:r w:rsidR="009D5F4F" w:rsidRPr="003653CD">
        <w:rPr>
          <w:rFonts w:ascii="標楷體" w:eastAsia="標楷體" w:hAnsi="標楷體" w:cs="標楷體"/>
          <w:bCs/>
          <w:color w:val="000000" w:themeColor="text1"/>
          <w:sz w:val="24"/>
          <w:szCs w:val="24"/>
        </w:rPr>
        <w:t>□</w:t>
      </w:r>
      <w:r w:rsidR="009D5F4F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 xml:space="preserve">英語文   </w:t>
      </w:r>
      <w:r w:rsidR="00903674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3.</w:t>
      </w:r>
      <w:r w:rsidR="009D5F4F" w:rsidRPr="003653CD">
        <w:rPr>
          <w:rFonts w:ascii="標楷體" w:eastAsia="標楷體" w:hAnsi="標楷體" w:cs="標楷體"/>
          <w:bCs/>
          <w:color w:val="000000" w:themeColor="text1"/>
          <w:sz w:val="24"/>
          <w:szCs w:val="24"/>
        </w:rPr>
        <w:t>□</w:t>
      </w:r>
      <w:r w:rsidR="009D5F4F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 xml:space="preserve">健康與體育   </w:t>
      </w:r>
      <w:r w:rsidR="00903674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4.</w:t>
      </w:r>
      <w:r w:rsidR="008C40E2" w:rsidRPr="003653CD">
        <w:rPr>
          <w:rFonts w:ascii="標楷體" w:eastAsia="標楷體" w:hAnsi="標楷體" w:cs="標楷體"/>
          <w:bCs/>
          <w:color w:val="000000" w:themeColor="text1"/>
          <w:sz w:val="24"/>
          <w:szCs w:val="24"/>
        </w:rPr>
        <w:t xml:space="preserve"> </w:t>
      </w:r>
      <w:r w:rsidR="00323EC2" w:rsidRPr="003653CD">
        <w:rPr>
          <w:rFonts w:ascii="標楷體" w:eastAsia="標楷體" w:hAnsi="標楷體" w:cs="標楷體"/>
          <w:bCs/>
          <w:color w:val="000000" w:themeColor="text1"/>
          <w:sz w:val="24"/>
          <w:szCs w:val="24"/>
        </w:rPr>
        <w:t>□</w:t>
      </w:r>
      <w:r w:rsidR="009D5F4F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 xml:space="preserve">數學   </w:t>
      </w:r>
      <w:r w:rsidR="00903674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5.</w:t>
      </w:r>
      <w:r w:rsidR="007C3769" w:rsidRPr="003653CD">
        <w:rPr>
          <w:rFonts w:ascii="標楷體" w:eastAsia="標楷體" w:hAnsi="標楷體" w:cs="標楷體"/>
          <w:bCs/>
          <w:color w:val="000000" w:themeColor="text1"/>
          <w:sz w:val="24"/>
          <w:szCs w:val="24"/>
        </w:rPr>
        <w:t>□</w:t>
      </w:r>
      <w:r w:rsidR="009D5F4F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 xml:space="preserve">社會   </w:t>
      </w:r>
      <w:r w:rsidR="00903674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6.</w:t>
      </w:r>
      <w:r w:rsidR="009D5F4F" w:rsidRPr="003653CD">
        <w:rPr>
          <w:rFonts w:ascii="標楷體" w:eastAsia="標楷體" w:hAnsi="標楷體" w:cs="標楷體"/>
          <w:bCs/>
          <w:color w:val="000000" w:themeColor="text1"/>
          <w:sz w:val="24"/>
          <w:szCs w:val="24"/>
        </w:rPr>
        <w:t>□</w:t>
      </w:r>
      <w:r w:rsidR="009D5F4F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 xml:space="preserve">藝術  </w:t>
      </w:r>
      <w:r w:rsidR="00903674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7.</w:t>
      </w:r>
      <w:r w:rsidR="009D5F4F" w:rsidRPr="003653CD">
        <w:rPr>
          <w:rFonts w:ascii="標楷體" w:eastAsia="標楷體" w:hAnsi="標楷體" w:cs="標楷體"/>
          <w:bCs/>
          <w:color w:val="000000" w:themeColor="text1"/>
          <w:sz w:val="24"/>
          <w:szCs w:val="24"/>
        </w:rPr>
        <w:t>□</w:t>
      </w:r>
      <w:r w:rsidR="009D5F4F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 xml:space="preserve">自然科學 </w:t>
      </w:r>
      <w:r w:rsidR="00903674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8.</w:t>
      </w:r>
      <w:r w:rsidR="009D5F4F" w:rsidRPr="003653CD">
        <w:rPr>
          <w:rFonts w:ascii="標楷體" w:eastAsia="標楷體" w:hAnsi="標楷體" w:cs="標楷體"/>
          <w:bCs/>
          <w:color w:val="000000" w:themeColor="text1"/>
          <w:sz w:val="24"/>
          <w:szCs w:val="24"/>
        </w:rPr>
        <w:t>■</w:t>
      </w:r>
      <w:r w:rsidR="009D5F4F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 xml:space="preserve">科技  </w:t>
      </w:r>
      <w:r w:rsidR="00903674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9.</w:t>
      </w:r>
      <w:r w:rsidR="009D5F4F" w:rsidRPr="003653CD">
        <w:rPr>
          <w:rFonts w:ascii="標楷體" w:eastAsia="標楷體" w:hAnsi="標楷體" w:cs="標楷體"/>
          <w:bCs/>
          <w:color w:val="000000" w:themeColor="text1"/>
          <w:sz w:val="24"/>
          <w:szCs w:val="24"/>
        </w:rPr>
        <w:t>□</w:t>
      </w:r>
      <w:r w:rsidR="009D5F4F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綜合活動</w:t>
      </w:r>
    </w:p>
    <w:p w14:paraId="67E3A2EC" w14:textId="77777777" w:rsidR="00D37619" w:rsidRPr="003653CD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Cs/>
          <w:color w:val="000000" w:themeColor="text1"/>
          <w:sz w:val="24"/>
          <w:szCs w:val="24"/>
          <w:u w:val="single"/>
        </w:rPr>
      </w:pPr>
      <w:r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二、</w:t>
      </w:r>
      <w:r w:rsidR="00517FDB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學習節數：</w:t>
      </w:r>
      <w:r w:rsidR="001218DF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每週（</w:t>
      </w:r>
      <w:r w:rsidR="00BC3E0D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1</w:t>
      </w:r>
      <w:r w:rsidR="001218DF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）節，實施(</w:t>
      </w:r>
      <w:r w:rsidR="00BC3E0D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21</w:t>
      </w:r>
      <w:r w:rsidR="001218DF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)</w:t>
      </w:r>
      <w:proofErr w:type="gramStart"/>
      <w:r w:rsidR="001218DF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週</w:t>
      </w:r>
      <w:proofErr w:type="gramEnd"/>
      <w:r w:rsidR="001218DF" w:rsidRPr="003653CD">
        <w:rPr>
          <w:rFonts w:ascii="標楷體" w:eastAsia="標楷體" w:hAnsi="標楷體" w:cs="標楷體"/>
          <w:bCs/>
          <w:color w:val="000000" w:themeColor="text1"/>
          <w:sz w:val="24"/>
          <w:szCs w:val="24"/>
        </w:rPr>
        <w:t>，</w:t>
      </w:r>
      <w:r w:rsidR="001218DF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共（</w:t>
      </w:r>
      <w:r w:rsidR="00BC3E0D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21</w:t>
      </w:r>
      <w:r w:rsidR="001218DF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）節</w:t>
      </w:r>
      <w:r w:rsidR="001218DF" w:rsidRPr="003653CD">
        <w:rPr>
          <w:rFonts w:ascii="標楷體" w:eastAsia="標楷體" w:hAnsi="標楷體" w:cs="標楷體"/>
          <w:bCs/>
          <w:color w:val="000000" w:themeColor="text1"/>
          <w:sz w:val="24"/>
          <w:szCs w:val="24"/>
        </w:rPr>
        <w:t>。</w:t>
      </w:r>
    </w:p>
    <w:p w14:paraId="22EE310C" w14:textId="77777777" w:rsidR="00285A39" w:rsidRPr="003653CD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bCs/>
          <w:color w:val="000000" w:themeColor="text1"/>
          <w:sz w:val="24"/>
          <w:szCs w:val="24"/>
        </w:rPr>
      </w:pPr>
      <w:r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三、</w:t>
      </w:r>
      <w:r w:rsidR="00D37619" w:rsidRPr="003653CD">
        <w:rPr>
          <w:rFonts w:ascii="標楷體" w:eastAsia="標楷體" w:hAnsi="標楷體" w:cs="標楷體"/>
          <w:bCs/>
          <w:color w:val="000000" w:themeColor="text1"/>
          <w:sz w:val="24"/>
          <w:szCs w:val="24"/>
        </w:rPr>
        <w:t>課程內涵：</w:t>
      </w:r>
      <w:r w:rsidR="0061264C" w:rsidRPr="003653CD">
        <w:rPr>
          <w:rFonts w:ascii="標楷體" w:eastAsia="標楷體" w:hAnsi="標楷體" w:cs="標楷體"/>
          <w:bCs/>
          <w:color w:val="000000" w:themeColor="text1"/>
          <w:sz w:val="24"/>
          <w:szCs w:val="24"/>
        </w:rPr>
        <w:tab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8C40E2" w:rsidRPr="003653CD" w14:paraId="4BEB00A2" w14:textId="77777777" w:rsidTr="005B68BF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C4FC2" w14:textId="77777777" w:rsidR="008C40E2" w:rsidRPr="003653CD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C9A5E" w14:textId="77777777" w:rsidR="008C40E2" w:rsidRPr="003653CD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學習</w:t>
            </w:r>
            <w:r w:rsidRPr="003653CD"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  <w:t>領域核心素養</w:t>
            </w:r>
          </w:p>
        </w:tc>
      </w:tr>
      <w:tr w:rsidR="008C40E2" w:rsidRPr="003653CD" w14:paraId="115D5D8F" w14:textId="77777777" w:rsidTr="005B68BF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423B1" w14:textId="77777777" w:rsidR="007C3769" w:rsidRPr="003653CD" w:rsidRDefault="00323EC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>■</w:t>
            </w:r>
            <w:r w:rsidR="007C3769"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 xml:space="preserve"> A1身心素質與自我精進</w:t>
            </w:r>
          </w:p>
          <w:p w14:paraId="1559F2CD" w14:textId="77777777" w:rsidR="007C3769" w:rsidRPr="003653CD" w:rsidRDefault="00323EC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>■</w:t>
            </w:r>
            <w:r w:rsidR="007C3769"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 xml:space="preserve"> A2</w:t>
            </w:r>
            <w:r w:rsidR="007C3769" w:rsidRPr="003653CD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系統思考</w:t>
            </w:r>
            <w:r w:rsidR="007C3769"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>與解決問題</w:t>
            </w:r>
          </w:p>
          <w:p w14:paraId="36C47079" w14:textId="77777777" w:rsidR="007C3769" w:rsidRPr="003653CD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>■</w:t>
            </w:r>
            <w:r w:rsidR="007C3769"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 xml:space="preserve"> A3</w:t>
            </w:r>
            <w:r w:rsidR="007C3769" w:rsidRPr="003653CD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規劃執行</w:t>
            </w:r>
            <w:r w:rsidR="007C3769"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>與創新應變</w:t>
            </w:r>
          </w:p>
          <w:p w14:paraId="291BAF2B" w14:textId="77777777" w:rsidR="007C3769" w:rsidRPr="003653CD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>■</w:t>
            </w:r>
            <w:r w:rsidR="007C3769"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 xml:space="preserve"> B1</w:t>
            </w:r>
            <w:r w:rsidR="007C3769" w:rsidRPr="003653CD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符號運用</w:t>
            </w:r>
            <w:r w:rsidR="007C3769"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>與溝通表達</w:t>
            </w:r>
          </w:p>
          <w:p w14:paraId="261BDCF7" w14:textId="77777777" w:rsidR="007C3769" w:rsidRPr="003653CD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>■</w:t>
            </w:r>
            <w:r w:rsidR="007C3769"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 xml:space="preserve"> B2</w:t>
            </w:r>
            <w:r w:rsidR="007C3769" w:rsidRPr="003653CD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科技資訊</w:t>
            </w:r>
            <w:r w:rsidR="007C3769"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>與媒體素養</w:t>
            </w:r>
          </w:p>
          <w:p w14:paraId="15F8A921" w14:textId="77777777" w:rsidR="007C3769" w:rsidRPr="003653CD" w:rsidRDefault="007C3769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>■ B3</w:t>
            </w:r>
            <w:r w:rsidRPr="003653CD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藝術涵養</w:t>
            </w:r>
            <w:r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>與美感素養</w:t>
            </w:r>
          </w:p>
          <w:p w14:paraId="7F7D0FB5" w14:textId="77777777" w:rsidR="007C3769" w:rsidRPr="003653CD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>■</w:t>
            </w:r>
            <w:r w:rsidR="007C3769"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 xml:space="preserve"> C1</w:t>
            </w:r>
            <w:r w:rsidR="007C3769" w:rsidRPr="003653CD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道德實踐</w:t>
            </w:r>
            <w:r w:rsidR="007C3769"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>與公民意識</w:t>
            </w:r>
          </w:p>
          <w:p w14:paraId="7BD07FD9" w14:textId="77777777" w:rsidR="007C3769" w:rsidRPr="003653CD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>■</w:t>
            </w:r>
            <w:r w:rsidR="007C3769"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 xml:space="preserve"> C2</w:t>
            </w:r>
            <w:r w:rsidR="007C3769" w:rsidRPr="003653CD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人際關係</w:t>
            </w:r>
            <w:r w:rsidR="007C3769"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>與團隊合作</w:t>
            </w:r>
          </w:p>
          <w:p w14:paraId="08C593A8" w14:textId="77777777" w:rsidR="008C40E2" w:rsidRPr="003653CD" w:rsidRDefault="00DE67E2" w:rsidP="007C376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>□</w:t>
            </w:r>
            <w:r w:rsidR="007C3769"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 xml:space="preserve"> C3</w:t>
            </w:r>
            <w:r w:rsidR="007C3769" w:rsidRPr="003653CD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多元文化</w:t>
            </w:r>
            <w:r w:rsidR="007C3769" w:rsidRPr="003653CD">
              <w:rPr>
                <w:rFonts w:ascii="標楷體" w:eastAsia="標楷體" w:hAnsi="標楷體" w:cs="新細明體" w:hint="eastAsia"/>
                <w:bCs/>
                <w:color w:val="000000" w:themeColor="text1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E5632" w14:textId="77777777" w:rsidR="007A256B" w:rsidRPr="003653CD" w:rsidRDefault="00943D5E">
            <w:pPr>
              <w:rPr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shd w:val="clear" w:color="auto" w:fill="FFFFFF"/>
              </w:rPr>
              <w:t>科-J-A1 具備良好的科技態度，並能應用科技知能，以啟發自我潛能。</w:t>
            </w:r>
          </w:p>
          <w:p w14:paraId="06FD7E8E" w14:textId="77777777" w:rsidR="007A256B" w:rsidRPr="003653CD" w:rsidRDefault="00943D5E">
            <w:pPr>
              <w:rPr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shd w:val="clear" w:color="auto" w:fill="FFFFFF"/>
              </w:rPr>
              <w:t>科-J-A2 運用科技工具，理解與歸納問題，進而提出簡易的解決之道。</w:t>
            </w:r>
          </w:p>
          <w:p w14:paraId="45ECBE84" w14:textId="77777777" w:rsidR="007A256B" w:rsidRPr="003653CD" w:rsidRDefault="00943D5E">
            <w:pPr>
              <w:rPr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shd w:val="clear" w:color="auto" w:fill="FFFFFF"/>
              </w:rPr>
              <w:t>科-J-A3 利用科技資源，擬定與執行科技專題活動。</w:t>
            </w:r>
          </w:p>
          <w:p w14:paraId="265598E2" w14:textId="77777777" w:rsidR="007A256B" w:rsidRPr="003653CD" w:rsidRDefault="00943D5E">
            <w:pPr>
              <w:rPr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shd w:val="clear" w:color="auto" w:fill="FFFFFF"/>
              </w:rPr>
              <w:t>科-J-B1 具備運用科技符號與運算思維進行日常生活的表達與溝通。</w:t>
            </w:r>
          </w:p>
          <w:p w14:paraId="3CD6E228" w14:textId="77777777" w:rsidR="007A256B" w:rsidRPr="003653CD" w:rsidRDefault="00943D5E">
            <w:pPr>
              <w:rPr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shd w:val="clear" w:color="auto" w:fill="FFFFFF"/>
              </w:rPr>
              <w:t>科-J-B2 理解資訊與科技的基本原理，具備</w:t>
            </w:r>
            <w:proofErr w:type="gramStart"/>
            <w:r w:rsidRPr="003653CD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shd w:val="clear" w:color="auto" w:fill="FFFFFF"/>
              </w:rPr>
              <w:t>媒體識讀的</w:t>
            </w:r>
            <w:proofErr w:type="gramEnd"/>
            <w:r w:rsidRPr="003653CD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shd w:val="clear" w:color="auto" w:fill="FFFFFF"/>
              </w:rPr>
              <w:t>能力，並能了解人與科技、資訊、媒體的互動關係。</w:t>
            </w:r>
          </w:p>
          <w:p w14:paraId="1AAEDA05" w14:textId="77777777" w:rsidR="007A256B" w:rsidRPr="003653CD" w:rsidRDefault="00943D5E">
            <w:pPr>
              <w:rPr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shd w:val="clear" w:color="auto" w:fill="FFFFFF"/>
              </w:rPr>
              <w:t>科-J-B3 了解美感應用於科技的特質，並進行科技創作與分享。</w:t>
            </w:r>
          </w:p>
          <w:p w14:paraId="40EEC237" w14:textId="77777777" w:rsidR="007A256B" w:rsidRPr="003653CD" w:rsidRDefault="00943D5E">
            <w:pPr>
              <w:rPr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shd w:val="clear" w:color="auto" w:fill="FFFFFF"/>
              </w:rPr>
              <w:t>科-J-C1 理解科技與人文議題，培養科技發展衍生之守法觀念與公民意識。</w:t>
            </w:r>
          </w:p>
          <w:p w14:paraId="229D8E00" w14:textId="77777777" w:rsidR="007A256B" w:rsidRPr="003653CD" w:rsidRDefault="00943D5E">
            <w:pPr>
              <w:rPr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shd w:val="clear" w:color="auto" w:fill="FFFFFF"/>
              </w:rPr>
              <w:t>科-J-C2 運用科技工具進行溝通協調及團隊合作，以完成科技專題活動。</w:t>
            </w:r>
          </w:p>
        </w:tc>
      </w:tr>
    </w:tbl>
    <w:p w14:paraId="45DAFC55" w14:textId="77777777" w:rsidR="00CB33CC" w:rsidRPr="003653CD" w:rsidRDefault="00CB33CC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Cs/>
          <w:color w:val="000000" w:themeColor="text1"/>
          <w:sz w:val="24"/>
          <w:szCs w:val="24"/>
        </w:rPr>
      </w:pPr>
    </w:p>
    <w:p w14:paraId="7D0F2A5B" w14:textId="77777777" w:rsidR="00492C98" w:rsidRPr="003653CD" w:rsidRDefault="00492C98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Cs/>
          <w:color w:val="000000" w:themeColor="text1"/>
          <w:sz w:val="24"/>
          <w:szCs w:val="24"/>
        </w:rPr>
      </w:pPr>
    </w:p>
    <w:p w14:paraId="49D8F153" w14:textId="77777777" w:rsidR="00492C98" w:rsidRPr="003653CD" w:rsidRDefault="00492C98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Cs/>
          <w:color w:val="000000" w:themeColor="text1"/>
          <w:sz w:val="24"/>
          <w:szCs w:val="24"/>
        </w:rPr>
      </w:pPr>
    </w:p>
    <w:p w14:paraId="22AED831" w14:textId="77777777" w:rsidR="00492C98" w:rsidRPr="003653CD" w:rsidRDefault="00492C98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Cs/>
          <w:color w:val="000000" w:themeColor="text1"/>
          <w:sz w:val="24"/>
          <w:szCs w:val="24"/>
        </w:rPr>
      </w:pPr>
    </w:p>
    <w:p w14:paraId="28A89DE1" w14:textId="77777777" w:rsidR="008F65B2" w:rsidRPr="003653CD" w:rsidRDefault="008F65B2" w:rsidP="008F6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Cs/>
          <w:color w:val="000000" w:themeColor="text1"/>
          <w:sz w:val="24"/>
          <w:szCs w:val="24"/>
        </w:rPr>
      </w:pPr>
      <w:r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lastRenderedPageBreak/>
        <w:t>四、</w:t>
      </w:r>
      <w:r w:rsidRPr="003653CD">
        <w:rPr>
          <w:rFonts w:ascii="標楷體" w:eastAsia="標楷體" w:hAnsi="標楷體" w:cs="標楷體"/>
          <w:bCs/>
          <w:color w:val="000000" w:themeColor="text1"/>
          <w:sz w:val="24"/>
          <w:szCs w:val="24"/>
        </w:rPr>
        <w:t>課程架構：</w:t>
      </w:r>
    </w:p>
    <w:tbl>
      <w:tblPr>
        <w:tblStyle w:val="10"/>
        <w:tblW w:w="886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27"/>
        <w:gridCol w:w="5142"/>
      </w:tblGrid>
      <w:tr w:rsidR="00492C98" w:rsidRPr="003653CD" w14:paraId="625F7BF8" w14:textId="77777777" w:rsidTr="0049690F">
        <w:trPr>
          <w:jc w:val="center"/>
        </w:trPr>
        <w:tc>
          <w:tcPr>
            <w:tcW w:w="37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BD7E8D" w14:textId="77777777" w:rsidR="00492C98" w:rsidRPr="003653CD" w:rsidRDefault="00492C98" w:rsidP="0049690F">
            <w:pPr>
              <w:widowControl w:val="0"/>
              <w:snapToGrid w:val="0"/>
              <w:ind w:firstLine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proofErr w:type="gramStart"/>
            <w:r w:rsidRPr="003653C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章名</w:t>
            </w:r>
            <w:proofErr w:type="gramEnd"/>
          </w:p>
        </w:tc>
        <w:tc>
          <w:tcPr>
            <w:tcW w:w="51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ACE1CE" w14:textId="77777777" w:rsidR="00492C98" w:rsidRPr="003653CD" w:rsidRDefault="00492C98" w:rsidP="0049690F">
            <w:pPr>
              <w:widowControl w:val="0"/>
              <w:snapToGrid w:val="0"/>
              <w:ind w:firstLine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proofErr w:type="gramStart"/>
            <w:r w:rsidRPr="003653C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節名</w:t>
            </w:r>
            <w:proofErr w:type="gramEnd"/>
          </w:p>
        </w:tc>
      </w:tr>
      <w:tr w:rsidR="00492C98" w:rsidRPr="003653CD" w14:paraId="08CEB54C" w14:textId="77777777" w:rsidTr="0049690F">
        <w:trPr>
          <w:jc w:val="center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4BC" w14:textId="77777777" w:rsidR="00492C98" w:rsidRPr="003653CD" w:rsidRDefault="00492C98" w:rsidP="0049690F">
            <w:pPr>
              <w:widowControl w:val="0"/>
              <w:tabs>
                <w:tab w:val="left" w:pos="851"/>
              </w:tabs>
              <w:snapToGrid w:val="0"/>
              <w:ind w:left="851" w:hanging="851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電動機具操作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D94964" w14:textId="77777777" w:rsidR="00492C98" w:rsidRPr="003653CD" w:rsidRDefault="004A467B" w:rsidP="004969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begin"/>
            </w:r>
            <w:r w:rsidR="00492C98"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instrText xml:space="preserve"> 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eq \o\ac(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○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,1)</w:instrText>
            </w: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end"/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加工時的安全規範與配備</w:t>
            </w:r>
          </w:p>
          <w:p w14:paraId="72E16AE6" w14:textId="77777777" w:rsidR="00492C98" w:rsidRPr="003653CD" w:rsidRDefault="004A467B" w:rsidP="004969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begin"/>
            </w:r>
            <w:r w:rsidR="00492C98"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instrText xml:space="preserve"> 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eq \o\ac(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○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,2)</w:instrText>
            </w: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end"/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手電鑽</w:t>
            </w:r>
          </w:p>
          <w:p w14:paraId="4CCEF722" w14:textId="77777777" w:rsidR="00492C98" w:rsidRPr="003653CD" w:rsidRDefault="004A467B" w:rsidP="004969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begin"/>
            </w:r>
            <w:r w:rsidR="00492C98"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instrText xml:space="preserve"> 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eq \o\ac(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○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,3)</w:instrText>
            </w: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end"/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線鋸機</w:t>
            </w:r>
          </w:p>
          <w:p w14:paraId="3AEBBDAD" w14:textId="77777777" w:rsidR="00492C98" w:rsidRPr="003653CD" w:rsidRDefault="004A467B" w:rsidP="004969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begin"/>
            </w:r>
            <w:r w:rsidR="00492C98"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instrText xml:space="preserve"> 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eq \o\ac(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○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,4)</w:instrText>
            </w: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end"/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鑽床</w:t>
            </w:r>
          </w:p>
          <w:p w14:paraId="00D86606" w14:textId="77777777" w:rsidR="00492C98" w:rsidRPr="003653CD" w:rsidRDefault="004A467B" w:rsidP="0049690F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begin"/>
            </w:r>
            <w:r w:rsidR="00492C98"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instrText xml:space="preserve"> 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eq \o\ac(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○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,5)</w:instrText>
            </w: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end"/>
            </w:r>
            <w:proofErr w:type="gramStart"/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砂磨機</w:t>
            </w:r>
            <w:proofErr w:type="gramEnd"/>
          </w:p>
        </w:tc>
      </w:tr>
      <w:tr w:rsidR="00492C98" w:rsidRPr="003653CD" w14:paraId="65081762" w14:textId="77777777" w:rsidTr="0049690F">
        <w:trPr>
          <w:jc w:val="center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D22A" w14:textId="77777777" w:rsidR="00492C98" w:rsidRPr="003653CD" w:rsidRDefault="00492C98" w:rsidP="0049690F">
            <w:pPr>
              <w:widowControl w:val="0"/>
              <w:tabs>
                <w:tab w:val="left" w:pos="851"/>
              </w:tabs>
              <w:snapToGrid w:val="0"/>
              <w:ind w:left="851" w:hanging="851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關卡</w:t>
            </w:r>
            <w:r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1</w:t>
            </w:r>
            <w:r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ab/>
            </w: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認識能源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448B63" w14:textId="77777777" w:rsidR="00492C98" w:rsidRPr="003653CD" w:rsidRDefault="00492C98" w:rsidP="0049690F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挑戰</w:t>
            </w:r>
            <w:r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1</w:t>
            </w: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 xml:space="preserve">  </w:t>
            </w: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生活中的能源科技</w:t>
            </w:r>
          </w:p>
          <w:p w14:paraId="5EA4030B" w14:textId="77777777" w:rsidR="00492C98" w:rsidRPr="003653CD" w:rsidRDefault="00492C98" w:rsidP="0049690F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挑戰</w:t>
            </w:r>
            <w:r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2</w:t>
            </w: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 xml:space="preserve">  </w:t>
            </w: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能源應用我最行</w:t>
            </w:r>
          </w:p>
          <w:p w14:paraId="5515B208" w14:textId="77777777" w:rsidR="00492C98" w:rsidRPr="003653CD" w:rsidRDefault="00492C98" w:rsidP="0049690F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挑戰</w:t>
            </w:r>
            <w:r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3</w:t>
            </w: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 xml:space="preserve">   </w:t>
            </w: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能源科技系統</w:t>
            </w:r>
          </w:p>
          <w:p w14:paraId="3C5BD278" w14:textId="77777777" w:rsidR="00492C98" w:rsidRPr="003653CD" w:rsidRDefault="00492C98" w:rsidP="0049690F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闖關任務</w:t>
            </w: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 xml:space="preserve">  1.</w:t>
            </w: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生活電能知多少</w:t>
            </w:r>
          </w:p>
          <w:p w14:paraId="29A61F36" w14:textId="77777777" w:rsidR="00492C98" w:rsidRPr="003653CD" w:rsidRDefault="00492C98" w:rsidP="0049690F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 xml:space="preserve">          </w:t>
            </w:r>
            <w:r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2</w:t>
            </w: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.</w:t>
            </w: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發電「動手」做</w:t>
            </w:r>
          </w:p>
        </w:tc>
      </w:tr>
      <w:tr w:rsidR="00492C98" w:rsidRPr="003653CD" w14:paraId="5327FF01" w14:textId="77777777" w:rsidTr="0049690F">
        <w:trPr>
          <w:jc w:val="center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F05C" w14:textId="77777777" w:rsidR="00492C98" w:rsidRPr="003653CD" w:rsidRDefault="00492C98" w:rsidP="0049690F">
            <w:pPr>
              <w:widowControl w:val="0"/>
              <w:tabs>
                <w:tab w:val="left" w:pos="851"/>
              </w:tabs>
              <w:snapToGrid w:val="0"/>
              <w:ind w:left="851" w:hanging="851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關卡</w:t>
            </w:r>
            <w:r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2</w:t>
            </w:r>
            <w:r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ab/>
            </w: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創意線</w:t>
            </w:r>
            <w:proofErr w:type="gramStart"/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控仿生獸</w:t>
            </w:r>
            <w:proofErr w:type="gramEnd"/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設計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192A02A" w14:textId="77777777" w:rsidR="00492C98" w:rsidRPr="003653CD" w:rsidRDefault="004A467B" w:rsidP="0049690F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begin"/>
            </w:r>
            <w:r w:rsidR="00492C98"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instrText xml:space="preserve"> 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eq \o\ac(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○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,1)</w:instrText>
            </w: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end"/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任務緣起與任務說明</w:t>
            </w:r>
          </w:p>
          <w:p w14:paraId="71171B36" w14:textId="77777777" w:rsidR="00492C98" w:rsidRPr="003653CD" w:rsidRDefault="004A467B" w:rsidP="0049690F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begin"/>
            </w:r>
            <w:r w:rsidR="00492C98"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instrText xml:space="preserve"> 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eq \o\ac(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○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,2)</w:instrText>
            </w: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end"/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得分</w:t>
            </w:r>
            <w:proofErr w:type="gramStart"/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祕笈</w:t>
            </w:r>
            <w:proofErr w:type="gramEnd"/>
          </w:p>
          <w:p w14:paraId="1E7BE10C" w14:textId="77777777" w:rsidR="00492C98" w:rsidRPr="003653CD" w:rsidRDefault="004A467B" w:rsidP="0049690F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begin"/>
            </w:r>
            <w:r w:rsidR="00492C98"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instrText xml:space="preserve"> 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eq \o\ac(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○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,3)</w:instrText>
            </w: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end"/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蒐集資料</w:t>
            </w:r>
          </w:p>
          <w:p w14:paraId="11754887" w14:textId="77777777" w:rsidR="00492C98" w:rsidRPr="003653CD" w:rsidRDefault="004A467B" w:rsidP="0049690F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begin"/>
            </w:r>
            <w:r w:rsidR="00492C98"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instrText xml:space="preserve"> 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eq \o\ac(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○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,4)</w:instrText>
            </w: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end"/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主題發想</w:t>
            </w:r>
          </w:p>
          <w:p w14:paraId="5B6C1B3D" w14:textId="77777777" w:rsidR="00492C98" w:rsidRPr="003653CD" w:rsidRDefault="004A467B" w:rsidP="0049690F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begin"/>
            </w:r>
            <w:r w:rsidR="00492C98"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instrText xml:space="preserve"> 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eq \o\ac(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○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,5)</w:instrText>
            </w: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end"/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繪製設計草圖</w:t>
            </w:r>
          </w:p>
          <w:p w14:paraId="5D5DD5D7" w14:textId="77777777" w:rsidR="00492C98" w:rsidRPr="003653CD" w:rsidRDefault="004A467B" w:rsidP="0049690F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begin"/>
            </w:r>
            <w:r w:rsidR="00492C98"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instrText xml:space="preserve"> 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eq \o\ac(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○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,6)</w:instrText>
            </w: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end"/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選擇材料</w:t>
            </w:r>
          </w:p>
          <w:p w14:paraId="73E17B69" w14:textId="77777777" w:rsidR="00492C98" w:rsidRPr="003653CD" w:rsidRDefault="004A467B" w:rsidP="0049690F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begin"/>
            </w:r>
            <w:r w:rsidR="00492C98"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instrText xml:space="preserve"> 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eq \o\ac(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○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,7)</w:instrText>
            </w: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end"/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製作步驟</w:t>
            </w:r>
          </w:p>
          <w:p w14:paraId="2C4850F9" w14:textId="77777777" w:rsidR="00492C98" w:rsidRPr="003653CD" w:rsidRDefault="004A467B" w:rsidP="0049690F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begin"/>
            </w:r>
            <w:r w:rsidR="00492C98"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instrText xml:space="preserve"> 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eq \o\ac(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○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,8)</w:instrText>
            </w: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end"/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測試與校正</w:t>
            </w:r>
          </w:p>
          <w:p w14:paraId="6D573499" w14:textId="77777777" w:rsidR="00492C98" w:rsidRPr="003653CD" w:rsidRDefault="004A467B" w:rsidP="0049690F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begin"/>
            </w:r>
            <w:r w:rsidR="00492C98"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instrText xml:space="preserve"> 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eq \o\ac(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○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,9)</w:instrText>
            </w: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end"/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成果發表</w:t>
            </w:r>
          </w:p>
          <w:p w14:paraId="4589D11C" w14:textId="77777777" w:rsidR="00492C98" w:rsidRPr="003653CD" w:rsidRDefault="004A467B" w:rsidP="0049690F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begin"/>
            </w:r>
            <w:r w:rsidR="00492C98"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instrText xml:space="preserve"> 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eq \o\ac(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○</w:instrText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instrText>,10)</w:instrText>
            </w:r>
            <w:r w:rsidRPr="003653CD">
              <w:rPr>
                <w:rFonts w:eastAsia="標楷體"/>
                <w:bCs/>
                <w:color w:val="000000" w:themeColor="text1"/>
                <w:szCs w:val="24"/>
              </w:rPr>
              <w:fldChar w:fldCharType="end"/>
            </w:r>
            <w:r w:rsidR="00492C98"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進階挑戰設計</w:t>
            </w:r>
          </w:p>
        </w:tc>
      </w:tr>
      <w:tr w:rsidR="00492C98" w:rsidRPr="003653CD" w14:paraId="573A994C" w14:textId="77777777" w:rsidTr="0049690F">
        <w:trPr>
          <w:jc w:val="center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06EAF6A" w14:textId="77777777" w:rsidR="00492C98" w:rsidRPr="003653CD" w:rsidRDefault="00492C98" w:rsidP="0049690F">
            <w:pPr>
              <w:widowControl w:val="0"/>
              <w:tabs>
                <w:tab w:val="left" w:pos="851"/>
              </w:tabs>
              <w:snapToGrid w:val="0"/>
              <w:ind w:left="851" w:hanging="851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關卡</w:t>
            </w:r>
            <w:r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3</w:t>
            </w:r>
            <w:r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ab/>
            </w: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能源與生活周遭的關聯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4C5E7B" w14:textId="77777777" w:rsidR="00492C98" w:rsidRPr="003653CD" w:rsidRDefault="00492C98" w:rsidP="0049690F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挑戰</w:t>
            </w:r>
            <w:r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1</w:t>
            </w: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 xml:space="preserve">  </w:t>
            </w: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能源科技與生活的關係</w:t>
            </w:r>
          </w:p>
          <w:p w14:paraId="19D180E2" w14:textId="77777777" w:rsidR="00492C98" w:rsidRPr="003653CD" w:rsidRDefault="00492C98" w:rsidP="0049690F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挑戰</w:t>
            </w:r>
            <w:r w:rsidRPr="003653CD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2</w:t>
            </w: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 xml:space="preserve">  </w:t>
            </w: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能源對環境與社會的影響</w:t>
            </w:r>
          </w:p>
          <w:p w14:paraId="154A1CAB" w14:textId="77777777" w:rsidR="00492C98" w:rsidRPr="003653CD" w:rsidRDefault="00492C98" w:rsidP="0049690F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闖關任務</w:t>
            </w:r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 xml:space="preserve">  </w:t>
            </w:r>
            <w:proofErr w:type="gramStart"/>
            <w:r w:rsidRPr="003653CD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綠能來電</w:t>
            </w:r>
            <w:proofErr w:type="gramEnd"/>
          </w:p>
        </w:tc>
      </w:tr>
    </w:tbl>
    <w:p w14:paraId="7E17D5E4" w14:textId="77777777" w:rsidR="00D37619" w:rsidRPr="003653CD" w:rsidRDefault="00CB33CC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Cs/>
          <w:color w:val="000000" w:themeColor="text1"/>
          <w:sz w:val="24"/>
          <w:szCs w:val="24"/>
        </w:rPr>
      </w:pPr>
      <w:r w:rsidRPr="003653CD">
        <w:rPr>
          <w:rFonts w:ascii="標楷體" w:eastAsia="標楷體" w:hAnsi="標楷體" w:cs="標楷體"/>
          <w:bCs/>
          <w:color w:val="000000" w:themeColor="text1"/>
          <w:sz w:val="24"/>
          <w:szCs w:val="24"/>
        </w:rPr>
        <w:br w:type="page"/>
      </w:r>
      <w:r w:rsidR="008F65B2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lastRenderedPageBreak/>
        <w:t>五</w:t>
      </w:r>
      <w:r w:rsidR="00433109" w:rsidRPr="003653CD">
        <w:rPr>
          <w:rFonts w:ascii="標楷體" w:eastAsia="標楷體" w:hAnsi="標楷體" w:cs="標楷體" w:hint="eastAsia"/>
          <w:bCs/>
          <w:color w:val="000000" w:themeColor="text1"/>
          <w:sz w:val="24"/>
          <w:szCs w:val="24"/>
        </w:rPr>
        <w:t>、</w:t>
      </w:r>
      <w:r w:rsidR="00D37619" w:rsidRPr="003653CD">
        <w:rPr>
          <w:rFonts w:ascii="標楷體" w:eastAsia="標楷體" w:hAnsi="標楷體" w:cs="標楷體"/>
          <w:bCs/>
          <w:color w:val="000000" w:themeColor="text1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1560"/>
        <w:gridCol w:w="1560"/>
        <w:gridCol w:w="2977"/>
        <w:gridCol w:w="709"/>
        <w:gridCol w:w="2268"/>
        <w:gridCol w:w="1417"/>
        <w:gridCol w:w="1559"/>
        <w:gridCol w:w="1784"/>
      </w:tblGrid>
      <w:tr w:rsidR="00492C98" w:rsidRPr="003653CD" w14:paraId="461D4392" w14:textId="77777777" w:rsidTr="0049690F">
        <w:trPr>
          <w:trHeight w:val="390"/>
          <w:jc w:val="center"/>
        </w:trPr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75917F" w14:textId="77777777" w:rsidR="00492C98" w:rsidRPr="003653CD" w:rsidRDefault="00492C98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  <w:t>教學期程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05BB724" w14:textId="77777777" w:rsidR="00492C98" w:rsidRPr="003653CD" w:rsidRDefault="00492C98" w:rsidP="00492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98D993F" w14:textId="77777777" w:rsidR="00492C98" w:rsidRPr="003653CD" w:rsidRDefault="00492C9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3CF66F" w14:textId="77777777" w:rsidR="00492C98" w:rsidRPr="003653CD" w:rsidRDefault="00492C9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5C6BB71" w14:textId="77777777" w:rsidR="00492C98" w:rsidRPr="003653CD" w:rsidRDefault="00492C98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11C3F3" w14:textId="77777777" w:rsidR="00492C98" w:rsidRPr="003653CD" w:rsidRDefault="00492C9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9742AD" w14:textId="77777777" w:rsidR="00492C98" w:rsidRPr="003653CD" w:rsidRDefault="00492C9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DE5DB5D" w14:textId="77777777" w:rsidR="00492C98" w:rsidRPr="003653CD" w:rsidRDefault="00492C9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492C98" w:rsidRPr="003653CD" w14:paraId="716FD1BC" w14:textId="77777777" w:rsidTr="0049690F">
        <w:trPr>
          <w:trHeight w:val="645"/>
          <w:jc w:val="center"/>
        </w:trPr>
        <w:tc>
          <w:tcPr>
            <w:tcW w:w="12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B60823" w14:textId="77777777" w:rsidR="00492C98" w:rsidRPr="003653CD" w:rsidRDefault="00492C98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1630739" w14:textId="77777777" w:rsidR="00492C98" w:rsidRPr="003653CD" w:rsidRDefault="00492C98" w:rsidP="00496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F18EDC0" w14:textId="77777777" w:rsidR="00492C98" w:rsidRPr="003653CD" w:rsidRDefault="00492C98" w:rsidP="00496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A65A2A2" w14:textId="77777777" w:rsidR="00492C98" w:rsidRPr="003653CD" w:rsidRDefault="00492C9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1D106C" w14:textId="77777777" w:rsidR="00492C98" w:rsidRPr="003653CD" w:rsidRDefault="00492C9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0BC478" w14:textId="77777777" w:rsidR="00492C98" w:rsidRPr="003653CD" w:rsidRDefault="00492C98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7D0324" w14:textId="77777777" w:rsidR="00492C98" w:rsidRPr="003653CD" w:rsidRDefault="00492C9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EE43DC" w14:textId="77777777" w:rsidR="00492C98" w:rsidRPr="003653CD" w:rsidRDefault="00492C9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right w:val="single" w:sz="8" w:space="0" w:color="000000"/>
            </w:tcBorders>
            <w:vAlign w:val="center"/>
          </w:tcPr>
          <w:p w14:paraId="61AE2935" w14:textId="77777777" w:rsidR="00492C98" w:rsidRPr="003653CD" w:rsidRDefault="00492C9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2810D2" w:rsidRPr="003653CD" w14:paraId="542775D5" w14:textId="77777777" w:rsidTr="00492C98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E0052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第一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週</w:t>
            </w:r>
            <w:proofErr w:type="gramEnd"/>
          </w:p>
          <w:p w14:paraId="1EEF40B4" w14:textId="77777777" w:rsidR="002810D2" w:rsidRPr="003653CD" w:rsidRDefault="002810D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8/30~9/1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1F6F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A-IV-4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日常科技產品的能源與動力應用。</w:t>
            </w:r>
          </w:p>
          <w:p w14:paraId="09BCE0D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P-IV-6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常用的機具操作與使用。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0B446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設k-IV-3 能了解選用適當材料及正確工具的基本知識。</w:t>
            </w:r>
          </w:p>
          <w:p w14:paraId="014C975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設a-IV-1 能主動參與科技實作活動及試探興趣，不受性別的限制。</w:t>
            </w:r>
          </w:p>
          <w:p w14:paraId="725594C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設c-IV-3 能具備與人溝通、協調、合作的能力。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388EE6" w14:textId="77777777" w:rsidR="007F6CFB" w:rsidRPr="003653CD" w:rsidRDefault="007F6CFB" w:rsidP="007F6CFB">
            <w:pPr>
              <w:jc w:val="left"/>
              <w:rPr>
                <w:rFonts w:ascii="標楷體" w:eastAsia="標楷體" w:hAnsi="標楷體" w:cs="標楷體"/>
                <w:bCs/>
                <w:color w:val="FF0000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FF0000"/>
              </w:rPr>
              <w:t>1.介紹8上學期教學課程內容。</w:t>
            </w:r>
          </w:p>
          <w:p w14:paraId="0CCEEA65" w14:textId="77777777" w:rsidR="007F6CFB" w:rsidRPr="003653CD" w:rsidRDefault="007F6CFB" w:rsidP="007F6CFB">
            <w:pPr>
              <w:jc w:val="left"/>
              <w:rPr>
                <w:rFonts w:ascii="標楷體" w:eastAsia="標楷體" w:hAnsi="標楷體" w:cs="標楷體"/>
                <w:bCs/>
                <w:color w:val="FF0000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FF0000"/>
              </w:rPr>
              <w:t>2.課程評量標準</w:t>
            </w:r>
          </w:p>
          <w:p w14:paraId="7902DA30" w14:textId="77777777" w:rsidR="007F6CFB" w:rsidRPr="003653CD" w:rsidRDefault="007F6CFB" w:rsidP="007F6CFB">
            <w:pPr>
              <w:jc w:val="left"/>
              <w:rPr>
                <w:rFonts w:ascii="標楷體" w:eastAsia="標楷體" w:hAnsi="標楷體" w:cs="標楷體"/>
                <w:bCs/>
                <w:color w:val="FF0000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FF0000"/>
              </w:rPr>
              <w:t>(平時70% DIY作品60%出席20%秩序20%；筆試30%)。</w:t>
            </w:r>
          </w:p>
          <w:p w14:paraId="7D7957CC" w14:textId="77777777" w:rsidR="007F6CFB" w:rsidRPr="003653CD" w:rsidRDefault="007F6CFB" w:rsidP="007F6CFB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</w:rPr>
              <w:t>說明{</w:t>
            </w: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 生活科技教室使用規範}</w:t>
            </w:r>
          </w:p>
          <w:p w14:paraId="332A30C2" w14:textId="77777777" w:rsidR="007F6CFB" w:rsidRPr="003653CD" w:rsidRDefault="007F6CFB" w:rsidP="007F6CFB">
            <w:pPr>
              <w:spacing w:line="260" w:lineRule="exact"/>
              <w:ind w:left="214" w:hanging="191"/>
              <w:jc w:val="left"/>
              <w:rPr>
                <w:bCs/>
                <w:noProof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3.介紹生活科技教室的環境、機具設備。</w:t>
            </w:r>
          </w:p>
          <w:p w14:paraId="749D61DB" w14:textId="77777777" w:rsidR="007F6CFB" w:rsidRPr="003653CD" w:rsidRDefault="007F6CFB" w:rsidP="007F6CFB">
            <w:pPr>
              <w:spacing w:line="260" w:lineRule="exact"/>
              <w:ind w:left="214" w:hanging="191"/>
              <w:jc w:val="left"/>
              <w:rPr>
                <w:bCs/>
                <w:noProof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4.逐條解釋和說明生活科技教室安全規範。</w:t>
            </w:r>
          </w:p>
          <w:p w14:paraId="54C01787" w14:textId="77777777" w:rsidR="007F6CFB" w:rsidRPr="003653CD" w:rsidRDefault="007F6CFB" w:rsidP="007F6CFB">
            <w:pPr>
              <w:spacing w:line="260" w:lineRule="exact"/>
              <w:ind w:left="214" w:hanging="191"/>
              <w:jc w:val="left"/>
              <w:rPr>
                <w:bCs/>
                <w:noProof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5.介紹工作服與安全配備。</w:t>
            </w:r>
          </w:p>
          <w:p w14:paraId="68537161" w14:textId="77777777" w:rsidR="007F6CFB" w:rsidRPr="003653CD" w:rsidRDefault="007F6CFB" w:rsidP="007F6CFB">
            <w:pPr>
              <w:spacing w:line="260" w:lineRule="exact"/>
              <w:ind w:left="214" w:hanging="191"/>
              <w:jc w:val="left"/>
              <w:rPr>
                <w:rFonts w:ascii="標楷體" w:eastAsia="標楷體" w:hAnsi="標楷體" w:cs="標楷體"/>
                <w:bCs/>
                <w:noProof/>
                <w:color w:val="auto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6.介紹緊急事故的標準程序。</w:t>
            </w:r>
          </w:p>
          <w:p w14:paraId="6431802F" w14:textId="77777777" w:rsidR="007F6CFB" w:rsidRPr="003653CD" w:rsidRDefault="007F6CFB" w:rsidP="007F6CFB">
            <w:pPr>
              <w:jc w:val="left"/>
              <w:rPr>
                <w:rFonts w:ascii="標楷體" w:eastAsia="標楷體" w:hAnsi="標楷體" w:cs="標楷體"/>
                <w:bCs/>
                <w:color w:val="FFFFFF" w:themeColor="background1"/>
                <w:sz w:val="24"/>
                <w:szCs w:val="24"/>
                <w:highlight w:val="red"/>
                <w:u w:val="double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FF0000"/>
              </w:rPr>
              <w:t>7.完成1-1生活科技教室安全規範同意書(一式兩份</w:t>
            </w:r>
            <w:r w:rsidRPr="003653CD">
              <w:rPr>
                <w:rFonts w:ascii="標楷體" w:eastAsia="標楷體" w:hAnsi="標楷體" w:cs="標楷體" w:hint="eastAsia"/>
                <w:bCs/>
                <w:noProof/>
                <w:color w:val="FF0000"/>
                <w:shd w:val="pct15" w:color="auto" w:fill="FFFFFF"/>
              </w:rPr>
              <w:t>第一聯第二聯</w:t>
            </w:r>
            <w:r w:rsidRPr="003653CD">
              <w:rPr>
                <w:rFonts w:ascii="標楷體" w:eastAsia="標楷體" w:hAnsi="標楷體" w:cs="標楷體" w:hint="eastAsia"/>
                <w:bCs/>
                <w:noProof/>
                <w:color w:val="FF0000"/>
              </w:rPr>
              <w:t>)，並確實請學生及家長簽名。(若無法認同或遵守生活科技教室安全規範，告知學生將無法參與後續工具操作活動以免受傷無人能承擔。)</w:t>
            </w:r>
            <w:r w:rsidRPr="003653CD">
              <w:rPr>
                <w:rFonts w:ascii="標楷體" w:eastAsia="標楷體" w:hAnsi="標楷體" w:cs="標楷體" w:hint="eastAsia"/>
                <w:bCs/>
                <w:color w:val="FFFFFF" w:themeColor="background1"/>
                <w:sz w:val="24"/>
                <w:szCs w:val="24"/>
                <w:highlight w:val="red"/>
                <w:u w:val="double"/>
              </w:rPr>
              <w:t xml:space="preserve"> </w:t>
            </w:r>
          </w:p>
          <w:p w14:paraId="5A0F852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關卡1 認識能源</w:t>
            </w:r>
          </w:p>
          <w:p w14:paraId="20733F12" w14:textId="77777777" w:rsidR="002810D2" w:rsidRPr="003653CD" w:rsidRDefault="002810D2" w:rsidP="00492C98">
            <w:pPr>
              <w:spacing w:line="260" w:lineRule="exact"/>
              <w:ind w:leftChars="17" w:left="35" w:hanging="1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挑戰1 生活中的能源科技</w:t>
            </w:r>
          </w:p>
          <w:p w14:paraId="00476797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1.認識能源的演進，著重於遠古時代的重大變革，以及科技產品隨時代演進而產生的變革。</w:t>
            </w:r>
          </w:p>
          <w:p w14:paraId="4E5DBB5C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小活動：目前人類開發的各種能源，大多是利用來產生「電力」</w:t>
            </w: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lastRenderedPageBreak/>
              <w:t>以供使用，若缺少電力的話，我們的生活將有怎樣的轉變呢？</w:t>
            </w:r>
          </w:p>
          <w:p w14:paraId="7CE99867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2.認識能源的分類。</w:t>
            </w:r>
          </w:p>
          <w:p w14:paraId="2888A9CC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(1)介紹初級能源與次級能源的使用模式。</w:t>
            </w:r>
          </w:p>
          <w:p w14:paraId="1DE6ACA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(2)介紹初級能源可區分為再生能源與非再生能源。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7B8A8B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7ECF9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1.習作</w:t>
            </w:r>
          </w:p>
          <w:p w14:paraId="1EEE863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備課用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書</w:t>
            </w:r>
          </w:p>
          <w:p w14:paraId="3F9F7B7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教用版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電子教科書</w:t>
            </w:r>
          </w:p>
          <w:p w14:paraId="64515B4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4.筆記型電腦</w:t>
            </w:r>
          </w:p>
          <w:p w14:paraId="2026953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375F9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1.發表</w:t>
            </w:r>
          </w:p>
          <w:p w14:paraId="7E59BF1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2.口頭討論</w:t>
            </w:r>
          </w:p>
          <w:p w14:paraId="54050D3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3.平時上課表現</w:t>
            </w:r>
          </w:p>
          <w:p w14:paraId="60D9779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4.作業繳交</w:t>
            </w:r>
          </w:p>
          <w:p w14:paraId="11CE7A1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5.學習態度</w:t>
            </w:r>
          </w:p>
          <w:p w14:paraId="392E4C6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34C30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【環境教育】</w:t>
            </w:r>
          </w:p>
          <w:p w14:paraId="432BFB8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環J16 了解各種替代能源的基本原理與發展趨勢。</w:t>
            </w:r>
          </w:p>
          <w:p w14:paraId="095D452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【能源教育】</w:t>
            </w:r>
          </w:p>
          <w:p w14:paraId="5A32E49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能J3 了解各式能源應用的原理。</w:t>
            </w:r>
          </w:p>
          <w:p w14:paraId="6D77BB75" w14:textId="77777777" w:rsidR="002810D2" w:rsidRPr="003653CD" w:rsidRDefault="002810D2" w:rsidP="0049690F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能J4 了解各種能量形式的轉換。</w:t>
            </w:r>
          </w:p>
          <w:p w14:paraId="255F7277" w14:textId="77777777" w:rsidR="002810D2" w:rsidRPr="003653CD" w:rsidRDefault="002810D2" w:rsidP="00C01341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【性別平等教育】</w:t>
            </w:r>
          </w:p>
          <w:p w14:paraId="59B6F58D" w14:textId="77777777" w:rsidR="002810D2" w:rsidRPr="003653CD" w:rsidRDefault="002810D2" w:rsidP="00C01341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性J11 去除性別刻板與性別偏見的情感表達與溝通，具備與他人平等互動的能力。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71683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30開學</w:t>
            </w:r>
          </w:p>
        </w:tc>
      </w:tr>
      <w:tr w:rsidR="002810D2" w:rsidRPr="003653CD" w14:paraId="5E074FD1" w14:textId="77777777" w:rsidTr="00492C98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048D8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第二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週</w:t>
            </w:r>
            <w:proofErr w:type="gramEnd"/>
          </w:p>
          <w:p w14:paraId="1F573F7E" w14:textId="77777777" w:rsidR="002810D2" w:rsidRPr="003653CD" w:rsidRDefault="002810D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9/4~9/8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B8103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 xml:space="preserve">A-IV-4 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日常科技產品的能源與動力應用。</w:t>
            </w:r>
          </w:p>
          <w:p w14:paraId="2D0151CB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 xml:space="preserve">P-IV-6 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常用的機具操作與使用。</w:t>
            </w:r>
          </w:p>
          <w:p w14:paraId="26AB9C6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 xml:space="preserve">S-IV-2 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科技對社會與環境的影響。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9C1C72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設k-IV-2 能了解科技產品的基本原理、發展歷程、與創新關鍵。</w:t>
            </w:r>
          </w:p>
          <w:p w14:paraId="1FFC1303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設k-IV-3 能了解選用適當材料及正確工具的基本知識。</w:t>
            </w:r>
          </w:p>
          <w:p w14:paraId="24722C83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設a-IV-1 能主動參與科技實作活動及試探興趣，不受性別的限制。</w:t>
            </w:r>
          </w:p>
          <w:p w14:paraId="4B226FF0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設a-IV-3 能主動關注人與科技、社會、環境的關係。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2D159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關卡1 認識能源</w:t>
            </w:r>
          </w:p>
          <w:p w14:paraId="73A12B2C" w14:textId="77777777" w:rsidR="002810D2" w:rsidRPr="003653CD" w:rsidRDefault="002810D2" w:rsidP="00492C98">
            <w:pPr>
              <w:spacing w:line="260" w:lineRule="exact"/>
              <w:ind w:leftChars="17" w:left="35" w:hanging="1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挑戰2能源應用我最行</w:t>
            </w:r>
          </w:p>
          <w:p w14:paraId="09022C7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1.認識臺灣的各種能源發展，包含再生能源與非再生能源。</w:t>
            </w:r>
          </w:p>
          <w:p w14:paraId="337107A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小活動：請同學們想想看，日常生活當中有哪些行為會使用到能源？我們有沒有可能不靠任何能源而生存呢？</w:t>
            </w:r>
          </w:p>
          <w:p w14:paraId="1240835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2.認識不同能源的應用，此部分先說明各種能源的特性，再讓學生利用創意思考，想像其應用方式，最後由教師做結論，並對世界現行較主流能源應用與轉換方式說明其對生活的影響。</w:t>
            </w:r>
          </w:p>
          <w:p w14:paraId="4FFC68D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(1)介紹水力能、風力能、太陽能、地熱能、生質能、海洋能的運作方式與特性。</w:t>
            </w:r>
          </w:p>
          <w:p w14:paraId="214FDD9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小活動：各位同學都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玩過紙飛機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，但你有想過，做成什麼樣子的紙飛機可以飛的最遠、最穩定呢？目前金氏世界紀錄的紙飛機飛行記錄是69.14公尺，試著發揮你的想像力，做出更強的紙飛機吧！</w:t>
            </w:r>
          </w:p>
          <w:p w14:paraId="0FF40A7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小活動：除了用反射的原理來將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太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陽光集中之外，還有沒有其他方式可以將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太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陽光集中並利用呢？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429508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5C1BE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1.習作</w:t>
            </w:r>
          </w:p>
          <w:p w14:paraId="29A7A8D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備課用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書</w:t>
            </w:r>
          </w:p>
          <w:p w14:paraId="200508D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教用版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電子教科書</w:t>
            </w:r>
          </w:p>
          <w:p w14:paraId="7C31C81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4.筆記型電腦</w:t>
            </w:r>
          </w:p>
          <w:p w14:paraId="1CD546D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0A5F2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1.發表</w:t>
            </w:r>
          </w:p>
          <w:p w14:paraId="51F1EB0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2.口頭討論</w:t>
            </w:r>
          </w:p>
          <w:p w14:paraId="48D1854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3.平時上課表現</w:t>
            </w:r>
          </w:p>
          <w:p w14:paraId="28F25DD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4.作業繳交</w:t>
            </w:r>
          </w:p>
          <w:p w14:paraId="7507D12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5.學習態度</w:t>
            </w:r>
          </w:p>
          <w:p w14:paraId="47EFDE9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3C539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【能源教育】</w:t>
            </w:r>
          </w:p>
          <w:p w14:paraId="1D600C9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能J3 了解各式能源應用的原理。</w:t>
            </w:r>
          </w:p>
          <w:p w14:paraId="08D0E2C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能J4 了解各種能量形式的轉換。</w:t>
            </w:r>
          </w:p>
          <w:p w14:paraId="50992D9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能J8 養成動手做探究能源科技的態度。</w:t>
            </w:r>
          </w:p>
          <w:p w14:paraId="1F77856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【環境教育】</w:t>
            </w:r>
          </w:p>
          <w:p w14:paraId="47467293" w14:textId="77777777" w:rsidR="002810D2" w:rsidRPr="003653CD" w:rsidRDefault="002810D2" w:rsidP="0049690F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環J16 了解各種替代能源的基本原理與發展趨勢。</w:t>
            </w:r>
          </w:p>
          <w:p w14:paraId="74A65248" w14:textId="77777777" w:rsidR="002810D2" w:rsidRPr="003653CD" w:rsidRDefault="002810D2" w:rsidP="00C01341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【性別平等教育】</w:t>
            </w:r>
          </w:p>
          <w:p w14:paraId="2BAF8F0A" w14:textId="77777777" w:rsidR="002810D2" w:rsidRPr="003653CD" w:rsidRDefault="002810D2" w:rsidP="00C01341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性J11 去除性別刻板與性別偏見的情感表達與溝通，具備與他人平等互動的能力。</w:t>
            </w:r>
          </w:p>
          <w:p w14:paraId="090F4848" w14:textId="77777777" w:rsidR="002810D2" w:rsidRPr="003653CD" w:rsidRDefault="002810D2" w:rsidP="00F621F1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【生涯規劃教育】</w:t>
            </w:r>
          </w:p>
          <w:p w14:paraId="2A5496DF" w14:textId="77777777" w:rsidR="002810D2" w:rsidRPr="003653CD" w:rsidRDefault="002810D2" w:rsidP="00F621F1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lastRenderedPageBreak/>
              <w:t>涯J3 覺察自己的能力與興趣。</w:t>
            </w:r>
          </w:p>
          <w:p w14:paraId="0A2CC301" w14:textId="77777777" w:rsidR="002810D2" w:rsidRPr="003653CD" w:rsidRDefault="002810D2" w:rsidP="00F621F1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涯J7 學習蒐集與分析工作/教育環境的資料。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1B69B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lastRenderedPageBreak/>
              <w:t>5-6</w:t>
            </w:r>
            <w:proofErr w:type="gramStart"/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九</w:t>
            </w:r>
            <w:proofErr w:type="gramEnd"/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年級第一次複習考             7暑假作業抽查、八九年級國文科補考</w:t>
            </w:r>
          </w:p>
        </w:tc>
      </w:tr>
      <w:tr w:rsidR="002810D2" w:rsidRPr="003653CD" w14:paraId="6E5DCA7E" w14:textId="77777777" w:rsidTr="00492C98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DFA56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週</w:t>
            </w:r>
            <w:proofErr w:type="gramEnd"/>
          </w:p>
          <w:p w14:paraId="36C9A749" w14:textId="77777777" w:rsidR="002810D2" w:rsidRPr="003653CD" w:rsidRDefault="002810D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9/11~9/15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36087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 xml:space="preserve">A-IV-4 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日常科技產品的能源與動力應用。</w:t>
            </w:r>
          </w:p>
          <w:p w14:paraId="753B000B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 xml:space="preserve">P-IV-6 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常用的機具操作與使用。</w:t>
            </w:r>
          </w:p>
          <w:p w14:paraId="737DA08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 xml:space="preserve">S-IV-2 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科技對社會與環境的影響。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834E1B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設k-IV-2 能了解科技產品的基本原理、發展歷程、與創新關鍵。</w:t>
            </w:r>
          </w:p>
          <w:p w14:paraId="0958222D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設k-IV-3 能了解選用適當材料及正確工具的基本知識。</w:t>
            </w:r>
          </w:p>
          <w:p w14:paraId="1523CCF3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設a-IV-1 能主動參與科技實作活動及試探興趣，不受性別的限制。</w:t>
            </w:r>
          </w:p>
          <w:p w14:paraId="197A4D63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設a-IV-3 能主動關注人與科技、社會、環境的關係。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F790E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關卡1 認識能源</w:t>
            </w:r>
          </w:p>
          <w:p w14:paraId="4B7EC1C3" w14:textId="77777777" w:rsidR="002810D2" w:rsidRPr="003653CD" w:rsidRDefault="002810D2" w:rsidP="00492C98">
            <w:pPr>
              <w:spacing w:line="260" w:lineRule="exact"/>
              <w:ind w:leftChars="17" w:left="35" w:hanging="1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挑戰2能源應用我最行</w:t>
            </w:r>
          </w:p>
          <w:p w14:paraId="58DC397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1.認識不同能源的應用，此部分先說明各種能源的特性，再讓學生利用創意思考，想像其應用方式，最後由教師做結論，並對世界現行較主流能源應用與轉換方式說明其對生活的影響。</w:t>
            </w:r>
          </w:p>
          <w:p w14:paraId="139686F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(2)介紹火力能、核能的運作方式與特性。</w:t>
            </w:r>
          </w:p>
          <w:p w14:paraId="10C3A22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2.說明電能如何影響我們的生活，並簡單介紹能源的轉換與應用。</w:t>
            </w:r>
          </w:p>
          <w:p w14:paraId="3C31249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3.認識生活中常見的電池。</w:t>
            </w:r>
          </w:p>
          <w:p w14:paraId="4454731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(1)介紹常見電池的型號。</w:t>
            </w:r>
          </w:p>
          <w:p w14:paraId="76D01DD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(2)介紹碳鋅電池與鹼性電池的差異。</w:t>
            </w:r>
          </w:p>
          <w:p w14:paraId="2915647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(3)介紹鈕扣電池與鋰電池。</w:t>
            </w:r>
          </w:p>
          <w:p w14:paraId="34BC459B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小活動：你曾經有使用過「電池」的經驗嗎？是在什麼產品當中看到電池的呢？生活當中需要電池的產品可能有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哪些呢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C7285F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648EE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1.習作</w:t>
            </w:r>
          </w:p>
          <w:p w14:paraId="10CB8F0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備課用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書</w:t>
            </w:r>
          </w:p>
          <w:p w14:paraId="6C3A1E0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教用版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電子教科書</w:t>
            </w:r>
          </w:p>
          <w:p w14:paraId="0CA0199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4.筆記型電腦</w:t>
            </w:r>
          </w:p>
          <w:p w14:paraId="75027E4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B48F5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1.發表</w:t>
            </w:r>
          </w:p>
          <w:p w14:paraId="58EBD32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2.口頭討論</w:t>
            </w:r>
          </w:p>
          <w:p w14:paraId="6A102AD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3.平時上課表現</w:t>
            </w:r>
          </w:p>
          <w:p w14:paraId="0948C31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4.作業繳交</w:t>
            </w:r>
          </w:p>
          <w:p w14:paraId="47701CC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5.學習態度</w:t>
            </w:r>
          </w:p>
          <w:p w14:paraId="330D8BB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B68C0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【能源教育】</w:t>
            </w:r>
          </w:p>
          <w:p w14:paraId="5B26D57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能J3 了解各式能源應用的原理。</w:t>
            </w:r>
          </w:p>
          <w:p w14:paraId="7BD8FA4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能J4 了解各種能量形式的轉換。</w:t>
            </w:r>
          </w:p>
          <w:p w14:paraId="4E06FFF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能J8 養成動手做探究能源科技的態度。</w:t>
            </w:r>
          </w:p>
          <w:p w14:paraId="7D957B3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【環境教育】</w:t>
            </w:r>
          </w:p>
          <w:p w14:paraId="6AA4F5CC" w14:textId="77777777" w:rsidR="002810D2" w:rsidRPr="003653CD" w:rsidRDefault="002810D2" w:rsidP="00F621F1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環J16 了解各種替代能源的基本原理與發展趨勢。</w:t>
            </w:r>
          </w:p>
          <w:p w14:paraId="55768706" w14:textId="77777777" w:rsidR="002810D2" w:rsidRPr="003653CD" w:rsidRDefault="002810D2" w:rsidP="00F621F1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【生涯規劃教育】</w:t>
            </w:r>
          </w:p>
          <w:p w14:paraId="3F26CAF2" w14:textId="77777777" w:rsidR="002810D2" w:rsidRPr="003653CD" w:rsidRDefault="002810D2" w:rsidP="00F621F1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涯J3 覺察自己的能力與興趣。</w:t>
            </w:r>
          </w:p>
          <w:p w14:paraId="4E44709E" w14:textId="77777777" w:rsidR="002810D2" w:rsidRPr="003653CD" w:rsidRDefault="002810D2" w:rsidP="00F621F1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涯J7 學習蒐集與分析工作/教育環境的資料。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13AE9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11-14八九年級數英社自科補考                 </w:t>
            </w:r>
          </w:p>
        </w:tc>
      </w:tr>
      <w:tr w:rsidR="002810D2" w:rsidRPr="003653CD" w14:paraId="31DF7A13" w14:textId="77777777" w:rsidTr="00492C98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E396A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第四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週</w:t>
            </w:r>
            <w:proofErr w:type="gramEnd"/>
          </w:p>
          <w:p w14:paraId="4B5D51E0" w14:textId="77777777" w:rsidR="002810D2" w:rsidRPr="003653CD" w:rsidRDefault="002810D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9/18~9/22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AEB52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 xml:space="preserve">A-IV-4 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日常科技產品的能源與動力應用。</w:t>
            </w:r>
          </w:p>
          <w:p w14:paraId="61C286AC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lastRenderedPageBreak/>
              <w:t>生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 xml:space="preserve">P-IV-6 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常用的機具操作與使用。</w:t>
            </w:r>
          </w:p>
          <w:p w14:paraId="7EB5652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 xml:space="preserve">S-IV-2 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科技對社會與環境的影響。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F75062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lastRenderedPageBreak/>
              <w:t>設k-IV-2 能了解科技產品的基本原理、發展歷程、與創新關</w:t>
            </w: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lastRenderedPageBreak/>
              <w:t>鍵。</w:t>
            </w:r>
          </w:p>
          <w:p w14:paraId="1DD37BC5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設k-IV-3 能了解選用適當材料及正確工具的基本知識。</w:t>
            </w:r>
          </w:p>
          <w:p w14:paraId="554008EF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設a-IV-1 能主動參與科技實作活動及試探興趣，不受性別的限制。</w:t>
            </w:r>
          </w:p>
          <w:p w14:paraId="14A3A6E6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設a-IV-3 能主動關注人與科技、社會、環境的關係。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46728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關卡1 認識能源</w:t>
            </w:r>
          </w:p>
          <w:p w14:paraId="5AA3E4D4" w14:textId="77777777" w:rsidR="002810D2" w:rsidRPr="003653CD" w:rsidRDefault="002810D2" w:rsidP="00492C98">
            <w:pPr>
              <w:spacing w:line="260" w:lineRule="exact"/>
              <w:ind w:leftChars="17" w:left="35" w:hanging="1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挑戰2能源應用我最行</w:t>
            </w:r>
          </w:p>
          <w:p w14:paraId="5C8E7FA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1.進行闖關任務–發電「動手」做，先讓學生認識本作品會用到</w:t>
            </w: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的電子元件概念，包含LED、二極體、電容、電阻、電池、電池盒（扣）、開關、TT 馬達、電線等。</w:t>
            </w:r>
          </w:p>
          <w:p w14:paraId="61C4971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2.認識本作品會用到的電路原理。</w:t>
            </w:r>
          </w:p>
          <w:p w14:paraId="4DE6252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(1)介紹電路連通與開關。</w:t>
            </w:r>
          </w:p>
          <w:p w14:paraId="112B248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(2)介紹串聯與並聯。</w:t>
            </w:r>
          </w:p>
          <w:p w14:paraId="3F260C9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(3)介紹馬達發電的原理。</w:t>
            </w:r>
          </w:p>
          <w:p w14:paraId="31BDCEC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(4)介紹電路的綜合應用。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B18A0B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09B03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1.習作</w:t>
            </w:r>
          </w:p>
          <w:p w14:paraId="0DBA479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備課用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書</w:t>
            </w:r>
          </w:p>
          <w:p w14:paraId="3E5906E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教用版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電子教科書</w:t>
            </w:r>
          </w:p>
          <w:p w14:paraId="786ABBB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4.筆記型電腦</w:t>
            </w:r>
          </w:p>
          <w:p w14:paraId="31B00F4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461E3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lastRenderedPageBreak/>
              <w:t>1.發表</w:t>
            </w:r>
          </w:p>
          <w:p w14:paraId="7F02B3A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2.口頭討論</w:t>
            </w:r>
          </w:p>
          <w:p w14:paraId="25B3991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3.平時上課表現</w:t>
            </w:r>
          </w:p>
          <w:p w14:paraId="7604C57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lastRenderedPageBreak/>
              <w:t>4.作業繳交</w:t>
            </w:r>
          </w:p>
          <w:p w14:paraId="30187CB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5.學習態度</w:t>
            </w:r>
          </w:p>
          <w:p w14:paraId="36743B9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1EC68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lastRenderedPageBreak/>
              <w:t>【能源教育】</w:t>
            </w:r>
          </w:p>
          <w:p w14:paraId="4BB3FFF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能J3 了解各式能源應用的原理。</w:t>
            </w:r>
          </w:p>
          <w:p w14:paraId="537074E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lastRenderedPageBreak/>
              <w:t>能J4 了解各種能量形式的轉換。</w:t>
            </w:r>
          </w:p>
          <w:p w14:paraId="1C41ECF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能J8 養成動手做探究能源科技的態度。</w:t>
            </w:r>
          </w:p>
          <w:p w14:paraId="282D26F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【環境教育】</w:t>
            </w:r>
          </w:p>
          <w:p w14:paraId="673C73AC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環J16 了解各種替代能源的基本原理與發展趨勢。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E7231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lastRenderedPageBreak/>
              <w:t>18學習扶助、課輔、</w:t>
            </w:r>
            <w:proofErr w:type="gramStart"/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族語班開始</w:t>
            </w:r>
            <w:proofErr w:type="gramEnd"/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                        23補班補課(10/9) </w:t>
            </w:r>
          </w:p>
        </w:tc>
      </w:tr>
      <w:tr w:rsidR="002810D2" w:rsidRPr="003653CD" w14:paraId="38AC1EC6" w14:textId="77777777" w:rsidTr="00492C98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AEE30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第五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週</w:t>
            </w:r>
            <w:proofErr w:type="gramEnd"/>
          </w:p>
          <w:p w14:paraId="6C70859F" w14:textId="77777777" w:rsidR="002810D2" w:rsidRPr="003653CD" w:rsidRDefault="002810D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9/25~9/29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30AF7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 xml:space="preserve">A-IV-4 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日常科技產品的能源與動力應用。</w:t>
            </w:r>
          </w:p>
          <w:p w14:paraId="5C887647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 xml:space="preserve">P-IV-6 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常用的機具操作與使用。</w:t>
            </w:r>
          </w:p>
          <w:p w14:paraId="7A2E65B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 xml:space="preserve">S-IV-2 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科技對社會與環境的影響。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023610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設k-IV-2 能了解科技產品的基本原理、發展歷程、與創新關鍵。</w:t>
            </w:r>
          </w:p>
          <w:p w14:paraId="2CE0F063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設k-IV-3 能了解選用適當材料及正確工具的基本知識。</w:t>
            </w:r>
          </w:p>
          <w:p w14:paraId="4C72C102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設a-IV-1 能主動參與科技實作活動及試探興趣，不受性別的限制。</w:t>
            </w:r>
          </w:p>
          <w:p w14:paraId="696348A9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設a-IV-3 能主動關注人與科技、社會、環境的關係。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E75A8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關卡1 認識能源</w:t>
            </w:r>
          </w:p>
          <w:p w14:paraId="6689C749" w14:textId="77777777" w:rsidR="002810D2" w:rsidRPr="003653CD" w:rsidRDefault="002810D2" w:rsidP="00492C98">
            <w:pPr>
              <w:spacing w:line="260" w:lineRule="exact"/>
              <w:ind w:leftChars="17" w:left="35" w:hanging="1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挑戰2能源應用我最行</w:t>
            </w:r>
          </w:p>
          <w:p w14:paraId="4EAF233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簡單說明手搖發電手電筒整體的加工步驟，包含LED裝設、手搖發電位置、開關位置等。此部分可討論到產品的設計面，以什麼想法設計發電位置及開關位置，關乎產品在實際使用時的體驗與方便性，亦可以蒐集大量資料與學生討論包含開關、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控制鈕等位置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的設計可用性。</w:t>
            </w:r>
          </w:p>
          <w:p w14:paraId="2FE7042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2.介紹手搖發電手電筒的電路圖，教師可引導學生了解發電系統，並結合LED手電筒的照明，此系統主要分為發電裝置、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儲電裝置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及LED亮燈三大部分。</w:t>
            </w:r>
          </w:p>
          <w:p w14:paraId="4C97C3E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3.請學生依據習作闖關任務2.發電「動手」做的科技問題解決歷</w:t>
            </w: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程進行設計與製作。</w:t>
            </w:r>
          </w:p>
          <w:p w14:paraId="75427BE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(1)界定問題：讓學生確認問題，思考先備知識與經驗。</w:t>
            </w:r>
          </w:p>
          <w:p w14:paraId="1298661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(2)初步構想：讓每位學生都表達自己的構想。</w:t>
            </w:r>
          </w:p>
          <w:p w14:paraId="7B90A4D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(3)蒐集資料：讓學生上網蒐集有關手電筒的相關資料。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11BACD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3848E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1.習作</w:t>
            </w:r>
          </w:p>
          <w:p w14:paraId="5050A3B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備課用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書</w:t>
            </w:r>
          </w:p>
          <w:p w14:paraId="40A4DA4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教用版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電子教科書</w:t>
            </w:r>
          </w:p>
          <w:p w14:paraId="0F569DE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4.筆記型電腦</w:t>
            </w:r>
          </w:p>
          <w:p w14:paraId="08F36A2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3D04F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1.發表</w:t>
            </w:r>
          </w:p>
          <w:p w14:paraId="28F4F9B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2.口頭討論</w:t>
            </w:r>
          </w:p>
          <w:p w14:paraId="591C7D9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3.平時上課表現</w:t>
            </w:r>
          </w:p>
          <w:p w14:paraId="350A750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4.作業繳交</w:t>
            </w:r>
          </w:p>
          <w:p w14:paraId="6D38545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5.學習態度</w:t>
            </w:r>
          </w:p>
          <w:p w14:paraId="2508CD2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B2029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【能源教育】</w:t>
            </w:r>
          </w:p>
          <w:p w14:paraId="111A3D0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能J3 了解各式能源應用的原理。</w:t>
            </w:r>
          </w:p>
          <w:p w14:paraId="36A373F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能J4 了解各種能量形式的轉換。</w:t>
            </w:r>
          </w:p>
          <w:p w14:paraId="37A5407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能J8 養成動手做探究能源科技的態度。</w:t>
            </w:r>
          </w:p>
          <w:p w14:paraId="59A8199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【環境教育】</w:t>
            </w:r>
          </w:p>
          <w:p w14:paraId="20EA53F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環J16 了解各種替代能源的基本原理與發展趨勢。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47868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29-1中秋節連假</w:t>
            </w:r>
          </w:p>
        </w:tc>
      </w:tr>
      <w:tr w:rsidR="002810D2" w:rsidRPr="003653CD" w14:paraId="625B9B0F" w14:textId="77777777" w:rsidTr="00492C98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56879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第六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週</w:t>
            </w:r>
            <w:proofErr w:type="gramEnd"/>
          </w:p>
          <w:p w14:paraId="3C25BBEE" w14:textId="77777777" w:rsidR="002810D2" w:rsidRPr="003653CD" w:rsidRDefault="002810D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10/2~10/6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7685D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 xml:space="preserve">A-IV-4 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日常科技產品的能源與動力應用。</w:t>
            </w:r>
          </w:p>
          <w:p w14:paraId="475B7587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 xml:space="preserve">P-IV-6 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常用的機具操作與使用。</w:t>
            </w:r>
          </w:p>
          <w:p w14:paraId="1AB8894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 xml:space="preserve">S-IV-2 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科技對社會與環境的影響。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77E680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設k-IV-2 能了解科技產品的基本原理、發展歷程、與創新關鍵。</w:t>
            </w:r>
          </w:p>
          <w:p w14:paraId="76D297AF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設k-IV-3 能了解選用適當材料及正確工具的基本知識。</w:t>
            </w:r>
          </w:p>
          <w:p w14:paraId="081216F4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設a-IV-1 能主動參與科技實作活動及試探興趣，不受性別的限制。</w:t>
            </w:r>
          </w:p>
          <w:p w14:paraId="39074437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設a-IV-3 能主動關注人與科技、社會、環境的關係。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D0C6F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關卡1 認識能源</w:t>
            </w:r>
          </w:p>
          <w:p w14:paraId="726D315D" w14:textId="77777777" w:rsidR="002810D2" w:rsidRPr="003653CD" w:rsidRDefault="002810D2" w:rsidP="00492C98">
            <w:pPr>
              <w:spacing w:line="260" w:lineRule="exact"/>
              <w:ind w:leftChars="17" w:left="35" w:hanging="1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挑戰2能源應用我最行</w:t>
            </w:r>
          </w:p>
          <w:p w14:paraId="620BBBD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1.請學生依據習作闖關任務2.發電「動手」做的科技問題解決歷程進行設計與製作。</w:t>
            </w:r>
          </w:p>
          <w:p w14:paraId="7732E98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(1)構思解決方案：讓每位學生表達自己的構想，再請學生進行討論後推選2～3個最佳構想。</w:t>
            </w:r>
          </w:p>
          <w:p w14:paraId="7735842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(2)挑選最佳方案：請學生依據過關條件進行評估，再從2～3個最佳構想中挑選出最佳的解決問題方案。</w:t>
            </w:r>
          </w:p>
          <w:p w14:paraId="5B1BE1A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規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畫與執行：請學生依據最佳解決問題方案進行施工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規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畫，並妥善進行分工，待分工完畢後，教師先提醒學生實作過程中的安全注意事項，待確認所有學生都了解後，再將材料發給學生，並請學生開始製作。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AC8587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8B7F4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1.習作</w:t>
            </w:r>
          </w:p>
          <w:p w14:paraId="529ED4E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備課用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書</w:t>
            </w:r>
          </w:p>
          <w:p w14:paraId="325B9E4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教用版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電子教科書</w:t>
            </w:r>
          </w:p>
          <w:p w14:paraId="7FD2FDC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4.筆記型電腦</w:t>
            </w:r>
          </w:p>
          <w:p w14:paraId="5C5D9C4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41D8A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1.發表</w:t>
            </w:r>
          </w:p>
          <w:p w14:paraId="0F21CF6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2.口頭討論</w:t>
            </w:r>
          </w:p>
          <w:p w14:paraId="1F1F17A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3.平時上課表現</w:t>
            </w:r>
          </w:p>
          <w:p w14:paraId="06DB756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4.作業繳交</w:t>
            </w:r>
          </w:p>
          <w:p w14:paraId="2C34B7E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5.學習態度</w:t>
            </w:r>
          </w:p>
          <w:p w14:paraId="7D80FD6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8721E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【能源教育】</w:t>
            </w:r>
          </w:p>
          <w:p w14:paraId="532B822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能J3 了解各式能源應用的原理。</w:t>
            </w:r>
          </w:p>
          <w:p w14:paraId="472C6AE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能J4 了解各種能量形式的轉換。</w:t>
            </w:r>
          </w:p>
          <w:p w14:paraId="0E0E193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能J8 養成動手做探究能源科技的態度。</w:t>
            </w:r>
          </w:p>
          <w:p w14:paraId="4DEAA2D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【環境教育】</w:t>
            </w:r>
          </w:p>
          <w:p w14:paraId="3D759A46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環J16 了解各種替代能源的基本原理與發展趨勢。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C418D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7-10國慶日連假</w:t>
            </w:r>
          </w:p>
        </w:tc>
      </w:tr>
      <w:tr w:rsidR="002810D2" w:rsidRPr="003653CD" w14:paraId="76423E7D" w14:textId="77777777" w:rsidTr="00492C98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86A4F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第七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週</w:t>
            </w:r>
            <w:proofErr w:type="gramEnd"/>
          </w:p>
          <w:p w14:paraId="2DF34D10" w14:textId="77777777" w:rsidR="002810D2" w:rsidRPr="003653CD" w:rsidRDefault="002810D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10/9~10/13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03C19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 xml:space="preserve">A-IV-4 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日常科技產品的能源與動力應用。</w:t>
            </w:r>
          </w:p>
          <w:p w14:paraId="5A6E6A64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 xml:space="preserve">P-IV-6 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常用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lastRenderedPageBreak/>
              <w:t>的機具操作與使用。</w:t>
            </w:r>
          </w:p>
          <w:p w14:paraId="58F459F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 xml:space="preserve">S-IV-2 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科技對社會與環境的影響。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2C3831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lastRenderedPageBreak/>
              <w:t>設k-IV-2 能了解科技產品的基本原理、發展歷程、與創新關鍵。</w:t>
            </w:r>
          </w:p>
          <w:p w14:paraId="08747304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lastRenderedPageBreak/>
              <w:t>設k-IV-3 能了解選用適當材料及正確工具的基本知識。</w:t>
            </w:r>
          </w:p>
          <w:p w14:paraId="766D114E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設a-IV-1 能主動參與科技實作活動及試探興趣，不受性別的限制。</w:t>
            </w:r>
          </w:p>
          <w:p w14:paraId="513DC7A9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設a-IV-3 能主動關注人與科技、社會、環境的關係。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216EA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關卡1 認識能源</w:t>
            </w:r>
          </w:p>
          <w:p w14:paraId="7F9E7805" w14:textId="77777777" w:rsidR="002810D2" w:rsidRPr="003653CD" w:rsidRDefault="002810D2" w:rsidP="00492C98">
            <w:pPr>
              <w:spacing w:line="260" w:lineRule="exact"/>
              <w:ind w:leftChars="17" w:left="35" w:hanging="1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挑戰2能源應用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我最行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(第一次段考)</w:t>
            </w:r>
          </w:p>
          <w:p w14:paraId="7D6F4DF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1.請學生依據習作闖關任務2.發電「動手」做的科技問題解決歷</w:t>
            </w: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程進行設計與製作。</w:t>
            </w:r>
          </w:p>
          <w:p w14:paraId="320F5AE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(1)持續進行材料加工與製作，教師應適時檢視學生的學習情況，給予即時的指導或建議。</w:t>
            </w:r>
          </w:p>
          <w:p w14:paraId="121ECC6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(2)測試與改善：學生將完成的作品實際進行測試，並依據測試的結果進行修正與調整。</w:t>
            </w:r>
          </w:p>
          <w:p w14:paraId="42942A4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2.進行活動反思與改善：請學生思考發電「動手」做的整個歷程，並依據科技問題解決歷程的七個步驟進行反思，再提出未來進行科技問題解決實作活動的改善建議。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272C6D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E03FB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1.習作</w:t>
            </w:r>
          </w:p>
          <w:p w14:paraId="7BFA364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備課用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書</w:t>
            </w:r>
          </w:p>
          <w:p w14:paraId="4902704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教用版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電子教科書</w:t>
            </w:r>
          </w:p>
          <w:p w14:paraId="7D995BA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4.筆記型電腦</w:t>
            </w:r>
          </w:p>
          <w:p w14:paraId="7F5F1BE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BDF96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1.發表</w:t>
            </w:r>
          </w:p>
          <w:p w14:paraId="5916D7B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2.口頭討論</w:t>
            </w:r>
          </w:p>
          <w:p w14:paraId="5C5D55F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3.平時上課表現</w:t>
            </w:r>
          </w:p>
          <w:p w14:paraId="03B825E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4.作業繳交</w:t>
            </w:r>
          </w:p>
          <w:p w14:paraId="4A92A65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lastRenderedPageBreak/>
              <w:t>5.學習態度</w:t>
            </w:r>
          </w:p>
          <w:p w14:paraId="77055EB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100C1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lastRenderedPageBreak/>
              <w:t>【能源教育】</w:t>
            </w:r>
          </w:p>
          <w:p w14:paraId="16ABC3D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能J3 了解各式能源應用的原理。</w:t>
            </w:r>
          </w:p>
          <w:p w14:paraId="5683E20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能J4 了解各種</w:t>
            </w: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lastRenderedPageBreak/>
              <w:t>能量形式的轉換。</w:t>
            </w:r>
          </w:p>
          <w:p w14:paraId="1C82C36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能J8 養成動手做探究能源科技的態度。</w:t>
            </w:r>
          </w:p>
          <w:p w14:paraId="5F8EAA8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【環境教育】</w:t>
            </w:r>
          </w:p>
          <w:p w14:paraId="7F3180D1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環J16 了解各種替代能源的基本原理與發展趨勢。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7C877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lastRenderedPageBreak/>
              <w:t>12-13第一次定期評量</w:t>
            </w:r>
          </w:p>
        </w:tc>
      </w:tr>
      <w:tr w:rsidR="002810D2" w:rsidRPr="003653CD" w14:paraId="07AC7CDE" w14:textId="77777777" w:rsidTr="00492C98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449A1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第八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週</w:t>
            </w:r>
            <w:proofErr w:type="gramEnd"/>
          </w:p>
          <w:p w14:paraId="30698805" w14:textId="77777777" w:rsidR="002810D2" w:rsidRPr="003653CD" w:rsidRDefault="002810D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10/16~10/20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3FC2F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N-IV-2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科技的系統。</w:t>
            </w:r>
          </w:p>
          <w:p w14:paraId="573E8525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 xml:space="preserve">A-IV-4 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日常科技產品的能源與動力應用。</w:t>
            </w:r>
          </w:p>
          <w:p w14:paraId="1486AFC4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 xml:space="preserve">P-IV-6 </w:t>
            </w:r>
            <w:r w:rsidRPr="003653CD">
              <w:rPr>
                <w:rFonts w:eastAsia="標楷體" w:hint="eastAsia"/>
                <w:bCs/>
                <w:noProof/>
                <w:color w:val="000000" w:themeColor="text1"/>
              </w:rPr>
              <w:t>常用的機具操作與使用。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11A515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設k-IV-1 能了解日常科技的意涵與設計製作的基本概念。</w:t>
            </w:r>
          </w:p>
          <w:p w14:paraId="55F6D6EB" w14:textId="77777777" w:rsidR="002810D2" w:rsidRPr="003653CD" w:rsidRDefault="002810D2" w:rsidP="0049690F">
            <w:pPr>
              <w:spacing w:line="0" w:lineRule="atLeas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設k-IV-3 能了解選用適當材料及正確工具的基本知識。</w:t>
            </w:r>
          </w:p>
          <w:p w14:paraId="799FC95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設a-IV-1 能主動參與科技實作活動及試探興趣，不受性別的限制。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FCE66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關卡1 認識能源</w:t>
            </w:r>
          </w:p>
          <w:p w14:paraId="5E1ED8CD" w14:textId="77777777" w:rsidR="002810D2" w:rsidRPr="003653CD" w:rsidRDefault="002810D2" w:rsidP="00492C98">
            <w:pPr>
              <w:spacing w:line="260" w:lineRule="exact"/>
              <w:ind w:leftChars="17" w:left="35" w:hanging="1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挑戰3能源科技系統</w:t>
            </w:r>
          </w:p>
          <w:p w14:paraId="607007D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1.認識科技系統的概念與運作程序，並介紹目標、輸入、處理、輸出、回饋的運作機制，可以吹風機舉例說明。</w:t>
            </w:r>
          </w:p>
          <w:p w14:paraId="44E9AC0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2.認識家庭中的電力科技系統。</w:t>
            </w:r>
          </w:p>
          <w:p w14:paraId="5378879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(1)介紹電力公司電網的輸電過程。</w:t>
            </w:r>
          </w:p>
          <w:p w14:paraId="51F694E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(2)介紹家庭電力的使用模式。</w:t>
            </w:r>
          </w:p>
          <w:p w14:paraId="7BBB551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小活動：除了隨手關燈之外，日常生活中還有哪些行為可以更省電呢？</w:t>
            </w:r>
          </w:p>
          <w:p w14:paraId="5CBBE76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(3)介紹機械式與電子式的電度表。</w:t>
            </w:r>
          </w:p>
          <w:p w14:paraId="2FAA813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小活動：通常東西都是買越多越划算，為什麼家庭用電卻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是用越多越貴呢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？</w:t>
            </w:r>
          </w:p>
          <w:p w14:paraId="3B2CDAE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(4)介紹家庭中的無熔絲開關、插</w:t>
            </w: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座的規格。</w:t>
            </w:r>
          </w:p>
          <w:p w14:paraId="42D780C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小活動：你經歷過的「跳電」是發生在單獨使用一個電器時、同時使用多項電器時，還是其他的使用時機呢？</w:t>
            </w:r>
          </w:p>
          <w:p w14:paraId="607515F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3.認識智慧電網的特性，包含電力配送、智慧電度表等，使學生了解智慧電網在未來世界的重要性。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D93267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6F425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1.習作</w:t>
            </w:r>
          </w:p>
          <w:p w14:paraId="2850711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備課用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書</w:t>
            </w:r>
          </w:p>
          <w:p w14:paraId="310FAB1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教用版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電子教科書</w:t>
            </w:r>
          </w:p>
          <w:p w14:paraId="4123777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4.筆記型電腦</w:t>
            </w:r>
          </w:p>
          <w:p w14:paraId="08AB99A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31773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1.發表</w:t>
            </w:r>
          </w:p>
          <w:p w14:paraId="16B6C4D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2.口頭討論</w:t>
            </w:r>
          </w:p>
          <w:p w14:paraId="7CA9E90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3.平時上課表現</w:t>
            </w:r>
          </w:p>
          <w:p w14:paraId="1D5DC6F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4.作業繳交</w:t>
            </w:r>
          </w:p>
          <w:p w14:paraId="31A6399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5.學習態度</w:t>
            </w:r>
          </w:p>
          <w:p w14:paraId="50FCEDA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35697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【能源教育】</w:t>
            </w:r>
          </w:p>
          <w:p w14:paraId="261CFA77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能J1 認識國內外能源議題。</w:t>
            </w:r>
          </w:p>
          <w:p w14:paraId="40C16C1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能J3 了解各式能源應用的原理。</w:t>
            </w:r>
          </w:p>
          <w:p w14:paraId="575C856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能J4 了解各種能量形式的轉換。</w:t>
            </w:r>
          </w:p>
          <w:p w14:paraId="13775CA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【安全教育】</w:t>
            </w:r>
          </w:p>
          <w:p w14:paraId="6529182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安J3 了解日常生活容易發生事故的原因。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15D12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19-20</w:t>
            </w:r>
            <w:proofErr w:type="gramStart"/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八年級隔宿露營</w:t>
            </w:r>
            <w:proofErr w:type="gramEnd"/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(暫訂)</w:t>
            </w:r>
          </w:p>
        </w:tc>
      </w:tr>
      <w:tr w:rsidR="002810D2" w:rsidRPr="003653CD" w14:paraId="7B0B4B51" w14:textId="77777777" w:rsidTr="00492C98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F17E7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第九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週</w:t>
            </w:r>
            <w:proofErr w:type="gramEnd"/>
          </w:p>
          <w:p w14:paraId="3284EF28" w14:textId="77777777" w:rsidR="002810D2" w:rsidRPr="003653CD" w:rsidRDefault="002810D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10/23~10/27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79D4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P-IV-4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設計的流程。</w:t>
            </w:r>
          </w:p>
          <w:p w14:paraId="5AB9C57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P-IV-5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材料的選用與加工處理。</w:t>
            </w:r>
          </w:p>
          <w:p w14:paraId="23DA7A0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P-IV-6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常用的機具操作與使用。</w:t>
            </w:r>
          </w:p>
          <w:p w14:paraId="0F87E65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A-IV-4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9C46E2" w14:textId="77777777" w:rsidR="002810D2" w:rsidRPr="003653CD" w:rsidRDefault="002810D2" w:rsidP="00492C98">
            <w:pPr>
              <w:spacing w:line="260" w:lineRule="exact"/>
              <w:ind w:rightChars="-5" w:right="-10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設k-IV-1 能了解日常科技的意涵與設計製作的基本概念。</w:t>
            </w:r>
          </w:p>
          <w:p w14:paraId="65583D8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設k-IV-3 能了解選用適當材料及正確工具的基本知識。</w:t>
            </w:r>
          </w:p>
          <w:p w14:paraId="053DD7A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設a-IV-1 能主動參與科技實作活動及試探興趣，不受性別的限制。</w:t>
            </w:r>
          </w:p>
          <w:p w14:paraId="30864F6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設s-IV-1 能繪製可正確傳達設計理念的平面或立體設計圖。</w:t>
            </w:r>
          </w:p>
          <w:p w14:paraId="2BA0C4F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設s-IV-2 能運用基本工具進行材料處理與組裝。</w:t>
            </w:r>
          </w:p>
          <w:p w14:paraId="51B0E11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設c-IV-1 能運用設計流程，實</w:t>
            </w: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際設計並製作科技產品以解決問題。</w:t>
            </w:r>
          </w:p>
          <w:p w14:paraId="09B8136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CC833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關卡2 創意線控仿生獸設計</w:t>
            </w:r>
          </w:p>
          <w:p w14:paraId="41D3F04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</w:p>
          <w:p w14:paraId="7AB5153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1.任務緣起與說明：</w:t>
            </w:r>
          </w:p>
          <w:p w14:paraId="0FFC389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建構學習情境、引起動機，並介紹各種機器人與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仿生獸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的形態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例如：機器人大賽、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泰奧楊森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的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仿生獸等）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，吸引學生的興趣。</w:t>
            </w:r>
          </w:p>
          <w:p w14:paraId="5A13257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2.講解專題任務規範及評分標準：</w:t>
            </w:r>
          </w:p>
          <w:p w14:paraId="2B90F35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(1)講解專題活動內容與規範。</w:t>
            </w:r>
          </w:p>
          <w:p w14:paraId="72D4116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(2)說明本次專題活動的評分注意事項。</w:t>
            </w:r>
          </w:p>
          <w:p w14:paraId="4CAD144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以仿生獸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設計為範例，回顧設計與問題解決的程序，喚起舊經驗。</w:t>
            </w:r>
          </w:p>
          <w:p w14:paraId="26EFE2E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3.蒐集資料：</w:t>
            </w:r>
          </w:p>
          <w:p w14:paraId="5BE07C1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由教師說明本次專題活動中的關鍵概念，讓學生從中更進一步進行資料蒐集與探討。</w:t>
            </w:r>
          </w:p>
          <w:p w14:paraId="4E05D68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(1)可引導學生從生活中常見的馬達驅動玩具來觀察，進而嘗試找</w:t>
            </w: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出動作的規律性。</w:t>
            </w:r>
          </w:p>
          <w:p w14:paraId="5103ADC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(2)介紹TT馬達。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2F19CB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FD3A7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1.習作</w:t>
            </w:r>
          </w:p>
          <w:p w14:paraId="6FB7D5A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備課用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書</w:t>
            </w:r>
          </w:p>
          <w:p w14:paraId="7A8BF78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教用版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電子教科書</w:t>
            </w:r>
          </w:p>
          <w:p w14:paraId="66A4C98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4.筆記型電腦</w:t>
            </w:r>
          </w:p>
          <w:p w14:paraId="5AD4B3E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07BAE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1.發表</w:t>
            </w:r>
          </w:p>
          <w:p w14:paraId="1C99288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2.口頭討論</w:t>
            </w:r>
          </w:p>
          <w:p w14:paraId="3AB46DE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3.平時上課表現</w:t>
            </w:r>
          </w:p>
          <w:p w14:paraId="36E90CD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4.作業繳交</w:t>
            </w:r>
          </w:p>
          <w:p w14:paraId="259F3AE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5.學習態度</w:t>
            </w:r>
          </w:p>
          <w:p w14:paraId="68A26CE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37D4D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【能源教育】</w:t>
            </w:r>
          </w:p>
          <w:p w14:paraId="0AED4BE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能J3 了解各式能源應用的原理。</w:t>
            </w:r>
          </w:p>
          <w:p w14:paraId="4C85597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能J8 養成動手做探究能源科技的態度。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64329" w14:textId="77777777" w:rsidR="002810D2" w:rsidRPr="003653CD" w:rsidRDefault="002810D2" w:rsidP="0049690F">
            <w:pPr>
              <w:ind w:firstLine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26作業抽查(1)</w:t>
            </w:r>
          </w:p>
        </w:tc>
      </w:tr>
      <w:tr w:rsidR="002810D2" w:rsidRPr="003653CD" w14:paraId="58EFB0CB" w14:textId="77777777" w:rsidTr="00492C98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550F1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第十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週</w:t>
            </w:r>
            <w:proofErr w:type="gramEnd"/>
          </w:p>
          <w:p w14:paraId="130F2AC2" w14:textId="77777777" w:rsidR="002810D2" w:rsidRPr="003653CD" w:rsidRDefault="002810D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10/30~11/3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81C0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P-IV-4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設計的流程。</w:t>
            </w:r>
          </w:p>
          <w:p w14:paraId="2E884AA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P-IV-5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材料的選用與加工處理。</w:t>
            </w:r>
          </w:p>
          <w:p w14:paraId="3DA4CA2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P-IV-6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常用的機具操作與使用。</w:t>
            </w:r>
          </w:p>
          <w:p w14:paraId="75EBF9B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A-IV-4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D76FCA" w14:textId="77777777" w:rsidR="002810D2" w:rsidRPr="003653CD" w:rsidRDefault="002810D2" w:rsidP="00492C98">
            <w:pPr>
              <w:spacing w:line="260" w:lineRule="exact"/>
              <w:ind w:rightChars="-5" w:right="-10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設k-IV-1 能了解日常科技的意涵與設計製作的基本概念。</w:t>
            </w:r>
          </w:p>
          <w:p w14:paraId="7BE88CE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設k-IV-3 能了解選用適當材料及正確工具的基本知識。</w:t>
            </w:r>
          </w:p>
          <w:p w14:paraId="2372186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設a-IV-1 能主動參與科技實作活動及試探興趣，不受性別的限制。</w:t>
            </w:r>
          </w:p>
          <w:p w14:paraId="6B1F71A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設s-IV-1 能繪製可正確傳達設計理念的平面或立體設計圖。</w:t>
            </w:r>
          </w:p>
          <w:p w14:paraId="3057D0A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設s-IV-2 能運用基本工具進行材料處理與組裝。</w:t>
            </w:r>
          </w:p>
          <w:p w14:paraId="33ECB7D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設c-IV-1 能運用設計流程，實際設計並製作科技產品以解決問</w:t>
            </w: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題。</w:t>
            </w:r>
          </w:p>
          <w:p w14:paraId="1B5581C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60A4D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關卡2 創意線控仿生獸設計</w:t>
            </w:r>
          </w:p>
          <w:p w14:paraId="28A13F2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 </w:t>
            </w:r>
          </w:p>
          <w:p w14:paraId="4D015E1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1.蒐集資料：</w:t>
            </w:r>
          </w:p>
          <w:p w14:paraId="4884644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由教師說明本次專題活動中的關鍵概念，讓學生從中更進一步進行資料蒐集與探討。</w:t>
            </w:r>
          </w:p>
          <w:p w14:paraId="1A0837F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(1)線控板的電路原理：對於剛接觸控制馬達轉向的學生而言，電路的接法容易產生困惑，因此教師可針對電路的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規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畫多加解釋。</w:t>
            </w:r>
          </w:p>
          <w:p w14:paraId="485894D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(2)遙控器的開關設計：教師可先製作不同的線控板範本讓學生參考。</w:t>
            </w:r>
          </w:p>
          <w:p w14:paraId="0953C5B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(3)不同的控制方式：此活動課本提供2種版本，一種是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無線控版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，另一種是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線控版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。</w:t>
            </w:r>
          </w:p>
          <w:p w14:paraId="6DD4D8B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(4)連桿機構的種類：認識常見機械獸的分類與運作模式，並介紹四足與六足連桿的類型，包含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ㄇ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型連桿、M行連桿、交叉連桿、六足連桿。</w:t>
            </w:r>
          </w:p>
          <w:p w14:paraId="198BD40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小活動：拿出課本附件3動手組裝，透過操作來了解連桿機構的運作。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510242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D053E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1.習作</w:t>
            </w:r>
          </w:p>
          <w:p w14:paraId="1D307C8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備課用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書</w:t>
            </w:r>
          </w:p>
          <w:p w14:paraId="6826CB5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教用版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電子教科書</w:t>
            </w:r>
          </w:p>
          <w:p w14:paraId="3353C98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4.筆記型電腦</w:t>
            </w:r>
          </w:p>
          <w:p w14:paraId="30683D9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0F2D4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1.發表</w:t>
            </w:r>
          </w:p>
          <w:p w14:paraId="234A01A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2.口頭討論</w:t>
            </w:r>
          </w:p>
          <w:p w14:paraId="692EF26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3.平時上課表現</w:t>
            </w:r>
          </w:p>
          <w:p w14:paraId="49157DB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4.作業繳交</w:t>
            </w:r>
          </w:p>
          <w:p w14:paraId="5884560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5.學習態度</w:t>
            </w:r>
          </w:p>
          <w:p w14:paraId="67E4489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C2B09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【能源教育】</w:t>
            </w:r>
          </w:p>
          <w:p w14:paraId="36FD468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能J3 了解各式能源應用的原理。</w:t>
            </w:r>
          </w:p>
          <w:p w14:paraId="2D869EC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能J8 養成動手做探究能源科技的態度。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6F372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30-3英語文競賽  </w:t>
            </w:r>
          </w:p>
          <w:p w14:paraId="74360F23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2作業補抽查</w:t>
            </w:r>
          </w:p>
        </w:tc>
      </w:tr>
      <w:tr w:rsidR="002810D2" w:rsidRPr="003653CD" w14:paraId="4C0D2E86" w14:textId="77777777" w:rsidTr="00492C98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E37FB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第十一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週</w:t>
            </w:r>
            <w:proofErr w:type="gramEnd"/>
          </w:p>
          <w:p w14:paraId="7F968906" w14:textId="77777777" w:rsidR="002810D2" w:rsidRPr="003653CD" w:rsidRDefault="002810D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11/6~11/10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39A4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P-IV-4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設計的流程。</w:t>
            </w:r>
          </w:p>
          <w:p w14:paraId="04133DD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P-IV-5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材料的選用與加工處理。</w:t>
            </w:r>
          </w:p>
          <w:p w14:paraId="7138079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P-IV-6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常用的機具操作與使用。</w:t>
            </w:r>
          </w:p>
          <w:p w14:paraId="0D89202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A-IV-4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A427DA" w14:textId="77777777" w:rsidR="002810D2" w:rsidRPr="003653CD" w:rsidRDefault="002810D2" w:rsidP="00492C98">
            <w:pPr>
              <w:spacing w:line="260" w:lineRule="exact"/>
              <w:ind w:rightChars="-5" w:right="-10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設k-IV-1 能了解日常科技的意涵與設計製作的基本概念。</w:t>
            </w:r>
          </w:p>
          <w:p w14:paraId="1499B74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設k-IV-3 能了解選用適當材料及正確工具的基本知識。</w:t>
            </w:r>
          </w:p>
          <w:p w14:paraId="6819EE6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設a-IV-1 能主動參與科技實作活動及試探興趣，不受性別的限制。</w:t>
            </w:r>
          </w:p>
          <w:p w14:paraId="45DB885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設s-IV-1 能繪製可正確傳達設計理念的平面或立體設計圖。</w:t>
            </w:r>
          </w:p>
          <w:p w14:paraId="120A177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設s-IV-2 能運用基本工具進行材料處理與組裝。</w:t>
            </w:r>
          </w:p>
          <w:p w14:paraId="28323FD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設c-IV-1 能運用設計流程，實際設計並製作科技產品以解決問題。</w:t>
            </w:r>
          </w:p>
          <w:p w14:paraId="2AC7E34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設c-IV-2 能在</w:t>
            </w: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66581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關卡2 創意線控仿生獸設計</w:t>
            </w:r>
          </w:p>
          <w:p w14:paraId="5E4EEAA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 </w:t>
            </w:r>
          </w:p>
          <w:p w14:paraId="148E247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1.主題發想：</w:t>
            </w:r>
          </w:p>
          <w:p w14:paraId="2C1A1B3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(1)引導學生由蒐集的資料中去思考可以發展的方向，運用創意思考的技巧，發想出多元且具有創意的主題。</w:t>
            </w:r>
          </w:p>
          <w:p w14:paraId="0091C32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(2)引導學生利用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心智圖法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，依據機構、型態、材料等方向，來聚焦主題，發想的主題可以有一致性，例如：動物家族、昆蟲大觀園等，不僅有個人特色，還能有團隊合作的精神。</w:t>
            </w:r>
          </w:p>
          <w:p w14:paraId="72F76F6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(3)提供學生相關影片的介紹或使用連桿軟體，讓他們更清楚整個機構連動的狀況。</w:t>
            </w:r>
          </w:p>
          <w:p w14:paraId="197A896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(4)教師適時協助提點學生，除了兼顧個人創意之外，也可以有小組的特色，但請務必要在下課前完成。</w:t>
            </w:r>
          </w:p>
          <w:p w14:paraId="0CF633E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2.繪製設計草圖：</w:t>
            </w:r>
          </w:p>
          <w:p w14:paraId="5C30CAB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(1)引導學生繪製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出仿生獸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設計草圖，並依照機構樣式、外型設計輔以簡單的文字或者符號來輔助說明。</w:t>
            </w:r>
          </w:p>
          <w:p w14:paraId="56DE1DC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(2)教師應適時檢視學生的學習情</w:t>
            </w: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況，給予適時的指導。</w:t>
            </w:r>
          </w:p>
          <w:p w14:paraId="222A58A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(3)提醒進度較慢的學生運用課餘時間完成設計草圖繪製。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98D3D1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02D32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1.習作</w:t>
            </w:r>
          </w:p>
          <w:p w14:paraId="366ADA3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備課用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書</w:t>
            </w:r>
          </w:p>
          <w:p w14:paraId="3C42CE4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教用版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電子教科書</w:t>
            </w:r>
          </w:p>
          <w:p w14:paraId="69F0EA4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4.筆記型電腦</w:t>
            </w:r>
          </w:p>
          <w:p w14:paraId="5A59DB7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44A33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1.發表</w:t>
            </w:r>
          </w:p>
          <w:p w14:paraId="1835758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2.口頭討論</w:t>
            </w:r>
          </w:p>
          <w:p w14:paraId="55EA970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3.平時上課表現</w:t>
            </w:r>
          </w:p>
          <w:p w14:paraId="23AFEED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4.作業繳交</w:t>
            </w:r>
          </w:p>
          <w:p w14:paraId="2F6A49A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5.學習態度</w:t>
            </w:r>
          </w:p>
          <w:p w14:paraId="1B996C0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D338B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【能源教育】</w:t>
            </w:r>
          </w:p>
          <w:p w14:paraId="2D349AD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能J3 了解各式能源應用的原理。</w:t>
            </w:r>
          </w:p>
          <w:p w14:paraId="56248DA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能J8 養成動手做探究能源科技的態度。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A58CA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8-10</w:t>
            </w:r>
            <w:proofErr w:type="gramStart"/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九</w:t>
            </w:r>
            <w:proofErr w:type="gramEnd"/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年級畢業旅行</w:t>
            </w:r>
          </w:p>
        </w:tc>
      </w:tr>
      <w:tr w:rsidR="002810D2" w:rsidRPr="003653CD" w14:paraId="16E1A499" w14:textId="77777777" w:rsidTr="00492C98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EAF29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第十二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週</w:t>
            </w:r>
            <w:proofErr w:type="gramEnd"/>
          </w:p>
          <w:p w14:paraId="1E5281A0" w14:textId="77777777" w:rsidR="002810D2" w:rsidRPr="003653CD" w:rsidRDefault="002810D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11/13~11/17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3A6C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P-IV-4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設計的流程。</w:t>
            </w:r>
          </w:p>
          <w:p w14:paraId="6461D6F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P-IV-5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材料的選用與加工處理。</w:t>
            </w:r>
          </w:p>
          <w:p w14:paraId="188198A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P-IV-6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常用的機具操作與使用。</w:t>
            </w:r>
          </w:p>
          <w:p w14:paraId="3ECB0CD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A-IV-4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B8BF2C" w14:textId="77777777" w:rsidR="002810D2" w:rsidRPr="003653CD" w:rsidRDefault="002810D2" w:rsidP="00492C98">
            <w:pPr>
              <w:spacing w:line="260" w:lineRule="exact"/>
              <w:ind w:rightChars="-5" w:right="-10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設k-IV-1 能了解日常科技的意涵與設計製作的基本概念。</w:t>
            </w:r>
          </w:p>
          <w:p w14:paraId="608AA26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設k-IV-3 能了解選用適當材料及正確工具的基本知識。</w:t>
            </w:r>
          </w:p>
          <w:p w14:paraId="4184EB5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設a-IV-1 能主動參與科技實作活動及試探興趣，不受性別的限制。</w:t>
            </w:r>
          </w:p>
          <w:p w14:paraId="23460D2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設s-IV-1 能繪製可正確傳達設計理念的平面或立體設計圖。</w:t>
            </w:r>
          </w:p>
          <w:p w14:paraId="5172634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設s-IV-2 能運用基本工具進行材料處理與組裝。</w:t>
            </w:r>
          </w:p>
          <w:p w14:paraId="2C56C4A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設c-IV-1 能運用設計流程，實際設計並製作科技產品以解決問題。</w:t>
            </w:r>
          </w:p>
          <w:p w14:paraId="17C20C5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設c-IV-2 能在實作活動中展現創新思考的能</w:t>
            </w: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5F18E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關卡2 創意線控仿生獸設計</w:t>
            </w:r>
          </w:p>
          <w:p w14:paraId="7D4B267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</w:p>
          <w:p w14:paraId="470F872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1.選擇材料與設計：</w:t>
            </w:r>
          </w:p>
          <w:p w14:paraId="39C1FBE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(1)說明材料特性及應用方式，引導學生進行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仿生獸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的材料選用，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仿生獸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的材料不限於木條，可鼓勵學生嘗試不同材料製作。</w:t>
            </w:r>
          </w:p>
          <w:p w14:paraId="61E9A0F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(2)列出作品所需的材料清單，可分為教師準備以及自備兩種，並加以說明其特色與用途。</w:t>
            </w:r>
          </w:p>
          <w:p w14:paraId="5AD1DC1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(3)教師應適時檢視學生的學習情況，給予即時的指導或建議。</w:t>
            </w:r>
          </w:p>
          <w:p w14:paraId="3FF5DB9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(4)提醒進度較慢的學生運用課餘時間完成學習單。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F6EDC6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0CB9A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1.習作</w:t>
            </w:r>
          </w:p>
          <w:p w14:paraId="6C3BAEC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備課用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書</w:t>
            </w:r>
          </w:p>
          <w:p w14:paraId="48AE255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教用版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電子教科書</w:t>
            </w:r>
          </w:p>
          <w:p w14:paraId="5BDC962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4.筆記型電腦</w:t>
            </w:r>
          </w:p>
          <w:p w14:paraId="387A7FC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842AE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1.發表</w:t>
            </w:r>
          </w:p>
          <w:p w14:paraId="3F6E388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2.口頭討論</w:t>
            </w:r>
          </w:p>
          <w:p w14:paraId="027A983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3.平時上課表現</w:t>
            </w:r>
          </w:p>
          <w:p w14:paraId="342F1AC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4.作業繳交</w:t>
            </w:r>
          </w:p>
          <w:p w14:paraId="0E23FE9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5.學習態度</w:t>
            </w:r>
          </w:p>
          <w:p w14:paraId="15EBE39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86084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【能源教育】</w:t>
            </w:r>
          </w:p>
          <w:p w14:paraId="51F8FE2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能J3 了解各式能源應用的原理。</w:t>
            </w:r>
          </w:p>
          <w:p w14:paraId="583C423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能J8 養成動手做探究能源科技的態度。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51C76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圖書館</w:t>
            </w:r>
            <w:proofErr w:type="gramStart"/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排詩大</w:t>
            </w:r>
            <w:proofErr w:type="gramEnd"/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賽(暫訂)</w:t>
            </w:r>
          </w:p>
        </w:tc>
      </w:tr>
      <w:tr w:rsidR="002810D2" w:rsidRPr="003653CD" w14:paraId="1410CC6E" w14:textId="77777777" w:rsidTr="00492C98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4513B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第十三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週</w:t>
            </w:r>
            <w:proofErr w:type="gramEnd"/>
          </w:p>
          <w:p w14:paraId="2E5D217F" w14:textId="77777777" w:rsidR="002810D2" w:rsidRPr="003653CD" w:rsidRDefault="002810D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11/20~11/24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ACF8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P-IV-4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設計的流程。</w:t>
            </w:r>
          </w:p>
          <w:p w14:paraId="7658C92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P-IV-5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材料的選用與加工處理。</w:t>
            </w:r>
          </w:p>
          <w:p w14:paraId="4728FBB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P-IV-6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常用的機具操作與使用。</w:t>
            </w:r>
          </w:p>
          <w:p w14:paraId="0A4C5CC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A-IV-4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9080A9" w14:textId="77777777" w:rsidR="002810D2" w:rsidRPr="003653CD" w:rsidRDefault="002810D2" w:rsidP="00492C98">
            <w:pPr>
              <w:spacing w:line="260" w:lineRule="exact"/>
              <w:ind w:rightChars="-5" w:right="-10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設k-IV-1 能了解日常科技的意涵與設計製作的基本概念。</w:t>
            </w:r>
          </w:p>
          <w:p w14:paraId="78A48D9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設k-IV-3 能了解選用適當材料及正確工具的基本知識。</w:t>
            </w:r>
          </w:p>
          <w:p w14:paraId="5BD99F0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設a-IV-1 能主動參與科技實作活動及試探興趣，不受性別的限制。</w:t>
            </w:r>
          </w:p>
          <w:p w14:paraId="46B74F2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設s-IV-1 能繪製可正確傳達設計理念的平面或立體設計圖。</w:t>
            </w:r>
          </w:p>
          <w:p w14:paraId="0163483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設s-IV-2 能運用基本工具進行材料處理與組裝。</w:t>
            </w:r>
          </w:p>
          <w:p w14:paraId="58D5DAF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設c-IV-1 能運用設計流程，實際設計並製作科技產品以解決問題。</w:t>
            </w:r>
          </w:p>
          <w:p w14:paraId="1F3E1B0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設c-IV-2 能在實作活動中展現創新思考的能</w:t>
            </w: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9FFD6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關卡2 創意線控仿生獸設計</w:t>
            </w:r>
          </w:p>
          <w:p w14:paraId="10C8A5F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 </w:t>
            </w:r>
          </w:p>
          <w:p w14:paraId="7C94D1B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1.製作步驟：</w:t>
            </w:r>
          </w:p>
          <w:p w14:paraId="743F695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(1)簡單複習電動機具操作的相關內容，喚起舊經驗，並提醒安全注意事項。</w:t>
            </w:r>
          </w:p>
          <w:p w14:paraId="3FBA4B6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(2)教師可視授課需求自行評估進行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無線控版或線控版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。</w:t>
            </w:r>
          </w:p>
          <w:p w14:paraId="68EAE1C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(3)發放材料，引導學生構思製作步驟，提醒加工流程注意事項，例如：材料長度的計算、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注意鋸路的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消耗、鑽孔位置的配置等。</w:t>
            </w:r>
          </w:p>
          <w:p w14:paraId="15E3FD0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(4)進行材料加工處理（鋸切、砂磨、鑽洞、膠合），完成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桿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件與底板。</w:t>
            </w:r>
          </w:p>
          <w:p w14:paraId="666E29A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(5)教師應適時檢視學生的學習情況，給予即時的指導或建議。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405258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A3C4A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1.習作</w:t>
            </w:r>
          </w:p>
          <w:p w14:paraId="6EBCD7F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備課用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書</w:t>
            </w:r>
          </w:p>
          <w:p w14:paraId="5DB71F7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教用版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電子教科書</w:t>
            </w:r>
          </w:p>
          <w:p w14:paraId="553FCDC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4.筆記型電腦</w:t>
            </w:r>
          </w:p>
          <w:p w14:paraId="0BC5730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DAAE6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1.發表</w:t>
            </w:r>
          </w:p>
          <w:p w14:paraId="5062987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2.口頭討論</w:t>
            </w:r>
          </w:p>
          <w:p w14:paraId="717FD34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3.平時上課表現</w:t>
            </w:r>
          </w:p>
          <w:p w14:paraId="4FD9915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4.作業繳交</w:t>
            </w:r>
          </w:p>
          <w:p w14:paraId="68AA110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5.學習態度</w:t>
            </w:r>
          </w:p>
          <w:p w14:paraId="5F5BD92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A6ECC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【能源教育】</w:t>
            </w:r>
          </w:p>
          <w:p w14:paraId="5BD5B9C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能J3 了解各式能源應用的原理。</w:t>
            </w:r>
          </w:p>
          <w:p w14:paraId="3144BEF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能J8 養成動手做探究能源科技的態度。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EE1FF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810D2" w:rsidRPr="003653CD" w14:paraId="6AE54212" w14:textId="77777777" w:rsidTr="00492C98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F54CD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第十四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週</w:t>
            </w:r>
            <w:proofErr w:type="gramEnd"/>
          </w:p>
          <w:p w14:paraId="26E52932" w14:textId="77777777" w:rsidR="002810D2" w:rsidRPr="003653CD" w:rsidRDefault="002810D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11/27~12/1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A2C2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P-IV-4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設計的流程。</w:t>
            </w:r>
          </w:p>
          <w:p w14:paraId="442C5E2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P-IV-5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材料的選用與加工處理。</w:t>
            </w:r>
          </w:p>
          <w:p w14:paraId="75241E4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P-IV-6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常用的機具操作與使用。</w:t>
            </w:r>
          </w:p>
          <w:p w14:paraId="05A9B70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A-IV-4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DE3990" w14:textId="77777777" w:rsidR="002810D2" w:rsidRPr="003653CD" w:rsidRDefault="002810D2" w:rsidP="00492C98">
            <w:pPr>
              <w:spacing w:line="260" w:lineRule="exact"/>
              <w:ind w:rightChars="-5" w:right="-10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設k-IV-1 能了解日常科技的意涵與設計製作的基本概念。</w:t>
            </w:r>
          </w:p>
          <w:p w14:paraId="1A533CD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設k-IV-3 能了解選用適當材料及正確工具的基本知識。</w:t>
            </w:r>
          </w:p>
          <w:p w14:paraId="0652547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設a-IV-1 能主動參與科技實作活動及試探興趣，不受性別的限制。</w:t>
            </w:r>
          </w:p>
          <w:p w14:paraId="1F7FD1F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設s-IV-1 能繪製可正確傳達設計理念的平面或立體設計圖。</w:t>
            </w:r>
          </w:p>
          <w:p w14:paraId="05A7D8E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設s-IV-2 能運用基本工具進行材料處理與組裝。</w:t>
            </w:r>
          </w:p>
          <w:p w14:paraId="1339421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設c-IV-1 能運用設計流程，實際設計並製作科技產品以解決問題。</w:t>
            </w:r>
          </w:p>
          <w:p w14:paraId="16A9C90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設c-IV-2 能在實作活動中展現創新思考的能</w:t>
            </w: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919C0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關卡2 創意線控仿生獸設計</w:t>
            </w:r>
          </w:p>
          <w:p w14:paraId="0F1BC93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(第二次段考)</w:t>
            </w:r>
          </w:p>
          <w:p w14:paraId="3803AC9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1.製作步驟：</w:t>
            </w:r>
          </w:p>
          <w:p w14:paraId="00019DC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(1)發放材料，引導學生構思製作步驟，提醒加工流程注意事項，例如：材料長度的計算、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注意鋸路的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消耗、鑽孔位置的配置等。</w:t>
            </w:r>
          </w:p>
          <w:p w14:paraId="590EFBF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(2)進行材料加工處理（鋸切、砂磨、鑽洞、膠合），完成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桿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件與底板。</w:t>
            </w:r>
          </w:p>
          <w:p w14:paraId="2EE410D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(3)說明連桿結合的方式，讓學生組合後測試轉動情形，完成整體機構。</w:t>
            </w:r>
          </w:p>
          <w:p w14:paraId="7E65CF1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(4)說明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無線控版或線控版的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製作程序。</w:t>
            </w:r>
          </w:p>
          <w:p w14:paraId="22C72CF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(5)教師應適時檢視學生的學習情況，給予即時的指導或建議。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146714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C34D5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1.習作</w:t>
            </w:r>
          </w:p>
          <w:p w14:paraId="027A219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備課用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書</w:t>
            </w:r>
          </w:p>
          <w:p w14:paraId="2266D5B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教用版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電子教科書</w:t>
            </w:r>
          </w:p>
          <w:p w14:paraId="5E2110F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4.筆記型電腦</w:t>
            </w:r>
          </w:p>
          <w:p w14:paraId="3593C10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60C3F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1.發表</w:t>
            </w:r>
          </w:p>
          <w:p w14:paraId="1B4BC5B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2.口頭討論</w:t>
            </w:r>
          </w:p>
          <w:p w14:paraId="44EB9F5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3.平時上課表現</w:t>
            </w:r>
          </w:p>
          <w:p w14:paraId="1E4BDF5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4.作業繳交</w:t>
            </w:r>
          </w:p>
          <w:p w14:paraId="5FC4ACB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5.學習態度</w:t>
            </w:r>
          </w:p>
          <w:p w14:paraId="17225EE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9F211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【能源教育】</w:t>
            </w:r>
          </w:p>
          <w:p w14:paraId="1FC4C45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能J3 了解各式能源應用的原理。</w:t>
            </w:r>
          </w:p>
          <w:p w14:paraId="5AAD5A2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能J8 養成動手做探究能源科技的態度。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78EFC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30-1第二次定期評量</w:t>
            </w:r>
          </w:p>
        </w:tc>
      </w:tr>
      <w:tr w:rsidR="002810D2" w:rsidRPr="003653CD" w14:paraId="3F4F518F" w14:textId="77777777" w:rsidTr="00492C98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49549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第十五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週</w:t>
            </w:r>
            <w:proofErr w:type="gramEnd"/>
          </w:p>
          <w:p w14:paraId="2E800F53" w14:textId="77777777" w:rsidR="002810D2" w:rsidRPr="003653CD" w:rsidRDefault="002810D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12/4~12/8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8BC1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P-IV-4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設計的流程。</w:t>
            </w:r>
          </w:p>
          <w:p w14:paraId="72B4AF7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P-IV-5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材料的選用與加工處理。</w:t>
            </w:r>
          </w:p>
          <w:p w14:paraId="18BD7F9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P-IV-6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常用的機具操作與使用。</w:t>
            </w:r>
          </w:p>
          <w:p w14:paraId="38D5B12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A-IV-4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F92BEE" w14:textId="77777777" w:rsidR="002810D2" w:rsidRPr="003653CD" w:rsidRDefault="002810D2" w:rsidP="00492C98">
            <w:pPr>
              <w:spacing w:line="260" w:lineRule="exact"/>
              <w:ind w:rightChars="-5" w:right="-10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設k-IV-1 能了解日常科技的意涵與設計製作的基本概念。</w:t>
            </w:r>
          </w:p>
          <w:p w14:paraId="0A174DB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設k-IV-3 能了解選用適當材料及正確工具的基本知識。</w:t>
            </w:r>
          </w:p>
          <w:p w14:paraId="3B0D098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設a-IV-1 能主動參與科技實作活動及試探興趣，不受性別的限制。</w:t>
            </w:r>
          </w:p>
          <w:p w14:paraId="7E331B5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設s-IV-1 能繪製可正確傳達設計理念的平面或立體設計圖。</w:t>
            </w:r>
          </w:p>
          <w:p w14:paraId="09ABD0C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設s-IV-2 能運用基本工具進行材料處理與組裝。</w:t>
            </w:r>
          </w:p>
          <w:p w14:paraId="1F7496B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設c-IV-1 能運用設計流程，實際設計並製作科技產品以解決問題。</w:t>
            </w:r>
          </w:p>
          <w:p w14:paraId="56C5D39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設c-IV-2 能在實作活動中展現創新思考的能</w:t>
            </w: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528EF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關卡2 創意線控仿生獸設計</w:t>
            </w:r>
          </w:p>
          <w:p w14:paraId="4044388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</w:p>
          <w:p w14:paraId="143A85B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1.製作步驟：</w:t>
            </w:r>
          </w:p>
          <w:p w14:paraId="2428871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(1)將所有的電路正確的配置到該有的接點上，學生如果沒有把握，教師可以協助確認無誤後，再請他們使用電烙鐵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銲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接。</w:t>
            </w:r>
          </w:p>
          <w:p w14:paraId="41D2328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(2)測試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仿生獸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走動的效果，製作過程中皆可以反覆測試並調整，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讓仿生獸的作動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更順暢。</w:t>
            </w:r>
          </w:p>
          <w:p w14:paraId="37E923F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(3)教師應適時檢視學生的學習情況，給予即時的指導或建議。</w:t>
            </w:r>
          </w:p>
          <w:p w14:paraId="0616443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2.測試與校正：</w:t>
            </w:r>
          </w:p>
          <w:p w14:paraId="1F43479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仿生獸最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重要的就是能否行走順暢，因此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若配完線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才發現有嚴重問題導致一切要重來，就會耽誤不少時間。教師若發現學生在設計階段就有類似問題，應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盡早請學生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修正。</w:t>
            </w:r>
          </w:p>
          <w:p w14:paraId="731D8D3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(2)說明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各種仿生獸行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走不順暢的原因，進行測試及問題解決。</w:t>
            </w:r>
          </w:p>
          <w:p w14:paraId="4FBF8DB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(3)教師應適時檢視學生的學習情況，給予即時的指導或建議。</w:t>
            </w:r>
          </w:p>
          <w:p w14:paraId="02AD50D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(4)進行最終組裝與美化。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0254DE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7E948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1.習作</w:t>
            </w:r>
          </w:p>
          <w:p w14:paraId="7515D62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備課用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書</w:t>
            </w:r>
          </w:p>
          <w:p w14:paraId="61C4F2A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教用版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電子教科書</w:t>
            </w:r>
          </w:p>
          <w:p w14:paraId="5B9DC6E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4.筆記型電腦</w:t>
            </w:r>
          </w:p>
          <w:p w14:paraId="4EE4B51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04AC3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1.發表</w:t>
            </w:r>
          </w:p>
          <w:p w14:paraId="494EB66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2.口頭討論</w:t>
            </w:r>
          </w:p>
          <w:p w14:paraId="6BB88F1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3.平時上課表現</w:t>
            </w:r>
          </w:p>
          <w:p w14:paraId="22575BD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4.作業繳交</w:t>
            </w:r>
          </w:p>
          <w:p w14:paraId="0C6B67A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5.學習態度</w:t>
            </w:r>
          </w:p>
          <w:p w14:paraId="0F753B8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788DA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【能源教育】</w:t>
            </w:r>
          </w:p>
          <w:p w14:paraId="6EDFAFB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能J3 了解各式能源應用的原理。</w:t>
            </w:r>
          </w:p>
          <w:p w14:paraId="1665BE9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能J8 養成動手做探究能源科技的態度。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DE4CC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4-30學習扶助成長測驗    </w:t>
            </w:r>
          </w:p>
        </w:tc>
      </w:tr>
      <w:tr w:rsidR="002810D2" w:rsidRPr="003653CD" w14:paraId="0E2A889F" w14:textId="77777777" w:rsidTr="00492C98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8A08E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第十六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週</w:t>
            </w:r>
            <w:proofErr w:type="gramEnd"/>
          </w:p>
          <w:p w14:paraId="3D345DF9" w14:textId="77777777" w:rsidR="002810D2" w:rsidRPr="003653CD" w:rsidRDefault="002810D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12/11~12/15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5F30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P-IV-4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設計的流程。</w:t>
            </w:r>
          </w:p>
          <w:p w14:paraId="0847FCC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P-IV-5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材料的選用與加工處理。</w:t>
            </w:r>
          </w:p>
          <w:p w14:paraId="4CBA07F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P-IV-6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常用的機具操作與使用。</w:t>
            </w:r>
          </w:p>
          <w:p w14:paraId="17D11B4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A-IV-4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102645" w14:textId="77777777" w:rsidR="002810D2" w:rsidRPr="003653CD" w:rsidRDefault="002810D2" w:rsidP="00492C98">
            <w:pPr>
              <w:spacing w:line="260" w:lineRule="exact"/>
              <w:ind w:rightChars="-5" w:right="-10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設k-IV-1 能了解日常科技的意涵與設計製作的基本概念。</w:t>
            </w:r>
          </w:p>
          <w:p w14:paraId="2298F6B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設k-IV-3 能了解選用適當材料及正確工具的基本知識。</w:t>
            </w:r>
          </w:p>
          <w:p w14:paraId="613E8A0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設a-IV-1 能主動參與科技實作活動及試探興趣，不受性別的限制。</w:t>
            </w:r>
          </w:p>
          <w:p w14:paraId="3742E2F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設s-IV-1 能繪製可正確傳達設計理念的平面或立體設計圖。</w:t>
            </w:r>
          </w:p>
          <w:p w14:paraId="1C09500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設s-IV-2 能運用基本工具進行材料處理與組裝。</w:t>
            </w:r>
          </w:p>
          <w:p w14:paraId="2C500EE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設c-IV-1 能運用設計流程，實際設計並製作科技產品以解決問題。</w:t>
            </w:r>
          </w:p>
          <w:p w14:paraId="1657D4F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設c-IV-2 能在實作活動中展現創新思考的能</w:t>
            </w: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929C1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關卡2 創意線控仿生獸設計</w:t>
            </w:r>
          </w:p>
          <w:p w14:paraId="0D7A0DD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 </w:t>
            </w:r>
          </w:p>
          <w:p w14:paraId="1E70FC5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1.測試與校正：</w:t>
            </w:r>
          </w:p>
          <w:p w14:paraId="6F8E7C2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(1)在教師事先安排的賽道上進行各式比賽。</w:t>
            </w:r>
          </w:p>
          <w:p w14:paraId="483D2A5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2.成果發表：</w:t>
            </w:r>
          </w:p>
          <w:p w14:paraId="6D8D834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(1)藉由口頭報告、說故事、或極短片拍攝等方式，使學生發揮創意進行成果分享。</w:t>
            </w:r>
          </w:p>
          <w:p w14:paraId="68F2EFF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(2)完成專題製作後，教師可以在校內舉辦班際競賽並公開表揚與作品展示，讓不同班級的學生可以彼此交流，更讓全校師生可以欣賞生活科技課程的特色。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EC0223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1ACFC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1.習作</w:t>
            </w:r>
          </w:p>
          <w:p w14:paraId="2EA2080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備課用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書</w:t>
            </w:r>
          </w:p>
          <w:p w14:paraId="191B666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教用版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電子教科書</w:t>
            </w:r>
          </w:p>
          <w:p w14:paraId="4B34B0D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4.筆記型電腦</w:t>
            </w:r>
          </w:p>
          <w:p w14:paraId="3F7235F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8D7EE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1.發表</w:t>
            </w:r>
          </w:p>
          <w:p w14:paraId="1E4B326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2.口頭討論</w:t>
            </w:r>
          </w:p>
          <w:p w14:paraId="45D946E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3.平時上課表現</w:t>
            </w:r>
          </w:p>
          <w:p w14:paraId="3B81C93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4.作業繳交</w:t>
            </w:r>
          </w:p>
          <w:p w14:paraId="7D10E66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5.學習態度</w:t>
            </w:r>
          </w:p>
          <w:p w14:paraId="0C6493D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88EB2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【能源教育】</w:t>
            </w:r>
          </w:p>
          <w:p w14:paraId="64B1687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能J3 了解各式能源應用的原理。</w:t>
            </w:r>
          </w:p>
          <w:p w14:paraId="05028E4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能J8 養成動手做探究能源科技的態度。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81D58" w14:textId="77777777" w:rsidR="002810D2" w:rsidRPr="003653CD" w:rsidRDefault="002810D2" w:rsidP="0049690F">
            <w:pPr>
              <w:ind w:firstLine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14作業抽查(2)</w:t>
            </w:r>
          </w:p>
        </w:tc>
      </w:tr>
      <w:tr w:rsidR="002810D2" w:rsidRPr="003653CD" w14:paraId="031C5681" w14:textId="77777777" w:rsidTr="00492C98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7F276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第十七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週</w:t>
            </w:r>
            <w:proofErr w:type="gramEnd"/>
          </w:p>
          <w:p w14:paraId="61AD6345" w14:textId="77777777" w:rsidR="002810D2" w:rsidRPr="003653CD" w:rsidRDefault="002810D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12/18~12/22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6361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P-IV-4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設計的流程。</w:t>
            </w:r>
          </w:p>
          <w:p w14:paraId="7615088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P-IV-5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材料的選用與加工處理。</w:t>
            </w:r>
          </w:p>
          <w:p w14:paraId="1FF4575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P-IV-6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常用的機具操作與使用。</w:t>
            </w:r>
          </w:p>
          <w:p w14:paraId="7BC8799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A-IV-4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EDFB96" w14:textId="77777777" w:rsidR="002810D2" w:rsidRPr="003653CD" w:rsidRDefault="002810D2" w:rsidP="00492C98">
            <w:pPr>
              <w:spacing w:line="260" w:lineRule="exact"/>
              <w:ind w:rightChars="-5" w:right="-10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設k-IV-1 能了解日常科技的意涵與設計製作的基本概念。</w:t>
            </w:r>
          </w:p>
          <w:p w14:paraId="48D9800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設k-IV-3 能了解選用適當材料及正確工具的基本知識。</w:t>
            </w:r>
          </w:p>
          <w:p w14:paraId="5B11AB3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設a-IV-1 能主動參與科技實作活動及試探興趣，不受性別的限制。</w:t>
            </w:r>
          </w:p>
          <w:p w14:paraId="4FE3386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設s-IV-1 能繪製可正確傳達設計理念的平面或立體設計圖。</w:t>
            </w:r>
          </w:p>
          <w:p w14:paraId="5AF86B5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設s-IV-2 能運用基本工具進行材料處理與組裝。</w:t>
            </w:r>
          </w:p>
          <w:p w14:paraId="073AB5D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設c-IV-1 能運用設計流程，實際設計並製作科技產品以解決問題。</w:t>
            </w:r>
          </w:p>
          <w:p w14:paraId="725F76C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設c-IV-2 能在實作活動中展現創新思考的能</w:t>
            </w: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5DE4C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關卡2 創意線控仿生獸設計</w:t>
            </w:r>
          </w:p>
          <w:p w14:paraId="541D75D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 </w:t>
            </w:r>
          </w:p>
          <w:p w14:paraId="093E75A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1.說明進階挑戰設計中，使用到的相關機具與軟體，讓學生更進一步了解。</w:t>
            </w:r>
          </w:p>
          <w:p w14:paraId="3C34322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(1)介紹連桿軟體：除了利用實體的紙片、木條來模擬連桿運作外，教師也可以使用免費的連桿軟體，更直接與快速的設計出運轉機構，並能更精確掌握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桿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件的互動狀況。</w:t>
            </w:r>
          </w:p>
          <w:p w14:paraId="3974DBA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(2)介紹雷射切割機與常見雷射切割軟體。</w:t>
            </w:r>
          </w:p>
          <w:p w14:paraId="531AAB0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(3)介紹3D列印機：教師可利用3D列印機打印連桿機構的範本，以供學生不同材質與加工方法的認識。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20B2FE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7F86A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1.習作</w:t>
            </w:r>
          </w:p>
          <w:p w14:paraId="1D5C857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備課用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書</w:t>
            </w:r>
          </w:p>
          <w:p w14:paraId="0179CC5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教用版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電子教科書</w:t>
            </w:r>
          </w:p>
          <w:p w14:paraId="38A063A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4.筆記型電腦</w:t>
            </w:r>
          </w:p>
          <w:p w14:paraId="7C1C76F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5.單槍投影機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0C602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1.發表</w:t>
            </w:r>
          </w:p>
          <w:p w14:paraId="54D1BF9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2.口頭討論</w:t>
            </w:r>
          </w:p>
          <w:p w14:paraId="0DAED9D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3.平時上課表現</w:t>
            </w:r>
          </w:p>
          <w:p w14:paraId="07E807D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4.作業繳交</w:t>
            </w:r>
          </w:p>
          <w:p w14:paraId="6B818AC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5.學習態度</w:t>
            </w:r>
          </w:p>
          <w:p w14:paraId="63B720E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75575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【能源教育】</w:t>
            </w:r>
          </w:p>
          <w:p w14:paraId="47A48B4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能J3 了解各式能源應用的原理。</w:t>
            </w:r>
          </w:p>
          <w:p w14:paraId="0E7F36F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能J8 養成動手做探究能源科技的態度。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CB9AF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21作業補抽查                                       21-22</w:t>
            </w:r>
            <w:proofErr w:type="gramStart"/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九</w:t>
            </w:r>
            <w:proofErr w:type="gramEnd"/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年級第二次複習考</w:t>
            </w:r>
          </w:p>
        </w:tc>
      </w:tr>
      <w:tr w:rsidR="002810D2" w:rsidRPr="003653CD" w14:paraId="23321F3C" w14:textId="77777777" w:rsidTr="00492C98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F43DD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第十八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週</w:t>
            </w:r>
            <w:proofErr w:type="gramEnd"/>
          </w:p>
          <w:p w14:paraId="3D4B6D8C" w14:textId="77777777" w:rsidR="002810D2" w:rsidRPr="003653CD" w:rsidRDefault="002810D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12/25~12/29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672C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A-IV-3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日常科技產品的保養與維護。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5EB4E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設k-IV-4 能了解選擇、分析與運用科技產品的基本知識。</w:t>
            </w:r>
          </w:p>
          <w:p w14:paraId="0F4EF5F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設a-IV-2 能具有正確的科技價值觀，並適當的選用科技產品。</w:t>
            </w:r>
          </w:p>
          <w:p w14:paraId="633F85E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設s-IV-3 能運用科技工具保養與維護科技產品。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0017E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關卡3 能源與生活周遭的關聯</w:t>
            </w:r>
          </w:p>
          <w:p w14:paraId="79A2BD5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挑戰1能源科技與生活的關係</w:t>
            </w:r>
          </w:p>
          <w:p w14:paraId="7347393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1.現今網路的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普及、物聯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網的裝置、智能AI技術快速發展，出現各種智能家電，教師可藉由各種智能家電的介紹，讓學生了解科技產品的蛻變。</w:t>
            </w:r>
          </w:p>
          <w:p w14:paraId="0E6B58F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(1)介紹智慧門鎖的種類，包含人臉辨識、指紋辨識、APP遠端控制等。</w:t>
            </w:r>
          </w:p>
          <w:p w14:paraId="473FB43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(2)介紹智慧插座與家電的應用。</w:t>
            </w:r>
          </w:p>
          <w:p w14:paraId="71F0C72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(3)介紹掃地機器人的功能。</w:t>
            </w:r>
          </w:p>
          <w:p w14:paraId="3D1590C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(4)介紹智慧音箱的功能。</w:t>
            </w:r>
          </w:p>
          <w:p w14:paraId="7F5F887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2.認識一般電力產品正確的保養與維護觀念，並了解其發展的科技趨勢，讓學生對於產品的選用有不一樣的思維。</w:t>
            </w:r>
          </w:p>
          <w:p w14:paraId="0F023DB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(1)介紹電風扇的保養維護重點，目前發展趨勢可用遙控器或手機APP控制電風扇。</w:t>
            </w:r>
          </w:p>
          <w:p w14:paraId="6405F68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(2)介紹電燈的保養維護重點，目前發展趨勢有智慧燈泡，可用手機APP調節燈泡的色溫。</w:t>
            </w:r>
          </w:p>
          <w:p w14:paraId="53CFBEE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(3)介紹電熱水瓶的保養維護重點，目前發展趨勢有微電腦控制的電熱水瓶、智慧電水壺等，透過各種功能，達到不同需求的使用模式。</w:t>
            </w:r>
          </w:p>
          <w:p w14:paraId="63DCB68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小活動：檸檬酸為何可以清除水垢呢？還有哪些電器也可以使用它來清潔呢？有沒有其他替代品也可以達到清潔效果呢？</w:t>
            </w:r>
          </w:p>
          <w:p w14:paraId="2552715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(4)介紹電熱水器的保養維護重點，目前發展趨勢有熱泵熱水器、太陽能熱水器等。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D307D2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DFEEB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1.習作</w:t>
            </w:r>
          </w:p>
          <w:p w14:paraId="51D68E4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備課用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書</w:t>
            </w:r>
          </w:p>
          <w:p w14:paraId="2F1CBD1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教用版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電子教科書</w:t>
            </w:r>
          </w:p>
          <w:p w14:paraId="7C8EF4E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4.筆記型電腦</w:t>
            </w:r>
          </w:p>
          <w:p w14:paraId="1355D15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5.單槍投影機</w:t>
            </w:r>
          </w:p>
          <w:p w14:paraId="5E4D53B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91948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1.發表</w:t>
            </w:r>
          </w:p>
          <w:p w14:paraId="06FB10D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2.口頭討論</w:t>
            </w:r>
          </w:p>
          <w:p w14:paraId="68C1411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3.平時上課表現</w:t>
            </w:r>
          </w:p>
          <w:p w14:paraId="58EA483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4.作業繳交</w:t>
            </w:r>
          </w:p>
          <w:p w14:paraId="2EE28AA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5.學習態度</w:t>
            </w:r>
          </w:p>
          <w:p w14:paraId="43ED11F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D7E60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【性別平等教育】</w:t>
            </w:r>
          </w:p>
          <w:p w14:paraId="0DA0B9E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性J11 去除性別刻板與性別偏見的情感表達與溝通，具備與他人平等互動的能力。</w:t>
            </w:r>
          </w:p>
          <w:p w14:paraId="6A092D5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【人權教育】</w:t>
            </w:r>
          </w:p>
          <w:p w14:paraId="7D1D023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人J5 了解社會上有不同的群體和文化，尊重並欣賞其差異。</w:t>
            </w:r>
          </w:p>
          <w:p w14:paraId="5CEB379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【能源教育】</w:t>
            </w:r>
          </w:p>
          <w:p w14:paraId="46BFC76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能J1 認識國內外能源議題。</w:t>
            </w:r>
          </w:p>
          <w:p w14:paraId="4651EC26" w14:textId="77777777" w:rsidR="002810D2" w:rsidRPr="003653CD" w:rsidRDefault="002810D2" w:rsidP="0049690F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能J8 養成動手做探究能源科技的態度。</w:t>
            </w:r>
          </w:p>
          <w:p w14:paraId="4FDD41F3" w14:textId="77777777" w:rsidR="002810D2" w:rsidRPr="003653CD" w:rsidRDefault="002810D2" w:rsidP="00F621F1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【生涯規劃教育】</w:t>
            </w:r>
          </w:p>
          <w:p w14:paraId="7637E070" w14:textId="77777777" w:rsidR="002810D2" w:rsidRPr="003653CD" w:rsidRDefault="002810D2" w:rsidP="00F621F1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涯J3 覺察自己的能力與興趣。</w:t>
            </w:r>
          </w:p>
          <w:p w14:paraId="58AA2EBC" w14:textId="77777777" w:rsidR="002810D2" w:rsidRPr="003653CD" w:rsidRDefault="002810D2" w:rsidP="00F621F1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涯J7 學習蒐集與分析工作/教育環境的資料。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FBA7E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29英語歌唱比賽                     </w:t>
            </w:r>
          </w:p>
        </w:tc>
      </w:tr>
      <w:tr w:rsidR="002810D2" w:rsidRPr="003653CD" w14:paraId="55203ADE" w14:textId="77777777" w:rsidTr="00492C98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501C2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第十九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週</w:t>
            </w:r>
            <w:proofErr w:type="gramEnd"/>
          </w:p>
          <w:p w14:paraId="70815BD2" w14:textId="77777777" w:rsidR="002810D2" w:rsidRPr="003653CD" w:rsidRDefault="002810D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1/1~1/5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C7A2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A-IV-3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日常科技產品的保養與維護。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D7158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設k-IV-4 能了解選擇、分析與運用科技產品的基本知識。</w:t>
            </w:r>
          </w:p>
          <w:p w14:paraId="7262342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設a-IV-2 能具有正確的科技價值觀，並適當的選用科技產品。</w:t>
            </w:r>
          </w:p>
          <w:p w14:paraId="3C76F6D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設s-IV-3 能運用科技工具保養與維護科技產品。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E92F2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關卡3 能源與生活周遭的關聯</w:t>
            </w:r>
          </w:p>
          <w:p w14:paraId="1EC31E8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挑戰1能源科技與生活的關係</w:t>
            </w:r>
          </w:p>
          <w:p w14:paraId="3E77B4D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1.認識一般電力產品正確的保養與維護觀念，並了解其發展的科技趨勢，讓學生對於產品的選用有不一樣的思維。</w:t>
            </w:r>
          </w:p>
          <w:p w14:paraId="116200C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(1)介紹電動機車的保養維護重點，目前發展趨勢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是以鋰電池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為核心的電動車。</w:t>
            </w:r>
          </w:p>
          <w:p w14:paraId="77C506F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(2)介紹冷氣的保養維護重點，目前發展趨勢有定頻冷氣、變頻冷氣兩種。</w:t>
            </w:r>
          </w:p>
          <w:p w14:paraId="5CA8494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(3)培養學生正確選購家電產品的觀念，並認識節能標章與能源效率標示。</w:t>
            </w:r>
          </w:p>
          <w:p w14:paraId="3F10213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2.認識日常家用產品正確的保養與維護觀念。</w:t>
            </w:r>
          </w:p>
          <w:p w14:paraId="68D69DC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(1)介紹水龍頭的保養維護重點，目前常見的有感應式、按壓式水龍頭等，可節省水資源。</w:t>
            </w:r>
          </w:p>
          <w:p w14:paraId="0C6EFB7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(2)介紹馬桶水箱的保養維護重點，並培養學生選用有省水標章的產品。</w:t>
            </w:r>
          </w:p>
          <w:p w14:paraId="18B1AB7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(3)介紹蓮蓬頭的保養維護重點，</w:t>
            </w: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目前發展趨勢有智慧蓮蓬頭。</w:t>
            </w:r>
          </w:p>
          <w:p w14:paraId="730CE18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小活動：家裡還有哪些產品雖然在課文中沒介紹，但是你曾經看過家人在保養維護呢？是用什麼方式保養呢？</w:t>
            </w:r>
          </w:p>
          <w:p w14:paraId="5033FEC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(4)介紹瓦斯的保養維護重點，目前發展趨勢有智慧瓦斯爐。</w:t>
            </w:r>
          </w:p>
          <w:p w14:paraId="75C3293B" w14:textId="77777777" w:rsidR="002810D2" w:rsidRPr="003653CD" w:rsidRDefault="002810D2" w:rsidP="0049690F">
            <w:pPr>
              <w:spacing w:line="260" w:lineRule="exact"/>
              <w:jc w:val="left"/>
              <w:rPr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(5)介紹門把的保養維護重點，並知道如何自行更換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一般門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把。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11BB10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422DC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1.習作</w:t>
            </w:r>
          </w:p>
          <w:p w14:paraId="4FE20FE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備課用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書</w:t>
            </w:r>
          </w:p>
          <w:p w14:paraId="2E88824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教用版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電子教科書</w:t>
            </w:r>
          </w:p>
          <w:p w14:paraId="45FBDA6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4.筆記型電腦</w:t>
            </w:r>
          </w:p>
          <w:p w14:paraId="69F77D9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5.單槍投影機</w:t>
            </w:r>
          </w:p>
          <w:p w14:paraId="569AA6B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FB44B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1.發表</w:t>
            </w:r>
          </w:p>
          <w:p w14:paraId="13876F0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2.口頭討論</w:t>
            </w:r>
          </w:p>
          <w:p w14:paraId="4DBB3DE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3.平時上課表現</w:t>
            </w:r>
          </w:p>
          <w:p w14:paraId="2341AE8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4.作業繳交</w:t>
            </w:r>
          </w:p>
          <w:p w14:paraId="29D0C64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5.學習態度</w:t>
            </w:r>
          </w:p>
          <w:p w14:paraId="4952B6A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370FD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【性別平等教育】</w:t>
            </w:r>
          </w:p>
          <w:p w14:paraId="2C67BB1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性J11 去除性別刻板與性別偏見的情感表達與溝通，具備與他人平等互動的能力。</w:t>
            </w:r>
          </w:p>
          <w:p w14:paraId="22824C1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【人權教育】</w:t>
            </w:r>
          </w:p>
          <w:p w14:paraId="7BADA7D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人J5 了解社會上有不同的群體和文化，尊重並欣賞其差異。</w:t>
            </w:r>
          </w:p>
          <w:p w14:paraId="500C66E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【能源教育】</w:t>
            </w:r>
          </w:p>
          <w:p w14:paraId="06D5762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能J1 認識國內外能源議題。</w:t>
            </w:r>
          </w:p>
          <w:p w14:paraId="46219645" w14:textId="77777777" w:rsidR="002810D2" w:rsidRPr="003653CD" w:rsidRDefault="002810D2" w:rsidP="0049690F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能J8 養成動手做探究能源科技的態度。</w:t>
            </w:r>
          </w:p>
          <w:p w14:paraId="118EBD72" w14:textId="77777777" w:rsidR="002810D2" w:rsidRPr="003653CD" w:rsidRDefault="002810D2" w:rsidP="00F621F1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【生涯規劃教育】</w:t>
            </w:r>
          </w:p>
          <w:p w14:paraId="2C0672DE" w14:textId="77777777" w:rsidR="002810D2" w:rsidRPr="003653CD" w:rsidRDefault="002810D2" w:rsidP="00F621F1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涯J3 覺察自己的能力與興趣。</w:t>
            </w:r>
          </w:p>
          <w:p w14:paraId="0E7167D2" w14:textId="77777777" w:rsidR="002810D2" w:rsidRPr="003653CD" w:rsidRDefault="002810D2" w:rsidP="00F621F1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涯J7 學習蒐集與分析工作/教育</w:t>
            </w: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lastRenderedPageBreak/>
              <w:t>環境的資料。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8AD78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lastRenderedPageBreak/>
              <w:t xml:space="preserve">31-1元旦連假  </w:t>
            </w:r>
          </w:p>
          <w:p w14:paraId="7513A7B0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5七八九年級藝能科評量   </w:t>
            </w:r>
          </w:p>
          <w:p w14:paraId="0E14F5A4" w14:textId="77777777" w:rsidR="002810D2" w:rsidRPr="003653CD" w:rsidRDefault="002810D2" w:rsidP="0049690F">
            <w:pPr>
              <w:ind w:firstLine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5學習扶助、課輔、</w:t>
            </w:r>
            <w:proofErr w:type="gramStart"/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族語班結束</w:t>
            </w:r>
            <w:proofErr w:type="gramEnd"/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    </w:t>
            </w:r>
          </w:p>
        </w:tc>
      </w:tr>
      <w:tr w:rsidR="002810D2" w:rsidRPr="003653CD" w14:paraId="6D455611" w14:textId="77777777" w:rsidTr="00492C98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F2985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第二十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週</w:t>
            </w:r>
            <w:proofErr w:type="gramEnd"/>
          </w:p>
          <w:p w14:paraId="3968A91C" w14:textId="77777777" w:rsidR="002810D2" w:rsidRPr="003653CD" w:rsidRDefault="002810D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1/8~1/12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C702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S-IV-2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科技對社會與環境的影響。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D8B32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設a-IV-3 能主動關注人與科技、社會、環境的關係。</w:t>
            </w:r>
          </w:p>
          <w:p w14:paraId="225EF28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設a-IV-4 能針對科技議題養成社會責任感與公民意識。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8A364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關卡3 能源與生活周遭的關聯</w:t>
            </w:r>
          </w:p>
          <w:p w14:paraId="6451EFF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挑戰2能源對環境與社會的影響</w:t>
            </w:r>
          </w:p>
          <w:p w14:paraId="3670390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1.認識能源對於環境的正、負面影響，教師可針對負面影響進行思考與討論。</w:t>
            </w:r>
          </w:p>
          <w:p w14:paraId="0A48173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小活動：我們都知道植物可以吸收二氧化碳，同學們還有沒有聽過利用何種方式可以降低大氣二氧化碳的濃度呢？可以提出來跟同學分享喔！</w:t>
            </w:r>
          </w:p>
          <w:p w14:paraId="0AAF346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2.認識綠色能源的概念。</w:t>
            </w:r>
          </w:p>
          <w:p w14:paraId="7E7A3FB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(1)太陽光電：政府近年來全力推動的再生能源。</w:t>
            </w:r>
          </w:p>
          <w:p w14:paraId="32EA2ED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(2)離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岸風電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：利用海上的風力與風向，提高發電量。</w:t>
            </w:r>
          </w:p>
          <w:p w14:paraId="5D1390C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(3)儲能系統：透過儲能系統，維持供電的穩定性。</w:t>
            </w:r>
          </w:p>
          <w:p w14:paraId="52A6BFC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(4)虛擬電廠：利用能源資通系統來設計最佳的運作過程，集中管理與調度以提高能源效率。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17C45A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D49E1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1.習作</w:t>
            </w:r>
          </w:p>
          <w:p w14:paraId="2BC1B9B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備課用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書</w:t>
            </w:r>
          </w:p>
          <w:p w14:paraId="41FD6CE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教用版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電子教科書</w:t>
            </w:r>
          </w:p>
          <w:p w14:paraId="3247BD3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4.筆記型電腦</w:t>
            </w:r>
          </w:p>
          <w:p w14:paraId="05321AD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5.單槍投影機</w:t>
            </w:r>
          </w:p>
          <w:p w14:paraId="6E3D086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78C7F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1.發表</w:t>
            </w:r>
          </w:p>
          <w:p w14:paraId="529B1EB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2.口頭討論</w:t>
            </w:r>
          </w:p>
          <w:p w14:paraId="23F6859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3.平時上課表現</w:t>
            </w:r>
          </w:p>
          <w:p w14:paraId="436E9D6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4.作業繳交</w:t>
            </w:r>
          </w:p>
          <w:p w14:paraId="059A870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5.學習態度</w:t>
            </w:r>
          </w:p>
          <w:p w14:paraId="143B4AB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AD741E" w14:textId="77777777" w:rsidR="002810D2" w:rsidRPr="003653CD" w:rsidRDefault="002810D2" w:rsidP="00C01341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【人權教育】</w:t>
            </w:r>
          </w:p>
          <w:p w14:paraId="364C7A7E" w14:textId="77777777" w:rsidR="002810D2" w:rsidRPr="003653CD" w:rsidRDefault="002810D2" w:rsidP="00C01341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人J5 了解社會上有不同的群體和文化，尊重並欣賞其差異。</w:t>
            </w:r>
          </w:p>
          <w:p w14:paraId="2F03F43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【能源教育】</w:t>
            </w:r>
          </w:p>
          <w:p w14:paraId="45BC9D8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能J2 了解減少使用傳統能源對環境的影響。</w:t>
            </w:r>
          </w:p>
          <w:p w14:paraId="6FF4ED3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能J5 了解能源與經濟發展、環境之間相互的影響與關連。</w:t>
            </w:r>
          </w:p>
          <w:p w14:paraId="223CF2E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【環境教育】</w:t>
            </w:r>
          </w:p>
          <w:p w14:paraId="174064D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環J4 了解永續發展的意義（環境、社會、與經濟的均衡發展）與原則。</w:t>
            </w:r>
          </w:p>
          <w:p w14:paraId="1C6A21F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環J16 了解各種替代能源的基本原理與發展趨勢。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4E21C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11作業抽查(3) </w:t>
            </w:r>
          </w:p>
          <w:p w14:paraId="0683118F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12</w:t>
            </w:r>
            <w:proofErr w:type="gramStart"/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九</w:t>
            </w:r>
            <w:proofErr w:type="gramEnd"/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年級藝能科評量 </w:t>
            </w:r>
          </w:p>
        </w:tc>
      </w:tr>
      <w:tr w:rsidR="002810D2" w:rsidRPr="003653CD" w14:paraId="67579CC8" w14:textId="77777777" w:rsidTr="00492C98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3B015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lastRenderedPageBreak/>
              <w:t>第二十一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週</w:t>
            </w:r>
            <w:proofErr w:type="gramEnd"/>
          </w:p>
          <w:p w14:paraId="6086CA4D" w14:textId="77777777" w:rsidR="002810D2" w:rsidRPr="003653CD" w:rsidRDefault="002810D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1/15~1/19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BE06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eastAsia="標楷體" w:hint="eastAsia"/>
                <w:bCs/>
                <w:color w:val="000000" w:themeColor="text1"/>
              </w:rPr>
              <w:t>生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 xml:space="preserve">S-IV-2 </w:t>
            </w:r>
            <w:r w:rsidRPr="003653CD">
              <w:rPr>
                <w:rFonts w:eastAsia="標楷體" w:hint="eastAsia"/>
                <w:bCs/>
                <w:color w:val="000000" w:themeColor="text1"/>
              </w:rPr>
              <w:t>科技對社會與環境的影響。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AD0054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設a-IV-3 能主動關注人與科技、社會、環境的關係。</w:t>
            </w:r>
          </w:p>
          <w:p w14:paraId="3FF2445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設a-IV-4 能針對科技議題養成社會責任感與公民意識。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35D0A5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關卡3 能源與生活周遭的關聯</w:t>
            </w:r>
          </w:p>
          <w:p w14:paraId="47922581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挑戰2能源對環境與社會的影響(第三次段考)</w:t>
            </w:r>
          </w:p>
          <w:p w14:paraId="4CB59E5A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1.認識能源相關產業的職業，讓學生了解各產業的職業內容，並探討職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涯規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畫。</w:t>
            </w:r>
          </w:p>
          <w:p w14:paraId="6E88D06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(1)介紹能源開採的相關職業。</w:t>
            </w:r>
          </w:p>
          <w:p w14:paraId="11AF632C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(2)介紹煉製與轉換的相關職業。</w:t>
            </w:r>
          </w:p>
          <w:p w14:paraId="107C568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(3)介紹輸配與製造的相關職業。</w:t>
            </w:r>
          </w:p>
          <w:p w14:paraId="0D10D7E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(4)介紹使用與維護的相關職業。</w:t>
            </w:r>
          </w:p>
          <w:p w14:paraId="5A36B438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2.介紹和能源產業相關的達人，藉由他們的努力，引起同學們對自己興趣的探討。</w:t>
            </w:r>
          </w:p>
          <w:p w14:paraId="7FACAE3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3.進行闖關任務，請同學拿起習作，完成綠能來電的活動，了解綠色能源的相關知識。</w:t>
            </w:r>
          </w:p>
          <w:p w14:paraId="1EA581ED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4.介紹生活科技相關競賽：</w:t>
            </w:r>
            <w:proofErr w:type="spell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PowerTech</w:t>
            </w:r>
            <w:proofErr w:type="spell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 青少年科技創作競賽。</w:t>
            </w:r>
          </w:p>
          <w:p w14:paraId="4E762F3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(1)培養未來科技人才的規劃力、想像力、分析力等思考活潑化。</w:t>
            </w:r>
          </w:p>
          <w:p w14:paraId="26FF6F0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(2)培養未來科技人才的加工製作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實作力與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貫徹力。 </w:t>
            </w:r>
          </w:p>
          <w:p w14:paraId="30537C5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(3)培養未來科技人才以共同合作產生團隊創意的能力。 </w:t>
            </w:r>
          </w:p>
          <w:p w14:paraId="0DD702A9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(4)培養未來科技人才重視效率與品質的概念。 </w:t>
            </w:r>
          </w:p>
          <w:p w14:paraId="0C8DBF1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(5)培養未來科技人才機構設計的能力。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E7FFCA" w14:textId="77777777" w:rsidR="002810D2" w:rsidRPr="003653CD" w:rsidRDefault="002810D2" w:rsidP="0049690F">
            <w:pPr>
              <w:spacing w:line="260" w:lineRule="exact"/>
              <w:jc w:val="center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4CB19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1.習作</w:t>
            </w:r>
          </w:p>
          <w:p w14:paraId="7045B316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備課用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書</w:t>
            </w:r>
          </w:p>
          <w:p w14:paraId="3CF44CE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教用版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電子教科書</w:t>
            </w:r>
          </w:p>
          <w:p w14:paraId="033701C7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4.筆記型電腦</w:t>
            </w:r>
          </w:p>
          <w:p w14:paraId="704BEA2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5.單槍投影機</w:t>
            </w:r>
          </w:p>
          <w:p w14:paraId="2B64047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0B14B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1.發表</w:t>
            </w:r>
          </w:p>
          <w:p w14:paraId="3F270DD2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2.口頭討論</w:t>
            </w:r>
          </w:p>
          <w:p w14:paraId="5849FA7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3.平時上課表現</w:t>
            </w:r>
          </w:p>
          <w:p w14:paraId="291B9F5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4.作業繳交</w:t>
            </w:r>
          </w:p>
          <w:p w14:paraId="23BDD30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5.學習態度</w:t>
            </w:r>
          </w:p>
          <w:p w14:paraId="4456AE3B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66E7B9" w14:textId="77777777" w:rsidR="002810D2" w:rsidRPr="003653CD" w:rsidRDefault="002810D2" w:rsidP="00C01341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【人權教育】</w:t>
            </w:r>
          </w:p>
          <w:p w14:paraId="22D47954" w14:textId="77777777" w:rsidR="002810D2" w:rsidRPr="003653CD" w:rsidRDefault="002810D2" w:rsidP="00C01341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人J5 了解社會上有不同的群體和文化，尊重並欣賞其差異。</w:t>
            </w:r>
          </w:p>
          <w:p w14:paraId="4C3F4C2E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【能源教育】</w:t>
            </w:r>
          </w:p>
          <w:p w14:paraId="335A512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能J2 了解減少使用傳統能源對環境的影響。</w:t>
            </w:r>
          </w:p>
          <w:p w14:paraId="2AE95510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能J5 了解能源與經濟發展、環境之間相互的影響與關連。</w:t>
            </w:r>
          </w:p>
          <w:p w14:paraId="54710A3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【環境教育】</w:t>
            </w:r>
          </w:p>
          <w:p w14:paraId="0FA2FF03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環J4 了解永續發展的意義（環境、社會、與經濟的均衡發展）與原則。</w:t>
            </w:r>
          </w:p>
          <w:p w14:paraId="7B1DCDAF" w14:textId="77777777" w:rsidR="002810D2" w:rsidRPr="003653CD" w:rsidRDefault="002810D2" w:rsidP="0049690F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環J16 了解各種替代能源的基本原理與發展趨勢。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8AA3C" w14:textId="77777777" w:rsidR="002810D2" w:rsidRPr="003653CD" w:rsidRDefault="002810D2" w:rsidP="0049690F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hint="eastAsia"/>
                <w:bCs/>
                <w:color w:val="000000" w:themeColor="text1"/>
              </w:rPr>
              <w:t>18-19第三次段考                                       19休業式</w:t>
            </w:r>
          </w:p>
        </w:tc>
      </w:tr>
    </w:tbl>
    <w:p w14:paraId="27268E75" w14:textId="77777777" w:rsidR="00956B1D" w:rsidRPr="003653CD" w:rsidRDefault="00956B1D" w:rsidP="00D37619">
      <w:pPr>
        <w:rPr>
          <w:rFonts w:ascii="標楷體" w:eastAsia="標楷體" w:hAnsi="標楷體" w:cs="標楷體"/>
          <w:bCs/>
          <w:sz w:val="24"/>
          <w:szCs w:val="24"/>
        </w:rPr>
      </w:pPr>
    </w:p>
    <w:p w14:paraId="0D33E444" w14:textId="77777777" w:rsidR="008F65B2" w:rsidRPr="003653CD" w:rsidRDefault="008F65B2" w:rsidP="00D37619">
      <w:pPr>
        <w:rPr>
          <w:rFonts w:ascii="標楷體" w:eastAsia="標楷體" w:hAnsi="標楷體" w:cs="標楷體"/>
          <w:bCs/>
          <w:sz w:val="24"/>
          <w:szCs w:val="24"/>
        </w:rPr>
      </w:pPr>
    </w:p>
    <w:p w14:paraId="1AC8BC4D" w14:textId="77777777" w:rsidR="00DD73D6" w:rsidRPr="003653CD" w:rsidRDefault="00DD73D6" w:rsidP="00DD73D6">
      <w:pPr>
        <w:rPr>
          <w:rFonts w:ascii="標楷體" w:eastAsia="標楷體" w:hAnsi="標楷體"/>
          <w:bCs/>
          <w:color w:val="auto"/>
          <w:sz w:val="28"/>
          <w:szCs w:val="28"/>
        </w:rPr>
      </w:pPr>
      <w:r w:rsidRPr="003653CD">
        <w:rPr>
          <w:rFonts w:ascii="標楷體" w:eastAsia="標楷體" w:hAnsi="標楷體" w:cs="標楷體" w:hint="eastAsia"/>
          <w:bCs/>
          <w:color w:val="auto"/>
          <w:sz w:val="28"/>
          <w:szCs w:val="28"/>
        </w:rPr>
        <w:lastRenderedPageBreak/>
        <w:t>六、</w:t>
      </w:r>
      <w:r w:rsidRPr="003653CD">
        <w:rPr>
          <w:rFonts w:ascii="標楷體" w:eastAsia="標楷體" w:hAnsi="標楷體" w:hint="eastAsia"/>
          <w:bCs/>
          <w:color w:val="auto"/>
          <w:sz w:val="28"/>
          <w:szCs w:val="28"/>
        </w:rPr>
        <w:t>法律規定教育議題實施規劃</w:t>
      </w:r>
    </w:p>
    <w:tbl>
      <w:tblPr>
        <w:tblStyle w:val="aff7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146"/>
        <w:gridCol w:w="1502"/>
        <w:gridCol w:w="1291"/>
        <w:gridCol w:w="4440"/>
      </w:tblGrid>
      <w:tr w:rsidR="00DD73D6" w:rsidRPr="003653CD" w14:paraId="77A0C83B" w14:textId="77777777" w:rsidTr="0049690F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14:paraId="21ECA746" w14:textId="77777777" w:rsidR="00DD73D6" w:rsidRPr="003653CD" w:rsidRDefault="00DD73D6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14:paraId="0ED9DEFB" w14:textId="77777777" w:rsidR="00DD73D6" w:rsidRPr="003653CD" w:rsidRDefault="00DD73D6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14:paraId="574BFFA6" w14:textId="77777777" w:rsidR="00DD73D6" w:rsidRPr="003653CD" w:rsidRDefault="00DD73D6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納入課程規劃實施情形</w:t>
            </w:r>
          </w:p>
          <w:p w14:paraId="199B738D" w14:textId="77777777" w:rsidR="00DD73D6" w:rsidRPr="003653CD" w:rsidRDefault="00DD73D6" w:rsidP="0049690F">
            <w:pPr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3653CD">
              <w:rPr>
                <w:rFonts w:ascii="標楷體" w:eastAsia="標楷體" w:hAnsi="標楷體" w:hint="eastAsia"/>
                <w:bCs/>
                <w:color w:val="auto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14:paraId="7BAC9F71" w14:textId="77777777" w:rsidR="00DD73D6" w:rsidRPr="003653CD" w:rsidRDefault="00DD73D6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本學期</w:t>
            </w:r>
          </w:p>
          <w:p w14:paraId="286DAD3C" w14:textId="77777777" w:rsidR="00DD73D6" w:rsidRPr="003653CD" w:rsidRDefault="00DD73D6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實施時數    (1節課以1小時計)</w:t>
            </w:r>
          </w:p>
        </w:tc>
        <w:tc>
          <w:tcPr>
            <w:tcW w:w="4440" w:type="dxa"/>
            <w:vMerge w:val="restart"/>
            <w:vAlign w:val="center"/>
          </w:tcPr>
          <w:p w14:paraId="129BA1F4" w14:textId="77777777" w:rsidR="00DD73D6" w:rsidRPr="003653CD" w:rsidRDefault="00DD73D6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相關規定說明</w:t>
            </w:r>
          </w:p>
        </w:tc>
      </w:tr>
      <w:tr w:rsidR="00DD73D6" w:rsidRPr="003653CD" w14:paraId="102C9473" w14:textId="77777777" w:rsidTr="0049690F">
        <w:trPr>
          <w:trHeight w:val="837"/>
          <w:jc w:val="center"/>
        </w:trPr>
        <w:tc>
          <w:tcPr>
            <w:tcW w:w="866" w:type="dxa"/>
            <w:vMerge/>
          </w:tcPr>
          <w:p w14:paraId="6E2E8148" w14:textId="77777777" w:rsidR="00DD73D6" w:rsidRPr="003653CD" w:rsidRDefault="00DD73D6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14:paraId="09229F1F" w14:textId="77777777" w:rsidR="00DD73D6" w:rsidRPr="003653CD" w:rsidRDefault="00DD73D6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103F1466" w14:textId="77777777" w:rsidR="00DD73D6" w:rsidRPr="003653CD" w:rsidRDefault="00DD73D6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146" w:type="dxa"/>
            <w:vAlign w:val="center"/>
          </w:tcPr>
          <w:p w14:paraId="5EFE4001" w14:textId="77777777" w:rsidR="00DD73D6" w:rsidRPr="003653CD" w:rsidRDefault="00DD73D6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領域學習或</w:t>
            </w:r>
          </w:p>
          <w:p w14:paraId="5AEA53FB" w14:textId="77777777" w:rsidR="00DD73D6" w:rsidRPr="003653CD" w:rsidRDefault="00DD73D6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502" w:type="dxa"/>
            <w:vAlign w:val="center"/>
          </w:tcPr>
          <w:p w14:paraId="6AA4BA6B" w14:textId="77777777" w:rsidR="00DD73D6" w:rsidRPr="003653CD" w:rsidRDefault="00DD73D6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實施</w:t>
            </w:r>
          </w:p>
          <w:p w14:paraId="4C908CD6" w14:textId="77777777" w:rsidR="00DD73D6" w:rsidRPr="003653CD" w:rsidRDefault="00DD73D6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週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14:paraId="6077D225" w14:textId="77777777" w:rsidR="00DD73D6" w:rsidRPr="003653CD" w:rsidRDefault="00DD73D6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14:paraId="6FC5BE90" w14:textId="77777777" w:rsidR="00DD73D6" w:rsidRPr="003653CD" w:rsidRDefault="00DD73D6" w:rsidP="0049690F">
            <w:pP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</w:tr>
      <w:tr w:rsidR="00DD73D6" w:rsidRPr="003653CD" w14:paraId="10FA2D00" w14:textId="77777777" w:rsidTr="0049690F">
        <w:trPr>
          <w:trHeight w:val="967"/>
          <w:jc w:val="center"/>
        </w:trPr>
        <w:tc>
          <w:tcPr>
            <w:tcW w:w="866" w:type="dxa"/>
            <w:vAlign w:val="center"/>
          </w:tcPr>
          <w:p w14:paraId="1947B641" w14:textId="77777777" w:rsidR="00DD73D6" w:rsidRPr="003653CD" w:rsidRDefault="00DD73D6" w:rsidP="0049690F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14:paraId="6F27911C" w14:textId="77777777" w:rsidR="00DD73D6" w:rsidRPr="003653CD" w:rsidRDefault="00DD73D6" w:rsidP="0049690F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14:paraId="5BF6D389" w14:textId="77777777" w:rsidR="00DD73D6" w:rsidRPr="003653CD" w:rsidRDefault="0049690F" w:rsidP="0049690F">
            <w:pP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2146" w:type="dxa"/>
            <w:vAlign w:val="center"/>
          </w:tcPr>
          <w:p w14:paraId="271E0C0F" w14:textId="77777777" w:rsidR="00DD73D6" w:rsidRPr="003653CD" w:rsidRDefault="0049690F" w:rsidP="0049690F">
            <w:pP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1502" w:type="dxa"/>
            <w:vAlign w:val="center"/>
          </w:tcPr>
          <w:p w14:paraId="46C15465" w14:textId="77777777" w:rsidR="00DD73D6" w:rsidRPr="003653CD" w:rsidRDefault="0049690F" w:rsidP="0049690F">
            <w:pP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2,3,18,19</w:t>
            </w:r>
          </w:p>
        </w:tc>
        <w:tc>
          <w:tcPr>
            <w:tcW w:w="1291" w:type="dxa"/>
            <w:vAlign w:val="center"/>
          </w:tcPr>
          <w:p w14:paraId="01CF8255" w14:textId="77777777" w:rsidR="00DD73D6" w:rsidRPr="003653CD" w:rsidRDefault="0049690F" w:rsidP="0049690F">
            <w:pPr>
              <w:ind w:firstLineChars="200" w:firstLine="480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14:paraId="10C7AFFA" w14:textId="77777777" w:rsidR="00DD73D6" w:rsidRPr="003653CD" w:rsidRDefault="00667737" w:rsidP="00EA1EA8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noProof/>
                <w:color w:val="auto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 xml:space="preserve">涯J3 </w:t>
            </w:r>
            <w:r w:rsidR="00EA1EA8" w:rsidRPr="003653CD">
              <w:rPr>
                <w:rFonts w:eastAsiaTheme="minorEastAsia" w:hint="eastAsia"/>
                <w:bCs/>
                <w:noProof/>
                <w:color w:val="auto"/>
              </w:rPr>
              <w:t xml:space="preserve"> </w:t>
            </w: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 xml:space="preserve">涯J7 </w:t>
            </w:r>
          </w:p>
          <w:p w14:paraId="57B6CD08" w14:textId="77777777" w:rsidR="00EA1EA8" w:rsidRPr="003653CD" w:rsidRDefault="00EA1EA8" w:rsidP="00EA1EA8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</w:rPr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auto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關卡1 認識能源</w:t>
            </w:r>
          </w:p>
          <w:p w14:paraId="1AE49A21" w14:textId="77777777" w:rsidR="00EA1EA8" w:rsidRPr="003653CD" w:rsidRDefault="00EA1EA8" w:rsidP="00EA1EA8">
            <w:pPr>
              <w:spacing w:line="260" w:lineRule="exact"/>
              <w:ind w:leftChars="17" w:left="35" w:hanging="1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挑戰2能源應用我最行</w:t>
            </w:r>
          </w:p>
          <w:p w14:paraId="4EF99EE2" w14:textId="77777777" w:rsidR="00EA1EA8" w:rsidRPr="003653CD" w:rsidRDefault="00EA1EA8" w:rsidP="00EA1EA8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auto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</w:rPr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auto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關卡3 能源與生活周遭的關聯</w:t>
            </w:r>
          </w:p>
          <w:p w14:paraId="59511519" w14:textId="77777777" w:rsidR="00EA1EA8" w:rsidRPr="003653CD" w:rsidRDefault="00EA1EA8" w:rsidP="00EA1EA8">
            <w:pPr>
              <w:spacing w:line="260" w:lineRule="exact"/>
              <w:jc w:val="left"/>
              <w:rPr>
                <w:rFonts w:eastAsiaTheme="minorEastAsia"/>
                <w:bCs/>
                <w:color w:val="auto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</w:rPr>
              <w:t>挑戰1能源科技與生活的關係</w:t>
            </w:r>
          </w:p>
          <w:p w14:paraId="16A3477C" w14:textId="77777777" w:rsidR="00EA1EA8" w:rsidRPr="003653CD" w:rsidRDefault="00EA1EA8" w:rsidP="00EA1EA8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auto"/>
              </w:rPr>
            </w:pPr>
          </w:p>
        </w:tc>
      </w:tr>
      <w:tr w:rsidR="00DD73D6" w:rsidRPr="003653CD" w14:paraId="7354AC27" w14:textId="77777777" w:rsidTr="0049690F">
        <w:trPr>
          <w:trHeight w:val="1054"/>
          <w:jc w:val="center"/>
        </w:trPr>
        <w:tc>
          <w:tcPr>
            <w:tcW w:w="866" w:type="dxa"/>
            <w:vAlign w:val="center"/>
          </w:tcPr>
          <w:p w14:paraId="689D2161" w14:textId="77777777" w:rsidR="00DD73D6" w:rsidRPr="003653CD" w:rsidRDefault="00EA1EA8" w:rsidP="0049690F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14:paraId="6F1671E8" w14:textId="77777777" w:rsidR="00DD73D6" w:rsidRPr="003653CD" w:rsidRDefault="00DD73D6" w:rsidP="0049690F">
            <w:pPr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14:paraId="4B1CD228" w14:textId="77777777" w:rsidR="00DD73D6" w:rsidRPr="003653CD" w:rsidRDefault="0049690F" w:rsidP="0049690F">
            <w:pP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2146" w:type="dxa"/>
            <w:vAlign w:val="center"/>
          </w:tcPr>
          <w:p w14:paraId="2BB7328E" w14:textId="77777777" w:rsidR="00DD73D6" w:rsidRPr="003653CD" w:rsidRDefault="0049690F" w:rsidP="0049690F">
            <w:pP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1502" w:type="dxa"/>
            <w:vAlign w:val="center"/>
          </w:tcPr>
          <w:p w14:paraId="2E1B4C40" w14:textId="77777777" w:rsidR="00DD73D6" w:rsidRPr="003653CD" w:rsidRDefault="0049690F" w:rsidP="0049690F">
            <w:pP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1,2,</w:t>
            </w:r>
            <w:r w:rsidR="00667737"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18,19</w:t>
            </w:r>
          </w:p>
        </w:tc>
        <w:tc>
          <w:tcPr>
            <w:tcW w:w="1291" w:type="dxa"/>
            <w:vAlign w:val="center"/>
          </w:tcPr>
          <w:p w14:paraId="684904D8" w14:textId="77777777" w:rsidR="00DD73D6" w:rsidRPr="003653CD" w:rsidRDefault="00667737" w:rsidP="0049690F">
            <w:pP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 xml:space="preserve">  4</w:t>
            </w:r>
          </w:p>
        </w:tc>
        <w:tc>
          <w:tcPr>
            <w:tcW w:w="4440" w:type="dxa"/>
          </w:tcPr>
          <w:p w14:paraId="544BCB41" w14:textId="77777777" w:rsidR="00DD73D6" w:rsidRPr="003653CD" w:rsidRDefault="00EA1EA8" w:rsidP="0049690F">
            <w:pPr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auto"/>
              </w:rPr>
              <w:t>性J11</w:t>
            </w:r>
          </w:p>
          <w:p w14:paraId="7AC14EF5" w14:textId="77777777" w:rsidR="004817E5" w:rsidRPr="003653CD" w:rsidRDefault="004817E5" w:rsidP="004817E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關卡1 認識能源</w:t>
            </w:r>
          </w:p>
          <w:p w14:paraId="64FEFEBE" w14:textId="77777777" w:rsidR="004817E5" w:rsidRPr="003653CD" w:rsidRDefault="004817E5" w:rsidP="004817E5">
            <w:pPr>
              <w:spacing w:line="260" w:lineRule="exact"/>
              <w:ind w:leftChars="17" w:left="35" w:hanging="1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挑戰1 生活中的能源科技</w:t>
            </w:r>
          </w:p>
          <w:p w14:paraId="257FB50A" w14:textId="77777777" w:rsidR="00EA1EA8" w:rsidRPr="003653CD" w:rsidRDefault="00EA1EA8" w:rsidP="00EA1EA8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auto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</w:rPr>
              <w:t>第三</w:t>
            </w:r>
            <w:proofErr w:type="gramStart"/>
            <w:r w:rsidRPr="003653CD">
              <w:rPr>
                <w:rFonts w:ascii="標楷體" w:eastAsia="標楷體" w:hAnsi="標楷體" w:cs="標楷體" w:hint="eastAsia"/>
                <w:bCs/>
                <w:color w:val="auto"/>
              </w:rPr>
              <w:t>冊</w:t>
            </w:r>
            <w:proofErr w:type="gramEnd"/>
            <w:r w:rsidRPr="003653CD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關卡3 能源與生活周遭的關聯</w:t>
            </w:r>
          </w:p>
          <w:p w14:paraId="2F50F755" w14:textId="77777777" w:rsidR="00EA1EA8" w:rsidRPr="003653CD" w:rsidRDefault="00EA1EA8" w:rsidP="00EA1EA8">
            <w:pPr>
              <w:spacing w:line="260" w:lineRule="exact"/>
              <w:jc w:val="left"/>
              <w:rPr>
                <w:rFonts w:eastAsiaTheme="minorEastAsia"/>
                <w:bCs/>
                <w:color w:val="auto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</w:rPr>
              <w:t>挑戰1能源科技與生活的關係</w:t>
            </w:r>
          </w:p>
          <w:p w14:paraId="502D4248" w14:textId="77777777" w:rsidR="00EA1EA8" w:rsidRPr="003653CD" w:rsidRDefault="00EA1EA8" w:rsidP="0049690F">
            <w:pP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</w:tr>
      <w:tr w:rsidR="00DD73D6" w:rsidRPr="003653CD" w14:paraId="51748F06" w14:textId="77777777" w:rsidTr="0049690F">
        <w:trPr>
          <w:trHeight w:val="1253"/>
          <w:jc w:val="center"/>
        </w:trPr>
        <w:tc>
          <w:tcPr>
            <w:tcW w:w="866" w:type="dxa"/>
            <w:vAlign w:val="center"/>
          </w:tcPr>
          <w:p w14:paraId="125D58DE" w14:textId="77777777" w:rsidR="00DD73D6" w:rsidRPr="003653CD" w:rsidRDefault="001053B2" w:rsidP="0049690F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14:paraId="22270A80" w14:textId="77777777" w:rsidR="00DD73D6" w:rsidRPr="003653CD" w:rsidRDefault="00DD73D6" w:rsidP="0049690F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環境教育課程</w:t>
            </w:r>
          </w:p>
          <w:p w14:paraId="4ECA9FC6" w14:textId="77777777" w:rsidR="00DD73D6" w:rsidRPr="003653CD" w:rsidRDefault="00DD73D6" w:rsidP="0049690F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4E604F83" w14:textId="77777777" w:rsidR="00DD73D6" w:rsidRPr="003653CD" w:rsidRDefault="0049690F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2146" w:type="dxa"/>
            <w:vAlign w:val="center"/>
          </w:tcPr>
          <w:p w14:paraId="5FD73399" w14:textId="77777777" w:rsidR="00DD73D6" w:rsidRPr="003653CD" w:rsidRDefault="0049690F" w:rsidP="001053B2">
            <w:pP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1502" w:type="dxa"/>
            <w:vAlign w:val="center"/>
          </w:tcPr>
          <w:p w14:paraId="5DE35AB5" w14:textId="77777777" w:rsidR="00DD73D6" w:rsidRPr="003653CD" w:rsidRDefault="00667737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1-7,20,21</w:t>
            </w:r>
          </w:p>
        </w:tc>
        <w:tc>
          <w:tcPr>
            <w:tcW w:w="1291" w:type="dxa"/>
            <w:vAlign w:val="center"/>
          </w:tcPr>
          <w:p w14:paraId="761BC1B2" w14:textId="77777777" w:rsidR="00DD73D6" w:rsidRPr="003653CD" w:rsidRDefault="00667737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4440" w:type="dxa"/>
          </w:tcPr>
          <w:p w14:paraId="21E2B1BE" w14:textId="77777777" w:rsidR="004817E5" w:rsidRPr="003653CD" w:rsidRDefault="004817E5" w:rsidP="004817E5">
            <w:pPr>
              <w:spacing w:line="260" w:lineRule="exact"/>
              <w:ind w:firstLine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auto"/>
              </w:rPr>
              <w:t>環J16</w:t>
            </w:r>
            <w:r w:rsidRPr="003653CD">
              <w:rPr>
                <w:rFonts w:eastAsiaTheme="minorEastAsia" w:hint="eastAsia"/>
                <w:bCs/>
                <w:color w:val="auto"/>
              </w:rPr>
              <w:t xml:space="preserve">, </w:t>
            </w:r>
            <w:r w:rsidRPr="003653CD">
              <w:rPr>
                <w:rFonts w:ascii="標楷體" w:eastAsia="標楷體" w:hAnsi="標楷體" w:cs="DFKaiShu-SB-Estd-BF" w:hint="eastAsia"/>
                <w:bCs/>
                <w:color w:val="auto"/>
              </w:rPr>
              <w:t xml:space="preserve">環J4 </w:t>
            </w:r>
          </w:p>
          <w:p w14:paraId="10C9850B" w14:textId="77777777" w:rsidR="004817E5" w:rsidRPr="003653CD" w:rsidRDefault="004817E5" w:rsidP="004817E5">
            <w:pPr>
              <w:spacing w:line="260" w:lineRule="exact"/>
              <w:ind w:firstLine="0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關卡1 認識能源</w:t>
            </w:r>
          </w:p>
          <w:p w14:paraId="1E01A142" w14:textId="77777777" w:rsidR="004817E5" w:rsidRPr="003653CD" w:rsidRDefault="004817E5" w:rsidP="004817E5">
            <w:pPr>
              <w:spacing w:line="260" w:lineRule="exact"/>
              <w:ind w:leftChars="17" w:left="35" w:hanging="1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挑戰1 生活中的能源科技</w:t>
            </w:r>
          </w:p>
          <w:p w14:paraId="3F942589" w14:textId="77777777" w:rsidR="004817E5" w:rsidRPr="003653CD" w:rsidRDefault="004817E5" w:rsidP="004817E5">
            <w:pPr>
              <w:spacing w:line="260" w:lineRule="exact"/>
              <w:jc w:val="left"/>
              <w:rPr>
                <w:rFonts w:eastAsiaTheme="minorEastAsia"/>
                <w:bCs/>
                <w:color w:val="auto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關卡2 創意線控仿生獸設計</w:t>
            </w:r>
          </w:p>
          <w:p w14:paraId="3170DA54" w14:textId="77777777" w:rsidR="004817E5" w:rsidRPr="003653CD" w:rsidRDefault="004817E5" w:rsidP="004817E5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</w:tr>
      <w:tr w:rsidR="00DD73D6" w:rsidRPr="003653CD" w14:paraId="4993CD72" w14:textId="77777777" w:rsidTr="0049690F">
        <w:trPr>
          <w:trHeight w:val="649"/>
          <w:jc w:val="center"/>
        </w:trPr>
        <w:tc>
          <w:tcPr>
            <w:tcW w:w="866" w:type="dxa"/>
            <w:vAlign w:val="center"/>
          </w:tcPr>
          <w:p w14:paraId="7F9FB018" w14:textId="77777777" w:rsidR="00DD73D6" w:rsidRPr="003653CD" w:rsidRDefault="001053B2" w:rsidP="0049690F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14:paraId="2C337D89" w14:textId="77777777" w:rsidR="00DD73D6" w:rsidRPr="003653CD" w:rsidRDefault="00DD73D6" w:rsidP="0049690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14:paraId="4E63AB23" w14:textId="77777777" w:rsidR="00DD73D6" w:rsidRPr="003653CD" w:rsidRDefault="0049690F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2146" w:type="dxa"/>
            <w:vAlign w:val="center"/>
          </w:tcPr>
          <w:p w14:paraId="60A94AA9" w14:textId="77777777" w:rsidR="00DD73D6" w:rsidRPr="003653CD" w:rsidRDefault="0049690F" w:rsidP="001053B2">
            <w:pP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生活科技</w:t>
            </w:r>
          </w:p>
        </w:tc>
        <w:tc>
          <w:tcPr>
            <w:tcW w:w="1502" w:type="dxa"/>
            <w:vAlign w:val="center"/>
          </w:tcPr>
          <w:p w14:paraId="59A21347" w14:textId="77777777" w:rsidR="00DD73D6" w:rsidRPr="003653CD" w:rsidRDefault="00667737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291" w:type="dxa"/>
            <w:vAlign w:val="center"/>
          </w:tcPr>
          <w:p w14:paraId="39CA7B7C" w14:textId="77777777" w:rsidR="00DD73D6" w:rsidRPr="003653CD" w:rsidRDefault="00667737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14:paraId="27F02515" w14:textId="77777777" w:rsidR="00DD73D6" w:rsidRPr="003653CD" w:rsidRDefault="004817E5" w:rsidP="0049690F">
            <w:pPr>
              <w:rPr>
                <w:rFonts w:ascii="標楷體" w:eastAsia="標楷體" w:hAnsi="標楷體" w:cs="DFKaiShu-SB-Estd-BF"/>
                <w:bCs/>
                <w:noProof/>
                <w:color w:val="auto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安J3</w:t>
            </w:r>
          </w:p>
          <w:p w14:paraId="42CB52B9" w14:textId="77777777" w:rsidR="004817E5" w:rsidRPr="003653CD" w:rsidRDefault="004817E5" w:rsidP="004817E5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關卡1 認識能源</w:t>
            </w:r>
          </w:p>
          <w:p w14:paraId="0D31509D" w14:textId="77777777" w:rsidR="004817E5" w:rsidRPr="003653CD" w:rsidRDefault="004817E5" w:rsidP="004817E5">
            <w:pPr>
              <w:spacing w:line="260" w:lineRule="exact"/>
              <w:ind w:leftChars="17" w:left="35" w:hanging="1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挑戰3能源科技系統</w:t>
            </w:r>
          </w:p>
          <w:p w14:paraId="37EE3C80" w14:textId="77777777" w:rsidR="004817E5" w:rsidRPr="003653CD" w:rsidRDefault="004817E5" w:rsidP="0049690F">
            <w:pP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</w:tr>
      <w:tr w:rsidR="00DD73D6" w:rsidRPr="003653CD" w14:paraId="127AB30A" w14:textId="77777777" w:rsidTr="0049690F">
        <w:trPr>
          <w:trHeight w:val="649"/>
          <w:jc w:val="center"/>
        </w:trPr>
        <w:tc>
          <w:tcPr>
            <w:tcW w:w="866" w:type="dxa"/>
            <w:vAlign w:val="center"/>
          </w:tcPr>
          <w:p w14:paraId="463D6B2D" w14:textId="77777777" w:rsidR="00DD73D6" w:rsidRPr="003653CD" w:rsidRDefault="001053B2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2" w:type="dxa"/>
            <w:vAlign w:val="center"/>
          </w:tcPr>
          <w:p w14:paraId="3D45723E" w14:textId="77777777" w:rsidR="00DD73D6" w:rsidRPr="003653CD" w:rsidRDefault="00DD73D6" w:rsidP="0049690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14:paraId="2C3C86A5" w14:textId="77777777" w:rsidR="00DD73D6" w:rsidRPr="003653CD" w:rsidRDefault="0049690F" w:rsidP="0049690F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46" w:type="dxa"/>
            <w:vAlign w:val="center"/>
          </w:tcPr>
          <w:p w14:paraId="290644C7" w14:textId="77777777" w:rsidR="00DD73D6" w:rsidRPr="003653CD" w:rsidRDefault="0049690F" w:rsidP="0049690F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生活科技</w:t>
            </w:r>
          </w:p>
        </w:tc>
        <w:tc>
          <w:tcPr>
            <w:tcW w:w="1502" w:type="dxa"/>
            <w:vAlign w:val="center"/>
          </w:tcPr>
          <w:p w14:paraId="70896227" w14:textId="77777777" w:rsidR="00DD73D6" w:rsidRPr="003653CD" w:rsidRDefault="00667737" w:rsidP="0049690F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1-21</w:t>
            </w:r>
          </w:p>
        </w:tc>
        <w:tc>
          <w:tcPr>
            <w:tcW w:w="1291" w:type="dxa"/>
            <w:vAlign w:val="center"/>
          </w:tcPr>
          <w:p w14:paraId="61876688" w14:textId="77777777" w:rsidR="00DD73D6" w:rsidRPr="003653CD" w:rsidRDefault="00667737" w:rsidP="0049690F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40" w:type="dxa"/>
          </w:tcPr>
          <w:p w14:paraId="22754CB2" w14:textId="77777777" w:rsidR="00DD73D6" w:rsidRPr="003653CD" w:rsidRDefault="004817E5" w:rsidP="001053B2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能J1,</w:t>
            </w:r>
            <w:r w:rsidR="001053B2"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 xml:space="preserve"> 能J2, 能J</w:t>
            </w: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 xml:space="preserve">3 </w:t>
            </w:r>
            <w:r w:rsidRPr="003653CD">
              <w:rPr>
                <w:rFonts w:eastAsiaTheme="minorEastAsia" w:hint="eastAsia"/>
                <w:bCs/>
                <w:noProof/>
                <w:color w:val="000000" w:themeColor="text1"/>
              </w:rPr>
              <w:t>,</w:t>
            </w:r>
            <w:r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 xml:space="preserve"> 能J4 </w:t>
            </w:r>
            <w:r w:rsidRPr="003653CD">
              <w:rPr>
                <w:rFonts w:eastAsiaTheme="minorEastAsia" w:hint="eastAsia"/>
                <w:bCs/>
                <w:noProof/>
                <w:color w:val="000000" w:themeColor="text1"/>
              </w:rPr>
              <w:t xml:space="preserve">, </w:t>
            </w:r>
            <w:r w:rsidR="001053B2" w:rsidRPr="003653CD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能J5, 能J18</w:t>
            </w:r>
          </w:p>
          <w:p w14:paraId="090C019D" w14:textId="77777777" w:rsidR="001053B2" w:rsidRPr="003653CD" w:rsidRDefault="001053B2" w:rsidP="001053B2">
            <w:pPr>
              <w:spacing w:line="260" w:lineRule="exact"/>
              <w:ind w:firstLine="0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關卡1 認識能源</w:t>
            </w:r>
          </w:p>
          <w:p w14:paraId="2CA69950" w14:textId="77777777" w:rsidR="001053B2" w:rsidRPr="003653CD" w:rsidRDefault="001053B2" w:rsidP="001053B2">
            <w:pPr>
              <w:spacing w:line="260" w:lineRule="exact"/>
              <w:ind w:leftChars="17" w:left="35" w:hanging="1"/>
              <w:jc w:val="left"/>
              <w:rPr>
                <w:rFonts w:eastAsiaTheme="minorEastAsia"/>
                <w:bCs/>
                <w:snapToGrid w:val="0"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挑戰1 生活中的能源科技</w:t>
            </w:r>
          </w:p>
          <w:p w14:paraId="0E544B29" w14:textId="77777777" w:rsidR="001053B2" w:rsidRPr="003653CD" w:rsidRDefault="001053B2" w:rsidP="001053B2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關卡2 創意線控仿生獸設計</w:t>
            </w:r>
          </w:p>
          <w:p w14:paraId="52D4271B" w14:textId="77777777" w:rsidR="001053B2" w:rsidRPr="003653CD" w:rsidRDefault="001053B2" w:rsidP="001053B2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關卡3 能源與生活周遭的關聯</w:t>
            </w:r>
          </w:p>
          <w:p w14:paraId="2FED0E07" w14:textId="77777777" w:rsidR="001053B2" w:rsidRPr="003653CD" w:rsidRDefault="001053B2" w:rsidP="001053B2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挑戰1能源科技與生活的關係</w:t>
            </w:r>
          </w:p>
          <w:p w14:paraId="343FE681" w14:textId="77777777" w:rsidR="001053B2" w:rsidRPr="003653CD" w:rsidRDefault="001053B2" w:rsidP="001053B2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</w:p>
        </w:tc>
      </w:tr>
      <w:tr w:rsidR="00DD73D6" w:rsidRPr="003653CD" w14:paraId="3CEFFB70" w14:textId="77777777" w:rsidTr="0049690F">
        <w:trPr>
          <w:trHeight w:val="649"/>
          <w:jc w:val="center"/>
        </w:trPr>
        <w:tc>
          <w:tcPr>
            <w:tcW w:w="866" w:type="dxa"/>
            <w:vAlign w:val="center"/>
          </w:tcPr>
          <w:p w14:paraId="083347C0" w14:textId="77777777" w:rsidR="00DD73D6" w:rsidRPr="003653CD" w:rsidRDefault="001053B2" w:rsidP="0049690F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14:paraId="32543E4F" w14:textId="77777777" w:rsidR="00DD73D6" w:rsidRPr="003653CD" w:rsidRDefault="00DD73D6" w:rsidP="0049690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Cs/>
                <w:color w:val="000000" w:themeColor="text1"/>
                <w:sz w:val="28"/>
                <w:szCs w:val="28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14:paraId="64E720F5" w14:textId="77777777" w:rsidR="00DD73D6" w:rsidRPr="003653CD" w:rsidRDefault="0049690F" w:rsidP="0049690F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46" w:type="dxa"/>
            <w:vAlign w:val="center"/>
          </w:tcPr>
          <w:p w14:paraId="11E8430E" w14:textId="77777777" w:rsidR="00DD73D6" w:rsidRPr="003653CD" w:rsidRDefault="0049690F" w:rsidP="0049690F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生活科技</w:t>
            </w:r>
          </w:p>
        </w:tc>
        <w:tc>
          <w:tcPr>
            <w:tcW w:w="1502" w:type="dxa"/>
            <w:vAlign w:val="center"/>
          </w:tcPr>
          <w:p w14:paraId="166120B8" w14:textId="77777777" w:rsidR="00DD73D6" w:rsidRPr="003653CD" w:rsidRDefault="00667737" w:rsidP="0049690F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18-21</w:t>
            </w:r>
          </w:p>
        </w:tc>
        <w:tc>
          <w:tcPr>
            <w:tcW w:w="1291" w:type="dxa"/>
            <w:vAlign w:val="center"/>
          </w:tcPr>
          <w:p w14:paraId="2730E1E7" w14:textId="77777777" w:rsidR="00DD73D6" w:rsidRPr="003653CD" w:rsidRDefault="00667737" w:rsidP="0049690F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14:paraId="19571118" w14:textId="77777777" w:rsidR="00DD73D6" w:rsidRPr="003653CD" w:rsidRDefault="001053B2" w:rsidP="0049690F">
            <w:pPr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>人J5</w:t>
            </w:r>
          </w:p>
          <w:p w14:paraId="3C3785B5" w14:textId="77777777" w:rsidR="001053B2" w:rsidRPr="003653CD" w:rsidRDefault="001053B2" w:rsidP="001053B2">
            <w:pPr>
              <w:spacing w:line="260" w:lineRule="exact"/>
              <w:jc w:val="left"/>
              <w:rPr>
                <w:rFonts w:eastAsiaTheme="minorEastAsia"/>
                <w:bCs/>
                <w:noProof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noProof/>
                <w:color w:val="000000" w:themeColor="text1"/>
              </w:rPr>
              <w:t>關卡3 能源與生活周遭的關聯</w:t>
            </w:r>
          </w:p>
          <w:p w14:paraId="39114F3D" w14:textId="77777777" w:rsidR="001053B2" w:rsidRPr="003653CD" w:rsidRDefault="001053B2" w:rsidP="001053B2">
            <w:pPr>
              <w:spacing w:line="260" w:lineRule="exact"/>
              <w:jc w:val="left"/>
              <w:rPr>
                <w:rFonts w:eastAsiaTheme="minorEastAsia"/>
                <w:bCs/>
                <w:color w:val="000000" w:themeColor="text1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挑戰1能源科技與生活的關係</w:t>
            </w:r>
          </w:p>
          <w:p w14:paraId="6819B2DF" w14:textId="77777777" w:rsidR="001053B2" w:rsidRPr="003653CD" w:rsidRDefault="001053B2" w:rsidP="0049690F">
            <w:pPr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D8DDD24" w14:textId="77777777" w:rsidR="00DD73D6" w:rsidRPr="003653CD" w:rsidRDefault="00DD73D6" w:rsidP="00DD73D6">
      <w:pPr>
        <w:rPr>
          <w:rFonts w:ascii="標楷體" w:eastAsia="標楷體" w:hAnsi="標楷體"/>
          <w:bCs/>
          <w:color w:val="FF0000"/>
          <w:sz w:val="24"/>
          <w:szCs w:val="24"/>
        </w:rPr>
      </w:pPr>
      <w:r w:rsidRPr="003653CD">
        <w:rPr>
          <w:rFonts w:ascii="標楷體" w:eastAsia="標楷體" w:hAnsi="標楷體" w:hint="eastAsia"/>
          <w:bCs/>
          <w:color w:val="FF0000"/>
          <w:sz w:val="24"/>
          <w:szCs w:val="24"/>
        </w:rPr>
        <w:t xml:space="preserve"> </w:t>
      </w:r>
    </w:p>
    <w:p w14:paraId="266985AC" w14:textId="77777777" w:rsidR="00DD73D6" w:rsidRPr="003653CD" w:rsidRDefault="00DD73D6" w:rsidP="00DD73D6">
      <w:pPr>
        <w:rPr>
          <w:rFonts w:ascii="標楷體" w:eastAsia="標楷體" w:hAnsi="標楷體" w:cs="標楷體"/>
          <w:bCs/>
          <w:color w:val="auto"/>
          <w:sz w:val="28"/>
          <w:szCs w:val="28"/>
        </w:rPr>
      </w:pPr>
      <w:r w:rsidRPr="003653CD">
        <w:rPr>
          <w:rFonts w:ascii="標楷體" w:eastAsia="標楷體" w:hAnsi="標楷體" w:cs="標楷體" w:hint="eastAsia"/>
          <w:bCs/>
          <w:color w:val="auto"/>
          <w:sz w:val="28"/>
          <w:szCs w:val="28"/>
        </w:rPr>
        <w:t>七、本課程是否有校外人士協助教學</w:t>
      </w:r>
    </w:p>
    <w:p w14:paraId="3939D7EC" w14:textId="77777777" w:rsidR="00DD73D6" w:rsidRPr="003653CD" w:rsidRDefault="00FD13E9" w:rsidP="00DD73D6">
      <w:pPr>
        <w:rPr>
          <w:rFonts w:ascii="標楷體" w:eastAsia="標楷體" w:hAnsi="標楷體" w:cs="標楷體"/>
          <w:bCs/>
          <w:color w:val="auto"/>
          <w:sz w:val="24"/>
          <w:szCs w:val="24"/>
        </w:rPr>
      </w:pPr>
      <w:proofErr w:type="gramStart"/>
      <w:r w:rsidRPr="003653CD">
        <w:rPr>
          <w:rFonts w:ascii="標楷體" w:eastAsia="標楷體" w:hAnsi="標楷體" w:cs="標楷體"/>
          <w:bCs/>
          <w:color w:val="auto"/>
          <w:sz w:val="24"/>
          <w:szCs w:val="24"/>
        </w:rPr>
        <w:t>■</w:t>
      </w:r>
      <w:r w:rsidR="00DD73D6" w:rsidRPr="003653CD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否</w:t>
      </w:r>
      <w:proofErr w:type="gramEnd"/>
      <w:r w:rsidR="00DD73D6" w:rsidRPr="003653CD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，全學年都沒有</w:t>
      </w:r>
      <w:r w:rsidR="00DD73D6" w:rsidRPr="003653CD">
        <w:rPr>
          <w:rFonts w:ascii="標楷體" w:eastAsia="標楷體" w:hAnsi="標楷體" w:cs="標楷體"/>
          <w:bCs/>
          <w:color w:val="auto"/>
          <w:sz w:val="24"/>
          <w:szCs w:val="24"/>
        </w:rPr>
        <w:t>(</w:t>
      </w:r>
      <w:proofErr w:type="gramStart"/>
      <w:r w:rsidR="00DD73D6" w:rsidRPr="003653CD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以下免填</w:t>
      </w:r>
      <w:proofErr w:type="gramEnd"/>
      <w:r w:rsidR="00DD73D6" w:rsidRPr="003653CD">
        <w:rPr>
          <w:rFonts w:ascii="標楷體" w:eastAsia="標楷體" w:hAnsi="標楷體" w:cs="標楷體"/>
          <w:bCs/>
          <w:color w:val="auto"/>
          <w:sz w:val="24"/>
          <w:szCs w:val="24"/>
        </w:rPr>
        <w:t>)</w:t>
      </w:r>
    </w:p>
    <w:p w14:paraId="7B1D5AAA" w14:textId="77777777" w:rsidR="00DD73D6" w:rsidRPr="003653CD" w:rsidRDefault="00DD73D6" w:rsidP="00DD73D6">
      <w:pPr>
        <w:rPr>
          <w:rFonts w:ascii="標楷體" w:eastAsia="標楷體" w:hAnsi="標楷體" w:cs="標楷體"/>
          <w:bCs/>
          <w:color w:val="auto"/>
          <w:sz w:val="24"/>
          <w:szCs w:val="24"/>
        </w:rPr>
      </w:pPr>
      <w:r w:rsidRPr="003653CD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□有，部分班級，實施的班級為：</w:t>
      </w:r>
      <w:r w:rsidRPr="003653CD">
        <w:rPr>
          <w:rFonts w:ascii="標楷體" w:eastAsia="標楷體" w:hAnsi="標楷體" w:cs="標楷體"/>
          <w:bCs/>
          <w:color w:val="auto"/>
          <w:sz w:val="24"/>
          <w:szCs w:val="24"/>
        </w:rPr>
        <w:t>___________</w:t>
      </w:r>
    </w:p>
    <w:p w14:paraId="302C151C" w14:textId="77777777" w:rsidR="00DD73D6" w:rsidRPr="003653CD" w:rsidRDefault="00DD73D6" w:rsidP="00DD73D6">
      <w:pPr>
        <w:rPr>
          <w:rFonts w:ascii="標楷體" w:eastAsia="標楷體" w:hAnsi="標楷體" w:cs="標楷體"/>
          <w:bCs/>
          <w:color w:val="auto"/>
          <w:sz w:val="24"/>
          <w:szCs w:val="24"/>
        </w:rPr>
      </w:pPr>
      <w:r w:rsidRPr="003653CD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□有，全學年實施</w:t>
      </w:r>
    </w:p>
    <w:p w14:paraId="263295A3" w14:textId="77777777" w:rsidR="00DD73D6" w:rsidRPr="003653CD" w:rsidRDefault="00DD73D6" w:rsidP="00DD73D6">
      <w:pPr>
        <w:rPr>
          <w:rFonts w:ascii="標楷體" w:eastAsia="標楷體" w:hAnsi="標楷體" w:cs="標楷體"/>
          <w:bCs/>
          <w:color w:val="auto"/>
          <w:sz w:val="24"/>
          <w:szCs w:val="24"/>
        </w:rPr>
      </w:pPr>
    </w:p>
    <w:tbl>
      <w:tblPr>
        <w:tblStyle w:val="aff7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DD73D6" w:rsidRPr="003653CD" w14:paraId="56C10489" w14:textId="77777777" w:rsidTr="0049690F">
        <w:tc>
          <w:tcPr>
            <w:tcW w:w="1013" w:type="dxa"/>
            <w:vAlign w:val="center"/>
          </w:tcPr>
          <w:p w14:paraId="7DA3461C" w14:textId="77777777" w:rsidR="00DD73D6" w:rsidRPr="003653CD" w:rsidRDefault="00DD73D6" w:rsidP="0049690F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教學</w:t>
            </w:r>
          </w:p>
          <w:p w14:paraId="7BC58D57" w14:textId="77777777" w:rsidR="00DD73D6" w:rsidRPr="003653CD" w:rsidRDefault="00DD73D6" w:rsidP="0049690F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14:paraId="64CC3578" w14:textId="77777777" w:rsidR="00DD73D6" w:rsidRPr="003653CD" w:rsidRDefault="00DD73D6" w:rsidP="0049690F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092C27F8" w14:textId="77777777" w:rsidR="00DD73D6" w:rsidRPr="003653CD" w:rsidRDefault="00DD73D6" w:rsidP="0049690F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7E0613BB" w14:textId="77777777" w:rsidR="00DD73D6" w:rsidRPr="003653CD" w:rsidRDefault="00DD73D6" w:rsidP="0049690F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4A2FE771" w14:textId="77777777" w:rsidR="00DD73D6" w:rsidRPr="003653CD" w:rsidRDefault="00DD73D6" w:rsidP="0049690F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14:paraId="2ACEB34B" w14:textId="77777777" w:rsidR="00DD73D6" w:rsidRPr="003653CD" w:rsidRDefault="00DD73D6" w:rsidP="0049690F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3653CD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原授課教師角色</w:t>
            </w:r>
          </w:p>
        </w:tc>
      </w:tr>
      <w:tr w:rsidR="00DD73D6" w:rsidRPr="003653CD" w14:paraId="0F4D5574" w14:textId="77777777" w:rsidTr="0049690F">
        <w:tc>
          <w:tcPr>
            <w:tcW w:w="1013" w:type="dxa"/>
            <w:vAlign w:val="center"/>
          </w:tcPr>
          <w:p w14:paraId="45D7CFC4" w14:textId="77777777" w:rsidR="00DD73D6" w:rsidRPr="003653CD" w:rsidRDefault="00DD73D6" w:rsidP="0049690F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034A5D6F" w14:textId="77777777" w:rsidR="00DD73D6" w:rsidRPr="003653CD" w:rsidRDefault="00DD73D6" w:rsidP="0049690F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56EF2CE3" w14:textId="77777777" w:rsidR="00DD73D6" w:rsidRPr="003653CD" w:rsidRDefault="00DD73D6" w:rsidP="0049690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  <w:bCs/>
              </w:rPr>
            </w:pPr>
            <w:r w:rsidRPr="003653CD">
              <w:rPr>
                <w:rFonts w:ascii="標楷體" w:eastAsia="標楷體" w:hAnsi="標楷體" w:cs="標楷體"/>
                <w:bCs/>
              </w:rPr>
              <w:t>□</w:t>
            </w:r>
            <w:r w:rsidRPr="003653CD">
              <w:rPr>
                <w:rFonts w:ascii="標楷體" w:eastAsia="標楷體" w:hAnsi="標楷體" w:cs="標楷體" w:hint="eastAsia"/>
                <w:bCs/>
              </w:rPr>
              <w:t>簡報</w:t>
            </w:r>
            <w:r w:rsidRPr="003653CD">
              <w:rPr>
                <w:rFonts w:ascii="標楷體" w:eastAsia="標楷體" w:hAnsi="標楷體" w:cs="標楷體"/>
                <w:bCs/>
              </w:rPr>
              <w:t>□</w:t>
            </w:r>
            <w:r w:rsidRPr="003653CD">
              <w:rPr>
                <w:rFonts w:ascii="標楷體" w:eastAsia="標楷體" w:hAnsi="標楷體" w:cs="標楷體" w:hint="eastAsia"/>
                <w:bCs/>
              </w:rPr>
              <w:t>印刷品</w:t>
            </w:r>
            <w:r w:rsidRPr="003653CD">
              <w:rPr>
                <w:rFonts w:ascii="標楷體" w:eastAsia="標楷體" w:hAnsi="標楷體" w:cs="標楷體"/>
                <w:bCs/>
              </w:rPr>
              <w:t>□</w:t>
            </w:r>
            <w:r w:rsidRPr="003653CD">
              <w:rPr>
                <w:rFonts w:ascii="標楷體" w:eastAsia="標楷體" w:hAnsi="標楷體" w:cs="標楷體" w:hint="eastAsia"/>
                <w:bCs/>
              </w:rPr>
              <w:t>影音光碟</w:t>
            </w:r>
          </w:p>
          <w:p w14:paraId="3099D7D6" w14:textId="77777777" w:rsidR="00DD73D6" w:rsidRPr="003653CD" w:rsidRDefault="00DD73D6" w:rsidP="0049690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  <w:bCs/>
              </w:rPr>
            </w:pPr>
            <w:r w:rsidRPr="003653CD">
              <w:rPr>
                <w:rFonts w:ascii="標楷體" w:eastAsia="標楷體" w:hAnsi="標楷體" w:cs="標楷體"/>
                <w:bCs/>
              </w:rPr>
              <w:t>□</w:t>
            </w:r>
            <w:r w:rsidRPr="003653CD">
              <w:rPr>
                <w:rFonts w:ascii="標楷體" w:eastAsia="標楷體" w:hAnsi="標楷體" w:cs="標楷體" w:hint="eastAsia"/>
                <w:bCs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14:paraId="18F9EF48" w14:textId="77777777" w:rsidR="00DD73D6" w:rsidRPr="003653CD" w:rsidRDefault="00DD73D6" w:rsidP="0049690F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75D5C05" w14:textId="77777777" w:rsidR="00DD73D6" w:rsidRPr="003653CD" w:rsidRDefault="00DD73D6" w:rsidP="0049690F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63A014DD" w14:textId="77777777" w:rsidR="00DD73D6" w:rsidRPr="003653CD" w:rsidRDefault="00DD73D6" w:rsidP="0049690F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</w:tr>
      <w:tr w:rsidR="00DD73D6" w:rsidRPr="003653CD" w14:paraId="421EEC72" w14:textId="77777777" w:rsidTr="0049690F">
        <w:tc>
          <w:tcPr>
            <w:tcW w:w="1013" w:type="dxa"/>
            <w:vAlign w:val="center"/>
          </w:tcPr>
          <w:p w14:paraId="24D3FD96" w14:textId="77777777" w:rsidR="00DD73D6" w:rsidRPr="003653CD" w:rsidRDefault="00DD73D6" w:rsidP="0049690F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73B4310A" w14:textId="77777777" w:rsidR="00DD73D6" w:rsidRPr="003653CD" w:rsidRDefault="00DD73D6" w:rsidP="0049690F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62CA4CC2" w14:textId="77777777" w:rsidR="00DD73D6" w:rsidRPr="003653CD" w:rsidRDefault="00DD73D6" w:rsidP="0049690F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05EF9FB2" w14:textId="77777777" w:rsidR="00DD73D6" w:rsidRPr="003653CD" w:rsidRDefault="00DD73D6" w:rsidP="0049690F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4CE34BF" w14:textId="77777777" w:rsidR="00DD73D6" w:rsidRPr="003653CD" w:rsidRDefault="00DD73D6" w:rsidP="0049690F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05CA6F5D" w14:textId="77777777" w:rsidR="00DD73D6" w:rsidRPr="003653CD" w:rsidRDefault="00DD73D6" w:rsidP="0049690F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</w:tr>
      <w:tr w:rsidR="00DD73D6" w:rsidRPr="003653CD" w14:paraId="47F390FA" w14:textId="77777777" w:rsidTr="0049690F">
        <w:tc>
          <w:tcPr>
            <w:tcW w:w="1013" w:type="dxa"/>
            <w:vAlign w:val="center"/>
          </w:tcPr>
          <w:p w14:paraId="3761AAF4" w14:textId="77777777" w:rsidR="00DD73D6" w:rsidRPr="003653CD" w:rsidRDefault="00DD73D6" w:rsidP="0049690F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38E82ECE" w14:textId="77777777" w:rsidR="00DD73D6" w:rsidRPr="003653CD" w:rsidRDefault="00DD73D6" w:rsidP="0049690F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3E585859" w14:textId="77777777" w:rsidR="00DD73D6" w:rsidRPr="003653CD" w:rsidRDefault="00DD73D6" w:rsidP="0049690F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5E421B0F" w14:textId="77777777" w:rsidR="00DD73D6" w:rsidRPr="003653CD" w:rsidRDefault="00DD73D6" w:rsidP="0049690F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914E84A" w14:textId="77777777" w:rsidR="00DD73D6" w:rsidRPr="003653CD" w:rsidRDefault="00DD73D6" w:rsidP="0049690F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2220308F" w14:textId="77777777" w:rsidR="00DD73D6" w:rsidRPr="003653CD" w:rsidRDefault="00DD73D6" w:rsidP="0049690F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</w:tr>
    </w:tbl>
    <w:p w14:paraId="660D950B" w14:textId="77777777" w:rsidR="00DD73D6" w:rsidRPr="003653CD" w:rsidRDefault="00DD73D6" w:rsidP="00DD73D6">
      <w:pPr>
        <w:rPr>
          <w:rFonts w:ascii="標楷體" w:eastAsia="標楷體" w:hAnsi="標楷體" w:cs="標楷體"/>
          <w:bCs/>
          <w:color w:val="auto"/>
          <w:sz w:val="24"/>
          <w:szCs w:val="24"/>
        </w:rPr>
      </w:pPr>
      <w:r w:rsidRPr="003653CD">
        <w:rPr>
          <w:rFonts w:ascii="標楷體" w:eastAsia="標楷體" w:hAnsi="標楷體" w:cs="標楷體"/>
          <w:bCs/>
          <w:color w:val="auto"/>
          <w:sz w:val="24"/>
          <w:szCs w:val="24"/>
        </w:rPr>
        <w:t>*</w:t>
      </w:r>
      <w:r w:rsidRPr="003653CD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上述欄位皆與校外人士協助教學與活動之申請表一致</w:t>
      </w:r>
    </w:p>
    <w:p w14:paraId="321BB91D" w14:textId="77777777" w:rsidR="00DD73D6" w:rsidRPr="003653CD" w:rsidRDefault="00DD73D6" w:rsidP="00DD73D6">
      <w:pPr>
        <w:rPr>
          <w:rFonts w:ascii="標楷體" w:eastAsia="標楷體" w:hAnsi="標楷體" w:cs="標楷體"/>
          <w:bCs/>
          <w:color w:val="auto"/>
          <w:sz w:val="28"/>
          <w:szCs w:val="28"/>
        </w:rPr>
      </w:pPr>
    </w:p>
    <w:sectPr w:rsidR="00DD73D6" w:rsidRPr="003653CD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0BC54" w14:textId="77777777" w:rsidR="00EA7C7E" w:rsidRDefault="00EA7C7E">
      <w:r>
        <w:separator/>
      </w:r>
    </w:p>
  </w:endnote>
  <w:endnote w:type="continuationSeparator" w:id="0">
    <w:p w14:paraId="0D125803" w14:textId="77777777" w:rsidR="00EA7C7E" w:rsidRDefault="00EA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0775C" w14:textId="77777777" w:rsidR="0049690F" w:rsidRDefault="00EA7C7E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="007F6CFB" w:rsidRPr="007F6CFB">
      <w:rPr>
        <w:noProof/>
        <w:lang w:val="zh-TW"/>
      </w:rPr>
      <w:t>4</w:t>
    </w:r>
    <w:r>
      <w:rPr>
        <w:noProof/>
        <w:lang w:val="zh-TW"/>
      </w:rPr>
      <w:fldChar w:fldCharType="end"/>
    </w:r>
  </w:p>
  <w:p w14:paraId="04BFB787" w14:textId="77777777" w:rsidR="0049690F" w:rsidRDefault="0049690F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6751C" w14:textId="77777777" w:rsidR="00EA7C7E" w:rsidRDefault="00EA7C7E">
      <w:r>
        <w:separator/>
      </w:r>
    </w:p>
  </w:footnote>
  <w:footnote w:type="continuationSeparator" w:id="0">
    <w:p w14:paraId="20708D48" w14:textId="77777777" w:rsidR="00EA7C7E" w:rsidRDefault="00EA7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14"/>
  </w:num>
  <w:num w:numId="3">
    <w:abstractNumId w:val="74"/>
  </w:num>
  <w:num w:numId="4">
    <w:abstractNumId w:val="83"/>
  </w:num>
  <w:num w:numId="5">
    <w:abstractNumId w:val="40"/>
  </w:num>
  <w:num w:numId="6">
    <w:abstractNumId w:val="12"/>
  </w:num>
  <w:num w:numId="7">
    <w:abstractNumId w:val="47"/>
  </w:num>
  <w:num w:numId="8">
    <w:abstractNumId w:val="31"/>
  </w:num>
  <w:num w:numId="9">
    <w:abstractNumId w:val="43"/>
  </w:num>
  <w:num w:numId="10">
    <w:abstractNumId w:val="4"/>
  </w:num>
  <w:num w:numId="11">
    <w:abstractNumId w:val="0"/>
  </w:num>
  <w:num w:numId="12">
    <w:abstractNumId w:val="17"/>
  </w:num>
  <w:num w:numId="13">
    <w:abstractNumId w:val="64"/>
  </w:num>
  <w:num w:numId="14">
    <w:abstractNumId w:val="80"/>
  </w:num>
  <w:num w:numId="15">
    <w:abstractNumId w:val="34"/>
  </w:num>
  <w:num w:numId="16">
    <w:abstractNumId w:val="2"/>
  </w:num>
  <w:num w:numId="17">
    <w:abstractNumId w:val="71"/>
  </w:num>
  <w:num w:numId="18">
    <w:abstractNumId w:val="88"/>
  </w:num>
  <w:num w:numId="19">
    <w:abstractNumId w:val="75"/>
  </w:num>
  <w:num w:numId="20">
    <w:abstractNumId w:val="92"/>
  </w:num>
  <w:num w:numId="21">
    <w:abstractNumId w:val="37"/>
  </w:num>
  <w:num w:numId="22">
    <w:abstractNumId w:val="8"/>
  </w:num>
  <w:num w:numId="23">
    <w:abstractNumId w:val="77"/>
  </w:num>
  <w:num w:numId="24">
    <w:abstractNumId w:val="3"/>
  </w:num>
  <w:num w:numId="25">
    <w:abstractNumId w:val="56"/>
  </w:num>
  <w:num w:numId="26">
    <w:abstractNumId w:val="66"/>
  </w:num>
  <w:num w:numId="27">
    <w:abstractNumId w:val="36"/>
  </w:num>
  <w:num w:numId="28">
    <w:abstractNumId w:val="27"/>
  </w:num>
  <w:num w:numId="29">
    <w:abstractNumId w:val="42"/>
  </w:num>
  <w:num w:numId="30">
    <w:abstractNumId w:val="62"/>
  </w:num>
  <w:num w:numId="31">
    <w:abstractNumId w:val="19"/>
  </w:num>
  <w:num w:numId="32">
    <w:abstractNumId w:val="48"/>
  </w:num>
  <w:num w:numId="33">
    <w:abstractNumId w:val="32"/>
  </w:num>
  <w:num w:numId="34">
    <w:abstractNumId w:val="15"/>
  </w:num>
  <w:num w:numId="35">
    <w:abstractNumId w:val="45"/>
  </w:num>
  <w:num w:numId="36">
    <w:abstractNumId w:val="70"/>
  </w:num>
  <w:num w:numId="37">
    <w:abstractNumId w:val="84"/>
  </w:num>
  <w:num w:numId="38">
    <w:abstractNumId w:val="38"/>
  </w:num>
  <w:num w:numId="39">
    <w:abstractNumId w:val="30"/>
  </w:num>
  <w:num w:numId="40">
    <w:abstractNumId w:val="28"/>
  </w:num>
  <w:num w:numId="41">
    <w:abstractNumId w:val="79"/>
  </w:num>
  <w:num w:numId="42">
    <w:abstractNumId w:val="65"/>
  </w:num>
  <w:num w:numId="43">
    <w:abstractNumId w:val="53"/>
  </w:num>
  <w:num w:numId="44">
    <w:abstractNumId w:val="35"/>
  </w:num>
  <w:num w:numId="45">
    <w:abstractNumId w:val="58"/>
  </w:num>
  <w:num w:numId="46">
    <w:abstractNumId w:val="44"/>
  </w:num>
  <w:num w:numId="47">
    <w:abstractNumId w:val="7"/>
  </w:num>
  <w:num w:numId="48">
    <w:abstractNumId w:val="41"/>
  </w:num>
  <w:num w:numId="49">
    <w:abstractNumId w:val="50"/>
  </w:num>
  <w:num w:numId="50">
    <w:abstractNumId w:val="6"/>
  </w:num>
  <w:num w:numId="51">
    <w:abstractNumId w:val="87"/>
  </w:num>
  <w:num w:numId="52">
    <w:abstractNumId w:val="60"/>
  </w:num>
  <w:num w:numId="53">
    <w:abstractNumId w:val="78"/>
  </w:num>
  <w:num w:numId="54">
    <w:abstractNumId w:val="72"/>
  </w:num>
  <w:num w:numId="55">
    <w:abstractNumId w:val="61"/>
  </w:num>
  <w:num w:numId="56">
    <w:abstractNumId w:val="67"/>
  </w:num>
  <w:num w:numId="57">
    <w:abstractNumId w:val="23"/>
  </w:num>
  <w:num w:numId="58">
    <w:abstractNumId w:val="89"/>
  </w:num>
  <w:num w:numId="59">
    <w:abstractNumId w:val="39"/>
  </w:num>
  <w:num w:numId="60">
    <w:abstractNumId w:val="85"/>
  </w:num>
  <w:num w:numId="61">
    <w:abstractNumId w:val="91"/>
  </w:num>
  <w:num w:numId="62">
    <w:abstractNumId w:val="55"/>
  </w:num>
  <w:num w:numId="63">
    <w:abstractNumId w:val="16"/>
  </w:num>
  <w:num w:numId="64">
    <w:abstractNumId w:val="25"/>
  </w:num>
  <w:num w:numId="65">
    <w:abstractNumId w:val="82"/>
  </w:num>
  <w:num w:numId="66">
    <w:abstractNumId w:val="81"/>
  </w:num>
  <w:num w:numId="67">
    <w:abstractNumId w:val="22"/>
  </w:num>
  <w:num w:numId="68">
    <w:abstractNumId w:val="57"/>
  </w:num>
  <w:num w:numId="69">
    <w:abstractNumId w:val="9"/>
  </w:num>
  <w:num w:numId="70">
    <w:abstractNumId w:val="76"/>
  </w:num>
  <w:num w:numId="71">
    <w:abstractNumId w:val="11"/>
  </w:num>
  <w:num w:numId="72">
    <w:abstractNumId w:val="63"/>
  </w:num>
  <w:num w:numId="73">
    <w:abstractNumId w:val="33"/>
  </w:num>
  <w:num w:numId="74">
    <w:abstractNumId w:val="20"/>
  </w:num>
  <w:num w:numId="75">
    <w:abstractNumId w:val="18"/>
  </w:num>
  <w:num w:numId="76">
    <w:abstractNumId w:val="59"/>
  </w:num>
  <w:num w:numId="77">
    <w:abstractNumId w:val="86"/>
  </w:num>
  <w:num w:numId="78">
    <w:abstractNumId w:val="90"/>
  </w:num>
  <w:num w:numId="79">
    <w:abstractNumId w:val="5"/>
  </w:num>
  <w:num w:numId="80">
    <w:abstractNumId w:val="29"/>
  </w:num>
  <w:num w:numId="81">
    <w:abstractNumId w:val="13"/>
  </w:num>
  <w:num w:numId="82">
    <w:abstractNumId w:val="54"/>
  </w:num>
  <w:num w:numId="83">
    <w:abstractNumId w:val="10"/>
  </w:num>
  <w:num w:numId="84">
    <w:abstractNumId w:val="1"/>
  </w:num>
  <w:num w:numId="85">
    <w:abstractNumId w:val="21"/>
  </w:num>
  <w:num w:numId="86">
    <w:abstractNumId w:val="68"/>
  </w:num>
  <w:num w:numId="87">
    <w:abstractNumId w:val="51"/>
  </w:num>
  <w:num w:numId="88">
    <w:abstractNumId w:val="69"/>
  </w:num>
  <w:num w:numId="89">
    <w:abstractNumId w:val="24"/>
  </w:num>
  <w:num w:numId="90">
    <w:abstractNumId w:val="73"/>
  </w:num>
  <w:num w:numId="91">
    <w:abstractNumId w:val="52"/>
  </w:num>
  <w:num w:numId="92">
    <w:abstractNumId w:val="49"/>
  </w:num>
  <w:num w:numId="93">
    <w:abstractNumId w:val="2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0AE3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9C8"/>
    <w:rsid w:val="000B3A25"/>
    <w:rsid w:val="000C03B0"/>
    <w:rsid w:val="000C0FEA"/>
    <w:rsid w:val="000C2DE4"/>
    <w:rsid w:val="000C3028"/>
    <w:rsid w:val="000D26F4"/>
    <w:rsid w:val="000D27F7"/>
    <w:rsid w:val="000D4140"/>
    <w:rsid w:val="000D6C88"/>
    <w:rsid w:val="000E334A"/>
    <w:rsid w:val="000E67EC"/>
    <w:rsid w:val="000E7B47"/>
    <w:rsid w:val="000F0290"/>
    <w:rsid w:val="000F33DD"/>
    <w:rsid w:val="000F6784"/>
    <w:rsid w:val="00105275"/>
    <w:rsid w:val="001053B2"/>
    <w:rsid w:val="00107B78"/>
    <w:rsid w:val="00110487"/>
    <w:rsid w:val="001112EF"/>
    <w:rsid w:val="00111853"/>
    <w:rsid w:val="00112170"/>
    <w:rsid w:val="00114155"/>
    <w:rsid w:val="0011580C"/>
    <w:rsid w:val="00115A2F"/>
    <w:rsid w:val="001218DF"/>
    <w:rsid w:val="0012196C"/>
    <w:rsid w:val="00123A2D"/>
    <w:rsid w:val="001248B8"/>
    <w:rsid w:val="001265EE"/>
    <w:rsid w:val="00130353"/>
    <w:rsid w:val="001360E9"/>
    <w:rsid w:val="00141E97"/>
    <w:rsid w:val="00143740"/>
    <w:rsid w:val="001460C3"/>
    <w:rsid w:val="0014796F"/>
    <w:rsid w:val="00150A4C"/>
    <w:rsid w:val="00156A6B"/>
    <w:rsid w:val="00166D8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0D2"/>
    <w:rsid w:val="00281385"/>
    <w:rsid w:val="0028236C"/>
    <w:rsid w:val="00285A39"/>
    <w:rsid w:val="002870A7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6B47"/>
    <w:rsid w:val="002D7331"/>
    <w:rsid w:val="002E2523"/>
    <w:rsid w:val="002E38B1"/>
    <w:rsid w:val="002E6D6E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3EC2"/>
    <w:rsid w:val="0032489D"/>
    <w:rsid w:val="00330675"/>
    <w:rsid w:val="00330714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653CD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7092"/>
    <w:rsid w:val="003D2C05"/>
    <w:rsid w:val="003D2E00"/>
    <w:rsid w:val="003E11DC"/>
    <w:rsid w:val="003E78F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55A3E"/>
    <w:rsid w:val="0046203E"/>
    <w:rsid w:val="00465A21"/>
    <w:rsid w:val="00467F96"/>
    <w:rsid w:val="00470E2B"/>
    <w:rsid w:val="00471A5D"/>
    <w:rsid w:val="00471BCC"/>
    <w:rsid w:val="00474E06"/>
    <w:rsid w:val="004817E5"/>
    <w:rsid w:val="00481A87"/>
    <w:rsid w:val="004843EC"/>
    <w:rsid w:val="0048605F"/>
    <w:rsid w:val="00490278"/>
    <w:rsid w:val="00492C98"/>
    <w:rsid w:val="00493294"/>
    <w:rsid w:val="0049690F"/>
    <w:rsid w:val="004A467B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C2B"/>
    <w:rsid w:val="004D2FAA"/>
    <w:rsid w:val="004D5763"/>
    <w:rsid w:val="004D651E"/>
    <w:rsid w:val="004E43E3"/>
    <w:rsid w:val="004E5581"/>
    <w:rsid w:val="004E6CC7"/>
    <w:rsid w:val="004F1AB5"/>
    <w:rsid w:val="004F2217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26E70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8BF"/>
    <w:rsid w:val="005B69DE"/>
    <w:rsid w:val="005B722E"/>
    <w:rsid w:val="005C10D9"/>
    <w:rsid w:val="005C62F3"/>
    <w:rsid w:val="005D0143"/>
    <w:rsid w:val="005D2CCD"/>
    <w:rsid w:val="005D5A1D"/>
    <w:rsid w:val="005D6008"/>
    <w:rsid w:val="005D74BC"/>
    <w:rsid w:val="005D7AB8"/>
    <w:rsid w:val="005D7DCA"/>
    <w:rsid w:val="005E6CDD"/>
    <w:rsid w:val="005F1B74"/>
    <w:rsid w:val="005F562B"/>
    <w:rsid w:val="005F5C4A"/>
    <w:rsid w:val="0060022B"/>
    <w:rsid w:val="006005E6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6773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B51FE"/>
    <w:rsid w:val="006D1D3D"/>
    <w:rsid w:val="006D30E1"/>
    <w:rsid w:val="006D3ACD"/>
    <w:rsid w:val="006D3CA3"/>
    <w:rsid w:val="006D52E9"/>
    <w:rsid w:val="006E27FD"/>
    <w:rsid w:val="006E44A1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4D5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A256B"/>
    <w:rsid w:val="007B08AA"/>
    <w:rsid w:val="007B23E4"/>
    <w:rsid w:val="007B4583"/>
    <w:rsid w:val="007C0CAF"/>
    <w:rsid w:val="007C196E"/>
    <w:rsid w:val="007C2A65"/>
    <w:rsid w:val="007C355B"/>
    <w:rsid w:val="007C3769"/>
    <w:rsid w:val="007C4F1E"/>
    <w:rsid w:val="007C689B"/>
    <w:rsid w:val="007D347C"/>
    <w:rsid w:val="007D42F0"/>
    <w:rsid w:val="007D5CDE"/>
    <w:rsid w:val="007E320B"/>
    <w:rsid w:val="007F6CFB"/>
    <w:rsid w:val="00811297"/>
    <w:rsid w:val="00812AC4"/>
    <w:rsid w:val="008222BF"/>
    <w:rsid w:val="00823DF1"/>
    <w:rsid w:val="00824477"/>
    <w:rsid w:val="00825116"/>
    <w:rsid w:val="00832CA1"/>
    <w:rsid w:val="00835234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2C88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91306"/>
    <w:rsid w:val="0089168C"/>
    <w:rsid w:val="0089205F"/>
    <w:rsid w:val="008920B6"/>
    <w:rsid w:val="00893E78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40E2"/>
    <w:rsid w:val="008C6637"/>
    <w:rsid w:val="008C7AF6"/>
    <w:rsid w:val="008D2428"/>
    <w:rsid w:val="008E1F08"/>
    <w:rsid w:val="008F16B4"/>
    <w:rsid w:val="008F1D99"/>
    <w:rsid w:val="008F22B2"/>
    <w:rsid w:val="008F2B26"/>
    <w:rsid w:val="008F65B2"/>
    <w:rsid w:val="00902CB0"/>
    <w:rsid w:val="009034F6"/>
    <w:rsid w:val="00903674"/>
    <w:rsid w:val="00904158"/>
    <w:rsid w:val="009073CA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3D5E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18B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4A9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DA6"/>
    <w:rsid w:val="00AE6E7D"/>
    <w:rsid w:val="00AF1E63"/>
    <w:rsid w:val="00AF4902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5253C"/>
    <w:rsid w:val="00B54810"/>
    <w:rsid w:val="00B5559D"/>
    <w:rsid w:val="00B62FC1"/>
    <w:rsid w:val="00B66C53"/>
    <w:rsid w:val="00B7069B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A6B88"/>
    <w:rsid w:val="00BB2520"/>
    <w:rsid w:val="00BB3889"/>
    <w:rsid w:val="00BB4481"/>
    <w:rsid w:val="00BB69DE"/>
    <w:rsid w:val="00BC25C2"/>
    <w:rsid w:val="00BC285E"/>
    <w:rsid w:val="00BC3525"/>
    <w:rsid w:val="00BC3E0D"/>
    <w:rsid w:val="00BC75B2"/>
    <w:rsid w:val="00BD0C8A"/>
    <w:rsid w:val="00BD3CA2"/>
    <w:rsid w:val="00BD5193"/>
    <w:rsid w:val="00BD5366"/>
    <w:rsid w:val="00BE2654"/>
    <w:rsid w:val="00BE3EEA"/>
    <w:rsid w:val="00BE7C71"/>
    <w:rsid w:val="00BF1A42"/>
    <w:rsid w:val="00C01341"/>
    <w:rsid w:val="00C01B71"/>
    <w:rsid w:val="00C0277A"/>
    <w:rsid w:val="00C16726"/>
    <w:rsid w:val="00C22E0C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0FA1"/>
    <w:rsid w:val="00C85389"/>
    <w:rsid w:val="00C93D91"/>
    <w:rsid w:val="00CA0B1D"/>
    <w:rsid w:val="00CA47CD"/>
    <w:rsid w:val="00CB00F2"/>
    <w:rsid w:val="00CB2269"/>
    <w:rsid w:val="00CB3018"/>
    <w:rsid w:val="00CB33CC"/>
    <w:rsid w:val="00CB40FF"/>
    <w:rsid w:val="00CB62C6"/>
    <w:rsid w:val="00CC16B0"/>
    <w:rsid w:val="00CC1C3B"/>
    <w:rsid w:val="00CC450A"/>
    <w:rsid w:val="00CC4513"/>
    <w:rsid w:val="00CC59D8"/>
    <w:rsid w:val="00CC7789"/>
    <w:rsid w:val="00CD7E9A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208F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D73D6"/>
    <w:rsid w:val="00DE1D2A"/>
    <w:rsid w:val="00DE677C"/>
    <w:rsid w:val="00DE67E2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2773"/>
    <w:rsid w:val="00E655FD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1EA8"/>
    <w:rsid w:val="00EA289B"/>
    <w:rsid w:val="00EA7C7E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455C"/>
    <w:rsid w:val="00F17733"/>
    <w:rsid w:val="00F30474"/>
    <w:rsid w:val="00F37A1E"/>
    <w:rsid w:val="00F471D9"/>
    <w:rsid w:val="00F50AA5"/>
    <w:rsid w:val="00F53B9A"/>
    <w:rsid w:val="00F544FE"/>
    <w:rsid w:val="00F55354"/>
    <w:rsid w:val="00F612CC"/>
    <w:rsid w:val="00F621F1"/>
    <w:rsid w:val="00F62B3F"/>
    <w:rsid w:val="00F6351E"/>
    <w:rsid w:val="00F63EED"/>
    <w:rsid w:val="00F649DF"/>
    <w:rsid w:val="00F64A46"/>
    <w:rsid w:val="00F64A99"/>
    <w:rsid w:val="00F65B3C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D13E9"/>
    <w:rsid w:val="00FE5095"/>
    <w:rsid w:val="00FE52E2"/>
    <w:rsid w:val="00FE6368"/>
    <w:rsid w:val="00FF0A62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2C6A1"/>
  <w15:docId w15:val="{C592F1A3-A990-489E-B87E-AD348232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9205F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rsid w:val="0089205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9205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9205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9205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9205F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9205F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9205F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9205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89205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9205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rsid w:val="0089205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rsid w:val="0089205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89205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rsid w:val="0089205F"/>
    <w:tblPr>
      <w:tblStyleRowBandSize w:val="1"/>
      <w:tblStyleColBandSize w:val="1"/>
    </w:tblPr>
  </w:style>
  <w:style w:type="table" w:customStyle="1" w:styleId="aa">
    <w:basedOn w:val="TableNormal"/>
    <w:rsid w:val="0089205F"/>
    <w:tblPr>
      <w:tblStyleRowBandSize w:val="1"/>
      <w:tblStyleColBandSize w:val="1"/>
    </w:tblPr>
  </w:style>
  <w:style w:type="table" w:customStyle="1" w:styleId="ab">
    <w:basedOn w:val="TableNormal"/>
    <w:rsid w:val="0089205F"/>
    <w:tblPr>
      <w:tblStyleRowBandSize w:val="1"/>
      <w:tblStyleColBandSize w:val="1"/>
    </w:tblPr>
  </w:style>
  <w:style w:type="table" w:customStyle="1" w:styleId="ac">
    <w:basedOn w:val="TableNormal"/>
    <w:rsid w:val="0089205F"/>
    <w:tblPr>
      <w:tblStyleRowBandSize w:val="1"/>
      <w:tblStyleColBandSize w:val="1"/>
    </w:tblPr>
  </w:style>
  <w:style w:type="table" w:customStyle="1" w:styleId="ad">
    <w:basedOn w:val="TableNormal"/>
    <w:rsid w:val="0089205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89205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rsid w:val="0089205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rsid w:val="0089205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89205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rsid w:val="0089205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89205F"/>
    <w:tblPr>
      <w:tblStyleRowBandSize w:val="1"/>
      <w:tblStyleColBandSize w:val="1"/>
    </w:tblPr>
  </w:style>
  <w:style w:type="table" w:customStyle="1" w:styleId="af4">
    <w:basedOn w:val="TableNormal"/>
    <w:rsid w:val="0089205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rsid w:val="0089205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rsid w:val="0089205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rsid w:val="0089205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rsid w:val="0089205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89205F"/>
    <w:tblPr>
      <w:tblStyleRowBandSize w:val="1"/>
      <w:tblStyleColBandSize w:val="1"/>
    </w:tblPr>
  </w:style>
  <w:style w:type="table" w:customStyle="1" w:styleId="afa">
    <w:basedOn w:val="TableNormal"/>
    <w:rsid w:val="0089205F"/>
    <w:tblPr>
      <w:tblStyleRowBandSize w:val="1"/>
      <w:tblStyleColBandSize w:val="1"/>
    </w:tblPr>
  </w:style>
  <w:style w:type="table" w:customStyle="1" w:styleId="afb">
    <w:basedOn w:val="TableNormal"/>
    <w:rsid w:val="0089205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rsid w:val="0089205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rsid w:val="0089205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rsid w:val="0089205F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rsid w:val="0089205F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color w:val="auto"/>
      <w:sz w:val="18"/>
      <w:szCs w:val="18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table" w:customStyle="1" w:styleId="10">
    <w:name w:val="表格格線1"/>
    <w:basedOn w:val="a1"/>
    <w:uiPriority w:val="59"/>
    <w:rsid w:val="00492C9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4425D-0CEE-4E25-B7EA-DFA806B1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23</Pages>
  <Words>2554</Words>
  <Characters>14559</Characters>
  <Application>Microsoft Office Word</Application>
  <DocSecurity>0</DocSecurity>
  <Lines>121</Lines>
  <Paragraphs>34</Paragraphs>
  <ScaleCrop>false</ScaleCrop>
  <Company>Hewlett-Packard Company</Company>
  <LinksUpToDate>false</LinksUpToDate>
  <CharactersWithSpaces>17079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adminuser</cp:lastModifiedBy>
  <cp:revision>15</cp:revision>
  <cp:lastPrinted>2018-11-20T02:54:00Z</cp:lastPrinted>
  <dcterms:created xsi:type="dcterms:W3CDTF">2023-05-08T09:08:00Z</dcterms:created>
  <dcterms:modified xsi:type="dcterms:W3CDTF">2023-05-31T01:38:00Z</dcterms:modified>
</cp:coreProperties>
</file>