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F641A33" w14:textId="284CCCC4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C917A9">
        <w:rPr>
          <w:rFonts w:ascii="標楷體" w:eastAsia="標楷體" w:hAnsi="標楷體" w:cs="標楷體" w:hint="eastAsia"/>
          <w:b/>
          <w:sz w:val="28"/>
          <w:szCs w:val="28"/>
        </w:rPr>
        <w:t>立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C917A9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C917A9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李承統</w:t>
      </w:r>
    </w:p>
    <w:p w14:paraId="7E4DEAAB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65C2CE0" w14:textId="77777777" w:rsidR="00C917A9" w:rsidRDefault="00C917A9" w:rsidP="00C917A9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一、課程類別：</w:t>
      </w:r>
      <w:r>
        <w:rPr>
          <w:rFonts w:ascii="標楷體" w:eastAsia="標楷體" w:hAnsi="標楷體" w:cs="標楷體" w:hint="eastAsia"/>
          <w:color w:val="FF0000"/>
          <w:sz w:val="24"/>
          <w:szCs w:val="24"/>
        </w:rPr>
        <w:tab/>
      </w:r>
    </w:p>
    <w:p w14:paraId="19323624" w14:textId="77777777" w:rsidR="00C917A9" w:rsidRDefault="00C917A9" w:rsidP="00C917A9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1.□國語文   2.□英語文   3.□健康與體育   4. □數學   5.□社會   6.□藝術  7.□自然科學 8.■科技  9.□綜合活動</w:t>
      </w:r>
    </w:p>
    <w:p w14:paraId="3653AF5D" w14:textId="77777777" w:rsidR="00C917A9" w:rsidRDefault="00C917A9" w:rsidP="00C917A9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 w:hint="eastAsia"/>
          <w:sz w:val="24"/>
          <w:szCs w:val="24"/>
        </w:rPr>
        <w:t>二、學習節數：每週（1）節，實施(20)</w:t>
      </w:r>
      <w:proofErr w:type="gramStart"/>
      <w:r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 w:hint="eastAsia"/>
          <w:sz w:val="24"/>
          <w:szCs w:val="24"/>
        </w:rPr>
        <w:t>，共（20）節。</w:t>
      </w:r>
    </w:p>
    <w:p w14:paraId="437B43AC" w14:textId="77777777" w:rsidR="00C917A9" w:rsidRDefault="00C917A9" w:rsidP="00C917A9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三、課程內涵：</w:t>
      </w:r>
      <w:r>
        <w:rPr>
          <w:rFonts w:ascii="標楷體" w:eastAsia="標楷體" w:hAnsi="標楷體" w:cs="標楷體" w:hint="eastAsia"/>
          <w:sz w:val="24"/>
          <w:szCs w:val="24"/>
        </w:rPr>
        <w:tab/>
      </w:r>
    </w:p>
    <w:tbl>
      <w:tblPr>
        <w:tblW w:w="0" w:type="auto"/>
        <w:jc w:val="center"/>
        <w:tblBorders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C917A9" w14:paraId="158EB735" w14:textId="77777777" w:rsidTr="00C917A9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E002DC" w14:textId="77777777" w:rsidR="00C917A9" w:rsidRDefault="00C917A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DAA8E9" w14:textId="77777777" w:rsidR="00C917A9" w:rsidRDefault="00C917A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學習領域核心素養</w:t>
            </w:r>
          </w:p>
        </w:tc>
      </w:tr>
      <w:tr w:rsidR="00C917A9" w14:paraId="099AB5A2" w14:textId="77777777" w:rsidTr="00C917A9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72773" w14:textId="77777777" w:rsidR="00C917A9" w:rsidRDefault="00C917A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A1身心素質與自我精進</w:t>
            </w:r>
          </w:p>
          <w:p w14:paraId="56512D49" w14:textId="77777777" w:rsidR="00C917A9" w:rsidRDefault="00C917A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與解決問題</w:t>
            </w:r>
          </w:p>
          <w:p w14:paraId="03432071" w14:textId="77777777" w:rsidR="00C917A9" w:rsidRDefault="00C917A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與創新應變</w:t>
            </w:r>
          </w:p>
          <w:p w14:paraId="41403723" w14:textId="77777777" w:rsidR="00C917A9" w:rsidRDefault="00C917A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與溝通表達</w:t>
            </w:r>
          </w:p>
          <w:p w14:paraId="57901A60" w14:textId="77777777" w:rsidR="00C917A9" w:rsidRDefault="00C917A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與媒體素養</w:t>
            </w:r>
          </w:p>
          <w:p w14:paraId="4E50AB7E" w14:textId="77777777" w:rsidR="00C917A9" w:rsidRDefault="00C917A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與美感素養</w:t>
            </w:r>
          </w:p>
          <w:p w14:paraId="07CFD9B8" w14:textId="77777777" w:rsidR="00C917A9" w:rsidRDefault="00C917A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與公民意識</w:t>
            </w:r>
          </w:p>
          <w:p w14:paraId="4BE00C42" w14:textId="77777777" w:rsidR="00C917A9" w:rsidRDefault="00C917A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與團隊合作</w:t>
            </w:r>
          </w:p>
          <w:p w14:paraId="6D432474" w14:textId="77777777" w:rsidR="00C917A9" w:rsidRDefault="00C917A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A663C" w14:textId="77777777" w:rsidR="00C917A9" w:rsidRDefault="00C917A9">
            <w:pPr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14:paraId="2C90DB72" w14:textId="77777777" w:rsidR="00C917A9" w:rsidRDefault="00C917A9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14:paraId="4C3F8179" w14:textId="77777777" w:rsidR="00C917A9" w:rsidRDefault="00C917A9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14:paraId="3B56EFBA" w14:textId="77777777" w:rsidR="00C917A9" w:rsidRDefault="00C917A9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14:paraId="11377436" w14:textId="77777777" w:rsidR="00C917A9" w:rsidRDefault="00C917A9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科-J-B2 理解資訊與科技的基本原理，具備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媒體識讀的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能力，並能了解人與科技、資訊、媒體的互動關係。</w:t>
            </w:r>
          </w:p>
          <w:p w14:paraId="1771F397" w14:textId="77777777" w:rsidR="00C917A9" w:rsidRDefault="00C917A9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</w:tc>
      </w:tr>
    </w:tbl>
    <w:p w14:paraId="01C6CA8F" w14:textId="77777777" w:rsidR="008F74C1" w:rsidRDefault="008F74C1" w:rsidP="008F74C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61184041" w14:textId="0275F1B8" w:rsidR="00D37619" w:rsidRDefault="00433109" w:rsidP="008F74C1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14:paraId="7C396519" w14:textId="77777777" w:rsidR="008F74C1" w:rsidRPr="00EF5A51" w:rsidRDefault="008F74C1" w:rsidP="008F74C1">
      <w:pPr>
        <w:spacing w:beforeLines="50" w:before="120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>電腦教室使用規範</w:t>
      </w:r>
    </w:p>
    <w:p w14:paraId="40E8753B" w14:textId="77777777" w:rsidR="008F74C1" w:rsidRPr="00EF5A51" w:rsidRDefault="008F74C1" w:rsidP="008F74C1">
      <w:pPr>
        <w:spacing w:beforeLines="50" w:before="120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>【第4章】資料保護與資訊安全 4-1法定的個人資料 4-2個人資料的保護措施 4-3資訊安全與防範措施</w:t>
      </w:r>
    </w:p>
    <w:p w14:paraId="30E629BB" w14:textId="51E0FA7A" w:rsidR="008F74C1" w:rsidRPr="00EF5A51" w:rsidRDefault="008F74C1" w:rsidP="008F74C1">
      <w:pPr>
        <w:spacing w:line="0" w:lineRule="atLeast"/>
        <w:rPr>
          <w:rFonts w:ascii="標楷體" w:eastAsia="標楷體" w:hAnsi="標楷體" w:cs="標楷體"/>
          <w:bCs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【第5章】基礎</w:t>
      </w:r>
      <w:r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>程式設計</w:t>
      </w: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（2）</w:t>
      </w:r>
    </w:p>
    <w:p w14:paraId="08DBC7D9" w14:textId="77777777" w:rsidR="008F74C1" w:rsidRPr="00EF5A51" w:rsidRDefault="008F74C1" w:rsidP="008F74C1">
      <w:pPr>
        <w:spacing w:line="0" w:lineRule="atLeast"/>
        <w:ind w:left="993" w:firstLine="0"/>
        <w:rPr>
          <w:rFonts w:ascii="標楷體" w:eastAsia="標楷體" w:hAnsi="標楷體" w:cs="標楷體"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5-1 Scratch程式設計-遊戲篇  5-1-2賽馬遊戲  5-1-3水族箱遊戲  5-1-4大馬路遊戲  5-1-5打擊魔鬼遊戲  5-2-1電子琴模擬  5-2-2電梯升降模擬</w:t>
      </w:r>
    </w:p>
    <w:p w14:paraId="728E8C4C" w14:textId="77777777" w:rsidR="008F74C1" w:rsidRPr="00EF5A51" w:rsidRDefault="008F74C1" w:rsidP="008F74C1">
      <w:pPr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【第6章】數位著作合理使用原則  6-1資訊科技合理使用的議題   6-2著作的合理使用  6-3避免違反合理使用的措施</w:t>
      </w:r>
    </w:p>
    <w:p w14:paraId="18C33E67" w14:textId="77777777" w:rsidR="008F74C1" w:rsidRDefault="008F74C1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14:paraId="5FB3392E" w14:textId="1C2D813A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926" w:type="dxa"/>
        <w:jc w:val="center"/>
        <w:tblLayout w:type="fixed"/>
        <w:tblLook w:val="0600" w:firstRow="0" w:lastRow="0" w:firstColumn="0" w:lastColumn="0" w:noHBand="1" w:noVBand="1"/>
      </w:tblPr>
      <w:tblGrid>
        <w:gridCol w:w="816"/>
        <w:gridCol w:w="1017"/>
        <w:gridCol w:w="1843"/>
        <w:gridCol w:w="4961"/>
        <w:gridCol w:w="426"/>
        <w:gridCol w:w="1134"/>
        <w:gridCol w:w="1185"/>
        <w:gridCol w:w="2693"/>
        <w:gridCol w:w="851"/>
      </w:tblGrid>
      <w:tr w:rsidR="008F74C1" w:rsidRPr="004C7166" w14:paraId="7E655FD7" w14:textId="77777777" w:rsidTr="001D4A52">
        <w:trPr>
          <w:trHeight w:val="278"/>
          <w:tblHeader/>
          <w:jc w:val="center"/>
        </w:trPr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9A5920B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FE0A542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496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830B928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4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03C07C1" w14:textId="77777777" w:rsidR="00F6602E" w:rsidRPr="004C7166" w:rsidRDefault="00F6602E" w:rsidP="001D4A5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A0230E1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1A29A9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3BD3740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CFD59A8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15D3D94C" w14:textId="77777777" w:rsidTr="001D4A52">
        <w:trPr>
          <w:trHeight w:val="787"/>
          <w:tblHeader/>
          <w:jc w:val="center"/>
        </w:trPr>
        <w:tc>
          <w:tcPr>
            <w:tcW w:w="8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AA4D5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23323E3F" w14:textId="77777777" w:rsidR="00330675" w:rsidRPr="004C7166" w:rsidRDefault="00330675" w:rsidP="008F74C1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8AB992" w14:textId="77777777" w:rsidR="00330675" w:rsidRPr="004C7166" w:rsidRDefault="00330675" w:rsidP="008F74C1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496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FE0934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B3F0B2" w14:textId="77777777" w:rsidR="00330675" w:rsidRPr="004C7166" w:rsidRDefault="00330675" w:rsidP="001D4A5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25D094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BF9787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25071C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8E9AC2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F74C1" w:rsidRPr="004C7166" w14:paraId="770CCE95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F6039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49FB4884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9D9AD" w14:textId="5DEEFA6C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資H-IV-1 個人資料保護。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8260F1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  <w:bookmarkStart w:id="0" w:name="_GoBack"/>
            <w:bookmarkEnd w:id="0"/>
          </w:p>
          <w:p w14:paraId="3CCE0206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14:paraId="22C0A701" w14:textId="46307F6A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82D3ED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【教學準備】</w:t>
            </w:r>
          </w:p>
          <w:p w14:paraId="5009144C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1.電腦教室使用規範。</w:t>
            </w:r>
          </w:p>
          <w:p w14:paraId="075C825A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2.本學期課程內容進度說明。</w:t>
            </w:r>
          </w:p>
          <w:p w14:paraId="030168E7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3.課程評量標準。</w:t>
            </w:r>
          </w:p>
          <w:p w14:paraId="68220DDA" w14:textId="77777777" w:rsidR="008F74C1" w:rsidRDefault="008F74C1" w:rsidP="008F74C1">
            <w:pPr>
              <w:spacing w:beforeLines="50" w:before="12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【第4章】資料保護與資訊安全</w:t>
            </w:r>
          </w:p>
          <w:p w14:paraId="7D7A5D47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4-1法定的個人資料</w:t>
            </w:r>
          </w:p>
          <w:p w14:paraId="5A597204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1.介紹什麼是一般個人資料、其他個人資料與特種個人資料。</w:t>
            </w:r>
          </w:p>
          <w:p w14:paraId="3477DBCB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4-2個人資料的保護措施</w:t>
            </w:r>
          </w:p>
          <w:p w14:paraId="7537DA80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1.介紹公務機關與非公務機關對個人資料的合理利用。</w:t>
            </w:r>
          </w:p>
          <w:p w14:paraId="7AC665F2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2.介紹公務機關與非公務機關對個人資料的安全保護相關規定。</w:t>
            </w:r>
          </w:p>
          <w:p w14:paraId="53D38D15" w14:textId="2841E216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3.介紹個人資料的自我保護措施，例如：妥善保管自己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個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資、使用電腦後，登出帳號或清除紀錄、安裝防毒軟體等。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D82F8C" w14:textId="311CF712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4335AB" w14:textId="3EC7E2A0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7F6ED734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5A42F048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3.網路資源</w:t>
            </w:r>
          </w:p>
          <w:p w14:paraId="5508E6E0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4.本校課程評量標準</w:t>
            </w:r>
          </w:p>
          <w:p w14:paraId="01A514A9" w14:textId="518E0EB8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5.本校電腦教室規範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448AAD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0788FBDF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14:paraId="2D335881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3516422E" w14:textId="25D71313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9074D9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/>
                <w:bCs/>
                <w:color w:val="ED7D31" w:themeColor="accent2"/>
              </w:rPr>
              <w:t>【性別平等教育】</w:t>
            </w:r>
          </w:p>
          <w:p w14:paraId="1FDF87FE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14:paraId="5D70E91F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F5496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F5496" w:themeColor="accent5" w:themeShade="BF"/>
              </w:rPr>
              <w:t>【人權教育】</w:t>
            </w:r>
          </w:p>
          <w:p w14:paraId="4FAC3FE6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2F5496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2F5496" w:themeColor="accent5" w:themeShade="BF"/>
              </w:rPr>
              <w:t>人J11 運用資訊網絡了解人權相關組織與活動。</w:t>
            </w:r>
          </w:p>
          <w:p w14:paraId="1E1C3B24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FF0000"/>
              </w:rPr>
              <w:t>【法治教育】</w:t>
            </w:r>
          </w:p>
          <w:p w14:paraId="3C158CB9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  <w:p w14:paraId="21C47B56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【品德教育】</w:t>
            </w:r>
          </w:p>
          <w:p w14:paraId="31F5ADB0" w14:textId="09BC5BD3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538135" w:themeColor="accent6" w:themeShade="BF"/>
              </w:rPr>
              <w:t>品J2 重視群體規範與榮譽。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50926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8F74C1" w:rsidRPr="004C7166" w14:paraId="27F7879C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E0F22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75F7F" w14:textId="298C2817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資H-IV-1 個人資料保護。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6E6FC5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14:paraId="2CC2B9C0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14:paraId="0E97644E" w14:textId="455CD03E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5FF4C6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【第4章】資料保護與資訊安全</w:t>
            </w:r>
          </w:p>
          <w:p w14:paraId="443E2ECA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4-3資訊安全與防範措施</w:t>
            </w:r>
          </w:p>
          <w:p w14:paraId="2095D393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1.介紹什麼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是資安意識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，什麼是機密性、完整性、可用性。</w:t>
            </w:r>
          </w:p>
          <w:p w14:paraId="2EE2803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2.介紹什麼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是資安技術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，常見的有數位浮水印、防火牆、加密。</w:t>
            </w:r>
          </w:p>
          <w:p w14:paraId="60EFBDA8" w14:textId="425DF209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3.實作：Word加浮水印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84BAE25" w14:textId="0D3ECF1E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87A76A" w14:textId="6ADFA0B1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0D2E65C7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480335B8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3.網路資源</w:t>
            </w:r>
          </w:p>
          <w:p w14:paraId="3E30B70D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4.本校課程評量標準</w:t>
            </w:r>
          </w:p>
          <w:p w14:paraId="3A64B2A9" w14:textId="6DEB3414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5.本校電腦教室規範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518184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2DE26C83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14:paraId="6269A2F9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4426C27A" w14:textId="099E0BF1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D43965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/>
                <w:bCs/>
                <w:color w:val="ED7D31" w:themeColor="accent2"/>
              </w:rPr>
              <w:t>【性別平等教育】</w:t>
            </w:r>
          </w:p>
          <w:p w14:paraId="64AAA5C4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14:paraId="01A63463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F5496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F5496" w:themeColor="accent5" w:themeShade="BF"/>
              </w:rPr>
              <w:t>【人權教育】</w:t>
            </w:r>
          </w:p>
          <w:p w14:paraId="603467D2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2F5496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2F5496" w:themeColor="accent5" w:themeShade="BF"/>
              </w:rPr>
              <w:t>人J11 運用資訊網絡了解人權相關組織與活動。</w:t>
            </w:r>
          </w:p>
          <w:p w14:paraId="557FC36C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FF0000"/>
              </w:rPr>
              <w:t>【法治教育】</w:t>
            </w:r>
          </w:p>
          <w:p w14:paraId="2178ED43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  <w:p w14:paraId="3732F3D0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【品德教育】</w:t>
            </w:r>
          </w:p>
          <w:p w14:paraId="1DFFAE4B" w14:textId="38C04F8D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538135" w:themeColor="accent6" w:themeShade="BF"/>
              </w:rPr>
              <w:t>品J2 重視群體規範與榮譽。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E4344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8F74C1" w:rsidRPr="004C7166" w14:paraId="4E9D60AF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A218B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5C257" w14:textId="789EF426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資H-IV-3 資訊安全。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D3756F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14:paraId="154D0E2D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14:paraId="457D4C36" w14:textId="48258893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F53A07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4-3資訊安全與防範措施</w:t>
            </w:r>
          </w:p>
          <w:p w14:paraId="74C01B72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1.介紹什麼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是資安管理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，並認識 3A 安全防護與 4D 防護管理。</w:t>
            </w:r>
          </w:p>
          <w:p w14:paraId="08E9DCC1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(1)說明3A安全防護：</w:t>
            </w:r>
          </w:p>
          <w:p w14:paraId="0EC680CD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sym w:font="Wingdings" w:char="F081"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認證（第一層）：資訊系統辨別使用者的身分，通過辨識才能進入系統。</w:t>
            </w:r>
          </w:p>
          <w:p w14:paraId="70480426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sym w:font="Wingdings" w:char="F082"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授權（第二層）：用於資源的存取控管，根據使用者身分或工作給予對應的權限。</w:t>
            </w:r>
          </w:p>
          <w:p w14:paraId="15D4112E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sym w:font="Wingdings" w:char="F083"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紀錄（第三層）：詳盡蒐集使用者與系統之間互動的資料，如在系統中進出、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取存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、更動等行為。</w:t>
            </w:r>
          </w:p>
          <w:p w14:paraId="03A3D06E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(2)說明4D防護管理：</w:t>
            </w:r>
          </w:p>
          <w:p w14:paraId="3E7FC0B6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sym w:font="Wingdings" w:char="F081"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嚇阻：讓想入侵者知道風險高而放棄入侵。</w:t>
            </w:r>
          </w:p>
          <w:p w14:paraId="4610DB29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sym w:font="Wingdings" w:char="F082"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偵測：系統能及時發現入侵行為。</w:t>
            </w:r>
          </w:p>
          <w:p w14:paraId="0FB493F5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sym w:font="Wingdings" w:char="F083"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阻延：使入侵行為費時而更容易被發現。</w:t>
            </w:r>
          </w:p>
          <w:p w14:paraId="1D9CCC3D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sym w:font="Wingdings" w:char="F084"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禁制：直接阻止入侵行為。</w:t>
            </w:r>
          </w:p>
          <w:p w14:paraId="2353F669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2.練習習作第4章配合題，了解3A安全防護與4D防護管理的概念。</w:t>
            </w:r>
          </w:p>
          <w:p w14:paraId="72E18DD4" w14:textId="6720E119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3.介紹個人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維護資安應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注意的事項，例如：安裝防毒軟體、加密機密文件、避免社交工程攻擊、使用電子郵件應注意事項，包含辨別網路釣魚、判斷郵件的真偽、留意可疑電子郵件的特徵。</w:t>
            </w:r>
            <w:r>
              <w:rPr>
                <w:rFonts w:eastAsia="標楷體" w:hint="eastAsia"/>
                <w:b/>
                <w:color w:val="FF00FF"/>
              </w:rPr>
              <w:t>【活動】協助學</w:t>
            </w:r>
            <w:proofErr w:type="gramStart"/>
            <w:r>
              <w:rPr>
                <w:rFonts w:eastAsia="標楷體" w:hint="eastAsia"/>
                <w:b/>
                <w:color w:val="FF00FF"/>
              </w:rPr>
              <w:t>務處聯</w:t>
            </w:r>
            <w:proofErr w:type="gramEnd"/>
            <w:r>
              <w:rPr>
                <w:rFonts w:eastAsia="標楷體" w:hint="eastAsia"/>
                <w:b/>
                <w:color w:val="FF00FF"/>
              </w:rPr>
              <w:t>課活動</w:t>
            </w:r>
            <w:proofErr w:type="gramStart"/>
            <w:r>
              <w:rPr>
                <w:rFonts w:eastAsia="標楷體" w:hint="eastAsia"/>
                <w:b/>
                <w:color w:val="FF00FF"/>
              </w:rPr>
              <w:t>網路選社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20AF287" w14:textId="0A88ED4A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4C251" w14:textId="36CA0EFE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04EF72C6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09071045" w14:textId="7112C522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30E3D6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5DA16F05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14:paraId="152CEA56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6F07D7C4" w14:textId="77269EB6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2B64BE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14:paraId="58C4C728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14:paraId="10192639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F5496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F5496" w:themeColor="accent5" w:themeShade="BF"/>
              </w:rPr>
              <w:t>【人權教育】</w:t>
            </w:r>
          </w:p>
          <w:p w14:paraId="2FDC0045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F5496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F5496" w:themeColor="accent5" w:themeShade="BF"/>
              </w:rPr>
              <w:t>人J11 運用資訊網絡了解人權相關組織與活動。</w:t>
            </w:r>
          </w:p>
          <w:p w14:paraId="26032D50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【法治教育】</w:t>
            </w:r>
          </w:p>
          <w:p w14:paraId="62EE0C29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  <w:p w14:paraId="61556047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235B6667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J2 具備生涯規劃的知識與概念。</w:t>
            </w:r>
          </w:p>
          <w:p w14:paraId="04743265" w14:textId="77777777" w:rsidR="008F74C1" w:rsidRDefault="008F74C1" w:rsidP="008F74C1">
            <w:pPr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J3覺察自己的能力與興趣。</w:t>
            </w:r>
          </w:p>
          <w:p w14:paraId="1AED7CF5" w14:textId="78BE1046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J13 培養生涯規劃及執行的能力。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F7522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8F74C1" w:rsidRPr="004C7166" w14:paraId="38E0D711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2F06C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4E1E005A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A5C33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資H-IV-1 個人資料保護。</w:t>
            </w:r>
          </w:p>
          <w:p w14:paraId="70006179" w14:textId="0E900FE9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資H-IV-3 資訊安全。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CA31E8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14:paraId="15E93506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14:paraId="59A8448F" w14:textId="2EA3F34F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運a-IV-3 能具備探索資訊科技之興趣，不受性別限制。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B9E627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【第4章】資料保護與資訊安全</w:t>
            </w:r>
          </w:p>
          <w:p w14:paraId="10BF58D0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第四</w:t>
            </w: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章  習作撰寫</w:t>
            </w:r>
          </w:p>
          <w:p w14:paraId="17BED398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1.練習習作第4章討論題，了解其他間接或直接識別的個人資料定義，以及分享個人資料洩漏的經驗與處理。</w:t>
            </w:r>
          </w:p>
          <w:p w14:paraId="0EC83242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2.練習習作第4章素養題，透過情境了解個資法與資訊安全CIA，以培養科技素養。</w:t>
            </w:r>
          </w:p>
          <w:p w14:paraId="313CBEC2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3.檢討習作第4章選擇題。</w:t>
            </w:r>
          </w:p>
          <w:p w14:paraId="026ED579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4.檢討習作第4章討論題。</w:t>
            </w:r>
          </w:p>
          <w:p w14:paraId="710030E3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5.檢討習作第4章素養題。</w:t>
            </w:r>
          </w:p>
          <w:p w14:paraId="275B077B" w14:textId="77777777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A3AB1E1" w14:textId="1EA5B833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008D57" w14:textId="2EC2C4A6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5B3B0524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68C6E76B" w14:textId="02411B4F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CE6AC6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1.小組討論</w:t>
            </w:r>
          </w:p>
          <w:p w14:paraId="4DE2D903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14:paraId="12AC32F1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732AFBC6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4.習作繳交</w:t>
            </w:r>
          </w:p>
          <w:p w14:paraId="31A8D62E" w14:textId="5309CBEC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課堂問堂</w:t>
            </w:r>
            <w:proofErr w:type="gramEnd"/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E1BCC5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14:paraId="40137A1A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14:paraId="46401B8D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F5496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F5496" w:themeColor="accent5" w:themeShade="BF"/>
              </w:rPr>
              <w:t>【人權教育】</w:t>
            </w:r>
          </w:p>
          <w:p w14:paraId="246DBD7A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F5496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F5496" w:themeColor="accent5" w:themeShade="BF"/>
              </w:rPr>
              <w:t>人J11 運用資訊網絡了解人權相關組織與活動。</w:t>
            </w:r>
          </w:p>
          <w:p w14:paraId="210AAF37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【法治教育】</w:t>
            </w:r>
          </w:p>
          <w:p w14:paraId="352D622D" w14:textId="31F085CE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lastRenderedPageBreak/>
              <w:t>法J3 認識法律之意義與制定。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C2C6B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F74C1" w:rsidRPr="004C7166" w14:paraId="5BE005DC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78AFB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55FC4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資H-IV-1 個人資料保護。</w:t>
            </w:r>
          </w:p>
          <w:p w14:paraId="4A8B96ED" w14:textId="1B27DD9D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資H-IV-3 資訊安全。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4C7F65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14:paraId="1DC0448C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14:paraId="6829D078" w14:textId="74127643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4FEC84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程式設計</w:t>
            </w: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（2）</w:t>
            </w:r>
          </w:p>
          <w:p w14:paraId="2C314751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1 Scratch</w:t>
            </w: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程式設計-遊戲篇</w:t>
            </w:r>
          </w:p>
          <w:p w14:paraId="7989AD37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5-1-1小狗散步遊戲</w:t>
            </w:r>
          </w:p>
          <w:p w14:paraId="31C71011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1.練習撰寫小狗散步的遊戲劇本。</w:t>
            </w:r>
          </w:p>
          <w:p w14:paraId="3CC02408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14:paraId="3233282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14:paraId="6F98A441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4.練習設計遊戲的角色及調整角色尺寸。</w:t>
            </w:r>
          </w:p>
          <w:p w14:paraId="4DE23904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5.練習撰寫遊戲的程式，並使用計次式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圈的積木。</w:t>
            </w:r>
          </w:p>
          <w:p w14:paraId="7AB21B67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6.練習複製遊戲的角色。</w:t>
            </w:r>
          </w:p>
          <w:p w14:paraId="1DD22D2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7.了解解題複習的心智圖。</w:t>
            </w:r>
          </w:p>
          <w:p w14:paraId="231B69B8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14:paraId="272F8BA6" w14:textId="6DB379EE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可更改劇本，例如：方向角色改變。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60D230A" w14:textId="19C00303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07617E" w14:textId="4B626863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1C33CEF4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21061844" w14:textId="0A97389E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148DEE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4495B0B6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3DA91A5F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1B6589B4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01DDB62F" w14:textId="2160740B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3AD903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77A3FAD0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68D9FCA4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0DBDFBD1" w14:textId="77777777" w:rsidR="008F74C1" w:rsidRDefault="008F74C1" w:rsidP="008F74C1">
            <w:pPr>
              <w:rPr>
                <w:rFonts w:ascii="標楷體" w:eastAsia="標楷體" w:hAnsi="標楷體"/>
                <w:snapToGrid w:val="0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  <w:p w14:paraId="31A2D582" w14:textId="0C507F93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5AB0E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F74C1" w:rsidRPr="004C7166" w14:paraId="5DFA9E09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DB797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0C890090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39D63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7EE74C95" w14:textId="0679B92F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E8CE11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193658A4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54F345B9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13C6A240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0A71D9C8" w14:textId="464B3523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F44AF7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【第5章】基礎程式設計（2）</w:t>
            </w:r>
          </w:p>
          <w:p w14:paraId="39ECDFA4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14:paraId="4F4C5E5C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5-1-2賽馬遊戲</w:t>
            </w:r>
          </w:p>
          <w:p w14:paraId="3FCCC9B6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1.練習撰寫賽馬的遊戲劇本。</w:t>
            </w:r>
          </w:p>
          <w:p w14:paraId="2E63203D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14:paraId="2BD884D3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14:paraId="2C6C6320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4.練習設計遊戲的角色，並自行新增製作新角色。</w:t>
            </w:r>
          </w:p>
          <w:p w14:paraId="55239F9C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5.練習撰寫遊戲的程式，並使用條件式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積木。</w:t>
            </w:r>
          </w:p>
          <w:p w14:paraId="52AF0D78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6.練習複製遊戲的角色。</w:t>
            </w:r>
          </w:p>
          <w:p w14:paraId="20A4A0B8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7.了解解題複習的心智圖。</w:t>
            </w:r>
          </w:p>
          <w:p w14:paraId="66B66A70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14:paraId="7F1E4258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lastRenderedPageBreak/>
              <w:t>1.可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FF0000"/>
              </w:rPr>
              <w:t>將馬改為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FF0000"/>
              </w:rPr>
              <w:t>各種動物，成為動物賽跑遊戲或改顏色增加趣味性。</w:t>
            </w:r>
          </w:p>
          <w:p w14:paraId="4CBC85A1" w14:textId="752726CF" w:rsidR="008F74C1" w:rsidRPr="004C7166" w:rsidRDefault="008F74C1" w:rsidP="00B82CAE">
            <w:pPr>
              <w:ind w:left="218" w:hanging="19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2.增加清單變數，將數據依次列出。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75F3F43" w14:textId="6E371AEF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D4EED2" w14:textId="7FA3228B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7BDAE6C5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17D416C5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  <w:p w14:paraId="1C0ADC03" w14:textId="38BB5D53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BB19F4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02DF9955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570A16BD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391727BB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485BFDF6" w14:textId="288054DE" w:rsidR="00AF0381" w:rsidRPr="004C7166" w:rsidRDefault="008F74C1" w:rsidP="00AF038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  <w:p w14:paraId="67A71D81" w14:textId="445B6A9F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57A7CD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0BCD1B86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56A5920F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1123C378" w14:textId="28E13400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E91C3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8F74C1" w:rsidRPr="008F74C1" w14:paraId="625A878E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DA1F3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32197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739C9942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  <w:p w14:paraId="59B07F79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3E8AC995" w14:textId="63172098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86446D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16FBBA74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522CB81A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189F991F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3DC209FC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5805EC93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7651B00C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36DBA4BC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234B9B30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6D643EF4" w14:textId="268D4094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17F91F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【第5章】基礎程式設計（2）</w:t>
            </w:r>
          </w:p>
          <w:p w14:paraId="56BD0170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14:paraId="2BED042C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5-1-3水族箱遊戲</w:t>
            </w:r>
          </w:p>
          <w:p w14:paraId="3EC5E7B2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1.練習撰寫水族箱的遊戲劇本。</w:t>
            </w:r>
          </w:p>
          <w:p w14:paraId="49567E17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14:paraId="16301DD0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14:paraId="4EF465C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4.練習匯入遊戲背景的音效。</w:t>
            </w:r>
          </w:p>
          <w:p w14:paraId="10F1DD30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5.練習設計遊戲的角色。</w:t>
            </w:r>
          </w:p>
          <w:p w14:paraId="29BF3602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6.練習撰寫遊戲的程式，使用單向選擇結構、無窮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積木。</w:t>
            </w:r>
          </w:p>
          <w:p w14:paraId="2787ADB7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7.練習複製遊戲的角色。</w:t>
            </w:r>
          </w:p>
          <w:p w14:paraId="1B2007CB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8.了解解題複習的心智圖。</w:t>
            </w:r>
          </w:p>
          <w:p w14:paraId="36D7C712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14:paraId="39D01113" w14:textId="0EFCCC97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當產生多隻魚的時候，雖可用複製角色的方式，但要較難同時維護，可使用分身的方式可建立多隻魚。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2BD83F" w14:textId="541FB4C7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F81924" w14:textId="77777777" w:rsidR="00AF0381" w:rsidRDefault="00AF0381" w:rsidP="00AF038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76E92156" w14:textId="77777777" w:rsidR="00AF0381" w:rsidRDefault="00AF0381" w:rsidP="00AF038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7313DAA0" w14:textId="68B0E756" w:rsidR="008F74C1" w:rsidRPr="004C7166" w:rsidRDefault="00AF0381" w:rsidP="00AF038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5FA67F" w14:textId="77777777" w:rsidR="00AF0381" w:rsidRDefault="00AF0381" w:rsidP="00AF038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3582FF6C" w14:textId="77777777" w:rsidR="00AF0381" w:rsidRDefault="00AF0381" w:rsidP="00AF038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7D8DAF4B" w14:textId="77777777" w:rsidR="00AF0381" w:rsidRDefault="00AF0381" w:rsidP="00AF038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3F8AC103" w14:textId="77777777" w:rsidR="00AF0381" w:rsidRDefault="00AF0381" w:rsidP="00AF038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5BB72223" w14:textId="491B782A" w:rsidR="008F74C1" w:rsidRPr="008F74C1" w:rsidRDefault="00AF0381" w:rsidP="00AF038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3BCA7B" w14:textId="77777777" w:rsidR="008F74C1" w:rsidRPr="008F74C1" w:rsidRDefault="008F74C1" w:rsidP="008F74C1">
            <w:pPr>
              <w:autoSpaceDE w:val="0"/>
              <w:adjustRightInd w:val="0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【閱讀素養教育】</w:t>
            </w:r>
          </w:p>
          <w:p w14:paraId="1BD38270" w14:textId="77777777" w:rsidR="008F74C1" w:rsidRPr="008F74C1" w:rsidRDefault="008F74C1" w:rsidP="008F74C1">
            <w:pPr>
              <w:autoSpaceDE w:val="0"/>
              <w:adjustRightInd w:val="0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1C3FCD8B" w14:textId="77777777" w:rsidR="008F74C1" w:rsidRPr="008F74C1" w:rsidRDefault="008F74C1" w:rsidP="008F74C1">
            <w:pPr>
              <w:autoSpaceDE w:val="0"/>
              <w:adjustRightInd w:val="0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【海洋教育】</w:t>
            </w:r>
          </w:p>
          <w:p w14:paraId="56BD1294" w14:textId="77777777" w:rsidR="008F74C1" w:rsidRPr="008F74C1" w:rsidRDefault="008F74C1" w:rsidP="008F74C1">
            <w:pPr>
              <w:autoSpaceDE w:val="0"/>
              <w:adjustRightInd w:val="0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海J19 了解海洋資源之有限性，保護海洋環境。</w:t>
            </w:r>
          </w:p>
          <w:p w14:paraId="2E7EA3BD" w14:textId="77777777" w:rsidR="008F74C1" w:rsidRPr="008F74C1" w:rsidRDefault="008F74C1" w:rsidP="008F74C1">
            <w:pPr>
              <w:autoSpaceDE w:val="0"/>
              <w:adjustRightInd w:val="0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【生涯規劃教育】</w:t>
            </w:r>
          </w:p>
          <w:p w14:paraId="6B8EAB21" w14:textId="2D98506A" w:rsidR="008F74C1" w:rsidRDefault="008F74C1" w:rsidP="008F74C1">
            <w:pPr>
              <w:autoSpaceDE w:val="0"/>
              <w:autoSpaceDN w:val="0"/>
              <w:adjustRightInd w:val="0"/>
              <w:spacing w:line="280" w:lineRule="exact"/>
              <w:ind w:right="-33"/>
              <w:rPr>
                <w:rFonts w:ascii="標楷體" w:eastAsia="標楷體" w:hAnsi="標楷體" w:cs="標楷體"/>
                <w:bCs/>
                <w:color w:val="auto"/>
              </w:rPr>
            </w:pPr>
            <w:proofErr w:type="gramStart"/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涯</w:t>
            </w:r>
            <w:proofErr w:type="gramEnd"/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J3 覺察自己的能力與興趣。</w:t>
            </w:r>
          </w:p>
          <w:p w14:paraId="5D21EDC2" w14:textId="6CD49DDC" w:rsidR="0096766C" w:rsidRPr="008F74C1" w:rsidRDefault="0096766C" w:rsidP="0096766C">
            <w:pPr>
              <w:autoSpaceDE w:val="0"/>
              <w:adjustRightInd w:val="0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【環境</w:t>
            </w: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教育】</w:t>
            </w:r>
          </w:p>
          <w:p w14:paraId="0B11DE8A" w14:textId="77777777" w:rsidR="0096766C" w:rsidRPr="0096766C" w:rsidRDefault="0096766C" w:rsidP="0096766C">
            <w:pPr>
              <w:autoSpaceDE w:val="0"/>
              <w:autoSpaceDN w:val="0"/>
              <w:adjustRightInd w:val="0"/>
              <w:spacing w:line="280" w:lineRule="exact"/>
              <w:ind w:right="-33"/>
              <w:rPr>
                <w:rFonts w:ascii="標楷體" w:eastAsia="標楷體" w:hAnsi="標楷體" w:cs="標楷體"/>
                <w:bCs/>
                <w:color w:val="auto"/>
              </w:rPr>
            </w:pPr>
            <w:r w:rsidRPr="0096766C">
              <w:rPr>
                <w:rFonts w:ascii="標楷體" w:eastAsia="標楷體" w:hAnsi="標楷體" w:cs="標楷體" w:hint="eastAsia"/>
                <w:bCs/>
                <w:color w:val="auto"/>
              </w:rPr>
              <w:t>環J1 了解生物多樣性及環境承載力的重要性。</w:t>
            </w:r>
          </w:p>
          <w:p w14:paraId="4793103A" w14:textId="77777777" w:rsidR="0096766C" w:rsidRPr="0096766C" w:rsidRDefault="0096766C" w:rsidP="0096766C">
            <w:pPr>
              <w:autoSpaceDE w:val="0"/>
              <w:autoSpaceDN w:val="0"/>
              <w:adjustRightInd w:val="0"/>
              <w:spacing w:line="280" w:lineRule="exact"/>
              <w:ind w:right="-33"/>
              <w:rPr>
                <w:rFonts w:ascii="標楷體" w:eastAsia="標楷體" w:hAnsi="標楷體" w:cs="標楷體"/>
                <w:bCs/>
                <w:color w:val="auto"/>
              </w:rPr>
            </w:pPr>
            <w:r w:rsidRPr="0096766C">
              <w:rPr>
                <w:rFonts w:ascii="標楷體" w:eastAsia="標楷體" w:hAnsi="標楷體" w:cs="標楷體" w:hint="eastAsia"/>
                <w:bCs/>
                <w:color w:val="auto"/>
              </w:rPr>
              <w:t>環J2 了解人與周遭動物的互動關係，認識動物需求，並關切動物福利。</w:t>
            </w:r>
          </w:p>
          <w:p w14:paraId="1BA575DA" w14:textId="665BD1DB" w:rsidR="0096766C" w:rsidRPr="0096766C" w:rsidRDefault="0096766C" w:rsidP="008F74C1">
            <w:pPr>
              <w:autoSpaceDE w:val="0"/>
              <w:autoSpaceDN w:val="0"/>
              <w:adjustRightInd w:val="0"/>
              <w:spacing w:line="280" w:lineRule="exact"/>
              <w:ind w:right="-33"/>
              <w:rPr>
                <w:rFonts w:ascii="標楷體" w:eastAsia="標楷體" w:hAnsi="標楷體" w:cs="標楷體" w:hint="eastAsia"/>
                <w:bCs/>
                <w:color w:val="auto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6FD92" w14:textId="77777777" w:rsidR="008F74C1" w:rsidRPr="008F74C1" w:rsidRDefault="008F74C1" w:rsidP="008F74C1">
            <w:pPr>
              <w:adjustRightInd w:val="0"/>
              <w:snapToGrid w:val="0"/>
              <w:spacing w:line="280" w:lineRule="exact"/>
              <w:ind w:right="-33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28-29第一次段考</w:t>
            </w:r>
          </w:p>
        </w:tc>
      </w:tr>
      <w:tr w:rsidR="008F74C1" w:rsidRPr="008F74C1" w14:paraId="3FC9AAF2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F314C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4FE2FADD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23537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資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程式語言基本概念、功能及應用。</w:t>
            </w:r>
          </w:p>
          <w:p w14:paraId="51BECA59" w14:textId="77103FFA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資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735CD5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運t-IV-1 能了解資訊系統的基本組成架構與運算原理。</w:t>
            </w:r>
          </w:p>
          <w:p w14:paraId="75BD351C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運t-IV-3 能設計資訊作品以解決生活問題。</w:t>
            </w:r>
          </w:p>
          <w:p w14:paraId="76AB7C4A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運t-IV-4 能應用運算思維解析問題。</w:t>
            </w:r>
          </w:p>
          <w:p w14:paraId="2BCC0C4F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運p-IV-1 能選用適當的資訊科技組織思維，並進行有效的表達。</w:t>
            </w:r>
          </w:p>
          <w:p w14:paraId="1F659EE9" w14:textId="4E00FC0E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D27842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第5章基礎程式設計 (2)</w:t>
            </w:r>
          </w:p>
          <w:p w14:paraId="235C4748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5-1Scratch程式設計-遊戲篇</w:t>
            </w:r>
          </w:p>
          <w:p w14:paraId="26275DB0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1.觀察範例《水族箱遊戲》的執行，並思考運用到的素材及程式如何運作。</w:t>
            </w:r>
          </w:p>
          <w:p w14:paraId="4F41FC2F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2.利用問題分析，了解範例的解題步驟。</w:t>
            </w:r>
          </w:p>
          <w:p w14:paraId="31746959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3.透過問題拆解，練習建立背景與角色。</w:t>
            </w:r>
          </w:p>
          <w:p w14:paraId="59FA3FBE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4.透過問題拆解，撰寫讓背景產生音樂的程式。</w:t>
            </w:r>
          </w:p>
          <w:p w14:paraId="706C2FA4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5.透過問題拆解，撰寫螃蟹動畫的程式。</w:t>
            </w:r>
          </w:p>
          <w:p w14:paraId="016C9BB2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6.透過問題拆解，撰寫魚兒動畫的程式。</w:t>
            </w:r>
          </w:p>
          <w:p w14:paraId="3E9DAB8B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(1)程式執行時，讓魚兒在畫面中不斷的往前移動。</w:t>
            </w:r>
          </w:p>
          <w:p w14:paraId="41CACFF6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(2)魚兒移動時，碰到畫面邊緣就折返。</w:t>
            </w:r>
          </w:p>
          <w:p w14:paraId="1C98D4DB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(3)程式執行時，讓魚兒每隔一段隨機的時間就會變換方向。</w:t>
            </w:r>
          </w:p>
          <w:p w14:paraId="2E2A89C9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(4)程式執行時，讓魚兒被滑鼠碰到就說出：「你好」。</w:t>
            </w:r>
          </w:p>
          <w:p w14:paraId="30F4AEA6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(5)思考積木的組合，並了解單向選擇結構、無窮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積木。</w:t>
            </w:r>
          </w:p>
          <w:p w14:paraId="35DCECD9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7.透過問題拆解，練習產生3隻魚兒的角色。</w:t>
            </w:r>
          </w:p>
          <w:p w14:paraId="777712CD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(1)複製角色成3隻魚兒。</w:t>
            </w:r>
          </w:p>
          <w:p w14:paraId="188E1DAC" w14:textId="2E1937BD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8.介紹解題複習的心智圖，了解範例的程式脈絡。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151ED6" w14:textId="187C0B7B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D11B8A" w14:textId="77777777" w:rsidR="008F74C1" w:rsidRDefault="008F74C1" w:rsidP="008F74C1">
            <w:pPr>
              <w:spacing w:line="260" w:lineRule="exact"/>
              <w:ind w:left="205" w:hanging="203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1.習作</w:t>
            </w:r>
          </w:p>
          <w:p w14:paraId="161A5D45" w14:textId="77777777" w:rsidR="008F74C1" w:rsidRDefault="008F74C1" w:rsidP="008F74C1">
            <w:pPr>
              <w:spacing w:line="260" w:lineRule="exact"/>
              <w:ind w:left="205" w:hanging="203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書</w:t>
            </w:r>
          </w:p>
          <w:p w14:paraId="0C78D545" w14:textId="77777777" w:rsidR="008F74C1" w:rsidRDefault="008F74C1" w:rsidP="008F74C1">
            <w:pPr>
              <w:spacing w:line="260" w:lineRule="exact"/>
              <w:ind w:left="205" w:hanging="203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  <w:p w14:paraId="129A6A32" w14:textId="77777777" w:rsidR="008F74C1" w:rsidRDefault="008F74C1" w:rsidP="008F74C1">
            <w:pPr>
              <w:spacing w:line="260" w:lineRule="exact"/>
              <w:ind w:left="205" w:hanging="203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4.筆記型電腦</w:t>
            </w:r>
          </w:p>
          <w:p w14:paraId="084CB8EF" w14:textId="48E8C77F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5.單槍投影機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3A29FB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1.發表</w:t>
            </w:r>
          </w:p>
          <w:p w14:paraId="436949AA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2.口頭討論</w:t>
            </w:r>
          </w:p>
          <w:p w14:paraId="393BE389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3.平時上課表現</w:t>
            </w:r>
          </w:p>
          <w:p w14:paraId="4994E45F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4.作業繳交</w:t>
            </w:r>
          </w:p>
          <w:p w14:paraId="7009F609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5.學習態度</w:t>
            </w:r>
          </w:p>
          <w:p w14:paraId="025F5D5A" w14:textId="4930BC31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6.課堂問答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B086A1" w14:textId="77777777" w:rsidR="008F74C1" w:rsidRPr="008F74C1" w:rsidRDefault="008F74C1" w:rsidP="008F74C1">
            <w:pPr>
              <w:spacing w:line="260" w:lineRule="exact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【品德教育】</w:t>
            </w:r>
          </w:p>
          <w:p w14:paraId="2829BEBC" w14:textId="77777777" w:rsidR="008F74C1" w:rsidRPr="008F74C1" w:rsidRDefault="008F74C1" w:rsidP="008F74C1">
            <w:pPr>
              <w:spacing w:line="260" w:lineRule="exact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品J8 理性溝通與問題解決。</w:t>
            </w:r>
          </w:p>
          <w:p w14:paraId="6486E9AB" w14:textId="77777777" w:rsidR="008F74C1" w:rsidRPr="008F74C1" w:rsidRDefault="008F74C1" w:rsidP="008F74C1">
            <w:pPr>
              <w:spacing w:line="260" w:lineRule="exact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【閱讀素養教育】</w:t>
            </w:r>
          </w:p>
          <w:p w14:paraId="26BF27E1" w14:textId="77777777" w:rsidR="008F74C1" w:rsidRPr="008F74C1" w:rsidRDefault="008F74C1" w:rsidP="008F74C1">
            <w:pPr>
              <w:spacing w:line="260" w:lineRule="exact"/>
              <w:ind w:right="-3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1F8D05D6" w14:textId="0E69A5A7" w:rsidR="008F74C1" w:rsidRPr="008F74C1" w:rsidRDefault="008F74C1" w:rsidP="008F74C1">
            <w:pPr>
              <w:autoSpaceDE w:val="0"/>
              <w:autoSpaceDN w:val="0"/>
              <w:adjustRightInd w:val="0"/>
              <w:spacing w:line="280" w:lineRule="exact"/>
              <w:ind w:right="-33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閱J3 理解學科知識內的重要詞彙的意涵，並懂得如何運用該詞彙與他人進行溝通。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5A8CF" w14:textId="77777777" w:rsidR="008F74C1" w:rsidRPr="008F74C1" w:rsidRDefault="008F74C1" w:rsidP="008F74C1">
            <w:pPr>
              <w:adjustRightInd w:val="0"/>
              <w:snapToGrid w:val="0"/>
              <w:spacing w:line="280" w:lineRule="exact"/>
              <w:ind w:right="-33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3-5清明節連假</w:t>
            </w:r>
          </w:p>
        </w:tc>
      </w:tr>
      <w:tr w:rsidR="008F74C1" w:rsidRPr="004C7166" w14:paraId="7ACD5E78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FE407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BA7CE" w14:textId="30E9681D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F13358" w14:textId="054BFCB3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7BD4DD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14:paraId="0FA1D5C4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14:paraId="4E926B83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5-1-4大馬路遊戲</w:t>
            </w:r>
          </w:p>
          <w:p w14:paraId="623359F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1.練習撰寫大馬路的遊戲劇本。</w:t>
            </w:r>
          </w:p>
          <w:p w14:paraId="670FC068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14:paraId="625547E5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14:paraId="7CB40E87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4.練習設計遊戲的角色，並自行新增製作新角色與角色造型。</w:t>
            </w:r>
          </w:p>
          <w:p w14:paraId="229E584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5.練習匯入遊戲角色的音效。</w:t>
            </w:r>
          </w:p>
          <w:p w14:paraId="2FADE37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6.練習撰寫遊戲的程式，使用單向選擇結構、無窮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積木，以及運算結果的條件判斷積木。</w:t>
            </w:r>
          </w:p>
          <w:p w14:paraId="3CFC9BEF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7.練習複製遊戲的角色。</w:t>
            </w:r>
          </w:p>
          <w:p w14:paraId="374BA8EF" w14:textId="41F6E6C8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8.了解解題複習的心智圖。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C9CBD3A" w14:textId="0196D8E8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558780" w14:textId="19B8B806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653C1E77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54144332" w14:textId="4E699F09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CBE577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472EDFEB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6C512478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7FF0F139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2862A903" w14:textId="59630B9F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07619D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7238C3C9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06BBEAB0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6BFA9561" w14:textId="72270E5E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lastRenderedPageBreak/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19A69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15校慶(暫定)</w:t>
            </w:r>
          </w:p>
        </w:tc>
      </w:tr>
      <w:tr w:rsidR="008F74C1" w:rsidRPr="004C7166" w14:paraId="5F85A7CB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E27DE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EBD60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3B3C364E" w14:textId="0204039D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C40EF0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797DC827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69747E7F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3525B191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0FFC3331" w14:textId="0219E2F1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5AED71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14:paraId="6753CE08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14:paraId="1513FBC6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5-1-5打擊魔鬼遊戲</w:t>
            </w:r>
          </w:p>
          <w:p w14:paraId="3AAE9FDD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1.練習撰寫打擊魔鬼的遊戲劇本。</w:t>
            </w:r>
          </w:p>
          <w:p w14:paraId="5837BF52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14:paraId="6DB3850D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14:paraId="1B0442E1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4.練習設計遊戲的角色，並自行新增製作新角色與角色造型。</w:t>
            </w:r>
          </w:p>
          <w:p w14:paraId="0D866EA9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5.練習匯入遊戲角色的音效。</w:t>
            </w:r>
          </w:p>
          <w:p w14:paraId="794FF05B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6.練習撰寫遊戲的程式，使用選擇結構、變數、無窮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、邏輯運算的積木，以及運算結果的條件判斷積木。</w:t>
            </w:r>
          </w:p>
          <w:p w14:paraId="0AC4BE49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7.練習複製遊戲的角色。</w:t>
            </w:r>
          </w:p>
          <w:p w14:paraId="38C4A74C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8.了解解題複習的心智圖。</w:t>
            </w:r>
          </w:p>
          <w:p w14:paraId="6B52F1F6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14:paraId="5944A502" w14:textId="68196506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利用前面介紹，使用分身的方式來建立多隻魔鬼。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97B1F22" w14:textId="520D4778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031CCA" w14:textId="50BAE88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01745677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43663A49" w14:textId="6725C7FA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E94597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5A1FA4CB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0B01F204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64AE3700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43D6E1AE" w14:textId="0A80FA02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F48E73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1609C060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0F25DA40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259C9DEA" w14:textId="3A3285A5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2DB59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8F74C1" w:rsidRPr="004C7166" w14:paraId="3BC2ACB5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2F502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545D7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資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程式語言基本概念、功能及應用。</w:t>
            </w:r>
          </w:p>
          <w:p w14:paraId="2BFE1489" w14:textId="5F0529B0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資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1D23F2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運t-IV-1 能了解資訊系統的基本組成架構與運算原理。</w:t>
            </w:r>
          </w:p>
          <w:p w14:paraId="4CF8E10A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運t-IV-3 能設計資訊作品以解決生活問題。</w:t>
            </w:r>
          </w:p>
          <w:p w14:paraId="02DE2C94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運t-IV-4 能應用運算思維解析問題。</w:t>
            </w:r>
          </w:p>
          <w:p w14:paraId="2060EB7B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運p-IV-1 能選用適當的資訊科技組織思維，並進行有效的表達。</w:t>
            </w:r>
          </w:p>
          <w:p w14:paraId="4D669832" w14:textId="41368CA0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BDB6C8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第5章基礎程式設計 (2)</w:t>
            </w:r>
          </w:p>
          <w:p w14:paraId="5D19FCA2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5-1Scratch程式設計-遊戲篇</w:t>
            </w:r>
            <w:r>
              <w:rPr>
                <w:rFonts w:ascii="標楷體" w:eastAsia="標楷體" w:hAnsi="標楷體" w:cs="標楷體" w:hint="eastAsia"/>
                <w:color w:val="auto"/>
              </w:rPr>
              <w:t>、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習作第5章</w:t>
            </w:r>
          </w:p>
          <w:p w14:paraId="48FDB4DC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1.觀察範例《打擊魔鬼遊戲》的執行，並思考運用到的素材及程式如何運作。</w:t>
            </w:r>
          </w:p>
          <w:p w14:paraId="481025E0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2.利用問題分析，了解範例的解題步驟。</w:t>
            </w:r>
          </w:p>
          <w:p w14:paraId="2E89E6EE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3.透過問題拆解，練習建立背景與角色。</w:t>
            </w:r>
          </w:p>
          <w:p w14:paraId="7B6D0928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4.透過問題拆解，撰寫準星動畫的程式。</w:t>
            </w:r>
          </w:p>
          <w:p w14:paraId="2105356D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5.透過問題拆解，撰寫魔鬼1動畫的程式。</w:t>
            </w:r>
          </w:p>
          <w:p w14:paraId="5FDF4DAB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6.透過問題拆解，撰寫魔鬼2動畫的程式。</w:t>
            </w:r>
          </w:p>
          <w:p w14:paraId="14B3865F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(1)程式執行時，讓魔鬼2不斷的向左移動直至畫面最左方就隱藏，隨機等待數秒後，定位到畫面最右方再出現。</w:t>
            </w:r>
          </w:p>
          <w:p w14:paraId="4636978B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(2)認識邏輯運算的概念，程式執行時，讓魔鬼2被準星碰到且滑鼠鍵被按下時，魔鬼數目的變數增加1。</w:t>
            </w:r>
          </w:p>
          <w:p w14:paraId="37608FB4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(3)魔鬼2被射中時，會發出被擊中的聲音，並變換造型後說出：「啊～」，持續數秒再隱藏，換回未射中的造型。</w:t>
            </w:r>
          </w:p>
          <w:p w14:paraId="0E75CEED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(4)思考積木的組合，並了解單向選擇結構、變數、無窮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隨機取數和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邏輯運算的積木。</w:t>
            </w:r>
          </w:p>
          <w:p w14:paraId="5890081A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7.透過問題拆解，撰寫重設魔鬼數目變數的程式。</w:t>
            </w:r>
          </w:p>
          <w:p w14:paraId="2893BB84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(1)程式執行時，讓魔鬼數目的變數設為0。</w:t>
            </w:r>
          </w:p>
          <w:p w14:paraId="468D8A46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(2)思考積木的組合，並了解變數的積木。</w:t>
            </w:r>
          </w:p>
          <w:p w14:paraId="3EFE78AB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8.介紹解題複習的心智圖，了解範例的程式脈絡。</w:t>
            </w:r>
          </w:p>
          <w:p w14:paraId="43681EC6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9.練習習作第5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章實作題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，撰寫《打地鼠》的程式。</w:t>
            </w:r>
          </w:p>
          <w:p w14:paraId="0C7165EE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(1)利用問題分析，了解程式的解題步驟。</w:t>
            </w:r>
          </w:p>
          <w:p w14:paraId="75600053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(2)練習設計程式的背景與角色。</w:t>
            </w:r>
          </w:p>
          <w:p w14:paraId="7EF95813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(3)思考撰寫地鼠動畫的程式，並使用無窮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圈和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積木。</w:t>
            </w:r>
          </w:p>
          <w:p w14:paraId="3EB4CEB5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(4)思考撰寫打到幾隻變數的程式，並使用變數和運算結果的積木。</w:t>
            </w:r>
          </w:p>
          <w:p w14:paraId="73E99A7D" w14:textId="396ACEB2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10.檢討習作第5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章實作題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D8B5ED" w14:textId="51884D71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0FCC87" w14:textId="77777777" w:rsidR="008F74C1" w:rsidRDefault="008F74C1" w:rsidP="008F74C1">
            <w:pPr>
              <w:spacing w:line="260" w:lineRule="exact"/>
              <w:ind w:left="205" w:hanging="203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1.習作</w:t>
            </w:r>
          </w:p>
          <w:p w14:paraId="7A264722" w14:textId="77777777" w:rsidR="008F74C1" w:rsidRDefault="008F74C1" w:rsidP="008F74C1">
            <w:pPr>
              <w:spacing w:line="260" w:lineRule="exact"/>
              <w:ind w:left="205" w:hanging="203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書</w:t>
            </w:r>
          </w:p>
          <w:p w14:paraId="2983D95E" w14:textId="77777777" w:rsidR="008F74C1" w:rsidRDefault="008F74C1" w:rsidP="008F74C1">
            <w:pPr>
              <w:spacing w:line="260" w:lineRule="exact"/>
              <w:ind w:left="205" w:hanging="203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  <w:p w14:paraId="4236A1EC" w14:textId="77777777" w:rsidR="008F74C1" w:rsidRDefault="008F74C1" w:rsidP="008F74C1">
            <w:pPr>
              <w:spacing w:line="260" w:lineRule="exact"/>
              <w:ind w:left="205" w:hanging="203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4.筆記型電腦</w:t>
            </w:r>
          </w:p>
          <w:p w14:paraId="0BC84381" w14:textId="44EEAC1B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5.單槍投影機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4D6BB1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1.發</w:t>
            </w: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表</w:t>
            </w:r>
          </w:p>
          <w:p w14:paraId="1C291DA6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2.口頭討論</w:t>
            </w:r>
          </w:p>
          <w:p w14:paraId="7063338E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3.平時上課表現</w:t>
            </w:r>
          </w:p>
          <w:p w14:paraId="28BDCF04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4.作業繳交</w:t>
            </w:r>
          </w:p>
          <w:p w14:paraId="14BB8CD2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5.學習態度</w:t>
            </w:r>
          </w:p>
          <w:p w14:paraId="1CD26FC0" w14:textId="7A1608E3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6.課堂問答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5FD9F0" w14:textId="77777777" w:rsidR="008F74C1" w:rsidRDefault="008F74C1" w:rsidP="008F74C1">
            <w:pPr>
              <w:spacing w:line="260" w:lineRule="exact"/>
              <w:jc w:val="left"/>
              <w:rPr>
                <w:rFonts w:eastAsia="新細明體"/>
                <w:b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【品德教育】</w:t>
            </w:r>
          </w:p>
          <w:p w14:paraId="0A388E34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品J8 理性溝通與問題解決。</w:t>
            </w:r>
          </w:p>
          <w:p w14:paraId="36B41557" w14:textId="77777777" w:rsidR="008F74C1" w:rsidRDefault="008F74C1" w:rsidP="008F74C1">
            <w:pPr>
              <w:spacing w:line="260" w:lineRule="exact"/>
              <w:jc w:val="left"/>
              <w:rPr>
                <w:b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【閱讀素養教育】</w:t>
            </w:r>
          </w:p>
          <w:p w14:paraId="35A38A24" w14:textId="77777777" w:rsidR="008F74C1" w:rsidRDefault="008F74C1" w:rsidP="008F74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lastRenderedPageBreak/>
              <w:t>閱J2 發展跨文本的比對、分析、深究的能力，以判讀文本知識的正確性。</w:t>
            </w:r>
          </w:p>
          <w:p w14:paraId="5015E1F4" w14:textId="5DF75141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閱J3 理解學科知識內的重要詞彙的意涵，並懂得如何運用該詞彙與他人進行溝通。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A393C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F74C1" w:rsidRPr="004C7166" w14:paraId="450B252A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8639C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F05E7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5DC238ED" w14:textId="7862435C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lastRenderedPageBreak/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A71F37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運t-IV-1 能了解資訊系統的基本組成架構與運算原理。</w:t>
            </w:r>
          </w:p>
          <w:p w14:paraId="1B65689C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運t-IV-3 能設計資訊作品以解決生活問題。</w:t>
            </w:r>
          </w:p>
          <w:p w14:paraId="1C6AE43E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4BC2E182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7F0ED374" w14:textId="0E5220E8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C02F93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【第5章】基礎程式設計（2）</w:t>
            </w:r>
          </w:p>
          <w:p w14:paraId="78EDE627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14:paraId="59A35882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5-1-5打擊魔鬼遊戲</w:t>
            </w:r>
          </w:p>
          <w:p w14:paraId="6A875442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1.練習撰寫打擊魔鬼的遊戲劇本。</w:t>
            </w:r>
          </w:p>
          <w:p w14:paraId="64B84A6E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2.問題解析遊戲的步驟。</w:t>
            </w:r>
          </w:p>
          <w:p w14:paraId="0D0C51BB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14:paraId="2CA81866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4.練習設計遊戲的角色，並自行新增製作新角色與角色造型。</w:t>
            </w:r>
          </w:p>
          <w:p w14:paraId="47BCD400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5.練習匯入遊戲角色的音效。</w:t>
            </w:r>
          </w:p>
          <w:p w14:paraId="321DE0C3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6.練習撰寫遊戲的程式，使用選擇結構、變數、無窮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、邏輯運算的積木，以及運算結果的條件判斷積木。</w:t>
            </w:r>
          </w:p>
          <w:p w14:paraId="3F446DBC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7.練習複製遊戲的角色。</w:t>
            </w:r>
          </w:p>
          <w:p w14:paraId="3F32976B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8.了解解題複習的心智圖。</w:t>
            </w:r>
          </w:p>
          <w:p w14:paraId="12E7C0B6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14:paraId="76D316E7" w14:textId="5FD8BB9D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利用前面介紹，使用分身的方式來建立多隻魔鬼。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B228F3C" w14:textId="29D8A844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E6B2C2" w14:textId="55DFEB08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21647559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17DDB941" w14:textId="25F6AC01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2C99F8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021B737A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7229B229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44A4BA7E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3018BEE4" w14:textId="7E935E65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890DCD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lastRenderedPageBreak/>
              <w:t>【閱讀素養教育】</w:t>
            </w:r>
          </w:p>
          <w:p w14:paraId="1AE354E8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1E3CFD42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40600739" w14:textId="24CC9090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lastRenderedPageBreak/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1D9BE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吟唱比賽</w:t>
            </w:r>
          </w:p>
        </w:tc>
      </w:tr>
      <w:tr w:rsidR="008F74C1" w:rsidRPr="004C7166" w14:paraId="3E689A6C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D9F9D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9FA71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55011E54" w14:textId="6739B975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C12127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65219EAC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55D10D97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50034347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26F5639E" w14:textId="2838EA70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8696E4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14:paraId="08577841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習作第五章</w:t>
            </w:r>
          </w:p>
          <w:p w14:paraId="1EAD1DC6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1.練習撰寫打地鼠的遊戲劇本。</w:t>
            </w:r>
          </w:p>
          <w:p w14:paraId="725BE555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(1)練習設計遊戲的舞臺。</w:t>
            </w:r>
          </w:p>
          <w:p w14:paraId="4A79D4C1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(2)練習設計遊戲的角色。</w:t>
            </w:r>
          </w:p>
          <w:p w14:paraId="3EE3D917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(3)練習撰寫遊戲的程式，使用變數、無窮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、運算結果的積木。</w:t>
            </w:r>
          </w:p>
          <w:p w14:paraId="460C0D30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2.練習撰寫打雷的遊戲劇本。</w:t>
            </w:r>
          </w:p>
          <w:p w14:paraId="5762CF5D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(1)問題解析遊戲的步驟。</w:t>
            </w:r>
          </w:p>
          <w:p w14:paraId="04BA1654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(2)練習設計遊戲的舞臺。</w:t>
            </w:r>
          </w:p>
          <w:p w14:paraId="71F74B6F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(3)練習設計遊戲的角色。</w:t>
            </w:r>
          </w:p>
          <w:p w14:paraId="3715E6FF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(4)練習匯入遊戲角色的音效。</w:t>
            </w:r>
          </w:p>
          <w:p w14:paraId="5E4BA046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(5)練習撰寫遊戲的程式，使用選擇結構、變數、無窮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、邏輯運算的積木，以及運算結果的條件判斷積木。</w:t>
            </w:r>
          </w:p>
          <w:p w14:paraId="2EFB7BD7" w14:textId="16507CE4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3.製作成果繳交。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0CABFF9" w14:textId="672C28D9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4189B5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1.翰林版習作</w:t>
            </w:r>
          </w:p>
          <w:p w14:paraId="694CA5DD" w14:textId="1B2BA41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2.翰林版教科書</w:t>
            </w:r>
          </w:p>
          <w:p w14:paraId="7D337744" w14:textId="3C840992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3.翰林版電子書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7C51A8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4C557106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14:paraId="04DDC89A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4B65721E" w14:textId="77777777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</w:t>
            </w: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實作評量</w:t>
            </w:r>
          </w:p>
          <w:p w14:paraId="3A73544E" w14:textId="0DD7CF41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F74C1"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F41002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30170328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7DE0D4B1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7576093A" w14:textId="354C8F39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CEE8E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8F74C1" w:rsidRPr="004C7166" w14:paraId="34763E16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8FD19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75803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64127615" w14:textId="0D8848AE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091047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2CC22E63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307A6774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62DF9EA9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3348E0D7" w14:textId="37D6AB36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C9CFFE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14:paraId="5A3D3CA8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 Scratch程式設計-模擬篇</w:t>
            </w:r>
          </w:p>
          <w:p w14:paraId="7A4CDCC2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5-2-1電子琴模擬</w:t>
            </w:r>
          </w:p>
          <w:p w14:paraId="71BDF59C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1.練習撰寫電子琴模擬劇本。</w:t>
            </w:r>
          </w:p>
          <w:p w14:paraId="1F845AAF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2.問題解析模擬情境的步驟。</w:t>
            </w:r>
          </w:p>
          <w:p w14:paraId="3397AC8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3.練習設計模擬的舞臺。</w:t>
            </w:r>
          </w:p>
          <w:p w14:paraId="5CC2F01D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4.練習設計模擬的角色，以及如何匯入與複製角色。</w:t>
            </w:r>
          </w:p>
          <w:p w14:paraId="3D827B67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5.分析電子琴鍵的角色坐標位置。</w:t>
            </w:r>
          </w:p>
          <w:p w14:paraId="51C4E35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6.分析電子琴鍵的對應音階。</w:t>
            </w:r>
          </w:p>
          <w:p w14:paraId="0952D1BC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7.練習撰寫模擬的白鍵與黑鍵程式，並使用擴展的音樂功能、廣播訊息、運算的積木。</w:t>
            </w:r>
          </w:p>
          <w:p w14:paraId="0DE67073" w14:textId="4944CB33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8.練習撰寫模擬小蜜蜂和小星星的音樂演奏程式。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C74A52C" w14:textId="41FAD2A2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717B99" w14:textId="418C1345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3C9F7346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01F16813" w14:textId="4C162456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4DC332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54461B5F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2094ECEC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0C51D24F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25324146" w14:textId="39FDD97F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DFBB72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2D26C6E0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43A85DA3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13FEDFE5" w14:textId="2D1CFD06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006EB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8F74C1" w:rsidRPr="004C7166" w14:paraId="75315147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8AE3B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56DA4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1480D7EA" w14:textId="0A1BE860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1BB7BB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11645262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50B93E16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6D8FAC94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2DE7F49D" w14:textId="3BDC9AC2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29DB05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14:paraId="75C420C9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 Scratch程式設計-模擬篇</w:t>
            </w:r>
          </w:p>
          <w:p w14:paraId="002AB449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5-2-1電子琴模擬</w:t>
            </w:r>
          </w:p>
          <w:p w14:paraId="01531257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1.練習撰寫電子琴模擬劇本。</w:t>
            </w:r>
          </w:p>
          <w:p w14:paraId="6AF34176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2.問題解析模擬情境的步驟。</w:t>
            </w:r>
          </w:p>
          <w:p w14:paraId="11233A60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3.練習設計模擬的舞臺。</w:t>
            </w:r>
          </w:p>
          <w:p w14:paraId="0F834055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4.練習設計模擬的角色，以及如何匯入與複製角色。</w:t>
            </w:r>
          </w:p>
          <w:p w14:paraId="3947ACFC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5.分析電子琴鍵的角色坐標位置。</w:t>
            </w:r>
          </w:p>
          <w:p w14:paraId="0DC40A8E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6.分析電子琴鍵的對應音階。</w:t>
            </w:r>
          </w:p>
          <w:p w14:paraId="34D5963F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7.練習撰寫模擬的白鍵與黑鍵程式，並使用擴展的音樂功能、廣播訊息、運算的積木。</w:t>
            </w:r>
          </w:p>
          <w:p w14:paraId="23E0468E" w14:textId="77777777" w:rsidR="008F74C1" w:rsidRDefault="008F74C1" w:rsidP="008F74C1">
            <w:pPr>
              <w:spacing w:line="280" w:lineRule="exac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8.練習撰寫模擬小蜜蜂和小星星的音樂演奏程式。</w:t>
            </w:r>
          </w:p>
          <w:p w14:paraId="36A00540" w14:textId="68AAE949" w:rsidR="00B82CAE" w:rsidRPr="00B82CAE" w:rsidRDefault="00B82CAE" w:rsidP="00B82CAE">
            <w:pPr>
              <w:spacing w:line="280" w:lineRule="exact"/>
              <w:ind w:left="202" w:hanging="201"/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</w:pPr>
            <w:r w:rsidRPr="00B82CAE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9.藉由音樂作業挑選撰寫，了解各國音</w:t>
            </w:r>
            <w:proofErr w:type="gramStart"/>
            <w:r w:rsidRPr="00B82CAE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樂曲風並能</w:t>
            </w:r>
            <w:proofErr w:type="gramEnd"/>
            <w:r w:rsidRPr="00B82CAE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欣賞不同文化。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3F63667" w14:textId="491D4A76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B4208B" w14:textId="742AD504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65515A06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0791D235" w14:textId="7CF776BC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59D2FC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1DFFFA58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0033D1EC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5F08F6F1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0039E4FE" w14:textId="75F65BD5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B3E629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789162FF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7C8FC200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43D5FE34" w14:textId="77777777" w:rsidR="008F74C1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snapToGrid w:val="0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  <w:p w14:paraId="7B3A1C67" w14:textId="77777777" w:rsidR="00B82CAE" w:rsidRDefault="00B82CAE" w:rsidP="00B82CAE">
            <w:pPr>
              <w:pStyle w:val="Web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570DC"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國際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cs="DFKaiShu-SB-Estd-BF"/>
                <w:b/>
                <w:sz w:val="20"/>
                <w:szCs w:val="20"/>
              </w:rPr>
              <w:t>】</w:t>
            </w:r>
          </w:p>
          <w:p w14:paraId="48129E6B" w14:textId="7F6084D7" w:rsidR="00B82CAE" w:rsidRPr="004C7166" w:rsidRDefault="00B82CAE" w:rsidP="00B82CA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</w:pPr>
            <w:r w:rsidRPr="000570DC">
              <w:rPr>
                <w:rFonts w:ascii="標楷體" w:eastAsia="標楷體" w:hAnsi="標楷體" w:cs="DFKaiShu-SB-Estd-BF" w:hint="eastAsia"/>
                <w:color w:val="auto"/>
              </w:rPr>
              <w:t>國J4 尊重與欣賞世界不同文化的價值。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446EB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F74C1" w:rsidRPr="004C7166" w14:paraId="46EA1B21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7FB92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C896A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4D4ABD5F" w14:textId="2E507642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3A98F0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0309EC55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2EBC34BF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05406241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474FBB3B" w14:textId="1205FA15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57C063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14:paraId="637C57C0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 Scratch程式設計-模擬篇</w:t>
            </w:r>
          </w:p>
          <w:p w14:paraId="343F4D06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5-2-2電梯升降模擬</w:t>
            </w:r>
          </w:p>
          <w:p w14:paraId="7B7AA4B6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1.練習撰寫電梯升降模擬劇本。</w:t>
            </w:r>
          </w:p>
          <w:p w14:paraId="2B0DC98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2.問題解析模擬情境的步驟。</w:t>
            </w:r>
          </w:p>
          <w:p w14:paraId="4AF96A81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3.練習設計模擬的舞臺。</w:t>
            </w:r>
          </w:p>
          <w:p w14:paraId="5D77B99E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4.練習設計模擬的角色，以及如何匯入與複製角色。</w:t>
            </w:r>
          </w:p>
          <w:p w14:paraId="5518CBAC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5.分析電梯的角色坐標位置。</w:t>
            </w:r>
          </w:p>
          <w:p w14:paraId="334A6731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6.分析搭乘電梯至目標樓層的坐標變化。</w:t>
            </w:r>
          </w:p>
          <w:p w14:paraId="4865973F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7.練習撰寫模擬的電梯按鍵與電梯樓層鍵程式，並使用變數、廣播訊息、運算的積木。</w:t>
            </w:r>
          </w:p>
          <w:p w14:paraId="58CEA61E" w14:textId="7C681A8F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8.練習撰寫模擬電梯移動的程式，並使用變數、廣播訊息、運算的積木。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AC7A505" w14:textId="003EDC49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720176" w14:textId="32729F01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43AEE7B7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2812554F" w14:textId="27FC34F5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C47005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4C0A3F17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402335F0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21D91733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625F7CC8" w14:textId="205BBF4B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D6ABBB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4E86E3F3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27E3B1E7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0442F0A2" w14:textId="652CAF7A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62084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F74C1" w:rsidRPr="004C7166" w14:paraId="793490ED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F9D27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ECA40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3DDCA4AE" w14:textId="6501A9E0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FCC512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36210387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2B913088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7BFF9DC1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54A673F0" w14:textId="1853F8D7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3F2713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14:paraId="5CCADB7E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習作第五章</w:t>
            </w:r>
          </w:p>
          <w:p w14:paraId="6D535793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1.練習自行撰寫遊戲或模擬的劇本。</w:t>
            </w:r>
          </w:p>
          <w:p w14:paraId="31538456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(1)練習設計遊戲或模擬的舞臺。</w:t>
            </w:r>
          </w:p>
          <w:p w14:paraId="6C089A4D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(2)練習設計遊戲或模擬的角色。</w:t>
            </w:r>
          </w:p>
          <w:p w14:paraId="21146B9E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(3)練習匯入遊戲或模擬角色的音效。</w:t>
            </w:r>
          </w:p>
          <w:p w14:paraId="277158C1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(4)練習撰寫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遊戲或模擬的程式，使用各種學過的積木。</w:t>
            </w:r>
          </w:p>
          <w:p w14:paraId="42669B1C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2.檢討習作第5章</w:t>
            </w:r>
            <w:r>
              <w:rPr>
                <w:rFonts w:ascii="標楷體" w:eastAsia="標楷體" w:hAnsi="標楷體" w:cs="標楷體" w:hint="eastAsia"/>
                <w:color w:val="auto"/>
              </w:rPr>
              <w:t>討論題。</w:t>
            </w:r>
          </w:p>
          <w:p w14:paraId="75596772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10BA9808" w14:textId="01E27E4C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※老師可根據教學進度斟酌是否進行此單元活動。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1671637" w14:textId="3AFB5C52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B7458D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1.翰林版習作</w:t>
            </w:r>
          </w:p>
          <w:p w14:paraId="75F3F19C" w14:textId="391B5478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2.翰林版教科書</w:t>
            </w:r>
          </w:p>
          <w:p w14:paraId="4ACC155F" w14:textId="2A88E123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3.翰林版電子書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564034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1.小組討論</w:t>
            </w:r>
          </w:p>
          <w:p w14:paraId="71EA0865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14:paraId="3A50EE1F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4DCBF699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14:paraId="125CABBD" w14:textId="24C03588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09992A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5845B24E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14:paraId="04D63035" w14:textId="77777777" w:rsidR="008F74C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14:paraId="08353D6B" w14:textId="28041AE0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1D77B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8F74C1" w:rsidRPr="004C7166" w14:paraId="704DD169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8CF0D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9CDBC" w14:textId="77777777" w:rsidR="008F74C1" w:rsidRDefault="008F74C1" w:rsidP="008F74C1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14:paraId="171C28C6" w14:textId="37066BE1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37E875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14:paraId="1ADD8B2D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14:paraId="4030F971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14:paraId="31DE3174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14:paraId="2E5501EE" w14:textId="341BFAF8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4E8F64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【第6章】數位著作合理使用原則</w:t>
            </w:r>
          </w:p>
          <w:p w14:paraId="03DFEA97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6-1資訊科技合理使用的議題</w:t>
            </w:r>
          </w:p>
          <w:p w14:paraId="40374EB0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1.介紹我國的著作權法，並知道什麼是衍生著作。</w:t>
            </w:r>
          </w:p>
          <w:p w14:paraId="24D299BE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2.介紹著作權法中的著作人格權。</w:t>
            </w:r>
          </w:p>
          <w:p w14:paraId="3E60E5C4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3.介紹著作權法中的著作財產權。</w:t>
            </w:r>
          </w:p>
          <w:p w14:paraId="0E37E4AD" w14:textId="265B5E94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4.介紹著作受著作權法保護的條件，包含：範圍、創作與表達。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4C72D4" w14:textId="5E04A53D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5F973A" w14:textId="36EC5A11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1B3938A8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3CDDE869" w14:textId="7D3F3B6D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E806C1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5857FDFE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14:paraId="42B7D7FC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2829E33B" w14:textId="21E5A8CE" w:rsidR="008F74C1" w:rsidRPr="004C7166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FA6058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14:paraId="674F035C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14:paraId="5D40C6D9" w14:textId="77777777" w:rsidR="008F74C1" w:rsidRPr="006B49A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F5496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2F5496" w:themeColor="accent5" w:themeShade="BF"/>
              </w:rPr>
              <w:t>【人權教育】</w:t>
            </w:r>
          </w:p>
          <w:p w14:paraId="1919584A" w14:textId="77777777" w:rsidR="008F74C1" w:rsidRPr="006B49A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2F5496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2F5496" w:themeColor="accent5" w:themeShade="BF"/>
              </w:rPr>
              <w:t>人J1 認識基本人權的意涵，並了解憲法對人權保障的意義。</w:t>
            </w:r>
          </w:p>
          <w:p w14:paraId="7C5CC01B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【品德教育】</w:t>
            </w:r>
          </w:p>
          <w:p w14:paraId="0D42D8FA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品J1 溝通合作與和諧人際關係。</w:t>
            </w:r>
          </w:p>
          <w:p w14:paraId="588AAA63" w14:textId="77777777" w:rsidR="008F74C1" w:rsidRPr="006B49A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FF0000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FF0000"/>
              </w:rPr>
              <w:t>【法治教育】</w:t>
            </w:r>
          </w:p>
          <w:p w14:paraId="69FF152A" w14:textId="5AB78150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BD814" w14:textId="77777777" w:rsidR="008F74C1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14:paraId="01FD5FB8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8F74C1" w:rsidRPr="004C7166" w14:paraId="0DD166CA" w14:textId="77777777" w:rsidTr="001D4A52">
        <w:trPr>
          <w:trHeight w:val="880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7927E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BEB87" w14:textId="18839CFC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資H-IV-2 資訊科技合理使用原則。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B03F42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14:paraId="4377B259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14:paraId="7B376857" w14:textId="6201E555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C7E862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【第6章】數位著作合理使用原則</w:t>
            </w:r>
          </w:p>
          <w:p w14:paraId="792AF720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6-2著作的合理使用</w:t>
            </w:r>
          </w:p>
          <w:p w14:paraId="00578CD3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1.介紹什麼是著作的合理使用。</w:t>
            </w:r>
          </w:p>
          <w:p w14:paraId="39C23A6B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2.介紹什麼是合理使用判斷的原則，包含利用之目的及性質、著作之性質、利用所占的比例問題等。</w:t>
            </w:r>
          </w:p>
          <w:p w14:paraId="17AACAB1" w14:textId="6B47E473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3.介紹校園常見的合理使用情形，例如：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重製已公開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發表之著作，活動公開使用已發表著作，引述他人著作著名出處。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E2EB029" w14:textId="5B4032BE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745308" w14:textId="7DC55800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2DA249DA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3028CFCA" w14:textId="45F7F20F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AFB5EE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0DE334E5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14:paraId="6070E8F7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28B84962" w14:textId="66A63946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499FC0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14:paraId="57826CC7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14:paraId="4193FAF0" w14:textId="77777777" w:rsidR="008F74C1" w:rsidRPr="006B49A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F5496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2F5496" w:themeColor="accent5" w:themeShade="BF"/>
              </w:rPr>
              <w:t>【人權教育】</w:t>
            </w:r>
          </w:p>
          <w:p w14:paraId="650EB190" w14:textId="77777777" w:rsidR="008F74C1" w:rsidRPr="006B49A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2F5496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2F5496" w:themeColor="accent5" w:themeShade="BF"/>
              </w:rPr>
              <w:t>人J1 認識基本人權的意涵，並了解憲法對人權保障的意義。</w:t>
            </w:r>
          </w:p>
          <w:p w14:paraId="7FBEBC1F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【品德教育】</w:t>
            </w:r>
          </w:p>
          <w:p w14:paraId="5343F728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品J1 溝通合作與和諧人際關係。</w:t>
            </w:r>
          </w:p>
          <w:p w14:paraId="716DAA25" w14:textId="77777777" w:rsidR="008F74C1" w:rsidRPr="006B49A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FF0000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FF0000"/>
              </w:rPr>
              <w:t>【法治教育】</w:t>
            </w:r>
          </w:p>
          <w:p w14:paraId="40E3F5A4" w14:textId="17254DDF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36189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8F74C1" w:rsidRPr="004C7166" w14:paraId="1D5D673F" w14:textId="77777777" w:rsidTr="001D4A52">
        <w:trPr>
          <w:trHeight w:val="1158"/>
          <w:jc w:val="center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118B1" w14:textId="77777777" w:rsidR="008F74C1" w:rsidRPr="004C7166" w:rsidRDefault="008F74C1" w:rsidP="008F74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D18D0" w14:textId="7E6551D6" w:rsidR="008F74C1" w:rsidRPr="004C7166" w:rsidRDefault="008F74C1" w:rsidP="008F74C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資H-IV-2 資訊科技合理使用原則。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A13BFF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14:paraId="41875A16" w14:textId="77777777" w:rsidR="008F74C1" w:rsidRDefault="008F74C1" w:rsidP="008F74C1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14:paraId="50ADCD96" w14:textId="0097DD88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1A4E38" w14:textId="77777777" w:rsidR="008F74C1" w:rsidRDefault="008F74C1" w:rsidP="008F74C1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【第6章】數位著作合理使用原則</w:t>
            </w:r>
          </w:p>
          <w:p w14:paraId="5537B3CD" w14:textId="77777777" w:rsidR="008F74C1" w:rsidRDefault="008F74C1" w:rsidP="008F74C1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6-3避免違反合理使用的措施</w:t>
            </w:r>
          </w:p>
          <w:p w14:paraId="54F9B5A2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1.介紹使用自由或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開源碼軟體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。</w:t>
            </w:r>
          </w:p>
          <w:p w14:paraId="0AB9F2DA" w14:textId="77777777" w:rsidR="008F74C1" w:rsidRDefault="008F74C1" w:rsidP="008F74C1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2.介紹創用CC的四種主要元素，創用CC的六種授權條款。</w:t>
            </w:r>
          </w:p>
          <w:p w14:paraId="1AA6575C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(1)說明創用CC的意涵與創作共用理念。</w:t>
            </w:r>
          </w:p>
          <w:p w14:paraId="7A7226CE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(2)說明創用CC的四種主要元素</w:t>
            </w:r>
          </w:p>
          <w:p w14:paraId="0847AA7F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(3)說明創用CC的六種授權條款。</w:t>
            </w:r>
          </w:p>
          <w:p w14:paraId="40646EC7" w14:textId="77777777" w:rsidR="008F74C1" w:rsidRDefault="008F74C1" w:rsidP="008F74C1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3.練習習作第6章選擇題。</w:t>
            </w:r>
          </w:p>
          <w:p w14:paraId="67FA9B50" w14:textId="77777777" w:rsidR="008F74C1" w:rsidRDefault="008F74C1" w:rsidP="008F74C1">
            <w:pPr>
              <w:spacing w:line="260" w:lineRule="exact"/>
              <w:ind w:left="227" w:hanging="202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4.練習習作第6章配合題，了解創用CC的授權條款。</w:t>
            </w:r>
          </w:p>
          <w:p w14:paraId="36B4CE28" w14:textId="77777777" w:rsidR="008F74C1" w:rsidRPr="004C7166" w:rsidRDefault="008F74C1" w:rsidP="008F74C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55A621" w14:textId="71A74F84" w:rsidR="008F74C1" w:rsidRPr="004C7166" w:rsidRDefault="008F74C1" w:rsidP="001D4A52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41CBF5" w14:textId="7547C530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1.翰林版教科書</w:t>
            </w:r>
          </w:p>
          <w:p w14:paraId="483A1DDE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14:paraId="78989966" w14:textId="77777777" w:rsidR="008F74C1" w:rsidRDefault="008F74C1" w:rsidP="008F74C1">
            <w:pPr>
              <w:ind w:left="205" w:hanging="203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3.翰林版習作</w:t>
            </w:r>
          </w:p>
          <w:p w14:paraId="5DD31268" w14:textId="1141D066" w:rsidR="008F74C1" w:rsidRPr="004C7166" w:rsidRDefault="008F74C1" w:rsidP="008F74C1">
            <w:pPr>
              <w:spacing w:line="280" w:lineRule="exact"/>
              <w:ind w:left="205" w:hanging="20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4.網路資源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0402A9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14:paraId="64E70128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14:paraId="0D244DCD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14:paraId="44C96506" w14:textId="77777777" w:rsid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4.小組討論</w:t>
            </w:r>
          </w:p>
          <w:p w14:paraId="0576187F" w14:textId="7D356FD1" w:rsidR="008F74C1" w:rsidRPr="008F74C1" w:rsidRDefault="008F74C1" w:rsidP="008F74C1">
            <w:pPr>
              <w:spacing w:line="280" w:lineRule="exact"/>
              <w:ind w:left="-22" w:right="-33" w:hanging="7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5.習作繳交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0FA090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14:paraId="208F5CB3" w14:textId="77777777" w:rsidR="008F74C1" w:rsidRPr="00DC5720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14:paraId="36E41532" w14:textId="77777777" w:rsidR="008F74C1" w:rsidRPr="006B49A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F5496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2F5496" w:themeColor="accent5" w:themeShade="BF"/>
              </w:rPr>
              <w:t>【人權教育】</w:t>
            </w:r>
          </w:p>
          <w:p w14:paraId="670DF4A8" w14:textId="77777777" w:rsidR="008F74C1" w:rsidRPr="006B49A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2F5496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2F5496" w:themeColor="accent5" w:themeShade="BF"/>
              </w:rPr>
              <w:t>人J1 認識基本人權的意涵，並了解憲法對人權保障的意義。</w:t>
            </w:r>
          </w:p>
          <w:p w14:paraId="1D6FB48A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【品德教育】</w:t>
            </w:r>
          </w:p>
          <w:p w14:paraId="616DCE00" w14:textId="77777777" w:rsidR="008F74C1" w:rsidRPr="00273BC7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品J1 溝通合作與和諧人際關係。</w:t>
            </w:r>
          </w:p>
          <w:p w14:paraId="4C84B4DC" w14:textId="77777777" w:rsidR="008F74C1" w:rsidRPr="006B49A1" w:rsidRDefault="008F74C1" w:rsidP="008F74C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FF0000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FF0000"/>
              </w:rPr>
              <w:t>【法治教育】</w:t>
            </w:r>
          </w:p>
          <w:p w14:paraId="1E966527" w14:textId="1A1B341D" w:rsidR="008F74C1" w:rsidRPr="004C7166" w:rsidRDefault="008F74C1" w:rsidP="008F74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358AC" w14:textId="77777777" w:rsidR="008F74C1" w:rsidRPr="004C7166" w:rsidRDefault="008F74C1" w:rsidP="008F74C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14:paraId="234EAE89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1C8A7EA9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829D86A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30DA9E25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486004C4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26A3BE21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72C1B32E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0C03D896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0A98A320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1CB6B1AF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27CB3CC0" w14:textId="77777777"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14:paraId="3AE651BD" w14:textId="77777777"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14:paraId="07A4DE26" w14:textId="77777777" w:rsidTr="00AF0381">
        <w:trPr>
          <w:trHeight w:val="837"/>
          <w:jc w:val="center"/>
        </w:trPr>
        <w:tc>
          <w:tcPr>
            <w:tcW w:w="866" w:type="dxa"/>
            <w:vMerge/>
          </w:tcPr>
          <w:p w14:paraId="4DF1CD27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50583798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6359A7A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01824914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7E3A44B3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1C6A8F53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3F0931C1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14:paraId="5EC68158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005CEAB5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71385" w:rsidRPr="00DA2B18" w14:paraId="092E9DD9" w14:textId="77777777" w:rsidTr="00B82CAE">
        <w:trPr>
          <w:trHeight w:val="559"/>
          <w:jc w:val="center"/>
        </w:trPr>
        <w:tc>
          <w:tcPr>
            <w:tcW w:w="866" w:type="dxa"/>
            <w:vAlign w:val="center"/>
          </w:tcPr>
          <w:p w14:paraId="10628617" w14:textId="77777777" w:rsidR="00071385" w:rsidRPr="00B82CAE" w:rsidRDefault="00071385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14:paraId="2EBEC8BE" w14:textId="77777777" w:rsidR="00071385" w:rsidRPr="00B82CAE" w:rsidRDefault="00071385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6827F730" w14:textId="0A433851" w:rsidR="00071385" w:rsidRPr="0096766C" w:rsidRDefault="00071385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14:paraId="6042E84B" w14:textId="4FD428AF" w:rsidR="00071385" w:rsidRPr="0096766C" w:rsidRDefault="00071385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資訊科技</w:t>
            </w:r>
          </w:p>
        </w:tc>
        <w:tc>
          <w:tcPr>
            <w:tcW w:w="1209" w:type="dxa"/>
            <w:vAlign w:val="center"/>
          </w:tcPr>
          <w:p w14:paraId="01D668C1" w14:textId="0CC1B825" w:rsidR="00071385" w:rsidRPr="0096766C" w:rsidRDefault="00071385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  <w:r w:rsidRPr="0096766C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,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,7-10,12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-17</w:t>
            </w:r>
          </w:p>
        </w:tc>
        <w:tc>
          <w:tcPr>
            <w:tcW w:w="1291" w:type="dxa"/>
            <w:vAlign w:val="center"/>
          </w:tcPr>
          <w:p w14:paraId="197D6FFC" w14:textId="741D9D03" w:rsidR="00071385" w:rsidRPr="0096766C" w:rsidRDefault="00071385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  <w:r w:rsidRPr="0096766C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2</w:t>
            </w:r>
          </w:p>
        </w:tc>
        <w:tc>
          <w:tcPr>
            <w:tcW w:w="4440" w:type="dxa"/>
          </w:tcPr>
          <w:p w14:paraId="19EAEF4F" w14:textId="7695FB93" w:rsidR="00071385" w:rsidRPr="00B82CAE" w:rsidRDefault="00071385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【第4章】資料保護與資訊安全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-</w:t>
            </w:r>
            <w:proofErr w:type="gramStart"/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涯</w:t>
            </w:r>
            <w:proofErr w:type="gramEnd"/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J2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、</w:t>
            </w:r>
            <w:proofErr w:type="gramStart"/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涯</w:t>
            </w:r>
            <w:proofErr w:type="gramEnd"/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3、</w:t>
            </w:r>
            <w:proofErr w:type="gramStart"/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涯</w:t>
            </w:r>
            <w:proofErr w:type="gramEnd"/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  <w:p w14:paraId="406BF8A5" w14:textId="5389479F" w:rsidR="00071385" w:rsidRPr="00B82CAE" w:rsidRDefault="00071385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【第5章】基礎程式設計（2）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-</w:t>
            </w:r>
            <w:proofErr w:type="gramStart"/>
            <w:r w:rsidR="00B82CAE"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涯</w:t>
            </w:r>
            <w:proofErr w:type="gramEnd"/>
            <w:r w:rsidR="00B82CAE"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J3</w:t>
            </w:r>
          </w:p>
        </w:tc>
      </w:tr>
      <w:tr w:rsidR="00B82CAE" w:rsidRPr="00DA2B18" w14:paraId="2298EACC" w14:textId="77777777" w:rsidTr="00AF0381">
        <w:trPr>
          <w:trHeight w:val="402"/>
          <w:jc w:val="center"/>
        </w:trPr>
        <w:tc>
          <w:tcPr>
            <w:tcW w:w="866" w:type="dxa"/>
            <w:vAlign w:val="center"/>
          </w:tcPr>
          <w:p w14:paraId="5C6A4162" w14:textId="77777777" w:rsidR="00B82CAE" w:rsidRPr="00B82CAE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2" w:type="dxa"/>
            <w:vAlign w:val="center"/>
          </w:tcPr>
          <w:p w14:paraId="735B253D" w14:textId="77777777" w:rsidR="00B82CAE" w:rsidRPr="00B82CAE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14:paraId="0AB090CC" w14:textId="0748EF69" w:rsidR="00B82CAE" w:rsidRPr="0096766C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14:paraId="32AF8A7F" w14:textId="141531B1" w:rsidR="00B82CAE" w:rsidRPr="0096766C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資訊科技</w:t>
            </w:r>
          </w:p>
        </w:tc>
        <w:tc>
          <w:tcPr>
            <w:tcW w:w="1209" w:type="dxa"/>
            <w:vAlign w:val="center"/>
          </w:tcPr>
          <w:p w14:paraId="1361004F" w14:textId="59739C2C" w:rsidR="00B82CAE" w:rsidRPr="0096766C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1291" w:type="dxa"/>
            <w:vAlign w:val="center"/>
          </w:tcPr>
          <w:p w14:paraId="0B5585D5" w14:textId="786E285D" w:rsidR="00B82CAE" w:rsidRPr="0096766C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4440" w:type="dxa"/>
          </w:tcPr>
          <w:p w14:paraId="5FA0458C" w14:textId="3C0B782C" w:rsidR="00B82CAE" w:rsidRPr="00B82CAE" w:rsidRDefault="00B82CAE" w:rsidP="00B82C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【第5章】基礎程式設計（2）-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國J4</w:t>
            </w:r>
          </w:p>
        </w:tc>
      </w:tr>
      <w:tr w:rsidR="00B82CAE" w:rsidRPr="00DA2B18" w14:paraId="184F662F" w14:textId="77777777" w:rsidTr="00AF0381">
        <w:trPr>
          <w:trHeight w:val="1250"/>
          <w:jc w:val="center"/>
        </w:trPr>
        <w:tc>
          <w:tcPr>
            <w:tcW w:w="866" w:type="dxa"/>
            <w:vAlign w:val="center"/>
          </w:tcPr>
          <w:p w14:paraId="5F744CE7" w14:textId="77777777" w:rsidR="00B82CAE" w:rsidRPr="00750707" w:rsidRDefault="00B82CAE" w:rsidP="00B82CA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14:paraId="0BB72DFC" w14:textId="77777777" w:rsidR="00B82CAE" w:rsidRPr="002C23FA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0D6BDDE3" w14:textId="77777777" w:rsidR="00B82CAE" w:rsidRPr="0096766C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7E2C0FEC" w14:textId="77777777" w:rsidR="00B82CAE" w:rsidRPr="0096766C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7B6BD55B" w14:textId="77777777" w:rsidR="00B82CAE" w:rsidRPr="0096766C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72E4F160" w14:textId="77777777" w:rsidR="00B82CAE" w:rsidRPr="0096766C" w:rsidRDefault="00B82CAE" w:rsidP="00B82CA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</w:tcPr>
          <w:p w14:paraId="6F227780" w14:textId="3555C2FD" w:rsidR="00B82CAE" w:rsidRPr="002C23FA" w:rsidRDefault="00B82CAE" w:rsidP="00B82CA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82CAE" w:rsidRPr="00DA2B18" w14:paraId="7996CAC7" w14:textId="77777777" w:rsidTr="00AF0381">
        <w:trPr>
          <w:trHeight w:val="549"/>
          <w:jc w:val="center"/>
        </w:trPr>
        <w:tc>
          <w:tcPr>
            <w:tcW w:w="866" w:type="dxa"/>
            <w:vAlign w:val="center"/>
          </w:tcPr>
          <w:p w14:paraId="390FD624" w14:textId="77777777" w:rsidR="00B82CAE" w:rsidRPr="00750707" w:rsidRDefault="00B82CAE" w:rsidP="00B82CA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2F96FE58" w14:textId="77777777" w:rsidR="00B82CAE" w:rsidRPr="00593744" w:rsidRDefault="00B82CAE" w:rsidP="00B82CA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14:paraId="4EA83296" w14:textId="77777777" w:rsidR="00B82CAE" w:rsidRPr="00593744" w:rsidRDefault="00B82CAE" w:rsidP="00B82CA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25A97C4F" w14:textId="77777777" w:rsidR="00B82CAE" w:rsidRPr="0096766C" w:rsidRDefault="00B82CAE" w:rsidP="00B82CA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7212B80A" w14:textId="77777777" w:rsidR="00B82CAE" w:rsidRPr="0096766C" w:rsidRDefault="00B82CAE" w:rsidP="00B82CA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532B5390" w14:textId="77777777" w:rsidR="00B82CAE" w:rsidRPr="0096766C" w:rsidRDefault="00B82CAE" w:rsidP="00B82CA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4031A5F0" w14:textId="77777777" w:rsidR="00B82CAE" w:rsidRPr="0096766C" w:rsidRDefault="00B82CAE" w:rsidP="00B82CA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</w:tcPr>
          <w:p w14:paraId="60961B00" w14:textId="36262300" w:rsidR="00B82CAE" w:rsidRPr="00593744" w:rsidRDefault="00B82CAE" w:rsidP="00B82CA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6CFA4881" w14:textId="77777777" w:rsidTr="00AF0381">
        <w:trPr>
          <w:trHeight w:val="1253"/>
          <w:jc w:val="center"/>
        </w:trPr>
        <w:tc>
          <w:tcPr>
            <w:tcW w:w="866" w:type="dxa"/>
            <w:vAlign w:val="center"/>
          </w:tcPr>
          <w:p w14:paraId="28EE3732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14:paraId="55C8393A" w14:textId="77777777" w:rsidR="0096766C" w:rsidRPr="00593744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14:paraId="7D484B85" w14:textId="77777777" w:rsidR="0096766C" w:rsidRPr="00593744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59862B45" w14:textId="5C5E53EE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14:paraId="0B36DCF2" w14:textId="29C6CC0C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資訊科技</w:t>
            </w:r>
          </w:p>
        </w:tc>
        <w:tc>
          <w:tcPr>
            <w:tcW w:w="1209" w:type="dxa"/>
            <w:vAlign w:val="center"/>
          </w:tcPr>
          <w:p w14:paraId="52C6F273" w14:textId="2B13C3A3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1291" w:type="dxa"/>
            <w:vAlign w:val="center"/>
          </w:tcPr>
          <w:p w14:paraId="35500B02" w14:textId="1312707A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4440" w:type="dxa"/>
          </w:tcPr>
          <w:p w14:paraId="080CC550" w14:textId="577ECA7F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【第5章】基礎程式設計（2）-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</w:tr>
      <w:tr w:rsidR="0096766C" w:rsidRPr="00DA2B18" w14:paraId="6DD7A43C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58BC70C7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503F5C22" w14:textId="77777777" w:rsidR="0096766C" w:rsidRPr="00593744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29BE5606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05F6FD93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6F6A9843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67603474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</w:tcPr>
          <w:p w14:paraId="728B876F" w14:textId="42A3BA85" w:rsidR="0096766C" w:rsidRPr="00593744" w:rsidRDefault="0096766C" w:rsidP="0096766C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</w:p>
        </w:tc>
      </w:tr>
      <w:tr w:rsidR="0096766C" w:rsidRPr="00DA2B18" w14:paraId="0CFB6F25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04C475D5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7FE90C5F" w14:textId="77777777" w:rsidR="0096766C" w:rsidRPr="00593744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2A8C87DB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6C44B366" w14:textId="77777777" w:rsidR="0096766C" w:rsidRPr="0096766C" w:rsidRDefault="0096766C" w:rsidP="0096766C">
            <w:pPr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22A33DE7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6B8A857B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</w:tcPr>
          <w:p w14:paraId="3C2FB339" w14:textId="4A97AAEA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424FC396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24E3A553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4C4A348C" w14:textId="77777777" w:rsidR="0096766C" w:rsidRPr="00593744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55CEBF11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7784D1B4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3D6DE120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3B62507B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</w:tcPr>
          <w:p w14:paraId="1B34593A" w14:textId="3784ABB9" w:rsidR="0096766C" w:rsidRPr="002C23FA" w:rsidRDefault="0096766C" w:rsidP="0096766C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1D08DE62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090F3035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14:paraId="26B90525" w14:textId="77777777" w:rsidR="0096766C" w:rsidRPr="002C23FA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23073682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66C2D970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5C1C9113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4EF67B9D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  <w:vAlign w:val="center"/>
          </w:tcPr>
          <w:p w14:paraId="60F11D96" w14:textId="02BA706D" w:rsidR="0096766C" w:rsidRPr="0092000A" w:rsidRDefault="0096766C" w:rsidP="0096766C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6766C" w:rsidRPr="00DA2B18" w14:paraId="024DC230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784815BD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14:paraId="0076E016" w14:textId="77777777" w:rsidR="0096766C" w:rsidRPr="002C23FA" w:rsidRDefault="0096766C" w:rsidP="009676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6B7F592C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0F8CDB22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29BF66D1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2ED833FF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</w:tcPr>
          <w:p w14:paraId="374F8FD5" w14:textId="42B068E9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3602F2D3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7C1F5CD0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14:paraId="5A388C4D" w14:textId="77777777" w:rsidR="0096766C" w:rsidRPr="002C23FA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14:paraId="466B56BD" w14:textId="77777777" w:rsidR="0096766C" w:rsidRPr="002C23FA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1EEB78AA" w14:textId="28176656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14:paraId="4A80C9BB" w14:textId="24BDB08F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資訊科技</w:t>
            </w:r>
          </w:p>
        </w:tc>
        <w:tc>
          <w:tcPr>
            <w:tcW w:w="1209" w:type="dxa"/>
            <w:vAlign w:val="center"/>
          </w:tcPr>
          <w:p w14:paraId="49C7D8B5" w14:textId="4734A953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1-2</w:t>
            </w:r>
            <w:r w:rsidRPr="0096766C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,1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  <w:r w:rsidRPr="0096766C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-2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1291" w:type="dxa"/>
            <w:vAlign w:val="center"/>
          </w:tcPr>
          <w:p w14:paraId="12D1866D" w14:textId="108B7D3F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4440" w:type="dxa"/>
          </w:tcPr>
          <w:p w14:paraId="7D44BD55" w14:textId="3453E5C3" w:rsidR="0096766C" w:rsidRPr="00B82CAE" w:rsidRDefault="0096766C" w:rsidP="0096766C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【第4章】資料保護與資訊安全-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J2</w:t>
            </w:r>
          </w:p>
          <w:p w14:paraId="0A2289CD" w14:textId="77777777" w:rsidR="0096766C" w:rsidRDefault="0096766C" w:rsidP="0096766C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【第5章】基礎程式設計（2）-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  <w:p w14:paraId="0B1EC1F1" w14:textId="59B6432D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【第6章】數位著作合理使用原則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</w:tr>
      <w:tr w:rsidR="0096766C" w:rsidRPr="00DA2B18" w14:paraId="6BEDA5AB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2A2A4BF1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32" w:type="dxa"/>
            <w:vAlign w:val="center"/>
          </w:tcPr>
          <w:p w14:paraId="33B01460" w14:textId="77777777" w:rsidR="0096766C" w:rsidRPr="004A0922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050A66B8" w14:textId="21593625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14:paraId="7B134B06" w14:textId="767EF651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資訊科技</w:t>
            </w:r>
          </w:p>
        </w:tc>
        <w:tc>
          <w:tcPr>
            <w:tcW w:w="1209" w:type="dxa"/>
            <w:vAlign w:val="center"/>
          </w:tcPr>
          <w:p w14:paraId="2E322F80" w14:textId="60718ACF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1-4</w:t>
            </w:r>
            <w:r w:rsidRPr="0096766C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,1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  <w:r w:rsidRPr="0096766C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-2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1291" w:type="dxa"/>
            <w:vAlign w:val="center"/>
          </w:tcPr>
          <w:p w14:paraId="565500F7" w14:textId="25649C5F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4440" w:type="dxa"/>
          </w:tcPr>
          <w:p w14:paraId="6135638F" w14:textId="0CB623A8" w:rsidR="0096766C" w:rsidRPr="00B82CAE" w:rsidRDefault="0096766C" w:rsidP="0096766C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【第4章】資料保護與資訊安全-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  <w:p w14:paraId="1612D7CE" w14:textId="18DCA33A" w:rsidR="0096766C" w:rsidRPr="004A0922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【第6章】數位著作合理使用原則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-法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</w:tr>
      <w:tr w:rsidR="0096766C" w:rsidRPr="00DA2B18" w14:paraId="21CE6319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16F974EE" w14:textId="77777777" w:rsid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14:paraId="7B077FD6" w14:textId="77777777" w:rsidR="0096766C" w:rsidRPr="00593744" w:rsidRDefault="0096766C" w:rsidP="009676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69C0297A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0C042D87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17533F5B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6FB23915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</w:tcPr>
          <w:p w14:paraId="2344CF38" w14:textId="4EBB153A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0680B8DE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05BC8210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2BD65A55" w14:textId="77777777" w:rsidR="0096766C" w:rsidRPr="002C23FA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59544366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10AA75B3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76721F1A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132028CD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</w:tcPr>
          <w:p w14:paraId="53C9F9CB" w14:textId="77777777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7A3C0768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1340C124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14:paraId="363E472A" w14:textId="77777777" w:rsidR="0096766C" w:rsidRPr="004A0922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0E3CDBDF" w14:textId="78871C21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14:paraId="4FCBA3AC" w14:textId="724F0EFA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資訊科技</w:t>
            </w:r>
          </w:p>
        </w:tc>
        <w:tc>
          <w:tcPr>
            <w:tcW w:w="1209" w:type="dxa"/>
            <w:vAlign w:val="center"/>
          </w:tcPr>
          <w:p w14:paraId="5252D706" w14:textId="49110E86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1291" w:type="dxa"/>
            <w:vAlign w:val="center"/>
          </w:tcPr>
          <w:p w14:paraId="4F0FDD57" w14:textId="08F6769F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4440" w:type="dxa"/>
          </w:tcPr>
          <w:p w14:paraId="2EAB3C7B" w14:textId="55BB8EB5" w:rsidR="0096766C" w:rsidRPr="004A0922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【第5章】基礎程式設計（2）-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</w:tr>
      <w:tr w:rsidR="0096766C" w:rsidRPr="00DA2B18" w14:paraId="77B4A923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6BF520FB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35FF354B" w14:textId="77777777" w:rsidR="0096766C" w:rsidRPr="002C23FA" w:rsidRDefault="0096766C" w:rsidP="009676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1AAC5EAE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61B90A48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12CC5A87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44B9B5E0" w14:textId="77777777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</w:tcPr>
          <w:p w14:paraId="23831B22" w14:textId="77777777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415B374B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68C98FFC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17A5A285" w14:textId="77777777" w:rsidR="0096766C" w:rsidRPr="002C23FA" w:rsidRDefault="0096766C" w:rsidP="009676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48589857" w14:textId="38F31DF4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14:paraId="09D91B26" w14:textId="61D0F1D4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資訊科技</w:t>
            </w:r>
          </w:p>
        </w:tc>
        <w:tc>
          <w:tcPr>
            <w:tcW w:w="1209" w:type="dxa"/>
            <w:vAlign w:val="center"/>
          </w:tcPr>
          <w:p w14:paraId="68F3369A" w14:textId="79CBC59A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  <w:r w:rsidRPr="0096766C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-1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1291" w:type="dxa"/>
            <w:vAlign w:val="center"/>
          </w:tcPr>
          <w:p w14:paraId="55829BD1" w14:textId="72C12B36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4440" w:type="dxa"/>
          </w:tcPr>
          <w:p w14:paraId="0EA09405" w14:textId="5027CBB5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【第5章】基礎程式設計（2）-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閱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</w:tr>
      <w:tr w:rsidR="0096766C" w:rsidRPr="00DA2B18" w14:paraId="5074E289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636509EB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14:paraId="363A55C3" w14:textId="77777777" w:rsidR="0096766C" w:rsidRPr="00593744" w:rsidRDefault="0096766C" w:rsidP="009676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76F8E810" w14:textId="3432E753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14:paraId="45EB9FEE" w14:textId="1FE137EA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資訊科技</w:t>
            </w:r>
          </w:p>
        </w:tc>
        <w:tc>
          <w:tcPr>
            <w:tcW w:w="1209" w:type="dxa"/>
            <w:vAlign w:val="center"/>
          </w:tcPr>
          <w:p w14:paraId="7B633983" w14:textId="4D5FABEC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1-4</w:t>
            </w:r>
            <w:r w:rsidRPr="0096766C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,1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  <w:r w:rsidRPr="0096766C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-2</w:t>
            </w: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1291" w:type="dxa"/>
            <w:vAlign w:val="center"/>
          </w:tcPr>
          <w:p w14:paraId="28A23E71" w14:textId="497C71CA" w:rsidR="0096766C" w:rsidRPr="0096766C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4440" w:type="dxa"/>
          </w:tcPr>
          <w:p w14:paraId="6F3E7E89" w14:textId="51CD855F" w:rsidR="0096766C" w:rsidRPr="00B82CAE" w:rsidRDefault="0096766C" w:rsidP="0096766C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【第4章】資料保護與資訊安全-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  <w:p w14:paraId="4B893D90" w14:textId="44E8CA10" w:rsidR="0096766C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6766C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【第6章】數位著作合理使用原則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</w:t>
            </w:r>
            <w:r w:rsidRPr="00B82C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  <w:p w14:paraId="73424599" w14:textId="44CAE1DF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57667812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2F238799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14:paraId="0115CCA8" w14:textId="77777777" w:rsidR="0096766C" w:rsidRPr="002C23FA" w:rsidRDefault="0096766C" w:rsidP="009676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3C58F4DD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BB6A617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90EA38F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1A591AB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7D23C76" w14:textId="77777777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5128DF7F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11193876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0F97CC41" w14:textId="77777777" w:rsidR="0096766C" w:rsidRPr="002C23FA" w:rsidRDefault="0096766C" w:rsidP="009676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4D8394BB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BEDAFD6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87F7FC7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E55E9BB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F48F43" w14:textId="77777777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42BC3710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2812E308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779C5FDA" w14:textId="77777777" w:rsidR="0096766C" w:rsidRPr="002C23FA" w:rsidRDefault="0096766C" w:rsidP="009676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45162601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DBCDF48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1CED513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6D126ED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0CF1097" w14:textId="77777777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5C4ABF56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49994238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178E3D48" w14:textId="77777777" w:rsidR="0096766C" w:rsidRPr="002C23FA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46D1ABF4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4BE7D57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ADB5A4E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C244B29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7644227" w14:textId="77777777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66C" w:rsidRPr="00DA2B18" w14:paraId="6424BDD0" w14:textId="77777777" w:rsidTr="00AF0381">
        <w:trPr>
          <w:trHeight w:val="649"/>
          <w:jc w:val="center"/>
        </w:trPr>
        <w:tc>
          <w:tcPr>
            <w:tcW w:w="866" w:type="dxa"/>
            <w:vAlign w:val="center"/>
          </w:tcPr>
          <w:p w14:paraId="3A9B391C" w14:textId="77777777" w:rsidR="0096766C" w:rsidRPr="00750707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23</w:t>
            </w:r>
          </w:p>
        </w:tc>
        <w:tc>
          <w:tcPr>
            <w:tcW w:w="3532" w:type="dxa"/>
            <w:vAlign w:val="center"/>
          </w:tcPr>
          <w:p w14:paraId="6FEAAC1A" w14:textId="77777777" w:rsidR="0096766C" w:rsidRPr="002C23FA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18D965D9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724E7CF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DDDCFF6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17FC917" w14:textId="77777777" w:rsidR="0096766C" w:rsidRPr="00DA2B18" w:rsidRDefault="0096766C" w:rsidP="0096766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E523E16" w14:textId="77777777" w:rsidR="0096766C" w:rsidRPr="002C23FA" w:rsidRDefault="0096766C" w:rsidP="0096766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092BD16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486CDDBE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13839978" w14:textId="655312A5" w:rsidR="00217DCF" w:rsidRPr="00BF31BC" w:rsidRDefault="00AF0381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3AA34319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2451D9E5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7320E86D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2960874C" w14:textId="77777777" w:rsidTr="0092000A">
        <w:tc>
          <w:tcPr>
            <w:tcW w:w="1013" w:type="dxa"/>
            <w:vAlign w:val="center"/>
          </w:tcPr>
          <w:p w14:paraId="50818D51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15172FAD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358CABC2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70A5F5E2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29D6D916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3252EFBE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32C42231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06587545" w14:textId="77777777" w:rsidTr="0092000A">
        <w:tc>
          <w:tcPr>
            <w:tcW w:w="1013" w:type="dxa"/>
            <w:vAlign w:val="center"/>
          </w:tcPr>
          <w:p w14:paraId="77332BB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012246F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1B09EA1F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6667600E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26DCF8A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63BEEB2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4440D5D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7FDC8A13" w14:textId="77777777" w:rsidTr="0092000A">
        <w:tc>
          <w:tcPr>
            <w:tcW w:w="1013" w:type="dxa"/>
            <w:vAlign w:val="center"/>
          </w:tcPr>
          <w:p w14:paraId="0A979B9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538497D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0B68409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398398C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889110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0D5E909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4FAA3D6F" w14:textId="77777777" w:rsidTr="0092000A">
        <w:tc>
          <w:tcPr>
            <w:tcW w:w="1013" w:type="dxa"/>
            <w:vAlign w:val="center"/>
          </w:tcPr>
          <w:p w14:paraId="4AA9E9B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3782A8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64058D4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440AF62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3910F1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1EFC49D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5103B439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1625D3F0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444060E0" w14:textId="77777777"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14:paraId="74D13E2C" w14:textId="77777777"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</w:t>
      </w:r>
      <w:proofErr w:type="gramStart"/>
      <w:r w:rsidRPr="00DA2B18">
        <w:rPr>
          <w:rFonts w:ascii="標楷體" w:eastAsia="標楷體" w:hAnsi="標楷體" w:hint="eastAsia"/>
          <w:sz w:val="32"/>
          <w:szCs w:val="32"/>
        </w:rPr>
        <w:t>崑</w:t>
      </w:r>
      <w:proofErr w:type="gramEnd"/>
      <w:r w:rsidRPr="00DA2B18">
        <w:rPr>
          <w:rFonts w:ascii="標楷體" w:eastAsia="標楷體" w:hAnsi="標楷體" w:hint="eastAsia"/>
          <w:sz w:val="32"/>
          <w:szCs w:val="32"/>
        </w:rPr>
        <w:t>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14:paraId="1ACC58D9" w14:textId="77777777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1A4B2528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4FDD3D15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757D2864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5D837565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173B8148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0DB559C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59703330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0689965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7D1932F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E081D3C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856523F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529E37B7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14:paraId="691652B6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2C794FDB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14:paraId="44F941E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962F1D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3E5CA8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196B68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DE5B9C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7113F0F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510E5A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44776D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4A5CB0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76B821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326BB54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10C06A5A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186FFBDE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14:paraId="1B1E2EC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FF4FB1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45215D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C1CF3F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DC8CF5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1BC6C02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2C57A2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CEBB43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96D3C2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EA8A6E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371737B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521B7EBA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40BCCB7F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14:paraId="25D7A7F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D52BC7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A14FAF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1EDD35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BD18E1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7145E2B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118AF0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AFF59E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1292C9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3A07AB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1E91955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085DEA39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03D98808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14:paraId="4B4441F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4A2ACB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FC9C7F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B0951D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F96137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6B751B4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6A3B62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190B84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7FA9D7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4789D8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423F103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15EF30D3" w14:textId="77777777"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57AB5" w14:textId="77777777" w:rsidR="00CF16FA" w:rsidRDefault="00CF16FA">
      <w:r>
        <w:separator/>
      </w:r>
    </w:p>
  </w:endnote>
  <w:endnote w:type="continuationSeparator" w:id="0">
    <w:p w14:paraId="10D3E26E" w14:textId="77777777" w:rsidR="00CF16FA" w:rsidRDefault="00CF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charset w:val="00"/>
    <w:family w:val="auto"/>
    <w:pitch w:val="default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4BD12" w14:textId="7FE47DE6" w:rsidR="008F74C1" w:rsidRDefault="008F74C1" w:rsidP="008F74C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D4A52" w:rsidRPr="001D4A52">
      <w:rPr>
        <w:noProof/>
        <w:lang w:val="zh-TW"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DF21C" w14:textId="77777777" w:rsidR="00CF16FA" w:rsidRDefault="00CF16FA">
      <w:r>
        <w:separator/>
      </w:r>
    </w:p>
  </w:footnote>
  <w:footnote w:type="continuationSeparator" w:id="0">
    <w:p w14:paraId="00F8A5D0" w14:textId="77777777" w:rsidR="00CF16FA" w:rsidRDefault="00CF1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1385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4A5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8F74C1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66C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1CF7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0381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2A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2CAE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17A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16FA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E536F0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99C71-4987-4AE7-8344-77F11757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17</Pages>
  <Words>2043</Words>
  <Characters>11651</Characters>
  <Application>Microsoft Office Word</Application>
  <DocSecurity>0</DocSecurity>
  <Lines>97</Lines>
  <Paragraphs>27</Paragraphs>
  <ScaleCrop>false</ScaleCrop>
  <Company>Hewlett-Packard Company</Company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5</cp:revision>
  <cp:lastPrinted>2018-11-20T02:54:00Z</cp:lastPrinted>
  <dcterms:created xsi:type="dcterms:W3CDTF">2022-11-09T09:14:00Z</dcterms:created>
  <dcterms:modified xsi:type="dcterms:W3CDTF">2022-12-11T07:29:00Z</dcterms:modified>
</cp:coreProperties>
</file>