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6DCBA86" w14:textId="2174996F" w:rsidR="00FC1B4B" w:rsidRPr="00654BD7" w:rsidRDefault="00FC1B4B" w:rsidP="00FC1B4B">
      <w:pPr>
        <w:spacing w:afterLines="50" w:after="120" w:line="240" w:lineRule="atLeast"/>
        <w:jc w:val="center"/>
        <w:rPr>
          <w:rFonts w:eastAsia="標楷體"/>
          <w:b/>
          <w:color w:val="auto"/>
          <w:sz w:val="32"/>
          <w:szCs w:val="32"/>
          <w:u w:val="thick"/>
        </w:rPr>
      </w:pPr>
      <w:r w:rsidRPr="00EA7A47">
        <w:rPr>
          <w:rFonts w:eastAsia="標楷體"/>
          <w:b/>
          <w:sz w:val="32"/>
          <w:szCs w:val="32"/>
        </w:rPr>
        <w:t>新北市</w:t>
      </w:r>
      <w:r w:rsidR="00EC694E" w:rsidRPr="006E1FAD">
        <w:rPr>
          <w:rFonts w:eastAsia="標楷體" w:hint="eastAsia"/>
          <w:b/>
          <w:sz w:val="32"/>
          <w:szCs w:val="32"/>
          <w:u w:val="thick"/>
        </w:rPr>
        <w:t>溪</w:t>
      </w:r>
      <w:proofErr w:type="gramStart"/>
      <w:r w:rsidR="00EC694E" w:rsidRPr="006E1FAD">
        <w:rPr>
          <w:rFonts w:eastAsia="標楷體" w:hint="eastAsia"/>
          <w:b/>
          <w:sz w:val="32"/>
          <w:szCs w:val="32"/>
          <w:u w:val="thick"/>
        </w:rPr>
        <w:t>崑</w:t>
      </w:r>
      <w:proofErr w:type="gramEnd"/>
      <w:r w:rsidRPr="00EA7A47">
        <w:rPr>
          <w:rFonts w:eastAsia="標楷體"/>
          <w:b/>
          <w:sz w:val="32"/>
          <w:szCs w:val="32"/>
        </w:rPr>
        <w:t>國民中學</w:t>
      </w:r>
      <w:r w:rsidRPr="00EC694E">
        <w:rPr>
          <w:rFonts w:eastAsia="標楷體"/>
          <w:b/>
          <w:color w:val="auto"/>
          <w:sz w:val="32"/>
          <w:szCs w:val="32"/>
          <w:u w:val="single"/>
        </w:rPr>
        <w:t>11</w:t>
      </w:r>
      <w:r w:rsidR="00A52A2A" w:rsidRPr="00EC694E">
        <w:rPr>
          <w:rFonts w:eastAsia="標楷體" w:hint="eastAsia"/>
          <w:b/>
          <w:color w:val="auto"/>
          <w:sz w:val="32"/>
          <w:szCs w:val="32"/>
          <w:u w:val="single"/>
        </w:rPr>
        <w:t>3</w:t>
      </w:r>
      <w:r w:rsidRPr="00EC694E">
        <w:rPr>
          <w:rFonts w:eastAsia="標楷體"/>
          <w:b/>
          <w:color w:val="auto"/>
          <w:sz w:val="32"/>
          <w:szCs w:val="32"/>
        </w:rPr>
        <w:t>學年度</w:t>
      </w:r>
      <w:r w:rsidR="005865BD">
        <w:rPr>
          <w:rFonts w:eastAsia="標楷體" w:hint="eastAsia"/>
          <w:b/>
          <w:color w:val="auto"/>
          <w:sz w:val="32"/>
          <w:szCs w:val="32"/>
          <w:u w:val="thick"/>
        </w:rPr>
        <w:t>八</w:t>
      </w:r>
      <w:r w:rsidRPr="00EC694E">
        <w:rPr>
          <w:rFonts w:eastAsia="標楷體"/>
          <w:b/>
          <w:color w:val="auto"/>
          <w:sz w:val="32"/>
          <w:szCs w:val="32"/>
        </w:rPr>
        <w:t>年級第</w:t>
      </w:r>
      <w:r w:rsidR="00570C52" w:rsidRPr="00EC694E">
        <w:rPr>
          <w:rFonts w:eastAsia="標楷體" w:hint="eastAsia"/>
          <w:b/>
          <w:color w:val="auto"/>
          <w:sz w:val="32"/>
          <w:szCs w:val="32"/>
          <w:u w:val="single"/>
        </w:rPr>
        <w:t>2</w:t>
      </w:r>
      <w:proofErr w:type="gramStart"/>
      <w:r w:rsidRPr="00EC694E">
        <w:rPr>
          <w:rFonts w:eastAsia="標楷體"/>
          <w:b/>
          <w:color w:val="auto"/>
          <w:sz w:val="32"/>
          <w:szCs w:val="32"/>
        </w:rPr>
        <w:t>學期</w:t>
      </w:r>
      <w:r w:rsidRPr="00EC694E">
        <w:rPr>
          <w:rFonts w:eastAsia="標楷體" w:hint="eastAsia"/>
          <w:b/>
          <w:color w:val="auto"/>
          <w:sz w:val="32"/>
          <w:szCs w:val="32"/>
          <w:bdr w:val="single" w:sz="4" w:space="0" w:color="auto"/>
        </w:rPr>
        <w:t>部</w:t>
      </w:r>
      <w:r w:rsidR="00064FA1" w:rsidRPr="00EC694E">
        <w:rPr>
          <w:rFonts w:eastAsia="標楷體" w:hint="eastAsia"/>
          <w:b/>
          <w:color w:val="auto"/>
          <w:sz w:val="32"/>
          <w:szCs w:val="32"/>
          <w:bdr w:val="single" w:sz="4" w:space="0" w:color="auto"/>
        </w:rPr>
        <w:t>定</w:t>
      </w:r>
      <w:r w:rsidRPr="00EC694E">
        <w:rPr>
          <w:rFonts w:eastAsia="標楷體"/>
          <w:b/>
          <w:color w:val="auto"/>
          <w:sz w:val="32"/>
          <w:szCs w:val="32"/>
        </w:rPr>
        <w:t>課程</w:t>
      </w:r>
      <w:proofErr w:type="gramEnd"/>
      <w:r w:rsidRPr="00EC694E">
        <w:rPr>
          <w:rFonts w:eastAsia="標楷體"/>
          <w:b/>
          <w:color w:val="auto"/>
          <w:sz w:val="32"/>
          <w:szCs w:val="32"/>
        </w:rPr>
        <w:t>計畫</w:t>
      </w:r>
      <w:r w:rsidRPr="00EC694E">
        <w:rPr>
          <w:rFonts w:eastAsia="標楷體"/>
          <w:b/>
          <w:color w:val="auto"/>
          <w:sz w:val="32"/>
          <w:szCs w:val="32"/>
        </w:rPr>
        <w:t xml:space="preserve">  </w:t>
      </w:r>
      <w:r w:rsidRPr="00EC694E">
        <w:rPr>
          <w:rFonts w:eastAsia="標楷體"/>
          <w:b/>
          <w:color w:val="auto"/>
          <w:sz w:val="32"/>
          <w:szCs w:val="32"/>
        </w:rPr>
        <w:t>設計者：</w:t>
      </w:r>
      <w:r w:rsidR="00E563F9">
        <w:rPr>
          <w:rFonts w:eastAsia="標楷體" w:hint="eastAsia"/>
          <w:b/>
          <w:color w:val="auto"/>
          <w:sz w:val="32"/>
          <w:szCs w:val="32"/>
          <w:u w:val="thick"/>
        </w:rPr>
        <w:t>杜志賢</w:t>
      </w:r>
      <w:r w:rsidR="00654BD7" w:rsidRPr="00654BD7">
        <w:rPr>
          <w:rFonts w:eastAsia="標楷體" w:hint="eastAsia"/>
          <w:b/>
          <w:color w:val="auto"/>
          <w:sz w:val="32"/>
          <w:szCs w:val="32"/>
          <w:u w:val="thick"/>
        </w:rPr>
        <w:t>老師</w:t>
      </w:r>
    </w:p>
    <w:p w14:paraId="0CECA41D" w14:textId="77777777" w:rsidR="009529E0" w:rsidRPr="00EC694E" w:rsidRDefault="0036459A" w:rsidP="00794689">
      <w:pPr>
        <w:pStyle w:val="aff2"/>
        <w:numPr>
          <w:ilvl w:val="0"/>
          <w:numId w:val="1"/>
        </w:numPr>
        <w:tabs>
          <w:tab w:val="left" w:pos="426"/>
          <w:tab w:val="left" w:pos="504"/>
        </w:tabs>
        <w:spacing w:line="360" w:lineRule="auto"/>
        <w:ind w:leftChars="0"/>
        <w:rPr>
          <w:rFonts w:ascii="標楷體" w:eastAsia="標楷體" w:hAnsi="標楷體" w:cs="標楷體"/>
          <w:b/>
          <w:color w:val="auto"/>
          <w:sz w:val="24"/>
          <w:szCs w:val="24"/>
        </w:rPr>
      </w:pPr>
      <w:r w:rsidRPr="00EC694E">
        <w:rPr>
          <w:rFonts w:ascii="標楷體" w:eastAsia="標楷體" w:hAnsi="標楷體" w:cs="標楷體" w:hint="eastAsia"/>
          <w:b/>
          <w:color w:val="auto"/>
          <w:sz w:val="24"/>
          <w:szCs w:val="24"/>
        </w:rPr>
        <w:t>課程類別：</w:t>
      </w:r>
    </w:p>
    <w:p w14:paraId="6D60A2B5" w14:textId="74F55729"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FC1B4B">
        <w:rPr>
          <w:rFonts w:ascii="Times New Roman" w:eastAsia="標楷體" w:hAnsi="Times New Roman" w:cs="Times New Roman"/>
        </w:rPr>
        <w:t>3.</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E563F9">
        <w:rPr>
          <w:rFonts w:ascii="標楷體" w:eastAsia="標楷體" w:hAnsi="標楷體" w:cs="Times New Roman" w:hint="eastAsia"/>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14:paraId="2F4EE01B" w14:textId="77777777" w:rsidR="005432CD" w:rsidRDefault="005432CD" w:rsidP="005432CD">
      <w:pPr>
        <w:pStyle w:val="Web"/>
        <w:spacing w:line="360" w:lineRule="auto"/>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14:paraId="7FF84A70" w14:textId="77777777" w:rsidR="00AD03CF" w:rsidRPr="00AD03CF" w:rsidRDefault="00AD03CF" w:rsidP="00794689">
      <w:pPr>
        <w:pStyle w:val="aff2"/>
        <w:numPr>
          <w:ilvl w:val="0"/>
          <w:numId w:val="1"/>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075816">
        <w:rPr>
          <w:rFonts w:eastAsia="標楷體" w:hint="eastAsia"/>
          <w:b/>
          <w:sz w:val="24"/>
          <w:szCs w:val="24"/>
        </w:rPr>
        <w:t>課程</w:t>
      </w:r>
      <w:r>
        <w:rPr>
          <w:rFonts w:eastAsia="標楷體" w:hint="eastAsia"/>
          <w:b/>
          <w:sz w:val="24"/>
          <w:szCs w:val="24"/>
        </w:rPr>
        <w:t>內容修正回復</w:t>
      </w:r>
      <w:r w:rsidRPr="00075816">
        <w:rPr>
          <w:rFonts w:eastAsia="標楷體" w:hint="eastAsia"/>
          <w:b/>
          <w:sz w:val="24"/>
          <w:szCs w:val="24"/>
        </w:rPr>
        <w:t>：</w:t>
      </w:r>
    </w:p>
    <w:tbl>
      <w:tblPr>
        <w:tblStyle w:val="aff9"/>
        <w:tblW w:w="0" w:type="auto"/>
        <w:tblInd w:w="-5" w:type="dxa"/>
        <w:tblLook w:val="04A0" w:firstRow="1" w:lastRow="0" w:firstColumn="1" w:lastColumn="0" w:noHBand="0" w:noVBand="1"/>
      </w:tblPr>
      <w:tblGrid>
        <w:gridCol w:w="7371"/>
        <w:gridCol w:w="7195"/>
      </w:tblGrid>
      <w:tr w:rsidR="008F445E" w14:paraId="4F5C14A3" w14:textId="77777777" w:rsidTr="00BA14B2">
        <w:trPr>
          <w:trHeight w:val="527"/>
        </w:trPr>
        <w:tc>
          <w:tcPr>
            <w:tcW w:w="7371" w:type="dxa"/>
            <w:vAlign w:val="center"/>
          </w:tcPr>
          <w:p w14:paraId="734CBAB2" w14:textId="77777777" w:rsidR="00AD03CF" w:rsidRPr="00AD03CF" w:rsidRDefault="00AD03CF" w:rsidP="00AD03CF">
            <w:pPr>
              <w:spacing w:line="240" w:lineRule="atLeast"/>
              <w:ind w:left="23" w:firstLine="0"/>
              <w:jc w:val="center"/>
              <w:rPr>
                <w:rFonts w:eastAsia="標楷體"/>
                <w:sz w:val="24"/>
                <w:szCs w:val="24"/>
              </w:rPr>
            </w:pPr>
            <w:r>
              <w:rPr>
                <w:rFonts w:ascii="標楷體" w:eastAsia="標楷體" w:hAnsi="標楷體" w:cs="標楷體" w:hint="eastAsia"/>
                <w:b/>
                <w:sz w:val="24"/>
                <w:szCs w:val="24"/>
              </w:rPr>
              <w:t>當</w:t>
            </w:r>
            <w:r w:rsidRPr="00AD03CF">
              <w:rPr>
                <w:rFonts w:ascii="標楷體" w:eastAsia="標楷體" w:hAnsi="標楷體" w:cs="標楷體" w:hint="eastAsia"/>
                <w:b/>
                <w:sz w:val="24"/>
                <w:szCs w:val="24"/>
              </w:rPr>
              <w:t>學年</w:t>
            </w:r>
            <w:r>
              <w:rPr>
                <w:rFonts w:ascii="標楷體" w:eastAsia="標楷體" w:hAnsi="標楷體" w:cs="標楷體" w:hint="eastAsia"/>
                <w:b/>
                <w:sz w:val="24"/>
                <w:szCs w:val="24"/>
              </w:rPr>
              <w:t>當</w:t>
            </w:r>
            <w:r w:rsidRPr="00AD03CF">
              <w:rPr>
                <w:rFonts w:ascii="標楷體" w:eastAsia="標楷體" w:hAnsi="標楷體" w:cs="標楷體" w:hint="eastAsia"/>
                <w:b/>
                <w:sz w:val="24"/>
                <w:szCs w:val="24"/>
              </w:rPr>
              <w:t>學期課程審閱意見</w:t>
            </w:r>
          </w:p>
        </w:tc>
        <w:tc>
          <w:tcPr>
            <w:tcW w:w="7195" w:type="dxa"/>
            <w:vAlign w:val="center"/>
          </w:tcPr>
          <w:p w14:paraId="61A3435C" w14:textId="77777777" w:rsidR="00AD03CF" w:rsidRDefault="00AD03CF" w:rsidP="00C47A98">
            <w:pPr>
              <w:pStyle w:val="aff2"/>
              <w:spacing w:line="240" w:lineRule="atLeast"/>
              <w:ind w:leftChars="0" w:left="0" w:firstLine="0"/>
              <w:jc w:val="center"/>
              <w:rPr>
                <w:rFonts w:eastAsia="標楷體"/>
                <w:sz w:val="24"/>
                <w:szCs w:val="24"/>
              </w:rPr>
            </w:pPr>
            <w:r>
              <w:rPr>
                <w:rFonts w:ascii="標楷體" w:eastAsia="標楷體" w:hAnsi="標楷體" w:cs="標楷體" w:hint="eastAsia"/>
                <w:b/>
                <w:sz w:val="24"/>
                <w:szCs w:val="24"/>
              </w:rPr>
              <w:t>對應</w:t>
            </w:r>
            <w:r w:rsidRPr="00075816">
              <w:rPr>
                <w:rFonts w:ascii="標楷體" w:eastAsia="標楷體" w:hAnsi="標楷體" w:cs="標楷體" w:hint="eastAsia"/>
                <w:b/>
                <w:sz w:val="24"/>
                <w:szCs w:val="24"/>
              </w:rPr>
              <w:t>課程內容</w:t>
            </w:r>
            <w:r>
              <w:rPr>
                <w:rFonts w:ascii="標楷體" w:eastAsia="標楷體" w:hAnsi="標楷體" w:cs="標楷體" w:hint="eastAsia"/>
                <w:b/>
                <w:sz w:val="24"/>
                <w:szCs w:val="24"/>
              </w:rPr>
              <w:t>修正回復</w:t>
            </w:r>
          </w:p>
        </w:tc>
      </w:tr>
      <w:tr w:rsidR="008F445E" w14:paraId="30A4BE49" w14:textId="77777777" w:rsidTr="00BA14B2">
        <w:trPr>
          <w:trHeight w:val="690"/>
        </w:trPr>
        <w:tc>
          <w:tcPr>
            <w:tcW w:w="7371" w:type="dxa"/>
            <w:vAlign w:val="center"/>
          </w:tcPr>
          <w:p w14:paraId="1A90807E" w14:textId="13B427D5" w:rsidR="00AD03CF" w:rsidRDefault="00085954" w:rsidP="00085954">
            <w:pPr>
              <w:pStyle w:val="aff2"/>
              <w:spacing w:line="240" w:lineRule="atLeast"/>
              <w:ind w:leftChars="0" w:left="0" w:firstLine="0"/>
              <w:jc w:val="left"/>
              <w:rPr>
                <w:rFonts w:eastAsia="標楷體"/>
                <w:sz w:val="24"/>
                <w:szCs w:val="24"/>
              </w:rPr>
            </w:pPr>
            <w:r w:rsidRPr="00085954">
              <w:rPr>
                <w:rFonts w:eastAsia="標楷體" w:hint="eastAsia"/>
                <w:sz w:val="24"/>
                <w:szCs w:val="24"/>
              </w:rPr>
              <w:t>課程計畫與廠商提供大致雷同</w:t>
            </w:r>
            <w:r w:rsidRPr="00085954">
              <w:rPr>
                <w:rFonts w:eastAsia="標楷體" w:hint="eastAsia"/>
                <w:sz w:val="24"/>
                <w:szCs w:val="24"/>
              </w:rPr>
              <w:t>,</w:t>
            </w:r>
            <w:r w:rsidRPr="00085954">
              <w:rPr>
                <w:rFonts w:eastAsia="標楷體" w:hint="eastAsia"/>
                <w:sz w:val="24"/>
                <w:szCs w:val="24"/>
              </w:rPr>
              <w:t>建議依據學生特質</w:t>
            </w:r>
            <w:r w:rsidRPr="00085954">
              <w:rPr>
                <w:rFonts w:eastAsia="標楷體" w:hint="eastAsia"/>
                <w:sz w:val="24"/>
                <w:szCs w:val="24"/>
              </w:rPr>
              <w:t>,</w:t>
            </w:r>
            <w:r w:rsidRPr="00085954">
              <w:rPr>
                <w:rFonts w:eastAsia="標楷體" w:hint="eastAsia"/>
                <w:sz w:val="24"/>
                <w:szCs w:val="24"/>
              </w:rPr>
              <w:t>設計學校特色活動或相關素養媒材。針對學習領域核心素養勾選過多</w:t>
            </w:r>
            <w:r w:rsidRPr="00085954">
              <w:rPr>
                <w:rFonts w:eastAsia="標楷體" w:hint="eastAsia"/>
                <w:sz w:val="24"/>
                <w:szCs w:val="24"/>
              </w:rPr>
              <w:t>,</w:t>
            </w:r>
            <w:r w:rsidRPr="00085954">
              <w:rPr>
                <w:rFonts w:eastAsia="標楷體" w:hint="eastAsia"/>
                <w:sz w:val="24"/>
                <w:szCs w:val="24"/>
              </w:rPr>
              <w:t>建議選擇相關度較高的幾項即可。修正後准予備查。</w:t>
            </w:r>
          </w:p>
        </w:tc>
        <w:tc>
          <w:tcPr>
            <w:tcW w:w="7195" w:type="dxa"/>
            <w:vAlign w:val="center"/>
          </w:tcPr>
          <w:p w14:paraId="0080D3B5" w14:textId="16D7D4D2" w:rsidR="00AD03CF" w:rsidRDefault="00DB0089" w:rsidP="00DB0089">
            <w:pPr>
              <w:pStyle w:val="aff2"/>
              <w:spacing w:line="240" w:lineRule="atLeast"/>
              <w:ind w:leftChars="0" w:left="0" w:firstLine="0"/>
              <w:rPr>
                <w:rFonts w:eastAsia="標楷體"/>
                <w:sz w:val="24"/>
                <w:szCs w:val="24"/>
              </w:rPr>
            </w:pPr>
            <w:r>
              <w:rPr>
                <w:rFonts w:eastAsia="標楷體" w:hint="eastAsia"/>
                <w:sz w:val="24"/>
                <w:szCs w:val="24"/>
              </w:rPr>
              <w:t>1.</w:t>
            </w:r>
            <w:proofErr w:type="gramStart"/>
            <w:r>
              <w:rPr>
                <w:rFonts w:eastAsia="標楷體" w:hint="eastAsia"/>
                <w:sz w:val="24"/>
                <w:szCs w:val="24"/>
              </w:rPr>
              <w:t>部定課程</w:t>
            </w:r>
            <w:proofErr w:type="gramEnd"/>
            <w:r>
              <w:rPr>
                <w:rFonts w:eastAsia="標楷體" w:hint="eastAsia"/>
                <w:sz w:val="24"/>
                <w:szCs w:val="24"/>
              </w:rPr>
              <w:t>根據南</w:t>
            </w:r>
            <w:proofErr w:type="gramStart"/>
            <w:r>
              <w:rPr>
                <w:rFonts w:eastAsia="標楷體" w:hint="eastAsia"/>
                <w:sz w:val="24"/>
                <w:szCs w:val="24"/>
              </w:rPr>
              <w:t>一</w:t>
            </w:r>
            <w:proofErr w:type="gramEnd"/>
            <w:r>
              <w:rPr>
                <w:rFonts w:eastAsia="標楷體" w:hint="eastAsia"/>
                <w:sz w:val="24"/>
                <w:szCs w:val="24"/>
              </w:rPr>
              <w:t>教科書為基礎</w:t>
            </w:r>
            <w:r>
              <w:rPr>
                <w:rFonts w:eastAsia="標楷體" w:hint="eastAsia"/>
                <w:sz w:val="24"/>
                <w:szCs w:val="24"/>
              </w:rPr>
              <w:t>+</w:t>
            </w:r>
            <w:r>
              <w:rPr>
                <w:rFonts w:eastAsia="標楷體" w:hint="eastAsia"/>
                <w:sz w:val="24"/>
                <w:szCs w:val="24"/>
              </w:rPr>
              <w:t>生活案例</w:t>
            </w:r>
            <w:r>
              <w:rPr>
                <w:rFonts w:eastAsia="標楷體" w:hint="eastAsia"/>
                <w:sz w:val="24"/>
                <w:szCs w:val="24"/>
              </w:rPr>
              <w:t>+</w:t>
            </w:r>
            <w:r>
              <w:rPr>
                <w:rFonts w:eastAsia="標楷體" w:hint="eastAsia"/>
                <w:sz w:val="24"/>
                <w:szCs w:val="24"/>
              </w:rPr>
              <w:t>科學的小實驗來編寫</w:t>
            </w:r>
          </w:p>
          <w:p w14:paraId="21BB7279" w14:textId="0FBCCD48" w:rsidR="00DB0089" w:rsidRDefault="00DB0089" w:rsidP="00DB0089">
            <w:pPr>
              <w:pStyle w:val="aff2"/>
              <w:spacing w:line="240" w:lineRule="atLeast"/>
              <w:ind w:leftChars="0" w:left="0" w:firstLine="0"/>
              <w:rPr>
                <w:rFonts w:eastAsia="標楷體"/>
                <w:sz w:val="24"/>
                <w:szCs w:val="24"/>
              </w:rPr>
            </w:pPr>
            <w:r>
              <w:rPr>
                <w:rFonts w:eastAsia="標楷體" w:hint="eastAsia"/>
                <w:sz w:val="24"/>
                <w:szCs w:val="24"/>
              </w:rPr>
              <w:t xml:space="preserve">  </w:t>
            </w:r>
            <w:r w:rsidR="007650AD">
              <w:rPr>
                <w:rFonts w:eastAsia="標楷體" w:hint="eastAsia"/>
                <w:sz w:val="24"/>
                <w:szCs w:val="24"/>
              </w:rPr>
              <w:t>來增加學生對科學的了解及興趣</w:t>
            </w:r>
          </w:p>
          <w:p w14:paraId="349E1BFE" w14:textId="3E2461DF" w:rsidR="00DB0089" w:rsidRPr="00FC7EFA" w:rsidRDefault="007650AD" w:rsidP="007650AD">
            <w:pPr>
              <w:pStyle w:val="aff2"/>
              <w:spacing w:line="240" w:lineRule="atLeast"/>
              <w:ind w:leftChars="0" w:left="0" w:firstLine="0"/>
              <w:rPr>
                <w:rFonts w:eastAsia="標楷體"/>
                <w:sz w:val="24"/>
                <w:szCs w:val="24"/>
              </w:rPr>
            </w:pPr>
            <w:r>
              <w:rPr>
                <w:rFonts w:eastAsia="標楷體" w:hint="eastAsia"/>
                <w:sz w:val="24"/>
                <w:szCs w:val="24"/>
              </w:rPr>
              <w:t>2.</w:t>
            </w:r>
            <w:r w:rsidRPr="00085954">
              <w:rPr>
                <w:rFonts w:eastAsia="標楷體" w:hint="eastAsia"/>
                <w:sz w:val="24"/>
                <w:szCs w:val="24"/>
              </w:rPr>
              <w:t xml:space="preserve"> </w:t>
            </w:r>
            <w:r>
              <w:rPr>
                <w:rFonts w:eastAsia="標楷體" w:hint="eastAsia"/>
                <w:sz w:val="24"/>
                <w:szCs w:val="24"/>
              </w:rPr>
              <w:t>領域核心素養</w:t>
            </w:r>
            <w:r w:rsidRPr="00085954">
              <w:rPr>
                <w:rFonts w:eastAsia="標楷體" w:hint="eastAsia"/>
                <w:sz w:val="24"/>
                <w:szCs w:val="24"/>
              </w:rPr>
              <w:t>選擇相關度較高的勾選</w:t>
            </w:r>
          </w:p>
        </w:tc>
      </w:tr>
    </w:tbl>
    <w:p w14:paraId="3B24B649" w14:textId="77777777" w:rsidR="00AD03CF" w:rsidRDefault="00AD03CF" w:rsidP="00AD03CF">
      <w:pPr>
        <w:pStyle w:val="aff2"/>
        <w:pBdr>
          <w:top w:val="nil"/>
          <w:left w:val="nil"/>
          <w:bottom w:val="nil"/>
          <w:right w:val="nil"/>
          <w:between w:val="nil"/>
        </w:pBdr>
        <w:spacing w:line="240" w:lineRule="atLeast"/>
        <w:ind w:leftChars="0" w:left="505" w:firstLine="0"/>
        <w:rPr>
          <w:rFonts w:eastAsia="標楷體"/>
          <w:b/>
          <w:color w:val="FF0000"/>
          <w:sz w:val="24"/>
          <w:szCs w:val="24"/>
        </w:rPr>
      </w:pPr>
      <w:r w:rsidRPr="00075816">
        <w:rPr>
          <w:rFonts w:ascii="標楷體" w:hAnsi="標楷體" w:cs="標楷體"/>
          <w:color w:val="FF0000"/>
          <w:sz w:val="24"/>
          <w:szCs w:val="24"/>
        </w:rPr>
        <w:sym w:font="Wingdings" w:char="F03F"/>
      </w:r>
      <w:r w:rsidRPr="00CA5262">
        <w:rPr>
          <w:rFonts w:eastAsia="標楷體" w:hint="eastAsia"/>
          <w:b/>
          <w:color w:val="FF0000"/>
          <w:sz w:val="24"/>
          <w:szCs w:val="24"/>
        </w:rPr>
        <w:t>上述</w:t>
      </w:r>
      <w:r w:rsidRPr="00075816">
        <w:rPr>
          <w:rFonts w:eastAsia="標楷體"/>
          <w:b/>
          <w:color w:val="FF0000"/>
          <w:sz w:val="24"/>
          <w:szCs w:val="24"/>
        </w:rPr>
        <w:t>表格</w:t>
      </w:r>
      <w:r w:rsidRPr="00075816">
        <w:rPr>
          <w:rFonts w:eastAsia="標楷體" w:hint="eastAsia"/>
          <w:b/>
          <w:color w:val="FF0000"/>
          <w:sz w:val="24"/>
          <w:szCs w:val="24"/>
        </w:rPr>
        <w:t>自</w:t>
      </w:r>
      <w:r w:rsidRPr="00075816">
        <w:rPr>
          <w:rFonts w:eastAsia="標楷體"/>
          <w:b/>
          <w:color w:val="FF0000"/>
          <w:sz w:val="24"/>
          <w:szCs w:val="24"/>
        </w:rPr>
        <w:t>113</w:t>
      </w:r>
      <w:r w:rsidRPr="00075816">
        <w:rPr>
          <w:rFonts w:eastAsia="標楷體"/>
          <w:b/>
          <w:color w:val="FF0000"/>
          <w:sz w:val="24"/>
          <w:szCs w:val="24"/>
        </w:rPr>
        <w:t>學年度</w:t>
      </w:r>
      <w:r>
        <w:rPr>
          <w:rFonts w:eastAsia="標楷體" w:hint="eastAsia"/>
          <w:b/>
          <w:color w:val="FF0000"/>
          <w:sz w:val="24"/>
          <w:szCs w:val="24"/>
        </w:rPr>
        <w:t>第</w:t>
      </w:r>
      <w:r>
        <w:rPr>
          <w:rFonts w:eastAsia="標楷體" w:hint="eastAsia"/>
          <w:b/>
          <w:color w:val="FF0000"/>
          <w:sz w:val="24"/>
          <w:szCs w:val="24"/>
        </w:rPr>
        <w:t>2</w:t>
      </w:r>
      <w:r>
        <w:rPr>
          <w:rFonts w:eastAsia="標楷體" w:hint="eastAsia"/>
          <w:b/>
          <w:color w:val="FF0000"/>
          <w:sz w:val="24"/>
          <w:szCs w:val="24"/>
        </w:rPr>
        <w:t>學期</w:t>
      </w:r>
      <w:r w:rsidRPr="00075816">
        <w:rPr>
          <w:rFonts w:eastAsia="標楷體"/>
          <w:b/>
          <w:color w:val="FF0000"/>
          <w:sz w:val="24"/>
          <w:szCs w:val="24"/>
        </w:rPr>
        <w:t>起正式</w:t>
      </w:r>
      <w:r>
        <w:rPr>
          <w:rFonts w:eastAsia="標楷體" w:hint="eastAsia"/>
          <w:b/>
          <w:color w:val="FF0000"/>
          <w:sz w:val="24"/>
          <w:szCs w:val="24"/>
        </w:rPr>
        <w:t>列入課程計畫備查必要欄位</w:t>
      </w:r>
      <w:r w:rsidRPr="00075816">
        <w:rPr>
          <w:rFonts w:eastAsia="標楷體"/>
          <w:b/>
          <w:color w:val="FF0000"/>
          <w:sz w:val="24"/>
          <w:szCs w:val="24"/>
        </w:rPr>
        <w:t>。</w:t>
      </w:r>
    </w:p>
    <w:p w14:paraId="50C426D5" w14:textId="1F24B2FD" w:rsidR="00D37619" w:rsidRPr="00FC1B4B" w:rsidRDefault="00FC1B4B" w:rsidP="00794689">
      <w:pPr>
        <w:pStyle w:val="aff2"/>
        <w:numPr>
          <w:ilvl w:val="0"/>
          <w:numId w:val="1"/>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Pr="00FC1B4B">
        <w:rPr>
          <w:rFonts w:eastAsia="標楷體"/>
          <w:b/>
          <w:sz w:val="24"/>
          <w:szCs w:val="24"/>
        </w:rPr>
        <w:t xml:space="preserve"> </w:t>
      </w:r>
      <w:r w:rsidR="00E563F9">
        <w:rPr>
          <w:rFonts w:eastAsia="標楷體"/>
          <w:b/>
          <w:sz w:val="24"/>
          <w:szCs w:val="24"/>
        </w:rPr>
        <w:t>3</w:t>
      </w:r>
      <w:r w:rsidRPr="00FC1B4B">
        <w:rPr>
          <w:rFonts w:eastAsia="標楷體"/>
          <w:b/>
          <w:sz w:val="24"/>
          <w:szCs w:val="24"/>
        </w:rPr>
        <w:t xml:space="preserve"> </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Pr="00FC1B4B">
        <w:rPr>
          <w:rFonts w:eastAsia="標楷體"/>
          <w:b/>
          <w:sz w:val="24"/>
          <w:szCs w:val="24"/>
        </w:rPr>
        <w:t xml:space="preserve"> </w:t>
      </w:r>
      <w:r w:rsidR="00716C6C">
        <w:rPr>
          <w:rFonts w:eastAsia="標楷體" w:hint="eastAsia"/>
          <w:b/>
          <w:sz w:val="24"/>
          <w:szCs w:val="24"/>
        </w:rPr>
        <w:t>21</w:t>
      </w:r>
      <w:r w:rsidRPr="00FC1B4B">
        <w:rPr>
          <w:rFonts w:eastAsia="標楷體"/>
          <w:sz w:val="24"/>
          <w:szCs w:val="24"/>
        </w:rPr>
        <w:t xml:space="preserve"> )</w:t>
      </w:r>
      <w:proofErr w:type="gramStart"/>
      <w:r w:rsidRPr="00FC1B4B">
        <w:rPr>
          <w:rFonts w:eastAsia="標楷體"/>
          <w:sz w:val="24"/>
          <w:szCs w:val="24"/>
        </w:rPr>
        <w:t>週</w:t>
      </w:r>
      <w:proofErr w:type="gramEnd"/>
      <w:r w:rsidRPr="00FC1B4B">
        <w:rPr>
          <w:rFonts w:eastAsia="標楷體"/>
          <w:sz w:val="24"/>
          <w:szCs w:val="24"/>
        </w:rPr>
        <w:t>，共</w:t>
      </w:r>
      <w:r w:rsidRPr="00FC1B4B">
        <w:rPr>
          <w:rFonts w:eastAsia="標楷體"/>
          <w:sz w:val="24"/>
          <w:szCs w:val="24"/>
        </w:rPr>
        <w:t>(</w:t>
      </w:r>
      <w:r w:rsidRPr="00FC1B4B">
        <w:rPr>
          <w:rFonts w:eastAsia="標楷體"/>
          <w:b/>
          <w:sz w:val="24"/>
          <w:szCs w:val="24"/>
        </w:rPr>
        <w:t xml:space="preserve">  </w:t>
      </w:r>
      <w:r w:rsidR="0013139F">
        <w:rPr>
          <w:rFonts w:eastAsia="標楷體"/>
          <w:b/>
          <w:sz w:val="24"/>
          <w:szCs w:val="24"/>
        </w:rPr>
        <w:t>60</w:t>
      </w:r>
      <w:r w:rsidRPr="00FC1B4B">
        <w:rPr>
          <w:rFonts w:eastAsia="標楷體"/>
          <w:sz w:val="24"/>
          <w:szCs w:val="24"/>
        </w:rPr>
        <w:t>)</w:t>
      </w:r>
      <w:r w:rsidRPr="00FC1B4B">
        <w:rPr>
          <w:rFonts w:eastAsia="標楷體"/>
          <w:sz w:val="24"/>
          <w:szCs w:val="24"/>
        </w:rPr>
        <w:t>節。</w:t>
      </w:r>
      <w:r w:rsidR="008251C1">
        <w:rPr>
          <w:rFonts w:eastAsia="標楷體"/>
          <w:sz w:val="24"/>
          <w:szCs w:val="24"/>
        </w:rPr>
        <w:t>第</w:t>
      </w:r>
      <w:r w:rsidR="008251C1">
        <w:rPr>
          <w:rFonts w:eastAsia="標楷體"/>
          <w:sz w:val="24"/>
          <w:szCs w:val="24"/>
        </w:rPr>
        <w:t>21</w:t>
      </w:r>
      <w:proofErr w:type="gramStart"/>
      <w:r w:rsidR="008251C1">
        <w:rPr>
          <w:rFonts w:eastAsia="標楷體"/>
          <w:sz w:val="24"/>
          <w:szCs w:val="24"/>
        </w:rPr>
        <w:t>週</w:t>
      </w:r>
      <w:proofErr w:type="gramEnd"/>
      <w:r w:rsidR="008251C1">
        <w:rPr>
          <w:rFonts w:eastAsia="標楷體"/>
          <w:sz w:val="24"/>
          <w:szCs w:val="24"/>
        </w:rPr>
        <w:t>無課程。</w:t>
      </w:r>
    </w:p>
    <w:p w14:paraId="1012A966" w14:textId="77777777" w:rsidR="00285A39" w:rsidRPr="00FC1B4B" w:rsidRDefault="00FC1B4B" w:rsidP="00794689">
      <w:pPr>
        <w:pStyle w:val="aff2"/>
        <w:numPr>
          <w:ilvl w:val="0"/>
          <w:numId w:val="1"/>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14:paraId="70F297B6" w14:textId="77777777" w:rsidTr="00C47A98">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36F976BC" w14:textId="77777777" w:rsidR="00FC1B4B" w:rsidRPr="00EA7A47" w:rsidRDefault="00FC1B4B" w:rsidP="00C47A98">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1B4CEB7B" w14:textId="77777777"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FC1B4B" w:rsidRPr="00434C48" w14:paraId="43DE48FA" w14:textId="77777777" w:rsidTr="00C47A98">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5B30CA4" w14:textId="77777777" w:rsidR="00FC1B4B" w:rsidRDefault="00FC1B4B" w:rsidP="00C47A98">
            <w:pPr>
              <w:autoSpaceDE w:val="0"/>
              <w:autoSpaceDN w:val="0"/>
              <w:adjustRightInd w:val="0"/>
              <w:rPr>
                <w:rFonts w:ascii="標楷體" w:eastAsia="標楷體" w:hAnsi="標楷體" w:cs="新細明體"/>
                <w:color w:val="FF0000"/>
                <w:sz w:val="24"/>
                <w:szCs w:val="24"/>
              </w:rPr>
            </w:pPr>
            <w:r w:rsidRPr="00C66C03">
              <w:rPr>
                <w:rFonts w:ascii="標楷體" w:eastAsia="標楷體" w:hAnsi="標楷體" w:cs="新細明體" w:hint="eastAsia"/>
                <w:color w:val="FF0000"/>
                <w:sz w:val="24"/>
                <w:szCs w:val="24"/>
              </w:rPr>
              <w:t>依</w:t>
            </w:r>
            <w:r w:rsidRPr="00C66C03">
              <w:rPr>
                <w:rFonts w:ascii="標楷體" w:eastAsia="標楷體" w:hAnsi="標楷體" w:cs="夹发砰" w:hint="eastAsia"/>
                <w:color w:val="FF0000"/>
                <w:sz w:val="24"/>
                <w:szCs w:val="24"/>
              </w:rPr>
              <w:t>總綱核心素養</w:t>
            </w:r>
            <w:r>
              <w:rPr>
                <w:rFonts w:ascii="標楷體" w:eastAsia="標楷體" w:hAnsi="標楷體" w:cs="夹发砰" w:hint="eastAsia"/>
                <w:color w:val="FF0000"/>
                <w:sz w:val="24"/>
                <w:szCs w:val="24"/>
              </w:rPr>
              <w:t>項目及</w:t>
            </w:r>
            <w:r w:rsidRPr="00C66C03">
              <w:rPr>
                <w:rFonts w:ascii="標楷體" w:eastAsia="標楷體" w:hAnsi="標楷體" w:cs="夹发砰" w:hint="eastAsia"/>
                <w:color w:val="FF0000"/>
                <w:sz w:val="24"/>
                <w:szCs w:val="24"/>
              </w:rPr>
              <w:t>具體內涵</w:t>
            </w:r>
            <w:r>
              <w:rPr>
                <w:rFonts w:ascii="標楷體" w:eastAsia="標楷體" w:hAnsi="標楷體" w:cs="夹发砰" w:hint="eastAsia"/>
                <w:color w:val="FF0000"/>
                <w:sz w:val="24"/>
                <w:szCs w:val="24"/>
              </w:rPr>
              <w:t>勾選</w:t>
            </w:r>
            <w:r w:rsidRPr="00EA7A47">
              <w:rPr>
                <w:rFonts w:ascii="標楷體" w:eastAsia="標楷體" w:hAnsi="標楷體" w:cs="夹发砰" w:hint="eastAsia"/>
                <w:b/>
                <w:color w:val="FF0000"/>
                <w:sz w:val="24"/>
                <w:szCs w:val="24"/>
              </w:rPr>
              <w:t>(</w:t>
            </w:r>
            <w:r w:rsidR="00A52A2A">
              <w:rPr>
                <w:rFonts w:ascii="標楷體" w:eastAsia="標楷體" w:hAnsi="標楷體" w:cs="夹发砰" w:hint="eastAsia"/>
                <w:b/>
                <w:color w:val="FF0000"/>
                <w:sz w:val="24"/>
                <w:szCs w:val="24"/>
              </w:rPr>
              <w:t>以主要</w:t>
            </w:r>
            <w:r w:rsidRPr="00EA7A47">
              <w:rPr>
                <w:rFonts w:ascii="標楷體" w:eastAsia="標楷體" w:hAnsi="標楷體" w:cs="夹发砰" w:hint="eastAsia"/>
                <w:b/>
                <w:color w:val="FF0000"/>
                <w:sz w:val="24"/>
                <w:szCs w:val="24"/>
              </w:rPr>
              <w:t>指標為</w:t>
            </w:r>
            <w:r w:rsidR="00A52A2A">
              <w:rPr>
                <w:rFonts w:ascii="標楷體" w:eastAsia="標楷體" w:hAnsi="標楷體" w:cs="夹发砰" w:hint="eastAsia"/>
                <w:b/>
                <w:color w:val="FF0000"/>
                <w:sz w:val="24"/>
                <w:szCs w:val="24"/>
              </w:rPr>
              <w:t>主，勿過多</w:t>
            </w:r>
            <w:r w:rsidRPr="00EA7A47">
              <w:rPr>
                <w:rFonts w:ascii="標楷體" w:eastAsia="標楷體" w:hAnsi="標楷體" w:cs="夹发砰" w:hint="eastAsia"/>
                <w:b/>
                <w:color w:val="FF0000"/>
                <w:sz w:val="24"/>
                <w:szCs w:val="24"/>
              </w:rPr>
              <w:t>)</w:t>
            </w:r>
            <w:r>
              <w:rPr>
                <w:rFonts w:ascii="新細明體" w:eastAsia="新細明體" w:hAnsi="新細明體" w:cs="夹发砰" w:hint="eastAsia"/>
                <w:color w:val="FF0000"/>
                <w:sz w:val="24"/>
                <w:szCs w:val="24"/>
              </w:rPr>
              <w:t>。</w:t>
            </w:r>
          </w:p>
          <w:p w14:paraId="60F8BC3A" w14:textId="1CB80821" w:rsidR="00FC1B4B" w:rsidRPr="00EC7948" w:rsidRDefault="00E563F9" w:rsidP="00C47A98">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A1</w:t>
            </w:r>
            <w:r w:rsidR="00FC1B4B" w:rsidRPr="00EC7948">
              <w:rPr>
                <w:rFonts w:ascii="標楷體" w:eastAsia="標楷體" w:hAnsi="標楷體" w:cs="新細明體" w:hint="eastAsia"/>
                <w:color w:val="auto"/>
                <w:sz w:val="24"/>
                <w:szCs w:val="24"/>
              </w:rPr>
              <w:t>身心素質與自我精進</w:t>
            </w:r>
          </w:p>
          <w:p w14:paraId="4159F64E" w14:textId="283CA6CC" w:rsidR="00FC1B4B" w:rsidRPr="00EC7948" w:rsidRDefault="00E563F9" w:rsidP="00C47A98">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A2</w:t>
            </w:r>
            <w:r w:rsidR="00FC1B4B" w:rsidRPr="00EC7948">
              <w:rPr>
                <w:rFonts w:ascii="標楷體" w:eastAsia="標楷體" w:hAnsi="標楷體" w:hint="eastAsia"/>
                <w:color w:val="auto"/>
                <w:sz w:val="24"/>
                <w:szCs w:val="24"/>
              </w:rPr>
              <w:t>系統思考</w:t>
            </w:r>
            <w:r w:rsidR="00FC1B4B" w:rsidRPr="00EC7948">
              <w:rPr>
                <w:rFonts w:ascii="標楷體" w:eastAsia="標楷體" w:hAnsi="標楷體" w:cs="新細明體" w:hint="eastAsia"/>
                <w:color w:val="auto"/>
                <w:sz w:val="24"/>
                <w:szCs w:val="24"/>
              </w:rPr>
              <w:t>與解決問題</w:t>
            </w:r>
          </w:p>
          <w:p w14:paraId="334AE421" w14:textId="4D633350" w:rsidR="00FC1B4B" w:rsidRPr="00EC7948" w:rsidRDefault="00FC7EFA" w:rsidP="00C47A98">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E563F9" w:rsidRPr="00E563F9">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A3</w:t>
            </w:r>
            <w:r w:rsidR="00FC1B4B" w:rsidRPr="00EC7948">
              <w:rPr>
                <w:rFonts w:ascii="標楷體" w:eastAsia="標楷體" w:hAnsi="標楷體" w:hint="eastAsia"/>
                <w:color w:val="auto"/>
                <w:sz w:val="24"/>
                <w:szCs w:val="24"/>
              </w:rPr>
              <w:t>規劃執行</w:t>
            </w:r>
            <w:r w:rsidR="00FC1B4B" w:rsidRPr="00EC7948">
              <w:rPr>
                <w:rFonts w:ascii="標楷體" w:eastAsia="標楷體" w:hAnsi="標楷體" w:cs="新細明體" w:hint="eastAsia"/>
                <w:color w:val="auto"/>
                <w:sz w:val="24"/>
                <w:szCs w:val="24"/>
              </w:rPr>
              <w:t>與創新應變</w:t>
            </w:r>
          </w:p>
          <w:p w14:paraId="5B1E9F00" w14:textId="72FF5190" w:rsidR="00FC1B4B" w:rsidRPr="00EC7948" w:rsidRDefault="00E563F9" w:rsidP="00C47A98">
            <w:pPr>
              <w:autoSpaceDE w:val="0"/>
              <w:autoSpaceDN w:val="0"/>
              <w:adjustRightInd w:val="0"/>
              <w:rPr>
                <w:rFonts w:ascii="標楷體" w:eastAsia="標楷體" w:hAnsi="標楷體" w:cs="新細明體"/>
                <w:color w:val="auto"/>
                <w:sz w:val="24"/>
                <w:szCs w:val="24"/>
              </w:rPr>
            </w:pPr>
            <w:r w:rsidRPr="00E563F9">
              <w:rPr>
                <w:rFonts w:ascii="標楷體" w:eastAsia="標楷體" w:hAnsi="標楷體" w:cs="新細明體" w:hint="eastAsia"/>
                <w:b/>
                <w:color w:val="auto"/>
                <w:sz w:val="24"/>
                <w:szCs w:val="24"/>
              </w:rPr>
              <w:lastRenderedPageBreak/>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B1</w:t>
            </w:r>
            <w:r w:rsidR="00FC1B4B" w:rsidRPr="00EC7948">
              <w:rPr>
                <w:rFonts w:ascii="標楷體" w:eastAsia="標楷體" w:hAnsi="標楷體" w:hint="eastAsia"/>
                <w:color w:val="auto"/>
                <w:sz w:val="24"/>
                <w:szCs w:val="24"/>
              </w:rPr>
              <w:t>符號運用</w:t>
            </w:r>
            <w:r w:rsidR="00FC1B4B" w:rsidRPr="00EC7948">
              <w:rPr>
                <w:rFonts w:ascii="標楷體" w:eastAsia="標楷體" w:hAnsi="標楷體" w:cs="新細明體" w:hint="eastAsia"/>
                <w:color w:val="auto"/>
                <w:sz w:val="24"/>
                <w:szCs w:val="24"/>
              </w:rPr>
              <w:t>與溝通表達</w:t>
            </w:r>
          </w:p>
          <w:p w14:paraId="40C6BB1C" w14:textId="47E8F753" w:rsidR="00FC1B4B" w:rsidRPr="00EC7948" w:rsidRDefault="00E563F9" w:rsidP="00C47A98">
            <w:pPr>
              <w:autoSpaceDE w:val="0"/>
              <w:autoSpaceDN w:val="0"/>
              <w:adjustRightInd w:val="0"/>
              <w:rPr>
                <w:rFonts w:ascii="標楷體" w:eastAsia="標楷體" w:hAnsi="標楷體" w:cs="新細明體"/>
                <w:color w:val="auto"/>
                <w:sz w:val="24"/>
                <w:szCs w:val="24"/>
              </w:rPr>
            </w:pPr>
            <w:r w:rsidRPr="00E563F9">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B2</w:t>
            </w:r>
            <w:r w:rsidR="00FC1B4B" w:rsidRPr="00EC7948">
              <w:rPr>
                <w:rFonts w:ascii="標楷體" w:eastAsia="標楷體" w:hAnsi="標楷體" w:hint="eastAsia"/>
                <w:color w:val="auto"/>
                <w:sz w:val="24"/>
                <w:szCs w:val="24"/>
              </w:rPr>
              <w:t>科技資訊</w:t>
            </w:r>
            <w:r w:rsidR="00FC1B4B" w:rsidRPr="00EC7948">
              <w:rPr>
                <w:rFonts w:ascii="標楷體" w:eastAsia="標楷體" w:hAnsi="標楷體" w:cs="新細明體" w:hint="eastAsia"/>
                <w:color w:val="auto"/>
                <w:sz w:val="24"/>
                <w:szCs w:val="24"/>
              </w:rPr>
              <w:t>與媒體素養</w:t>
            </w:r>
          </w:p>
          <w:p w14:paraId="23050188" w14:textId="046B0C30" w:rsidR="00FC1B4B" w:rsidRPr="00EC7948" w:rsidRDefault="00FC7EFA" w:rsidP="00C47A98">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B3</w:t>
            </w:r>
            <w:r w:rsidR="00FC1B4B" w:rsidRPr="00EC7948">
              <w:rPr>
                <w:rFonts w:ascii="標楷體" w:eastAsia="標楷體" w:hAnsi="標楷體" w:hint="eastAsia"/>
                <w:color w:val="auto"/>
                <w:sz w:val="24"/>
                <w:szCs w:val="24"/>
              </w:rPr>
              <w:t>藝術涵養</w:t>
            </w:r>
            <w:r w:rsidR="00FC1B4B" w:rsidRPr="00EC7948">
              <w:rPr>
                <w:rFonts w:ascii="標楷體" w:eastAsia="標楷體" w:hAnsi="標楷體" w:cs="新細明體" w:hint="eastAsia"/>
                <w:color w:val="auto"/>
                <w:sz w:val="24"/>
                <w:szCs w:val="24"/>
              </w:rPr>
              <w:t>與美感素養</w:t>
            </w:r>
          </w:p>
          <w:p w14:paraId="12188883" w14:textId="4E2D296D" w:rsidR="00FC1B4B" w:rsidRPr="00EC7948" w:rsidRDefault="00FC7EFA" w:rsidP="00C47A98">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C1</w:t>
            </w:r>
            <w:r w:rsidR="00FC1B4B" w:rsidRPr="00EC7948">
              <w:rPr>
                <w:rFonts w:ascii="標楷體" w:eastAsia="標楷體" w:hAnsi="標楷體" w:hint="eastAsia"/>
                <w:color w:val="auto"/>
                <w:sz w:val="24"/>
                <w:szCs w:val="24"/>
              </w:rPr>
              <w:t>道德實踐</w:t>
            </w:r>
            <w:r w:rsidR="00FC1B4B" w:rsidRPr="00EC7948">
              <w:rPr>
                <w:rFonts w:ascii="標楷體" w:eastAsia="標楷體" w:hAnsi="標楷體" w:cs="新細明體" w:hint="eastAsia"/>
                <w:color w:val="auto"/>
                <w:sz w:val="24"/>
                <w:szCs w:val="24"/>
              </w:rPr>
              <w:t>與公民意識</w:t>
            </w:r>
          </w:p>
          <w:p w14:paraId="5239D5B7" w14:textId="6471317E" w:rsidR="00FC1B4B" w:rsidRPr="00EC7948" w:rsidRDefault="00E563F9" w:rsidP="00C47A98">
            <w:pPr>
              <w:autoSpaceDE w:val="0"/>
              <w:autoSpaceDN w:val="0"/>
              <w:adjustRightInd w:val="0"/>
              <w:rPr>
                <w:rFonts w:ascii="標楷體" w:eastAsia="標楷體" w:hAnsi="標楷體" w:cs="新細明體"/>
                <w:color w:val="auto"/>
                <w:sz w:val="24"/>
                <w:szCs w:val="24"/>
              </w:rPr>
            </w:pPr>
            <w:r w:rsidRPr="00E563F9">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C2</w:t>
            </w:r>
            <w:r w:rsidR="00FC1B4B" w:rsidRPr="00EC7948">
              <w:rPr>
                <w:rFonts w:ascii="標楷體" w:eastAsia="標楷體" w:hAnsi="標楷體" w:hint="eastAsia"/>
                <w:color w:val="auto"/>
                <w:sz w:val="24"/>
                <w:szCs w:val="24"/>
              </w:rPr>
              <w:t>人際關係</w:t>
            </w:r>
            <w:r w:rsidR="00FC1B4B" w:rsidRPr="00EC7948">
              <w:rPr>
                <w:rFonts w:ascii="標楷體" w:eastAsia="標楷體" w:hAnsi="標楷體" w:cs="新細明體" w:hint="eastAsia"/>
                <w:color w:val="auto"/>
                <w:sz w:val="24"/>
                <w:szCs w:val="24"/>
              </w:rPr>
              <w:t>與團隊合作</w:t>
            </w:r>
          </w:p>
          <w:p w14:paraId="0FC8BC4D" w14:textId="7383304C" w:rsidR="00FC1B4B" w:rsidRPr="001D3382" w:rsidRDefault="00FC7EFA" w:rsidP="00C47A98">
            <w:pPr>
              <w:autoSpaceDE w:val="0"/>
              <w:autoSpaceDN w:val="0"/>
              <w:adjustRightInd w:val="0"/>
              <w:rPr>
                <w:rFonts w:ascii="標楷體" w:eastAsia="標楷體" w:hAnsi="標楷體" w:cs="標楷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C3</w:t>
            </w:r>
            <w:r w:rsidR="00FC1B4B" w:rsidRPr="00EC7948">
              <w:rPr>
                <w:rFonts w:ascii="標楷體" w:eastAsia="標楷體" w:hAnsi="標楷體" w:hint="eastAsia"/>
                <w:color w:val="auto"/>
                <w:sz w:val="24"/>
                <w:szCs w:val="24"/>
              </w:rPr>
              <w:t>多元文化</w:t>
            </w:r>
            <w:r w:rsidR="00FC1B4B"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2ECA240" w14:textId="77777777" w:rsidR="00FC1B4B" w:rsidRDefault="00FC1B4B" w:rsidP="00C47A98">
            <w:pPr>
              <w:pStyle w:val="Web"/>
              <w:snapToGrid w:val="0"/>
              <w:spacing w:before="0" w:beforeAutospacing="0" w:after="0" w:afterAutospacing="0" w:line="240" w:lineRule="atLeast"/>
              <w:rPr>
                <w:color w:val="FF0000"/>
              </w:rPr>
            </w:pPr>
            <w:r w:rsidRPr="00FC1B4B">
              <w:rPr>
                <w:rFonts w:ascii="標楷體" w:eastAsia="標楷體" w:hAnsi="標楷體" w:hint="eastAsia"/>
                <w:color w:val="FF0000"/>
              </w:rPr>
              <w:lastRenderedPageBreak/>
              <w:t>請依各領域</w:t>
            </w:r>
            <w:r w:rsidRPr="00FC1B4B">
              <w:rPr>
                <w:rFonts w:ascii="標楷體" w:eastAsia="標楷體" w:hAnsi="標楷體" w:cs="Times New Roman" w:hint="eastAsia"/>
                <w:color w:val="FF0000"/>
              </w:rPr>
              <w:t>(</w:t>
            </w:r>
            <w:r w:rsidRPr="00FC1B4B">
              <w:rPr>
                <w:rFonts w:ascii="標楷體" w:eastAsia="標楷體" w:hAnsi="標楷體" w:hint="eastAsia"/>
                <w:color w:val="FF0000"/>
              </w:rPr>
              <w:t>科目</w:t>
            </w:r>
            <w:r w:rsidRPr="00FC1B4B">
              <w:rPr>
                <w:rFonts w:ascii="標楷體" w:eastAsia="標楷體" w:hAnsi="標楷體" w:cs="Times New Roman" w:hint="eastAsia"/>
                <w:color w:val="FF0000"/>
              </w:rPr>
              <w:t>)</w:t>
            </w:r>
            <w:r w:rsidRPr="00FC1B4B">
              <w:rPr>
                <w:rFonts w:ascii="標楷體" w:eastAsia="標楷體" w:hAnsi="標楷體" w:hint="eastAsia"/>
                <w:color w:val="FF0000"/>
              </w:rPr>
              <w:t>綱要核心素養具體內涵填寫，例如</w:t>
            </w:r>
            <w:r w:rsidRPr="00FC1B4B">
              <w:rPr>
                <w:rFonts w:hint="eastAsia"/>
                <w:color w:val="FF0000"/>
              </w:rPr>
              <w:t>：</w:t>
            </w:r>
          </w:p>
          <w:p w14:paraId="1F12AF28" w14:textId="77777777" w:rsidR="00FC1B4B" w:rsidRDefault="00FC1B4B" w:rsidP="00FC1B4B">
            <w:pPr>
              <w:pStyle w:val="Web"/>
              <w:snapToGrid w:val="0"/>
              <w:spacing w:before="0" w:beforeAutospacing="0" w:after="0" w:afterAutospacing="0" w:line="240" w:lineRule="atLeast"/>
              <w:rPr>
                <w:rFonts w:ascii="標楷體" w:eastAsia="標楷體" w:hAnsi="標楷體" w:cs="標楷體"/>
                <w:color w:val="FF0000"/>
              </w:rPr>
            </w:pPr>
            <w:r w:rsidRPr="00FC1B4B">
              <w:rPr>
                <w:rFonts w:ascii="標楷體" w:eastAsia="標楷體" w:hAnsi="標楷體" w:cs="標楷體" w:hint="eastAsia"/>
                <w:color w:val="FF0000"/>
              </w:rPr>
              <w:t>國</w:t>
            </w:r>
            <w:r w:rsidRPr="00FC1B4B">
              <w:rPr>
                <w:rFonts w:ascii="Times New Roman" w:eastAsia="標楷體" w:hAnsi="Times New Roman" w:cs="Times New Roman"/>
                <w:color w:val="FF0000"/>
              </w:rPr>
              <w:t>-J-A1</w:t>
            </w:r>
            <w:r w:rsidRPr="00FC1B4B">
              <w:rPr>
                <w:rFonts w:ascii="標楷體" w:eastAsia="標楷體" w:hAnsi="標楷體" w:cs="標楷體" w:hint="eastAsia"/>
                <w:color w:val="FF0000"/>
              </w:rPr>
              <w:t>透過國語文的學習，認識生涯及生命的典範，建立正向價值觀，提高語文自學的興趣。</w:t>
            </w:r>
          </w:p>
          <w:p w14:paraId="52A96610" w14:textId="77777777" w:rsidR="00E563F9" w:rsidRPr="00E563F9" w:rsidRDefault="00E563F9" w:rsidP="00E563F9">
            <w:pPr>
              <w:spacing w:line="260" w:lineRule="exact"/>
              <w:ind w:firstLine="0"/>
              <w:rPr>
                <w:rFonts w:eastAsia="新細明體"/>
              </w:rPr>
            </w:pPr>
            <w:r w:rsidRPr="00E563F9">
              <w:rPr>
                <w:rFonts w:ascii="標楷體" w:eastAsia="標楷體" w:hAnsi="標楷體"/>
                <w:color w:val="auto"/>
                <w:sz w:val="24"/>
                <w:szCs w:val="24"/>
                <w:shd w:val="clear" w:color="auto" w:fill="FFFFFF"/>
              </w:rPr>
              <w:t>自-J-A1 能應用科學知識、方法與態度於日常生活當中。</w:t>
            </w:r>
          </w:p>
          <w:p w14:paraId="47BD4662" w14:textId="77777777" w:rsidR="00E563F9" w:rsidRPr="00E563F9" w:rsidRDefault="00E563F9" w:rsidP="00E563F9">
            <w:pPr>
              <w:spacing w:line="260" w:lineRule="exact"/>
              <w:ind w:firstLine="0"/>
              <w:rPr>
                <w:rFonts w:eastAsia="新細明體"/>
              </w:rPr>
            </w:pPr>
            <w:r w:rsidRPr="00E563F9">
              <w:rPr>
                <w:rFonts w:ascii="標楷體" w:eastAsia="標楷體" w:hAnsi="標楷體"/>
                <w:color w:val="auto"/>
                <w:sz w:val="24"/>
                <w:szCs w:val="24"/>
                <w:shd w:val="clear" w:color="auto" w:fill="FFFFFF"/>
              </w:rPr>
              <w:t>自-J-A2 能</w:t>
            </w:r>
            <w:proofErr w:type="gramStart"/>
            <w:r w:rsidRPr="00E563F9">
              <w:rPr>
                <w:rFonts w:ascii="標楷體" w:eastAsia="標楷體" w:hAnsi="標楷體"/>
                <w:color w:val="auto"/>
                <w:sz w:val="24"/>
                <w:szCs w:val="24"/>
                <w:shd w:val="clear" w:color="auto" w:fill="FFFFFF"/>
              </w:rPr>
              <w:t>將所習得</w:t>
            </w:r>
            <w:proofErr w:type="gramEnd"/>
            <w:r w:rsidRPr="00E563F9">
              <w:rPr>
                <w:rFonts w:ascii="標楷體" w:eastAsia="標楷體" w:hAnsi="標楷體"/>
                <w:color w:val="auto"/>
                <w:sz w:val="24"/>
                <w:szCs w:val="24"/>
                <w:shd w:val="clear" w:color="auto" w:fill="FFFFFF"/>
              </w:rPr>
              <w:t>的科學知識，連結到自己觀察到的自然現象及實驗數據，學習自我或團體探索證據、回應多元觀點，並能對問題、方法、資訊或數據的</w:t>
            </w:r>
            <w:proofErr w:type="gramStart"/>
            <w:r w:rsidRPr="00E563F9">
              <w:rPr>
                <w:rFonts w:ascii="標楷體" w:eastAsia="標楷體" w:hAnsi="標楷體"/>
                <w:color w:val="auto"/>
                <w:sz w:val="24"/>
                <w:szCs w:val="24"/>
                <w:shd w:val="clear" w:color="auto" w:fill="FFFFFF"/>
              </w:rPr>
              <w:t>可信性抱持</w:t>
            </w:r>
            <w:proofErr w:type="gramEnd"/>
            <w:r w:rsidRPr="00E563F9">
              <w:rPr>
                <w:rFonts w:ascii="標楷體" w:eastAsia="標楷體" w:hAnsi="標楷體"/>
                <w:color w:val="auto"/>
                <w:sz w:val="24"/>
                <w:szCs w:val="24"/>
                <w:shd w:val="clear" w:color="auto" w:fill="FFFFFF"/>
              </w:rPr>
              <w:t>合理的懷疑態度或進行檢核，提出問題可能的解決方案。</w:t>
            </w:r>
          </w:p>
          <w:p w14:paraId="4341FDE2" w14:textId="77777777" w:rsidR="00E563F9" w:rsidRPr="00E563F9" w:rsidRDefault="00E563F9" w:rsidP="00E563F9">
            <w:pPr>
              <w:spacing w:line="260" w:lineRule="exact"/>
              <w:ind w:firstLine="0"/>
              <w:rPr>
                <w:rFonts w:eastAsia="新細明體"/>
              </w:rPr>
            </w:pPr>
            <w:r w:rsidRPr="00E563F9">
              <w:rPr>
                <w:rFonts w:ascii="標楷體" w:eastAsia="標楷體" w:hAnsi="標楷體"/>
                <w:color w:val="auto"/>
                <w:sz w:val="24"/>
                <w:szCs w:val="24"/>
                <w:shd w:val="clear" w:color="auto" w:fill="FFFFFF"/>
              </w:rPr>
              <w:lastRenderedPageBreak/>
              <w:t>自-J-A3 具備從日常生活經驗中找出問題，並能根據問題特性、資源等因素，善用生活週遭的物品、器材儀器、科技設備及資源，規劃自然科學探究活動。</w:t>
            </w:r>
          </w:p>
          <w:p w14:paraId="55B5B099" w14:textId="77777777" w:rsidR="00E563F9" w:rsidRPr="00E563F9" w:rsidRDefault="00E563F9" w:rsidP="00E563F9">
            <w:pPr>
              <w:spacing w:line="260" w:lineRule="exact"/>
              <w:ind w:firstLine="0"/>
              <w:rPr>
                <w:rFonts w:eastAsia="新細明體"/>
              </w:rPr>
            </w:pPr>
            <w:r w:rsidRPr="00E563F9">
              <w:rPr>
                <w:rFonts w:ascii="標楷體" w:eastAsia="標楷體" w:hAnsi="標楷體"/>
                <w:color w:val="auto"/>
                <w:sz w:val="24"/>
                <w:szCs w:val="24"/>
                <w:shd w:val="clear" w:color="auto" w:fill="FFFFFF"/>
              </w:rPr>
              <w:t>自-J-B1 能分析歸納、製作圖表、使用資訊及數學運算等方法，整理自然科學資訊或數據，並利用口語、影像、文字與圖案、繪圖或實物、科學名詞、數學公式、模型等，表達探究之過程、發現與成果、價值和限制等。</w:t>
            </w:r>
          </w:p>
          <w:p w14:paraId="3644D432" w14:textId="77777777" w:rsidR="00E563F9" w:rsidRPr="00E563F9" w:rsidRDefault="00E563F9" w:rsidP="00E563F9">
            <w:pPr>
              <w:spacing w:line="260" w:lineRule="exact"/>
              <w:ind w:firstLine="0"/>
              <w:rPr>
                <w:rFonts w:eastAsia="新細明體"/>
              </w:rPr>
            </w:pPr>
            <w:r w:rsidRPr="00E563F9">
              <w:rPr>
                <w:rFonts w:ascii="標楷體" w:eastAsia="標楷體" w:hAnsi="標楷體"/>
                <w:color w:val="auto"/>
                <w:sz w:val="24"/>
                <w:szCs w:val="24"/>
                <w:shd w:val="clear" w:color="auto" w:fill="FFFFFF"/>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14:paraId="098D4A40" w14:textId="77777777" w:rsidR="00E563F9" w:rsidRPr="00E563F9" w:rsidRDefault="00E563F9" w:rsidP="00E563F9">
            <w:pPr>
              <w:spacing w:line="260" w:lineRule="exact"/>
              <w:ind w:firstLine="0"/>
              <w:rPr>
                <w:rFonts w:eastAsia="新細明體"/>
              </w:rPr>
            </w:pPr>
            <w:r w:rsidRPr="00E563F9">
              <w:rPr>
                <w:rFonts w:ascii="標楷體" w:eastAsia="標楷體" w:hAnsi="標楷體"/>
                <w:color w:val="auto"/>
                <w:sz w:val="24"/>
                <w:szCs w:val="24"/>
                <w:shd w:val="clear" w:color="auto" w:fill="FFFFFF"/>
              </w:rPr>
              <w:t>自-J-B3 透過欣賞山川大地、風雲雨露、河海大洋、日月星辰，體驗自然與生命之美。</w:t>
            </w:r>
          </w:p>
          <w:p w14:paraId="0C6622B0" w14:textId="77777777" w:rsidR="00E563F9" w:rsidRPr="00E563F9" w:rsidRDefault="00E563F9" w:rsidP="00E563F9">
            <w:pPr>
              <w:spacing w:line="260" w:lineRule="exact"/>
              <w:ind w:firstLine="0"/>
              <w:rPr>
                <w:rFonts w:eastAsia="新細明體"/>
              </w:rPr>
            </w:pPr>
            <w:r w:rsidRPr="00E563F9">
              <w:rPr>
                <w:rFonts w:ascii="標楷體" w:eastAsia="標楷體" w:hAnsi="標楷體"/>
                <w:color w:val="auto"/>
                <w:sz w:val="24"/>
                <w:szCs w:val="24"/>
                <w:shd w:val="clear" w:color="auto" w:fill="FFFFFF"/>
              </w:rPr>
              <w:t>自-J-C1 從日常學習中，主動關心自然環境相關公共議題，尊重生命。</w:t>
            </w:r>
          </w:p>
          <w:p w14:paraId="454D7E92" w14:textId="77777777" w:rsidR="00E563F9" w:rsidRPr="00E563F9" w:rsidRDefault="00E563F9" w:rsidP="00E563F9">
            <w:pPr>
              <w:spacing w:line="260" w:lineRule="exact"/>
              <w:ind w:firstLine="0"/>
              <w:rPr>
                <w:rFonts w:eastAsia="新細明體"/>
              </w:rPr>
            </w:pPr>
            <w:r w:rsidRPr="00E563F9">
              <w:rPr>
                <w:rFonts w:ascii="標楷體" w:eastAsia="標楷體" w:hAnsi="標楷體"/>
                <w:color w:val="auto"/>
                <w:sz w:val="24"/>
                <w:szCs w:val="24"/>
                <w:shd w:val="clear" w:color="auto" w:fill="FFFFFF"/>
              </w:rPr>
              <w:t>自-J-C2 透過合作學習，發展與同儕溝通、共同參與、共同執行及共同發掘科學相關知識與問題解決的能力。</w:t>
            </w:r>
          </w:p>
          <w:p w14:paraId="6B1947A4" w14:textId="48FD8F90" w:rsidR="00E563F9" w:rsidRPr="00FC1B4B" w:rsidRDefault="00E563F9" w:rsidP="00E563F9">
            <w:pPr>
              <w:pStyle w:val="Web"/>
              <w:snapToGrid w:val="0"/>
              <w:spacing w:before="0" w:beforeAutospacing="0" w:after="0" w:afterAutospacing="0" w:line="240" w:lineRule="atLeast"/>
              <w:rPr>
                <w:color w:val="FF0000"/>
              </w:rPr>
            </w:pPr>
            <w:r w:rsidRPr="00E563F9">
              <w:rPr>
                <w:rFonts w:ascii="標楷體" w:eastAsia="標楷體" w:hAnsi="標楷體" w:cs="Times New Roman"/>
                <w:shd w:val="clear" w:color="auto" w:fill="FFFFFF"/>
              </w:rPr>
              <w:t>自-J-C3 透過環境相關議題的學習，能了解全球自然環境具有差異性與互動性，並能發展出自我文化認同與身為地球公民的價值觀。</w:t>
            </w:r>
          </w:p>
        </w:tc>
      </w:tr>
    </w:tbl>
    <w:p w14:paraId="41A275F6" w14:textId="77777777" w:rsidR="00FC1B4B" w:rsidRPr="00FC1B4B"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109441BA" w14:textId="77777777" w:rsidR="00D37619" w:rsidRPr="00FC1B4B" w:rsidRDefault="00D37619" w:rsidP="00794689">
      <w:pPr>
        <w:pStyle w:val="aff2"/>
        <w:numPr>
          <w:ilvl w:val="0"/>
          <w:numId w:val="1"/>
        </w:numPr>
        <w:pBdr>
          <w:top w:val="nil"/>
          <w:left w:val="nil"/>
          <w:bottom w:val="nil"/>
          <w:right w:val="nil"/>
          <w:between w:val="nil"/>
        </w:pBdr>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t>課程架構：</w:t>
      </w:r>
      <w:r w:rsidR="005432CD" w:rsidRPr="00FC1B4B">
        <w:rPr>
          <w:rFonts w:ascii="標楷體" w:eastAsia="標楷體" w:hAnsi="標楷體" w:cs="標楷體" w:hint="eastAsia"/>
          <w:b/>
          <w:color w:val="FF0000"/>
          <w:sz w:val="24"/>
          <w:szCs w:val="24"/>
        </w:rPr>
        <w:t>(自行視需要決定是否呈現</w:t>
      </w:r>
      <w:r w:rsidR="00E8654C">
        <w:rPr>
          <w:rFonts w:ascii="標楷體" w:eastAsia="標楷體" w:hAnsi="標楷體" w:cs="標楷體" w:hint="eastAsia"/>
          <w:b/>
          <w:color w:val="FF0000"/>
          <w:sz w:val="24"/>
          <w:szCs w:val="24"/>
        </w:rPr>
        <w:t>，但</w:t>
      </w:r>
      <w:r w:rsidR="00E8654C" w:rsidRPr="00EA7A47">
        <w:rPr>
          <w:rFonts w:ascii="標楷體" w:eastAsia="標楷體" w:hAnsi="標楷體" w:cs="標楷體" w:hint="eastAsia"/>
          <w:b/>
          <w:color w:val="FF0000"/>
          <w:sz w:val="24"/>
          <w:szCs w:val="24"/>
        </w:rPr>
        <w:t>不可刪除</w:t>
      </w:r>
      <w:r w:rsidR="00E8654C">
        <w:rPr>
          <w:rFonts w:ascii="標楷體" w:eastAsia="標楷體" w:hAnsi="標楷體" w:cs="標楷體" w:hint="eastAsia"/>
          <w:b/>
          <w:color w:val="FF0000"/>
          <w:sz w:val="24"/>
          <w:szCs w:val="24"/>
        </w:rPr>
        <w:t>。</w:t>
      </w:r>
      <w:r w:rsidR="005432CD" w:rsidRPr="00FC1B4B">
        <w:rPr>
          <w:rFonts w:ascii="標楷體" w:eastAsia="標楷體" w:hAnsi="標楷體" w:cs="標楷體" w:hint="eastAsia"/>
          <w:b/>
          <w:color w:val="FF0000"/>
          <w:sz w:val="24"/>
          <w:szCs w:val="24"/>
        </w:rPr>
        <w:t>)</w:t>
      </w:r>
    </w:p>
    <w:p w14:paraId="36A91E42" w14:textId="7777777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第一章化學反應</w:t>
      </w:r>
    </w:p>
    <w:p w14:paraId="10FA9056" w14:textId="17EDFF3A"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1-1</w:t>
      </w:r>
      <w:r>
        <w:rPr>
          <w:rFonts w:ascii="標楷體" w:eastAsia="標楷體" w:hAnsi="標楷體" w:cs="標楷體" w:hint="eastAsia"/>
          <w:sz w:val="24"/>
          <w:szCs w:val="24"/>
        </w:rPr>
        <w:t>認識</w:t>
      </w:r>
      <w:r w:rsidRPr="009D3CDC">
        <w:rPr>
          <w:rFonts w:ascii="標楷體" w:eastAsia="標楷體" w:hAnsi="標楷體" w:cs="標楷體" w:hint="eastAsia"/>
          <w:sz w:val="24"/>
          <w:szCs w:val="24"/>
        </w:rPr>
        <w:t>化學反應</w:t>
      </w:r>
    </w:p>
    <w:p w14:paraId="777FFC38" w14:textId="37E17C63"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1-2化學反應</w:t>
      </w:r>
      <w:r>
        <w:rPr>
          <w:rFonts w:ascii="標楷體" w:eastAsia="標楷體" w:hAnsi="標楷體" w:cs="標楷體" w:hint="eastAsia"/>
          <w:sz w:val="24"/>
          <w:szCs w:val="24"/>
        </w:rPr>
        <w:t>的質量守恆</w:t>
      </w:r>
    </w:p>
    <w:p w14:paraId="03FBED67" w14:textId="21A22AFE" w:rsid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1-3化學反應</w:t>
      </w:r>
      <w:r>
        <w:rPr>
          <w:rFonts w:ascii="標楷體" w:eastAsia="標楷體" w:hAnsi="標楷體" w:cs="標楷體" w:hint="eastAsia"/>
          <w:sz w:val="24"/>
          <w:szCs w:val="24"/>
        </w:rPr>
        <w:t>的表示法</w:t>
      </w:r>
    </w:p>
    <w:p w14:paraId="65580AC4" w14:textId="00F733C6" w:rsidR="009D3CDC" w:rsidRPr="009D3CDC" w:rsidRDefault="009D3CDC" w:rsidP="009D3CDC">
      <w:pPr>
        <w:spacing w:line="0" w:lineRule="atLeast"/>
        <w:rPr>
          <w:rFonts w:ascii="標楷體" w:eastAsia="標楷體" w:hAnsi="標楷體" w:cs="標楷體"/>
          <w:sz w:val="24"/>
          <w:szCs w:val="24"/>
        </w:rPr>
      </w:pPr>
      <w:r>
        <w:rPr>
          <w:rFonts w:ascii="標楷體" w:eastAsia="標楷體" w:hAnsi="標楷體" w:cs="標楷體"/>
          <w:sz w:val="24"/>
          <w:szCs w:val="24"/>
        </w:rPr>
        <w:t xml:space="preserve">    1-4 </w:t>
      </w:r>
      <w:r w:rsidR="00215966">
        <w:rPr>
          <w:rFonts w:ascii="標楷體" w:eastAsia="標楷體" w:hAnsi="標楷體" w:cs="標楷體"/>
          <w:sz w:val="24"/>
          <w:szCs w:val="24"/>
        </w:rPr>
        <w:t>化學計量</w:t>
      </w:r>
    </w:p>
    <w:p w14:paraId="72CF4209" w14:textId="7777777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第二章氧化還原反應</w:t>
      </w:r>
    </w:p>
    <w:p w14:paraId="14254743" w14:textId="3D17FCC6"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2-1</w:t>
      </w:r>
      <w:r>
        <w:rPr>
          <w:rFonts w:ascii="標楷體" w:eastAsia="標楷體" w:hAnsi="標楷體" w:cs="標楷體" w:hint="eastAsia"/>
          <w:sz w:val="24"/>
          <w:szCs w:val="24"/>
        </w:rPr>
        <w:t>燃燒與氧化</w:t>
      </w:r>
    </w:p>
    <w:p w14:paraId="752B8FB5" w14:textId="7777777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2-2氧化與還原</w:t>
      </w:r>
    </w:p>
    <w:p w14:paraId="2334FFB4" w14:textId="2F072641"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2-3</w:t>
      </w:r>
      <w:r>
        <w:rPr>
          <w:rFonts w:ascii="標楷體" w:eastAsia="標楷體" w:hAnsi="標楷體" w:cs="標楷體" w:hint="eastAsia"/>
          <w:sz w:val="24"/>
          <w:szCs w:val="24"/>
        </w:rPr>
        <w:t>生活中的氧化還原</w:t>
      </w:r>
    </w:p>
    <w:p w14:paraId="43425410" w14:textId="7777777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第三章電解質與酸鹼鹽</w:t>
      </w:r>
    </w:p>
    <w:p w14:paraId="629FC214" w14:textId="61ADE65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3-1</w:t>
      </w:r>
      <w:r>
        <w:rPr>
          <w:rFonts w:ascii="標楷體" w:eastAsia="標楷體" w:hAnsi="標楷體" w:cs="標楷體" w:hint="eastAsia"/>
          <w:sz w:val="24"/>
          <w:szCs w:val="24"/>
        </w:rPr>
        <w:t>認識</w:t>
      </w:r>
      <w:r w:rsidRPr="009D3CDC">
        <w:rPr>
          <w:rFonts w:ascii="標楷體" w:eastAsia="標楷體" w:hAnsi="標楷體" w:cs="標楷體" w:hint="eastAsia"/>
          <w:sz w:val="24"/>
          <w:szCs w:val="24"/>
        </w:rPr>
        <w:t>電解質</w:t>
      </w:r>
    </w:p>
    <w:p w14:paraId="25E5520F" w14:textId="447DFB79"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3-2</w:t>
      </w:r>
      <w:r>
        <w:rPr>
          <w:rFonts w:ascii="標楷體" w:eastAsia="標楷體" w:hAnsi="標楷體" w:cs="標楷體" w:hint="eastAsia"/>
          <w:sz w:val="24"/>
          <w:szCs w:val="24"/>
        </w:rPr>
        <w:t>常見的酸與</w:t>
      </w:r>
      <w:r w:rsidRPr="009D3CDC">
        <w:rPr>
          <w:rFonts w:ascii="標楷體" w:eastAsia="標楷體" w:hAnsi="標楷體" w:cs="標楷體" w:hint="eastAsia"/>
          <w:sz w:val="24"/>
          <w:szCs w:val="24"/>
        </w:rPr>
        <w:t>鹼</w:t>
      </w:r>
    </w:p>
    <w:p w14:paraId="6989C64A" w14:textId="44E15955"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lastRenderedPageBreak/>
        <w:t xml:space="preserve">    3-3</w:t>
      </w:r>
      <w:r>
        <w:rPr>
          <w:rFonts w:ascii="標楷體" w:eastAsia="標楷體" w:hAnsi="標楷體" w:cs="標楷體" w:hint="eastAsia"/>
          <w:sz w:val="24"/>
          <w:szCs w:val="24"/>
        </w:rPr>
        <w:t>酸鹼程度的表示</w:t>
      </w:r>
    </w:p>
    <w:p w14:paraId="6588F19A" w14:textId="5E64362F"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3-4酸鹼</w:t>
      </w:r>
      <w:r>
        <w:rPr>
          <w:rFonts w:ascii="標楷體" w:eastAsia="標楷體" w:hAnsi="標楷體" w:cs="標楷體" w:hint="eastAsia"/>
          <w:sz w:val="24"/>
          <w:szCs w:val="24"/>
        </w:rPr>
        <w:t>中和</w:t>
      </w:r>
      <w:r w:rsidRPr="009D3CDC">
        <w:rPr>
          <w:rFonts w:ascii="標楷體" w:eastAsia="標楷體" w:hAnsi="標楷體" w:cs="標楷體" w:hint="eastAsia"/>
          <w:sz w:val="24"/>
          <w:szCs w:val="24"/>
        </w:rPr>
        <w:t>反應</w:t>
      </w:r>
    </w:p>
    <w:p w14:paraId="51A9904A" w14:textId="7777777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第四章反應速率與平衡</w:t>
      </w:r>
    </w:p>
    <w:p w14:paraId="71113D92" w14:textId="77777777" w:rsid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4-1反應速率</w:t>
      </w:r>
    </w:p>
    <w:p w14:paraId="457F88AF" w14:textId="66927005" w:rsidR="009D3CDC" w:rsidRPr="009D3CDC" w:rsidRDefault="009D3CDC" w:rsidP="009D3CDC">
      <w:pPr>
        <w:spacing w:line="0" w:lineRule="atLeast"/>
        <w:rPr>
          <w:rFonts w:ascii="標楷體" w:eastAsia="標楷體" w:hAnsi="標楷體" w:cs="標楷體"/>
          <w:sz w:val="24"/>
          <w:szCs w:val="24"/>
        </w:rPr>
      </w:pPr>
      <w:r>
        <w:rPr>
          <w:rFonts w:ascii="標楷體" w:eastAsia="標楷體" w:hAnsi="標楷體" w:cs="標楷體"/>
          <w:sz w:val="24"/>
          <w:szCs w:val="24"/>
        </w:rPr>
        <w:t xml:space="preserve">    4-2反應溫度與催化劑</w:t>
      </w:r>
    </w:p>
    <w:p w14:paraId="3D741050" w14:textId="6AD4D2F3" w:rsidR="009D3CDC" w:rsidRPr="009D3CDC" w:rsidRDefault="009D3CDC" w:rsidP="009D3CDC">
      <w:pPr>
        <w:spacing w:line="0" w:lineRule="atLeast"/>
        <w:rPr>
          <w:rFonts w:ascii="標楷體" w:eastAsia="標楷體" w:hAnsi="標楷體" w:cs="標楷體"/>
          <w:sz w:val="24"/>
          <w:szCs w:val="24"/>
        </w:rPr>
      </w:pPr>
      <w:r>
        <w:rPr>
          <w:rFonts w:ascii="標楷體" w:eastAsia="標楷體" w:hAnsi="標楷體" w:cs="標楷體" w:hint="eastAsia"/>
          <w:sz w:val="24"/>
          <w:szCs w:val="24"/>
        </w:rPr>
        <w:t xml:space="preserve">    4-3</w:t>
      </w:r>
      <w:r w:rsidRPr="009D3CDC">
        <w:rPr>
          <w:rFonts w:ascii="標楷體" w:eastAsia="標楷體" w:hAnsi="標楷體" w:cs="標楷體" w:hint="eastAsia"/>
          <w:sz w:val="24"/>
          <w:szCs w:val="24"/>
        </w:rPr>
        <w:t>可逆</w:t>
      </w:r>
      <w:r w:rsidR="00215966" w:rsidRPr="009D3CDC">
        <w:rPr>
          <w:rFonts w:ascii="標楷體" w:eastAsia="標楷體" w:hAnsi="標楷體" w:cs="標楷體" w:hint="eastAsia"/>
          <w:sz w:val="24"/>
          <w:szCs w:val="24"/>
        </w:rPr>
        <w:t>反應</w:t>
      </w:r>
      <w:r w:rsidRPr="009D3CDC">
        <w:rPr>
          <w:rFonts w:ascii="標楷體" w:eastAsia="標楷體" w:hAnsi="標楷體" w:cs="標楷體" w:hint="eastAsia"/>
          <w:sz w:val="24"/>
          <w:szCs w:val="24"/>
        </w:rPr>
        <w:t>與</w:t>
      </w:r>
      <w:r w:rsidR="00215966" w:rsidRPr="009D3CDC">
        <w:rPr>
          <w:rFonts w:ascii="標楷體" w:eastAsia="標楷體" w:hAnsi="標楷體" w:cs="標楷體" w:hint="eastAsia"/>
          <w:sz w:val="24"/>
          <w:szCs w:val="24"/>
        </w:rPr>
        <w:t>平衡</w:t>
      </w:r>
    </w:p>
    <w:p w14:paraId="28A293B9" w14:textId="7777777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第五章有機化合物</w:t>
      </w:r>
    </w:p>
    <w:p w14:paraId="0009DEB4" w14:textId="063A5D46"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5-1</w:t>
      </w:r>
      <w:r w:rsidR="00AF6FEE">
        <w:rPr>
          <w:rFonts w:ascii="標楷體" w:eastAsia="標楷體" w:hAnsi="標楷體" w:cs="標楷體" w:hint="eastAsia"/>
          <w:sz w:val="24"/>
          <w:szCs w:val="24"/>
        </w:rPr>
        <w:t>認識有機化合物</w:t>
      </w:r>
    </w:p>
    <w:p w14:paraId="15B13F3D" w14:textId="7777777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5-2常見的有機化合物</w:t>
      </w:r>
    </w:p>
    <w:p w14:paraId="4BD3C234" w14:textId="4A7BC01C"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5-3</w:t>
      </w:r>
      <w:r w:rsidR="00AF6FEE">
        <w:rPr>
          <w:rFonts w:ascii="標楷體" w:eastAsia="標楷體" w:hAnsi="標楷體" w:cs="標楷體" w:hint="eastAsia"/>
          <w:sz w:val="24"/>
          <w:szCs w:val="24"/>
        </w:rPr>
        <w:t>肥皂與合成清潔劑</w:t>
      </w:r>
    </w:p>
    <w:p w14:paraId="15CE317C" w14:textId="69AC1E18"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5-4</w:t>
      </w:r>
      <w:r w:rsidR="00AF6FEE">
        <w:rPr>
          <w:rFonts w:ascii="標楷體" w:eastAsia="標楷體" w:hAnsi="標楷體" w:cs="標楷體" w:hint="eastAsia"/>
          <w:sz w:val="24"/>
          <w:szCs w:val="24"/>
        </w:rPr>
        <w:t>有機</w:t>
      </w:r>
      <w:r w:rsidR="00AF6FEE" w:rsidRPr="00AF6FEE">
        <w:rPr>
          <w:rFonts w:ascii="標楷體" w:eastAsia="標楷體" w:hAnsi="標楷體" w:cs="標楷體" w:hint="eastAsia"/>
          <w:sz w:val="24"/>
          <w:szCs w:val="24"/>
        </w:rPr>
        <w:t>聚合物與衣料纖維</w:t>
      </w:r>
    </w:p>
    <w:p w14:paraId="224D153A" w14:textId="77777777" w:rsidR="009D3CDC" w:rsidRPr="009D3CDC" w:rsidRDefault="009D3CDC" w:rsidP="009D3CDC">
      <w:pPr>
        <w:spacing w:line="0" w:lineRule="atLeast"/>
        <w:rPr>
          <w:rFonts w:ascii="標楷體" w:eastAsia="標楷體" w:hAnsi="標楷體" w:cs="標楷體"/>
          <w:sz w:val="24"/>
          <w:szCs w:val="24"/>
        </w:rPr>
      </w:pPr>
      <w:proofErr w:type="gramStart"/>
      <w:r w:rsidRPr="009D3CDC">
        <w:rPr>
          <w:rFonts w:ascii="標楷體" w:eastAsia="標楷體" w:hAnsi="標楷體" w:cs="標楷體" w:hint="eastAsia"/>
          <w:sz w:val="24"/>
          <w:szCs w:val="24"/>
        </w:rPr>
        <w:t>第六章力與</w:t>
      </w:r>
      <w:proofErr w:type="gramEnd"/>
      <w:r w:rsidRPr="009D3CDC">
        <w:rPr>
          <w:rFonts w:ascii="標楷體" w:eastAsia="標楷體" w:hAnsi="標楷體" w:cs="標楷體" w:hint="eastAsia"/>
          <w:sz w:val="24"/>
          <w:szCs w:val="24"/>
        </w:rPr>
        <w:t>壓力</w:t>
      </w:r>
    </w:p>
    <w:p w14:paraId="023407DF" w14:textId="7777777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6-1力與平衡</w:t>
      </w:r>
    </w:p>
    <w:p w14:paraId="211EB986" w14:textId="7777777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6-2摩擦力</w:t>
      </w:r>
    </w:p>
    <w:p w14:paraId="32C01669" w14:textId="7777777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6-3壓力</w:t>
      </w:r>
    </w:p>
    <w:p w14:paraId="0E2884A0" w14:textId="77777777" w:rsidR="009D3CDC" w:rsidRPr="009D3CDC" w:rsidRDefault="009D3CDC" w:rsidP="009D3CDC">
      <w:pPr>
        <w:spacing w:line="0" w:lineRule="atLeast"/>
        <w:rPr>
          <w:rFonts w:ascii="標楷體" w:eastAsia="標楷體" w:hAnsi="標楷體" w:cs="標楷體"/>
          <w:sz w:val="24"/>
          <w:szCs w:val="24"/>
        </w:rPr>
      </w:pPr>
      <w:r w:rsidRPr="009D3CDC">
        <w:rPr>
          <w:rFonts w:ascii="標楷體" w:eastAsia="標楷體" w:hAnsi="標楷體" w:cs="標楷體" w:hint="eastAsia"/>
          <w:sz w:val="24"/>
          <w:szCs w:val="24"/>
        </w:rPr>
        <w:t xml:space="preserve">    6-4浮力</w:t>
      </w:r>
    </w:p>
    <w:p w14:paraId="22AA2A81" w14:textId="77777777" w:rsidR="00440A20" w:rsidRPr="009D3CDC" w:rsidRDefault="00440A20" w:rsidP="001948DA">
      <w:pPr>
        <w:spacing w:line="0" w:lineRule="atLeast"/>
        <w:rPr>
          <w:rFonts w:ascii="標楷體" w:eastAsia="標楷體" w:hAnsi="標楷體" w:cs="標楷體"/>
          <w:sz w:val="24"/>
          <w:szCs w:val="24"/>
        </w:rPr>
      </w:pPr>
    </w:p>
    <w:p w14:paraId="752D5799" w14:textId="77777777" w:rsidR="00200C15" w:rsidRDefault="00200C15" w:rsidP="001948DA">
      <w:pPr>
        <w:spacing w:line="0" w:lineRule="atLeast"/>
        <w:rPr>
          <w:rFonts w:ascii="標楷體" w:eastAsia="標楷體" w:hAnsi="標楷體" w:cs="標楷體"/>
          <w:sz w:val="24"/>
          <w:szCs w:val="24"/>
        </w:rPr>
      </w:pPr>
    </w:p>
    <w:p w14:paraId="59BB136D" w14:textId="77777777" w:rsidR="00AF6FEE" w:rsidRDefault="00AF6FEE" w:rsidP="001948DA">
      <w:pPr>
        <w:spacing w:line="0" w:lineRule="atLeast"/>
        <w:rPr>
          <w:rFonts w:ascii="標楷體" w:eastAsia="標楷體" w:hAnsi="標楷體" w:cs="標楷體"/>
          <w:sz w:val="24"/>
          <w:szCs w:val="24"/>
        </w:rPr>
      </w:pPr>
    </w:p>
    <w:p w14:paraId="78E52DF6" w14:textId="77777777" w:rsidR="00AF6FEE" w:rsidRDefault="00AF6FEE" w:rsidP="001948DA">
      <w:pPr>
        <w:spacing w:line="0" w:lineRule="atLeast"/>
        <w:rPr>
          <w:rFonts w:ascii="標楷體" w:eastAsia="標楷體" w:hAnsi="標楷體" w:cs="標楷體"/>
          <w:sz w:val="24"/>
          <w:szCs w:val="24"/>
        </w:rPr>
      </w:pPr>
    </w:p>
    <w:p w14:paraId="0B212FC1" w14:textId="77777777" w:rsidR="00AF6FEE" w:rsidRDefault="00AF6FEE" w:rsidP="001948DA">
      <w:pPr>
        <w:spacing w:line="0" w:lineRule="atLeast"/>
        <w:rPr>
          <w:rFonts w:ascii="標楷體" w:eastAsia="標楷體" w:hAnsi="標楷體" w:cs="標楷體"/>
          <w:sz w:val="24"/>
          <w:szCs w:val="24"/>
        </w:rPr>
      </w:pPr>
    </w:p>
    <w:p w14:paraId="1331BC7C" w14:textId="77777777" w:rsidR="00AF6FEE" w:rsidRDefault="00AF6FEE" w:rsidP="001948DA">
      <w:pPr>
        <w:spacing w:line="0" w:lineRule="atLeast"/>
        <w:rPr>
          <w:rFonts w:ascii="標楷體" w:eastAsia="標楷體" w:hAnsi="標楷體" w:cs="標楷體"/>
          <w:sz w:val="24"/>
          <w:szCs w:val="24"/>
        </w:rPr>
      </w:pPr>
    </w:p>
    <w:p w14:paraId="76188B74" w14:textId="77777777" w:rsidR="00AF6FEE" w:rsidRDefault="00AF6FEE" w:rsidP="001948DA">
      <w:pPr>
        <w:spacing w:line="0" w:lineRule="atLeast"/>
        <w:rPr>
          <w:rFonts w:ascii="標楷體" w:eastAsia="標楷體" w:hAnsi="標楷體" w:cs="標楷體"/>
          <w:sz w:val="24"/>
          <w:szCs w:val="24"/>
        </w:rPr>
      </w:pPr>
    </w:p>
    <w:p w14:paraId="26AADA00" w14:textId="77777777" w:rsidR="00AF6FEE" w:rsidRDefault="00AF6FEE" w:rsidP="001948DA">
      <w:pPr>
        <w:spacing w:line="0" w:lineRule="atLeast"/>
        <w:rPr>
          <w:rFonts w:ascii="標楷體" w:eastAsia="標楷體" w:hAnsi="標楷體" w:cs="標楷體"/>
          <w:sz w:val="24"/>
          <w:szCs w:val="24"/>
        </w:rPr>
      </w:pPr>
    </w:p>
    <w:p w14:paraId="037A0B65" w14:textId="77777777" w:rsidR="00AF6FEE" w:rsidRDefault="00AF6FEE" w:rsidP="001948DA">
      <w:pPr>
        <w:spacing w:line="0" w:lineRule="atLeast"/>
        <w:rPr>
          <w:rFonts w:ascii="標楷體" w:eastAsia="標楷體" w:hAnsi="標楷體" w:cs="標楷體"/>
          <w:sz w:val="24"/>
          <w:szCs w:val="24"/>
        </w:rPr>
      </w:pPr>
    </w:p>
    <w:p w14:paraId="7C13C98D" w14:textId="77777777" w:rsidR="00AF6FEE" w:rsidRDefault="00AF6FEE" w:rsidP="001948DA">
      <w:pPr>
        <w:spacing w:line="0" w:lineRule="atLeast"/>
        <w:rPr>
          <w:rFonts w:ascii="標楷體" w:eastAsia="標楷體" w:hAnsi="標楷體" w:cs="標楷體"/>
          <w:sz w:val="24"/>
          <w:szCs w:val="24"/>
        </w:rPr>
      </w:pPr>
    </w:p>
    <w:p w14:paraId="1E281857" w14:textId="77777777" w:rsidR="00AF6FEE" w:rsidRDefault="00AF6FEE" w:rsidP="001948DA">
      <w:pPr>
        <w:spacing w:line="0" w:lineRule="atLeast"/>
        <w:rPr>
          <w:rFonts w:ascii="標楷體" w:eastAsia="標楷體" w:hAnsi="標楷體" w:cs="標楷體"/>
          <w:sz w:val="24"/>
          <w:szCs w:val="24"/>
        </w:rPr>
      </w:pPr>
    </w:p>
    <w:p w14:paraId="033A8DA9" w14:textId="77777777" w:rsidR="00AF6FEE" w:rsidRDefault="00AF6FEE" w:rsidP="001948DA">
      <w:pPr>
        <w:spacing w:line="0" w:lineRule="atLeast"/>
        <w:rPr>
          <w:rFonts w:ascii="標楷體" w:eastAsia="標楷體" w:hAnsi="標楷體" w:cs="標楷體"/>
          <w:sz w:val="24"/>
          <w:szCs w:val="24"/>
        </w:rPr>
      </w:pPr>
    </w:p>
    <w:p w14:paraId="2A3E2AC8" w14:textId="56246AE3" w:rsidR="00694998" w:rsidRPr="00694998" w:rsidRDefault="00694998" w:rsidP="00794689">
      <w:pPr>
        <w:pStyle w:val="aff2"/>
        <w:numPr>
          <w:ilvl w:val="0"/>
          <w:numId w:val="1"/>
        </w:numPr>
        <w:pBdr>
          <w:top w:val="nil"/>
          <w:left w:val="nil"/>
          <w:bottom w:val="nil"/>
          <w:right w:val="nil"/>
          <w:between w:val="nil"/>
        </w:pBdr>
        <w:spacing w:line="360" w:lineRule="auto"/>
        <w:ind w:leftChars="0"/>
        <w:rPr>
          <w:rFonts w:ascii="標楷體" w:eastAsia="標楷體" w:hAnsi="標楷體" w:cs="標楷體"/>
          <w:color w:val="FF0000"/>
          <w:sz w:val="24"/>
          <w:szCs w:val="24"/>
        </w:rPr>
      </w:pPr>
      <w:r w:rsidRPr="00694998">
        <w:rPr>
          <w:rFonts w:ascii="標楷體" w:eastAsia="標楷體" w:hAnsi="標楷體" w:cs="標楷體"/>
          <w:sz w:val="24"/>
          <w:szCs w:val="24"/>
        </w:rPr>
        <w:lastRenderedPageBreak/>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5"/>
        <w:gridCol w:w="1560"/>
        <w:gridCol w:w="1560"/>
        <w:gridCol w:w="2977"/>
        <w:gridCol w:w="709"/>
        <w:gridCol w:w="2268"/>
        <w:gridCol w:w="1417"/>
        <w:gridCol w:w="1559"/>
        <w:gridCol w:w="1784"/>
      </w:tblGrid>
      <w:tr w:rsidR="00694998" w:rsidRPr="008F16B4" w14:paraId="3A1FBDF5" w14:textId="77777777" w:rsidTr="001636FC">
        <w:trPr>
          <w:trHeight w:val="336"/>
          <w:jc w:val="center"/>
        </w:trPr>
        <w:tc>
          <w:tcPr>
            <w:tcW w:w="1245" w:type="dxa"/>
            <w:vMerge w:val="restart"/>
            <w:tcBorders>
              <w:top w:val="single" w:sz="8" w:space="0" w:color="000000"/>
              <w:left w:val="single" w:sz="8" w:space="0" w:color="000000"/>
              <w:right w:val="single" w:sz="8" w:space="0" w:color="000000"/>
            </w:tcBorders>
            <w:vAlign w:val="center"/>
          </w:tcPr>
          <w:p w14:paraId="2DFC0AE8"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120" w:type="dxa"/>
            <w:gridSpan w:val="2"/>
            <w:tcBorders>
              <w:top w:val="single" w:sz="8" w:space="0" w:color="000000"/>
              <w:left w:val="single" w:sz="8" w:space="0" w:color="000000"/>
              <w:bottom w:val="single" w:sz="4" w:space="0" w:color="auto"/>
              <w:right w:val="single" w:sz="8" w:space="0" w:color="000000"/>
            </w:tcBorders>
            <w:vAlign w:val="center"/>
          </w:tcPr>
          <w:p w14:paraId="393B2E5D" w14:textId="77777777" w:rsidR="00694998" w:rsidRPr="001460C3"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14:paraId="2E6E7596"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14:paraId="5EA1C020"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14:paraId="7E547426"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14:paraId="08F8BE8F"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14:paraId="49B32507"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14:paraId="78A05668"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694998" w:rsidRPr="008F16B4" w14:paraId="0A6D05DF" w14:textId="77777777" w:rsidTr="001636FC">
        <w:trPr>
          <w:trHeight w:val="708"/>
          <w:jc w:val="center"/>
        </w:trPr>
        <w:tc>
          <w:tcPr>
            <w:tcW w:w="1245" w:type="dxa"/>
            <w:vMerge/>
            <w:tcBorders>
              <w:left w:val="single" w:sz="8" w:space="0" w:color="000000"/>
              <w:right w:val="single" w:sz="8" w:space="0" w:color="000000"/>
            </w:tcBorders>
            <w:vAlign w:val="center"/>
          </w:tcPr>
          <w:p w14:paraId="6EC72250"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60" w:type="dxa"/>
            <w:tcBorders>
              <w:top w:val="single" w:sz="4" w:space="0" w:color="auto"/>
              <w:left w:val="single" w:sz="8" w:space="0" w:color="000000"/>
              <w:right w:val="single" w:sz="8" w:space="0" w:color="000000"/>
            </w:tcBorders>
            <w:vAlign w:val="center"/>
          </w:tcPr>
          <w:p w14:paraId="687C4DBF" w14:textId="4088B45D" w:rsidR="00694998" w:rsidRDefault="00694998" w:rsidP="0030261B">
            <w:pPr>
              <w:pBdr>
                <w:top w:val="nil"/>
                <w:left w:val="nil"/>
                <w:bottom w:val="nil"/>
                <w:right w:val="nil"/>
                <w:between w:val="nil"/>
              </w:pBdr>
              <w:spacing w:line="240" w:lineRule="atLeast"/>
              <w:jc w:val="center"/>
              <w:rPr>
                <w:rFonts w:ascii="標楷體" w:eastAsia="標楷體" w:hAnsi="標楷體"/>
                <w:color w:val="auto"/>
                <w:sz w:val="24"/>
                <w:szCs w:val="24"/>
              </w:rPr>
            </w:pPr>
            <w:r w:rsidRPr="001460C3">
              <w:rPr>
                <w:rFonts w:ascii="標楷體" w:eastAsia="標楷體" w:hAnsi="標楷體" w:hint="eastAsia"/>
                <w:color w:val="auto"/>
                <w:sz w:val="24"/>
                <w:szCs w:val="24"/>
              </w:rPr>
              <w:t>學習</w:t>
            </w:r>
            <w:r w:rsidR="0030261B" w:rsidRPr="001460C3">
              <w:rPr>
                <w:rFonts w:ascii="標楷體" w:eastAsia="標楷體" w:hAnsi="標楷體" w:hint="eastAsia"/>
                <w:color w:val="auto"/>
                <w:sz w:val="24"/>
                <w:szCs w:val="24"/>
              </w:rPr>
              <w:t>表現</w:t>
            </w:r>
          </w:p>
        </w:tc>
        <w:tc>
          <w:tcPr>
            <w:tcW w:w="1560" w:type="dxa"/>
            <w:tcBorders>
              <w:top w:val="single" w:sz="4" w:space="0" w:color="auto"/>
              <w:left w:val="single" w:sz="8" w:space="0" w:color="000000"/>
              <w:right w:val="single" w:sz="8" w:space="0" w:color="000000"/>
            </w:tcBorders>
            <w:vAlign w:val="center"/>
          </w:tcPr>
          <w:p w14:paraId="03BF8DCE" w14:textId="4D0B2B4B" w:rsidR="00694998" w:rsidRPr="001460C3" w:rsidRDefault="00694998" w:rsidP="0030261B">
            <w:pPr>
              <w:pBdr>
                <w:top w:val="nil"/>
                <w:left w:val="nil"/>
                <w:bottom w:val="nil"/>
                <w:right w:val="nil"/>
                <w:between w:val="nil"/>
              </w:pBdr>
              <w:spacing w:line="240" w:lineRule="atLeast"/>
              <w:jc w:val="center"/>
              <w:rPr>
                <w:rFonts w:ascii="標楷體" w:eastAsia="標楷體" w:hAnsi="標楷體"/>
                <w:color w:val="auto"/>
                <w:sz w:val="24"/>
                <w:szCs w:val="24"/>
              </w:rPr>
            </w:pPr>
            <w:r w:rsidRPr="001460C3">
              <w:rPr>
                <w:rFonts w:ascii="標楷體" w:eastAsia="標楷體" w:hAnsi="標楷體" w:hint="eastAsia"/>
                <w:color w:val="auto"/>
                <w:sz w:val="24"/>
                <w:szCs w:val="24"/>
              </w:rPr>
              <w:t>學習</w:t>
            </w:r>
            <w:r w:rsidR="0030261B" w:rsidRPr="001460C3">
              <w:rPr>
                <w:rFonts w:ascii="標楷體" w:eastAsia="標楷體" w:hAnsi="標楷體" w:hint="eastAsia"/>
                <w:color w:val="auto"/>
                <w:sz w:val="24"/>
                <w:szCs w:val="24"/>
              </w:rPr>
              <w:t>內容</w:t>
            </w:r>
          </w:p>
        </w:tc>
        <w:tc>
          <w:tcPr>
            <w:tcW w:w="2977" w:type="dxa"/>
            <w:vMerge/>
            <w:tcBorders>
              <w:right w:val="single" w:sz="8" w:space="0" w:color="000000"/>
            </w:tcBorders>
            <w:tcMar>
              <w:top w:w="100" w:type="dxa"/>
              <w:left w:w="20" w:type="dxa"/>
              <w:bottom w:w="100" w:type="dxa"/>
              <w:right w:w="20" w:type="dxa"/>
            </w:tcMar>
            <w:vAlign w:val="center"/>
          </w:tcPr>
          <w:p w14:paraId="66AFBD26"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9" w:type="dxa"/>
            <w:vMerge/>
            <w:tcBorders>
              <w:right w:val="single" w:sz="8" w:space="0" w:color="000000"/>
            </w:tcBorders>
            <w:tcMar>
              <w:top w:w="100" w:type="dxa"/>
              <w:left w:w="20" w:type="dxa"/>
              <w:bottom w:w="100" w:type="dxa"/>
              <w:right w:w="20" w:type="dxa"/>
            </w:tcMar>
            <w:vAlign w:val="center"/>
          </w:tcPr>
          <w:p w14:paraId="7EF8462C"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right w:val="single" w:sz="8" w:space="0" w:color="000000"/>
            </w:tcBorders>
            <w:tcMar>
              <w:top w:w="100" w:type="dxa"/>
              <w:left w:w="20" w:type="dxa"/>
              <w:bottom w:w="100" w:type="dxa"/>
              <w:right w:w="20" w:type="dxa"/>
            </w:tcMar>
            <w:vAlign w:val="center"/>
          </w:tcPr>
          <w:p w14:paraId="15A9115B"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right w:val="single" w:sz="8" w:space="0" w:color="000000"/>
            </w:tcBorders>
            <w:tcMar>
              <w:top w:w="100" w:type="dxa"/>
              <w:left w:w="20" w:type="dxa"/>
              <w:bottom w:w="100" w:type="dxa"/>
              <w:right w:w="20" w:type="dxa"/>
            </w:tcMar>
            <w:vAlign w:val="center"/>
          </w:tcPr>
          <w:p w14:paraId="120B7DD8"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right w:val="single" w:sz="8" w:space="0" w:color="000000"/>
            </w:tcBorders>
            <w:tcMar>
              <w:top w:w="100" w:type="dxa"/>
              <w:left w:w="20" w:type="dxa"/>
              <w:bottom w:w="100" w:type="dxa"/>
              <w:right w:w="20" w:type="dxa"/>
            </w:tcMar>
            <w:vAlign w:val="center"/>
          </w:tcPr>
          <w:p w14:paraId="5DE77A45"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right w:val="single" w:sz="8" w:space="0" w:color="000000"/>
            </w:tcBorders>
            <w:vAlign w:val="center"/>
          </w:tcPr>
          <w:p w14:paraId="144A88C1" w14:textId="77777777" w:rsidR="00694998" w:rsidRPr="002026C7" w:rsidRDefault="00694998" w:rsidP="001636FC">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694998" w:rsidRPr="008F16B4" w14:paraId="1361128D" w14:textId="77777777" w:rsidTr="001636FC">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1386E081" w14:textId="77777777" w:rsidR="00694998" w:rsidRPr="00CE26AF" w:rsidRDefault="00694998" w:rsidP="001636FC">
            <w:pPr>
              <w:spacing w:line="260" w:lineRule="exact"/>
              <w:jc w:val="center"/>
              <w:rPr>
                <w:snapToGrid w:val="0"/>
              </w:rPr>
            </w:pPr>
            <w:r>
              <w:rPr>
                <w:rFonts w:ascii="標楷體" w:eastAsia="標楷體" w:hAnsi="標楷體" w:cs="標楷體" w:hint="eastAsia"/>
                <w:snapToGrid w:val="0"/>
                <w:color w:val="auto"/>
              </w:rPr>
              <w:t>第</w:t>
            </w:r>
            <w:r>
              <w:rPr>
                <w:rFonts w:hint="eastAsia"/>
              </w:rPr>
              <w:t>一</w:t>
            </w:r>
            <w:proofErr w:type="gramStart"/>
            <w:r w:rsidRPr="00CE26AF">
              <w:rPr>
                <w:rFonts w:ascii="標楷體" w:eastAsia="標楷體" w:hAnsi="標楷體" w:cs="標楷體" w:hint="eastAsia"/>
                <w:snapToGrid w:val="0"/>
                <w:color w:val="auto"/>
              </w:rPr>
              <w:t>週</w:t>
            </w:r>
            <w:proofErr w:type="gramEnd"/>
          </w:p>
          <w:p w14:paraId="385F79F3" w14:textId="5882C0E8" w:rsidR="00694998" w:rsidRPr="00CE26AF" w:rsidRDefault="00D96DE3" w:rsidP="001636FC">
            <w:pPr>
              <w:spacing w:line="260" w:lineRule="exact"/>
              <w:jc w:val="center"/>
            </w:pPr>
            <w:r>
              <w:rPr>
                <w:rFonts w:ascii="標楷體" w:eastAsia="標楷體" w:hAnsi="標楷體" w:cs="標楷體" w:hint="eastAsia"/>
                <w:color w:val="auto"/>
              </w:rPr>
              <w:t>2/9~2/15</w:t>
            </w:r>
          </w:p>
        </w:tc>
        <w:tc>
          <w:tcPr>
            <w:tcW w:w="1560" w:type="dxa"/>
            <w:tcBorders>
              <w:top w:val="single" w:sz="8" w:space="0" w:color="000000"/>
              <w:left w:val="single" w:sz="8" w:space="0" w:color="000000"/>
              <w:bottom w:val="single" w:sz="8" w:space="0" w:color="000000"/>
              <w:right w:val="single" w:sz="8" w:space="0" w:color="000000"/>
            </w:tcBorders>
          </w:tcPr>
          <w:p w14:paraId="6D826AA6" w14:textId="77777777" w:rsidR="0030261B" w:rsidRPr="00CE26AF" w:rsidRDefault="0030261B" w:rsidP="0030261B">
            <w:pPr>
              <w:autoSpaceDE w:val="0"/>
              <w:autoSpaceDN w:val="0"/>
              <w:adjustRightInd w:val="0"/>
              <w:spacing w:line="260" w:lineRule="exact"/>
              <w:ind w:leftChars="6" w:left="12"/>
              <w:jc w:val="left"/>
            </w:pPr>
            <w:r w:rsidRPr="00CE26AF">
              <w:rPr>
                <w:rFonts w:ascii="標楷體" w:eastAsia="標楷體" w:hAnsi="標楷體" w:cs="標楷體" w:hint="eastAsia"/>
                <w:color w:val="auto"/>
              </w:rPr>
              <w:t>ti-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能依據已知的自然科學知識概念，經由自我或團體探索與討論的過程，想像當使用的觀察方法或實驗方法改變時，其結果可能產生的差異；並能嘗試在指導下以創新思考和方法得到新的模型、成品或結果。</w:t>
            </w:r>
          </w:p>
          <w:p w14:paraId="3F4263DB" w14:textId="77777777" w:rsidR="0030261B" w:rsidRPr="00CE26AF" w:rsidRDefault="0030261B" w:rsidP="0030261B">
            <w:pPr>
              <w:autoSpaceDE w:val="0"/>
              <w:autoSpaceDN w:val="0"/>
              <w:adjustRightInd w:val="0"/>
              <w:spacing w:line="260" w:lineRule="exact"/>
              <w:ind w:leftChars="6" w:left="12"/>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的知識正確的連結到所觀察到的自然現象及實驗數據，並推論出其中的關聯，進而運用</w:t>
            </w:r>
            <w:r w:rsidRPr="00CE26AF">
              <w:rPr>
                <w:rFonts w:ascii="標楷體" w:eastAsia="標楷體" w:hAnsi="標楷體" w:cs="標楷體" w:hint="eastAsia"/>
                <w:color w:val="auto"/>
              </w:rPr>
              <w:lastRenderedPageBreak/>
              <w:t>習得的知識來解釋自己論點的正確性。</w:t>
            </w:r>
          </w:p>
          <w:p w14:paraId="70FDA4A5" w14:textId="77777777" w:rsidR="0030261B" w:rsidRPr="00CE26AF" w:rsidRDefault="0030261B" w:rsidP="0030261B">
            <w:pPr>
              <w:autoSpaceDE w:val="0"/>
              <w:autoSpaceDN w:val="0"/>
              <w:adjustRightInd w:val="0"/>
              <w:spacing w:line="260" w:lineRule="exact"/>
              <w:ind w:leftChars="6" w:left="12"/>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能正確安全操作適合學習階段的物品、器材儀器、科技設備與資源。能進行客觀的質性觀測或數值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4DA230D9" w14:textId="77777777" w:rsidR="0030261B" w:rsidRPr="00CE26AF" w:rsidRDefault="0030261B" w:rsidP="0030261B">
            <w:pPr>
              <w:autoSpaceDE w:val="0"/>
              <w:autoSpaceDN w:val="0"/>
              <w:adjustRightInd w:val="0"/>
              <w:spacing w:line="260" w:lineRule="exact"/>
              <w:ind w:leftChars="6" w:left="12"/>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6238C5AE" w14:textId="77777777" w:rsidR="0030261B" w:rsidRPr="00CE26AF" w:rsidRDefault="0030261B" w:rsidP="0030261B">
            <w:pPr>
              <w:autoSpaceDE w:val="0"/>
              <w:autoSpaceDN w:val="0"/>
              <w:adjustRightInd w:val="0"/>
              <w:spacing w:line="260" w:lineRule="exact"/>
              <w:ind w:leftChars="6" w:left="12"/>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能理解同學的探究</w:t>
            </w:r>
            <w:r w:rsidRPr="00CE26AF">
              <w:rPr>
                <w:rFonts w:ascii="標楷體" w:eastAsia="標楷體" w:hAnsi="標楷體" w:cs="標楷體" w:hint="eastAsia"/>
                <w:color w:val="auto"/>
              </w:rPr>
              <w:lastRenderedPageBreak/>
              <w:t>過程和結果（或經簡化過的科學報告），提出合理而且具有根據的疑問或意見。並能對問題、探究方法、證據及發現，</w:t>
            </w:r>
            <w:proofErr w:type="gramStart"/>
            <w:r w:rsidRPr="00CE26AF">
              <w:rPr>
                <w:rFonts w:ascii="標楷體" w:eastAsia="標楷體" w:hAnsi="標楷體" w:cs="標楷體" w:hint="eastAsia"/>
                <w:color w:val="auto"/>
              </w:rPr>
              <w:t>彼此間的符應</w:t>
            </w:r>
            <w:proofErr w:type="gramEnd"/>
            <w:r w:rsidRPr="00CE26AF">
              <w:rPr>
                <w:rFonts w:ascii="標楷體" w:eastAsia="標楷體" w:hAnsi="標楷體" w:cs="標楷體" w:hint="eastAsia"/>
                <w:color w:val="auto"/>
              </w:rPr>
              <w:t>情形，進行檢核並提出可能的改善方案。</w:t>
            </w:r>
          </w:p>
          <w:p w14:paraId="37047DAD" w14:textId="77777777" w:rsidR="0030261B" w:rsidRPr="00CE26AF" w:rsidRDefault="0030261B" w:rsidP="0030261B">
            <w:pPr>
              <w:autoSpaceDE w:val="0"/>
              <w:autoSpaceDN w:val="0"/>
              <w:adjustRightInd w:val="0"/>
              <w:spacing w:line="260" w:lineRule="exact"/>
              <w:ind w:leftChars="6" w:left="12"/>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能從學習活動、日常經驗及科技運用、自然環境、書刊及網路媒體中，進行各種有計畫的觀察，進而能察覺問題。</w:t>
            </w:r>
          </w:p>
          <w:p w14:paraId="5D9C598D" w14:textId="42562B0B" w:rsidR="0030261B" w:rsidRDefault="0030261B" w:rsidP="0030261B">
            <w:pPr>
              <w:autoSpaceDE w:val="0"/>
              <w:autoSpaceDN w:val="0"/>
              <w:adjustRightInd w:val="0"/>
              <w:spacing w:line="260" w:lineRule="exact"/>
              <w:jc w:val="left"/>
              <w:rPr>
                <w:rFonts w:eastAsia="標楷體"/>
                <w:color w:val="auto"/>
              </w:rPr>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動手實作解決問題或驗證自己想法，而獲得成就感。</w:t>
            </w:r>
          </w:p>
          <w:p w14:paraId="52246E08" w14:textId="77777777" w:rsidR="0030261B" w:rsidRDefault="0030261B" w:rsidP="001636FC">
            <w:pPr>
              <w:autoSpaceDE w:val="0"/>
              <w:autoSpaceDN w:val="0"/>
              <w:adjustRightInd w:val="0"/>
              <w:spacing w:line="260" w:lineRule="exact"/>
              <w:jc w:val="left"/>
              <w:rPr>
                <w:rFonts w:eastAsia="標楷體"/>
                <w:color w:val="auto"/>
              </w:rPr>
            </w:pPr>
          </w:p>
          <w:p w14:paraId="4F51E87D" w14:textId="28EFC461" w:rsidR="00694998" w:rsidRPr="00CE26AF" w:rsidRDefault="00694998" w:rsidP="001636FC">
            <w:pPr>
              <w:autoSpaceDE w:val="0"/>
              <w:autoSpaceDN w:val="0"/>
              <w:adjustRightInd w:val="0"/>
              <w:spacing w:line="260" w:lineRule="exact"/>
              <w:jc w:val="left"/>
            </w:pP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48E5CFB" w14:textId="77777777" w:rsidR="0030261B" w:rsidRPr="00CE26AF" w:rsidRDefault="0030261B" w:rsidP="0030261B">
            <w:pPr>
              <w:autoSpaceDE w:val="0"/>
              <w:autoSpaceDN w:val="0"/>
              <w:adjustRightInd w:val="0"/>
              <w:spacing w:line="260" w:lineRule="exact"/>
              <w:jc w:val="left"/>
            </w:pPr>
            <w:r w:rsidRPr="00CE26AF">
              <w:rPr>
                <w:rFonts w:eastAsia="標楷體" w:hint="eastAsia"/>
                <w:color w:val="auto"/>
              </w:rPr>
              <w:lastRenderedPageBreak/>
              <w:t>Ba-</w:t>
            </w:r>
            <w:r>
              <w:rPr>
                <w:rFonts w:eastAsia="標楷體" w:hint="eastAsia"/>
                <w:color w:val="auto"/>
              </w:rPr>
              <w:t>IV</w:t>
            </w:r>
            <w:r w:rsidRPr="00CE26AF">
              <w:rPr>
                <w:rFonts w:eastAsia="標楷體" w:hint="eastAsia"/>
                <w:color w:val="auto"/>
              </w:rPr>
              <w:t>-3</w:t>
            </w:r>
            <w:r>
              <w:rPr>
                <w:rFonts w:eastAsia="標楷體" w:hint="eastAsia"/>
                <w:color w:val="auto"/>
              </w:rPr>
              <w:t xml:space="preserve"> </w:t>
            </w:r>
            <w:r w:rsidRPr="00CE26AF">
              <w:rPr>
                <w:rFonts w:eastAsia="標楷體" w:hint="eastAsia"/>
                <w:color w:val="auto"/>
              </w:rPr>
              <w:t>化學反應中的能量改變常以吸熱</w:t>
            </w:r>
            <w:proofErr w:type="gramStart"/>
            <w:r w:rsidRPr="00CE26AF">
              <w:rPr>
                <w:rFonts w:eastAsia="標楷體" w:hint="eastAsia"/>
                <w:color w:val="auto"/>
              </w:rPr>
              <w:t>或放熱的</w:t>
            </w:r>
            <w:proofErr w:type="gramEnd"/>
            <w:r w:rsidRPr="00CE26AF">
              <w:rPr>
                <w:rFonts w:eastAsia="標楷體" w:hint="eastAsia"/>
                <w:color w:val="auto"/>
              </w:rPr>
              <w:t>形式發生。</w:t>
            </w:r>
          </w:p>
          <w:p w14:paraId="64B5F327" w14:textId="2491DD8E" w:rsidR="00694998" w:rsidRPr="00CE26AF" w:rsidRDefault="0030261B" w:rsidP="0030261B">
            <w:pPr>
              <w:autoSpaceDE w:val="0"/>
              <w:autoSpaceDN w:val="0"/>
              <w:adjustRightInd w:val="0"/>
              <w:spacing w:line="260" w:lineRule="exact"/>
              <w:ind w:leftChars="6" w:left="12"/>
              <w:jc w:val="left"/>
            </w:pPr>
            <w:r w:rsidRPr="00CE26AF">
              <w:rPr>
                <w:rFonts w:eastAsia="標楷體" w:hint="eastAsia"/>
                <w:color w:val="auto"/>
              </w:rPr>
              <w:t>Ja-</w:t>
            </w:r>
            <w:r>
              <w:rPr>
                <w:rFonts w:eastAsia="標楷體" w:hint="eastAsia"/>
                <w:color w:val="auto"/>
              </w:rPr>
              <w:t>IV</w:t>
            </w:r>
            <w:r w:rsidRPr="00CE26AF">
              <w:rPr>
                <w:rFonts w:eastAsia="標楷體" w:hint="eastAsia"/>
                <w:color w:val="auto"/>
              </w:rPr>
              <w:t>-3</w:t>
            </w:r>
            <w:r>
              <w:rPr>
                <w:rFonts w:eastAsia="標楷體" w:hint="eastAsia"/>
                <w:color w:val="auto"/>
              </w:rPr>
              <w:t xml:space="preserve"> </w:t>
            </w:r>
            <w:r w:rsidRPr="00CE26AF">
              <w:rPr>
                <w:rFonts w:eastAsia="標楷體" w:hint="eastAsia"/>
                <w:color w:val="auto"/>
              </w:rPr>
              <w:t>化學反應中常伴隨沉澱、氣體、顏色與溫度變化等現象。</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3E1747" w14:textId="77777777" w:rsidR="00694998" w:rsidRPr="00CE26AF" w:rsidRDefault="00694998" w:rsidP="001636FC">
            <w:pPr>
              <w:spacing w:line="260" w:lineRule="exact"/>
              <w:jc w:val="left"/>
            </w:pPr>
            <w:r w:rsidRPr="00CE26AF">
              <w:rPr>
                <w:rFonts w:ascii="標楷體" w:eastAsia="標楷體" w:hAnsi="標楷體" w:cs="標楷體" w:hint="eastAsia"/>
                <w:snapToGrid w:val="0"/>
                <w:color w:val="auto"/>
              </w:rPr>
              <w:t>第一章化學反應</w:t>
            </w:r>
          </w:p>
          <w:p w14:paraId="700FDF26" w14:textId="7FDF9D33" w:rsidR="00694998" w:rsidRPr="00CE26AF" w:rsidRDefault="00694998" w:rsidP="001636FC">
            <w:pPr>
              <w:spacing w:line="260" w:lineRule="exact"/>
              <w:jc w:val="left"/>
              <w:rPr>
                <w:snapToGrid w:val="0"/>
              </w:rPr>
            </w:pPr>
            <w:r w:rsidRPr="00CE26AF">
              <w:rPr>
                <w:rFonts w:ascii="標楷體" w:eastAsia="標楷體" w:hAnsi="標楷體" w:cs="標楷體" w:hint="eastAsia"/>
                <w:snapToGrid w:val="0"/>
                <w:color w:val="auto"/>
              </w:rPr>
              <w:t>1-1</w:t>
            </w:r>
            <w:r w:rsidR="00B83337">
              <w:rPr>
                <w:rFonts w:ascii="標楷體" w:eastAsia="標楷體" w:hAnsi="標楷體" w:cs="標楷體" w:hint="eastAsia"/>
                <w:snapToGrid w:val="0"/>
                <w:color w:val="auto"/>
              </w:rPr>
              <w:t>認識</w:t>
            </w:r>
            <w:r w:rsidRPr="00CE26AF">
              <w:rPr>
                <w:rFonts w:ascii="標楷體" w:eastAsia="標楷體" w:hAnsi="標楷體" w:cs="標楷體" w:hint="eastAsia"/>
                <w:snapToGrid w:val="0"/>
                <w:color w:val="auto"/>
              </w:rPr>
              <w:t>化學反應</w:t>
            </w:r>
          </w:p>
          <w:p w14:paraId="2BF0A546" w14:textId="59657E53" w:rsidR="00694998" w:rsidRPr="00CE26AF" w:rsidRDefault="00694998" w:rsidP="001636FC">
            <w:pPr>
              <w:spacing w:line="260" w:lineRule="exact"/>
              <w:jc w:val="left"/>
              <w:rPr>
                <w:bCs/>
                <w:snapToGrid w:val="0"/>
              </w:rPr>
            </w:pPr>
            <w:r>
              <w:rPr>
                <w:rFonts w:ascii="標楷體" w:eastAsia="標楷體" w:hAnsi="標楷體" w:cs="標楷體" w:hint="eastAsia"/>
                <w:bCs/>
                <w:snapToGrid w:val="0"/>
                <w:color w:val="auto"/>
              </w:rPr>
              <w:t>1.</w:t>
            </w:r>
            <w:r w:rsidRPr="00CE26AF">
              <w:rPr>
                <w:rFonts w:ascii="標楷體" w:eastAsia="標楷體" w:hAnsi="標楷體" w:cs="標楷體" w:hint="eastAsia"/>
                <w:bCs/>
                <w:snapToGrid w:val="0"/>
                <w:color w:val="auto"/>
              </w:rPr>
              <w:t>說明化學反應之定義。</w:t>
            </w:r>
            <w:proofErr w:type="gramStart"/>
            <w:r w:rsidR="00C426D8">
              <w:rPr>
                <w:rFonts w:ascii="標楷體" w:eastAsia="標楷體" w:hAnsi="標楷體" w:cs="標楷體" w:hint="eastAsia"/>
                <w:bCs/>
                <w:snapToGrid w:val="0"/>
                <w:color w:val="auto"/>
              </w:rPr>
              <w:t>講訴實驗</w:t>
            </w:r>
            <w:proofErr w:type="gramEnd"/>
            <w:r w:rsidR="00C426D8">
              <w:rPr>
                <w:rFonts w:ascii="標楷體" w:eastAsia="標楷體" w:hAnsi="標楷體" w:cs="標楷體" w:hint="eastAsia"/>
                <w:bCs/>
                <w:snapToGrid w:val="0"/>
                <w:color w:val="auto"/>
              </w:rPr>
              <w:t>安全規定。實驗後的物質必做妥善處裡</w:t>
            </w:r>
            <w:proofErr w:type="gramStart"/>
            <w:r w:rsidR="00C426D8">
              <w:rPr>
                <w:rFonts w:ascii="標楷體" w:eastAsia="標楷體" w:hAnsi="標楷體" w:cs="標楷體" w:hint="eastAsia"/>
                <w:bCs/>
                <w:snapToGrid w:val="0"/>
                <w:color w:val="auto"/>
              </w:rPr>
              <w:t>避免引響生態</w:t>
            </w:r>
            <w:proofErr w:type="gramEnd"/>
          </w:p>
          <w:p w14:paraId="4A013AA2" w14:textId="77777777" w:rsidR="00694998" w:rsidRPr="00CE26AF" w:rsidRDefault="00694998" w:rsidP="001636FC">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引導學生進行實驗。</w:t>
            </w:r>
          </w:p>
          <w:p w14:paraId="2C332847" w14:textId="77777777" w:rsidR="00694998" w:rsidRPr="00CE26AF" w:rsidRDefault="00694998" w:rsidP="001636FC">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實驗結果由學生討論、歸納後得到結論，教師透過引導、提示，讓每組學生說出實驗歸納的依據與結果。</w:t>
            </w:r>
          </w:p>
          <w:p w14:paraId="419CF3F3" w14:textId="77777777" w:rsidR="00694998" w:rsidRPr="00CE26AF" w:rsidRDefault="00694998" w:rsidP="001636FC">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說明參與化學反應的物質稱為反應物；反應生成的物質稱為生成物或產物。</w:t>
            </w:r>
          </w:p>
          <w:p w14:paraId="3D47880B" w14:textId="77777777" w:rsidR="00694998" w:rsidRPr="00CE26AF" w:rsidRDefault="00694998" w:rsidP="001636FC">
            <w:pPr>
              <w:spacing w:line="260" w:lineRule="exact"/>
              <w:jc w:val="left"/>
              <w:rPr>
                <w:bCs/>
                <w:snapToGrid w:val="0"/>
              </w:rPr>
            </w:pPr>
            <w:r w:rsidRPr="00CE26AF">
              <w:rPr>
                <w:rFonts w:ascii="標楷體" w:eastAsia="標楷體" w:hAnsi="標楷體" w:cs="標楷體" w:hint="eastAsia"/>
                <w:bCs/>
                <w:snapToGrid w:val="0"/>
                <w:color w:val="auto"/>
              </w:rPr>
              <w:t>5</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透過實驗說明化學反應後，會產生不同的現象以及變化，如產氣、溫度改變及重量改變等，使學生更進一步了解經由化學變化產生新物質的過程。</w:t>
            </w:r>
          </w:p>
          <w:p w14:paraId="7C3AF4DF" w14:textId="77777777" w:rsidR="00694998" w:rsidRPr="00CE26AF" w:rsidRDefault="00694998" w:rsidP="001636FC">
            <w:pPr>
              <w:spacing w:line="260" w:lineRule="exact"/>
              <w:jc w:val="left"/>
              <w:rPr>
                <w:bCs/>
                <w:snapToGrid w:val="0"/>
              </w:rPr>
            </w:pPr>
            <w:r w:rsidRPr="00CE26AF">
              <w:rPr>
                <w:rFonts w:ascii="標楷體" w:eastAsia="標楷體" w:hAnsi="標楷體" w:cs="標楷體" w:hint="eastAsia"/>
                <w:bCs/>
                <w:snapToGrid w:val="0"/>
                <w:color w:val="auto"/>
              </w:rPr>
              <w:t>6</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進行小活動。</w:t>
            </w:r>
          </w:p>
          <w:p w14:paraId="7CD0F7E8" w14:textId="77777777" w:rsidR="00694998" w:rsidRPr="00CE26AF" w:rsidRDefault="00694998" w:rsidP="001636FC">
            <w:pPr>
              <w:spacing w:line="260" w:lineRule="exact"/>
              <w:jc w:val="left"/>
              <w:rPr>
                <w:bCs/>
                <w:snapToGrid w:val="0"/>
              </w:rPr>
            </w:pPr>
            <w:r w:rsidRPr="00CE26AF">
              <w:rPr>
                <w:rFonts w:ascii="標楷體" w:eastAsia="標楷體" w:hAnsi="標楷體" w:cs="標楷體" w:hint="eastAsia"/>
                <w:bCs/>
                <w:snapToGrid w:val="0"/>
                <w:color w:val="auto"/>
              </w:rPr>
              <w:t>7</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教師</w:t>
            </w:r>
            <w:proofErr w:type="gramStart"/>
            <w:r w:rsidRPr="00CE26AF">
              <w:rPr>
                <w:rFonts w:ascii="標楷體" w:eastAsia="標楷體" w:hAnsi="標楷體" w:cs="標楷體" w:hint="eastAsia"/>
                <w:bCs/>
                <w:snapToGrid w:val="0"/>
                <w:color w:val="auto"/>
              </w:rPr>
              <w:t>可多舉一些</w:t>
            </w:r>
            <w:proofErr w:type="gramEnd"/>
            <w:r w:rsidRPr="00CE26AF">
              <w:rPr>
                <w:rFonts w:ascii="標楷體" w:eastAsia="標楷體" w:hAnsi="標楷體" w:cs="標楷體" w:hint="eastAsia"/>
                <w:bCs/>
                <w:snapToGrid w:val="0"/>
                <w:color w:val="auto"/>
              </w:rPr>
              <w:t>非密閉系統內的反應，</w:t>
            </w:r>
            <w:proofErr w:type="gramStart"/>
            <w:r w:rsidRPr="00CE26AF">
              <w:rPr>
                <w:rFonts w:ascii="標楷體" w:eastAsia="標楷體" w:hAnsi="標楷體" w:cs="標楷體" w:hint="eastAsia"/>
                <w:bCs/>
                <w:snapToGrid w:val="0"/>
                <w:color w:val="auto"/>
              </w:rPr>
              <w:t>如鐵在</w:t>
            </w:r>
            <w:proofErr w:type="gramEnd"/>
            <w:r w:rsidRPr="00CE26AF">
              <w:rPr>
                <w:rFonts w:ascii="標楷體" w:eastAsia="標楷體" w:hAnsi="標楷體" w:cs="標楷體" w:hint="eastAsia"/>
                <w:bCs/>
                <w:snapToGrid w:val="0"/>
                <w:color w:val="auto"/>
              </w:rPr>
              <w:t>空氣中生鏽、蠟燭燃燒等例子，讓學生更進一步了解，一般的化學反應都遵守質量守恆定律。</w:t>
            </w:r>
          </w:p>
          <w:p w14:paraId="77C38ADF" w14:textId="77777777" w:rsidR="00694998" w:rsidRPr="00CE26AF" w:rsidRDefault="00694998" w:rsidP="001636FC">
            <w:pPr>
              <w:spacing w:line="260" w:lineRule="exact"/>
              <w:jc w:val="left"/>
              <w:rPr>
                <w:bCs/>
                <w:snapToGrid w:val="0"/>
              </w:rPr>
            </w:pPr>
            <w:r w:rsidRPr="00CE26AF">
              <w:rPr>
                <w:rFonts w:ascii="標楷體" w:eastAsia="標楷體" w:hAnsi="標楷體" w:cs="標楷體" w:hint="eastAsia"/>
                <w:bCs/>
                <w:snapToGrid w:val="0"/>
                <w:color w:val="auto"/>
              </w:rPr>
              <w:lastRenderedPageBreak/>
              <w:t>8</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引導學生想想看：鐵生鏽、木材燃燒的前後，質量是否發生改變？為什麼？</w:t>
            </w:r>
          </w:p>
          <w:p w14:paraId="23B37623" w14:textId="77777777" w:rsidR="00694998" w:rsidRPr="00CE26AF" w:rsidRDefault="00694998" w:rsidP="001636FC">
            <w:pPr>
              <w:spacing w:line="260" w:lineRule="exact"/>
              <w:jc w:val="left"/>
              <w:rPr>
                <w:bCs/>
                <w:snapToGrid w:val="0"/>
                <w:highlight w:val="yellow"/>
              </w:rPr>
            </w:pPr>
            <w:r w:rsidRPr="00CE26AF">
              <w:rPr>
                <w:rFonts w:ascii="標楷體" w:eastAsia="標楷體" w:hAnsi="標楷體" w:cs="標楷體" w:hint="eastAsia"/>
                <w:bCs/>
                <w:snapToGrid w:val="0"/>
                <w:color w:val="auto"/>
              </w:rPr>
              <w:t>9</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以</w:t>
            </w:r>
            <w:proofErr w:type="gramStart"/>
            <w:r w:rsidRPr="00CE26AF">
              <w:rPr>
                <w:rFonts w:ascii="標楷體" w:eastAsia="標楷體" w:hAnsi="標楷體" w:cs="標楷體" w:hint="eastAsia"/>
                <w:bCs/>
                <w:snapToGrid w:val="0"/>
                <w:color w:val="auto"/>
              </w:rPr>
              <w:t>道耳頓</w:t>
            </w:r>
            <w:proofErr w:type="gramEnd"/>
            <w:r w:rsidRPr="00CE26AF">
              <w:rPr>
                <w:rFonts w:ascii="標楷體" w:eastAsia="標楷體" w:hAnsi="標楷體" w:cs="標楷體" w:hint="eastAsia"/>
                <w:bCs/>
                <w:snapToGrid w:val="0"/>
                <w:color w:val="auto"/>
              </w:rPr>
              <w:t>的原子說解釋化學反應只是原子重新排列結合，原子的種類、數目及質量並不會改變，所以物質在化學反應前後中總質量不會改變，遵守質量守恆定律。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C7F08F" w14:textId="77777777" w:rsidR="00694998" w:rsidRPr="00CE26AF" w:rsidRDefault="00694998" w:rsidP="001636FC">
            <w:pPr>
              <w:spacing w:line="260" w:lineRule="exact"/>
              <w:jc w:val="center"/>
            </w:pPr>
            <w:r w:rsidRPr="00CE26AF">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64819B" w14:textId="77777777" w:rsidR="00694998" w:rsidRPr="00CE26AF" w:rsidRDefault="00694998" w:rsidP="001636FC">
            <w:pPr>
              <w:spacing w:line="260" w:lineRule="exact"/>
              <w:jc w:val="left"/>
              <w:rPr>
                <w:bCs/>
                <w:snapToGrid w:val="0"/>
              </w:rPr>
            </w:pPr>
            <w:r w:rsidRPr="00CE26AF">
              <w:rPr>
                <w:rFonts w:ascii="標楷體" w:eastAsia="標楷體" w:hAnsi="標楷體" w:cs="標楷體" w:hint="eastAsia"/>
                <w:bCs/>
                <w:snapToGrid w:val="0"/>
                <w:color w:val="auto"/>
              </w:rPr>
              <w:t>1.命題系統光碟</w:t>
            </w:r>
          </w:p>
          <w:p w14:paraId="3DCCE11D" w14:textId="77777777" w:rsidR="00694998" w:rsidRPr="00CE26AF" w:rsidRDefault="00694998" w:rsidP="001636FC">
            <w:pPr>
              <w:spacing w:line="260" w:lineRule="exact"/>
              <w:jc w:val="left"/>
              <w:rPr>
                <w:bCs/>
                <w:snapToGrid w:val="0"/>
              </w:rPr>
            </w:pPr>
            <w:r w:rsidRPr="00CE26AF">
              <w:rPr>
                <w:rFonts w:ascii="標楷體" w:eastAsia="標楷體" w:hAnsi="標楷體" w:cs="標楷體" w:hint="eastAsia"/>
                <w:bCs/>
                <w:snapToGrid w:val="0"/>
                <w:color w:val="auto"/>
              </w:rPr>
              <w:t>2.多媒體光碟</w:t>
            </w:r>
          </w:p>
          <w:p w14:paraId="77E4EC26" w14:textId="6F567933" w:rsidR="00694998" w:rsidRPr="00CE26AF" w:rsidRDefault="00694998" w:rsidP="001636FC">
            <w:pPr>
              <w:spacing w:line="260" w:lineRule="exact"/>
              <w:jc w:val="left"/>
              <w:rPr>
                <w:bCs/>
                <w:snapToGrid w:val="0"/>
              </w:rPr>
            </w:pPr>
            <w:r w:rsidRPr="00CE26AF">
              <w:rPr>
                <w:rFonts w:ascii="標楷體" w:eastAsia="標楷體" w:hAnsi="標楷體" w:cs="標楷體" w:hint="eastAsia"/>
                <w:bCs/>
                <w:snapToGrid w:val="0"/>
                <w:color w:val="auto"/>
              </w:rPr>
              <w:t>3.</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Pr="00CE26AF">
              <w:rPr>
                <w:rFonts w:ascii="標楷體" w:eastAsia="標楷體" w:hAnsi="標楷體" w:cs="標楷體" w:hint="eastAsia"/>
                <w:bCs/>
                <w:snapToGrid w:val="0"/>
                <w:color w:val="auto"/>
              </w:rPr>
              <w:t>官網</w:t>
            </w:r>
          </w:p>
          <w:p w14:paraId="701A9606" w14:textId="6D8EF063" w:rsidR="00694998" w:rsidRPr="00CE26AF" w:rsidRDefault="00694998" w:rsidP="008251C1">
            <w:pPr>
              <w:spacing w:line="260" w:lineRule="exact"/>
              <w:jc w:val="left"/>
              <w:rPr>
                <w:bCs/>
                <w:snapToGrid w:val="0"/>
              </w:rPr>
            </w:pPr>
            <w:r w:rsidRPr="00CE26AF">
              <w:rPr>
                <w:rFonts w:ascii="標楷體" w:eastAsia="標楷體" w:hAnsi="標楷體" w:cs="標楷體" w:hint="eastAsia"/>
                <w:bCs/>
                <w:snapToGrid w:val="0"/>
                <w:color w:val="auto"/>
              </w:rPr>
              <w:t>4.實驗影片</w:t>
            </w:r>
          </w:p>
          <w:p w14:paraId="46FA4FA0" w14:textId="2F30F5E5" w:rsidR="00694998" w:rsidRPr="00CE26AF" w:rsidRDefault="008251C1" w:rsidP="001636FC">
            <w:pPr>
              <w:spacing w:line="260" w:lineRule="exact"/>
              <w:jc w:val="left"/>
              <w:rPr>
                <w:bCs/>
                <w:snapToGrid w:val="0"/>
              </w:rPr>
            </w:pPr>
            <w:r>
              <w:rPr>
                <w:rFonts w:ascii="標楷體" w:eastAsia="標楷體" w:hAnsi="標楷體" w:cs="標楷體" w:hint="eastAsia"/>
                <w:bCs/>
                <w:snapToGrid w:val="0"/>
                <w:color w:val="auto"/>
              </w:rPr>
              <w:t>5</w:t>
            </w:r>
            <w:r w:rsidR="00694998" w:rsidRPr="00CE26AF">
              <w:rPr>
                <w:rFonts w:ascii="標楷體" w:eastAsia="標楷體" w:hAnsi="標楷體" w:cs="標楷體" w:hint="eastAsia"/>
                <w:bCs/>
                <w:snapToGrid w:val="0"/>
                <w:color w:val="auto"/>
              </w:rPr>
              <w:t>.各種物理變化及化學變化、化學反應之相關圖片。</w:t>
            </w:r>
          </w:p>
          <w:p w14:paraId="697CE3D8" w14:textId="3A48CAD6" w:rsidR="00694998" w:rsidRPr="00CE26AF" w:rsidRDefault="008251C1" w:rsidP="001636FC">
            <w:pPr>
              <w:spacing w:line="260" w:lineRule="exact"/>
              <w:jc w:val="left"/>
              <w:rPr>
                <w:bCs/>
                <w:snapToGrid w:val="0"/>
              </w:rPr>
            </w:pPr>
            <w:r>
              <w:rPr>
                <w:rFonts w:ascii="標楷體" w:eastAsia="標楷體" w:hAnsi="標楷體" w:cs="標楷體" w:hint="eastAsia"/>
                <w:bCs/>
                <w:snapToGrid w:val="0"/>
                <w:color w:val="auto"/>
              </w:rPr>
              <w:t>7</w:t>
            </w:r>
            <w:r w:rsidR="00694998" w:rsidRPr="00CE26AF">
              <w:rPr>
                <w:rFonts w:ascii="標楷體" w:eastAsia="標楷體" w:hAnsi="標楷體" w:cs="標楷體" w:hint="eastAsia"/>
                <w:bCs/>
                <w:snapToGrid w:val="0"/>
                <w:color w:val="auto"/>
              </w:rPr>
              <w:t>.</w:t>
            </w:r>
            <w:r w:rsidR="00ED25FC">
              <w:rPr>
                <w:rFonts w:ascii="標楷體" w:eastAsia="標楷體" w:hAnsi="標楷體" w:cs="標楷體" w:hint="eastAsia"/>
                <w:bCs/>
                <w:snapToGrid w:val="0"/>
                <w:color w:val="auto"/>
              </w:rPr>
              <w:t>探索</w:t>
            </w:r>
            <w:r w:rsidR="00694998" w:rsidRPr="00CE26AF">
              <w:rPr>
                <w:rFonts w:ascii="標楷體" w:eastAsia="標楷體" w:hAnsi="標楷體" w:cs="標楷體" w:hint="eastAsia"/>
                <w:bCs/>
                <w:snapToGrid w:val="0"/>
                <w:color w:val="auto"/>
              </w:rPr>
              <w:t>活動</w:t>
            </w:r>
            <w:r w:rsidR="008A4455">
              <w:rPr>
                <w:rFonts w:ascii="標楷體" w:eastAsia="標楷體" w:hAnsi="標楷體" w:cs="標楷體" w:hint="eastAsia"/>
                <w:bCs/>
                <w:snapToGrid w:val="0"/>
                <w:color w:val="auto"/>
              </w:rPr>
              <w:t>(</w:t>
            </w:r>
            <w:r w:rsidR="00ED25FC">
              <w:rPr>
                <w:rFonts w:ascii="標楷體" w:eastAsia="標楷體" w:hAnsi="標楷體" w:cs="標楷體" w:hint="eastAsia"/>
                <w:bCs/>
                <w:snapToGrid w:val="0"/>
                <w:color w:val="auto"/>
              </w:rPr>
              <w:t>熱與化學變化</w:t>
            </w:r>
            <w:r w:rsidR="008A4455">
              <w:rPr>
                <w:rFonts w:ascii="標楷體" w:eastAsia="標楷體" w:hAnsi="標楷體" w:cs="標楷體" w:hint="eastAsia"/>
                <w:bCs/>
                <w:snapToGrid w:val="0"/>
                <w:color w:val="auto"/>
              </w:rPr>
              <w:t>)</w:t>
            </w:r>
            <w:r w:rsidR="00694998" w:rsidRPr="00CE26AF">
              <w:rPr>
                <w:rFonts w:ascii="標楷體" w:eastAsia="標楷體" w:hAnsi="標楷體" w:cs="標楷體" w:hint="eastAsia"/>
                <w:bCs/>
                <w:snapToGrid w:val="0"/>
                <w:color w:val="auto"/>
              </w:rPr>
              <w:t>器材</w:t>
            </w:r>
          </w:p>
          <w:p w14:paraId="773DCD20" w14:textId="19E0CAB3" w:rsidR="00694998" w:rsidRPr="00CE26AF" w:rsidRDefault="008251C1" w:rsidP="001636FC">
            <w:pPr>
              <w:spacing w:line="260" w:lineRule="exact"/>
              <w:jc w:val="left"/>
            </w:pPr>
            <w:r>
              <w:rPr>
                <w:rFonts w:ascii="標楷體" w:eastAsia="標楷體" w:hAnsi="標楷體" w:cs="標楷體" w:hint="eastAsia"/>
                <w:bCs/>
                <w:snapToGrid w:val="0"/>
                <w:color w:val="auto"/>
              </w:rPr>
              <w:t>8</w:t>
            </w:r>
            <w:r w:rsidR="00694998" w:rsidRPr="00CE26AF">
              <w:rPr>
                <w:rFonts w:ascii="標楷體" w:eastAsia="標楷體" w:hAnsi="標楷體" w:cs="標楷體" w:hint="eastAsia"/>
                <w:bCs/>
                <w:snapToGrid w:val="0"/>
                <w:color w:val="auto"/>
              </w:rPr>
              <w:t>.</w:t>
            </w:r>
            <w:proofErr w:type="gramStart"/>
            <w:r w:rsidR="00694998" w:rsidRPr="00CE26AF">
              <w:rPr>
                <w:rFonts w:ascii="標楷體" w:eastAsia="標楷體" w:hAnsi="標楷體" w:cs="標楷體" w:hint="eastAsia"/>
                <w:bCs/>
                <w:snapToGrid w:val="0"/>
                <w:color w:val="auto"/>
              </w:rPr>
              <w:t>教用版</w:t>
            </w:r>
            <w:proofErr w:type="gramEnd"/>
            <w:r w:rsidR="00694998"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F347E7" w14:textId="77777777" w:rsidR="00694998" w:rsidRPr="00B812CA" w:rsidRDefault="00694998" w:rsidP="001636FC">
            <w:pPr>
              <w:spacing w:line="260" w:lineRule="exact"/>
              <w:jc w:val="left"/>
            </w:pPr>
            <w:r w:rsidRPr="00B812CA">
              <w:rPr>
                <w:rFonts w:ascii="標楷體" w:eastAsia="標楷體" w:hAnsi="標楷體" w:cs="標楷體" w:hint="eastAsia"/>
                <w:color w:val="auto"/>
              </w:rPr>
              <w:t>1.觀察評量</w:t>
            </w:r>
          </w:p>
          <w:p w14:paraId="481A2563" w14:textId="77777777" w:rsidR="00694998" w:rsidRPr="00B812CA" w:rsidRDefault="00694998" w:rsidP="001636FC">
            <w:pPr>
              <w:spacing w:line="260" w:lineRule="exact"/>
              <w:jc w:val="left"/>
            </w:pPr>
            <w:r w:rsidRPr="00B812CA">
              <w:rPr>
                <w:rFonts w:ascii="標楷體" w:eastAsia="標楷體" w:hAnsi="標楷體" w:cs="標楷體" w:hint="eastAsia"/>
                <w:color w:val="auto"/>
              </w:rPr>
              <w:t>2.口頭評量</w:t>
            </w:r>
          </w:p>
          <w:p w14:paraId="2E1910D8" w14:textId="77777777" w:rsidR="00694998" w:rsidRPr="00B812CA" w:rsidRDefault="00694998" w:rsidP="001636FC">
            <w:pPr>
              <w:spacing w:line="260" w:lineRule="exact"/>
              <w:jc w:val="left"/>
            </w:pPr>
            <w:r w:rsidRPr="00B812CA">
              <w:rPr>
                <w:rFonts w:ascii="標楷體" w:eastAsia="標楷體" w:hAnsi="標楷體" w:cs="標楷體" w:hint="eastAsia"/>
                <w:color w:val="auto"/>
              </w:rPr>
              <w:t>3.紙筆測驗</w:t>
            </w:r>
          </w:p>
          <w:p w14:paraId="12A80C0F" w14:textId="77777777" w:rsidR="00694998" w:rsidRPr="00CE26AF" w:rsidRDefault="00694998" w:rsidP="001636FC">
            <w:pPr>
              <w:spacing w:line="260" w:lineRule="exact"/>
              <w:jc w:val="left"/>
            </w:pPr>
            <w:r w:rsidRPr="00B812CA">
              <w:rPr>
                <w:rFonts w:ascii="標楷體" w:eastAsia="標楷體" w:hAnsi="標楷體" w:cs="標楷體" w:hint="eastAsia"/>
                <w:color w:val="auto"/>
              </w:rPr>
              <w:t>4.學習態度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E349E7" w14:textId="77777777" w:rsidR="00694998" w:rsidRPr="00CE26AF" w:rsidRDefault="00694998" w:rsidP="001636FC">
            <w:pPr>
              <w:autoSpaceDE w:val="0"/>
              <w:autoSpaceDN w:val="0"/>
              <w:adjustRightInd w:val="0"/>
              <w:spacing w:line="260" w:lineRule="exact"/>
              <w:jc w:val="left"/>
              <w:rPr>
                <w:b/>
              </w:rPr>
            </w:pPr>
            <w:r w:rsidRPr="00CE26AF">
              <w:rPr>
                <w:rFonts w:ascii="標楷體" w:eastAsia="標楷體" w:hAnsi="標楷體" w:cs="DFKaiShu-SB-Estd-BF" w:hint="eastAsia"/>
                <w:b/>
                <w:color w:val="auto"/>
              </w:rPr>
              <w:t>【品德教育】</w:t>
            </w:r>
          </w:p>
          <w:p w14:paraId="5197146F" w14:textId="77777777" w:rsidR="00694998" w:rsidRPr="00CE26AF" w:rsidRDefault="00694998" w:rsidP="001636FC">
            <w:pPr>
              <w:autoSpaceDE w:val="0"/>
              <w:autoSpaceDN w:val="0"/>
              <w:adjustRightInd w:val="0"/>
              <w:spacing w:line="260" w:lineRule="exact"/>
              <w:jc w:val="left"/>
            </w:pPr>
            <w:r w:rsidRPr="00CE26AF">
              <w:rPr>
                <w:rFonts w:ascii="標楷體" w:eastAsia="標楷體" w:hAnsi="標楷體" w:cs="DFKaiShu-SB-Estd-BF" w:hint="eastAsia"/>
                <w:color w:val="auto"/>
              </w:rPr>
              <w:t>品J3 關懷生活環境與自然生態永續發展。</w:t>
            </w:r>
          </w:p>
          <w:p w14:paraId="2BF7C748" w14:textId="77777777" w:rsidR="00694998" w:rsidRPr="00CE26AF" w:rsidRDefault="00694998" w:rsidP="001636FC">
            <w:pPr>
              <w:autoSpaceDE w:val="0"/>
              <w:autoSpaceDN w:val="0"/>
              <w:adjustRightInd w:val="0"/>
              <w:spacing w:line="260" w:lineRule="exact"/>
              <w:jc w:val="left"/>
            </w:pPr>
            <w:r w:rsidRPr="00CE26AF">
              <w:rPr>
                <w:rFonts w:ascii="標楷體" w:eastAsia="標楷體" w:hAnsi="標楷體" w:cs="DFKaiShu-SB-Estd-BF" w:hint="eastAsia"/>
                <w:color w:val="auto"/>
              </w:rPr>
              <w:t>品J8 理性溝通與問題解決。</w:t>
            </w:r>
          </w:p>
          <w:p w14:paraId="5BA4F0A4" w14:textId="77777777" w:rsidR="00694998" w:rsidRPr="00CE26AF" w:rsidRDefault="00694998" w:rsidP="001636FC">
            <w:pPr>
              <w:autoSpaceDE w:val="0"/>
              <w:autoSpaceDN w:val="0"/>
              <w:adjustRightInd w:val="0"/>
              <w:spacing w:line="260" w:lineRule="exact"/>
              <w:jc w:val="left"/>
            </w:pPr>
          </w:p>
          <w:p w14:paraId="61B0BB76" w14:textId="77777777" w:rsidR="00694998" w:rsidRPr="00CE26AF" w:rsidRDefault="00694998" w:rsidP="001636FC">
            <w:pPr>
              <w:autoSpaceDE w:val="0"/>
              <w:autoSpaceDN w:val="0"/>
              <w:adjustRightInd w:val="0"/>
              <w:spacing w:line="260" w:lineRule="exact"/>
              <w:jc w:val="left"/>
              <w:rPr>
                <w:b/>
              </w:rPr>
            </w:pPr>
            <w:r w:rsidRPr="00CE26AF">
              <w:rPr>
                <w:rFonts w:ascii="標楷體" w:eastAsia="標楷體" w:hAnsi="標楷體" w:cs="DFKaiShu-SB-Estd-BF" w:hint="eastAsia"/>
                <w:b/>
                <w:color w:val="auto"/>
              </w:rPr>
              <w:t>【閱讀素養教育】</w:t>
            </w:r>
          </w:p>
          <w:p w14:paraId="54148FAF" w14:textId="77777777" w:rsidR="00694998" w:rsidRPr="00CE26AF" w:rsidRDefault="00694998" w:rsidP="001636FC">
            <w:pPr>
              <w:autoSpaceDE w:val="0"/>
              <w:autoSpaceDN w:val="0"/>
              <w:adjustRightInd w:val="0"/>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5F5B5DF5" w14:textId="77777777" w:rsidR="00E457EA" w:rsidRPr="00CE26AF" w:rsidRDefault="00E457EA" w:rsidP="00E457EA">
            <w:pPr>
              <w:spacing w:line="260" w:lineRule="exact"/>
              <w:jc w:val="left"/>
              <w:rPr>
                <w:b/>
              </w:rPr>
            </w:pPr>
            <w:r w:rsidRPr="00CE26AF">
              <w:rPr>
                <w:rFonts w:ascii="標楷體" w:eastAsia="標楷體" w:hAnsi="標楷體" w:cs="DFKaiShu-SB-Estd-BF" w:hint="eastAsia"/>
                <w:b/>
                <w:color w:val="auto"/>
              </w:rPr>
              <w:t>【安全教育】</w:t>
            </w:r>
          </w:p>
          <w:p w14:paraId="4F30775D" w14:textId="77777777" w:rsidR="00E457EA" w:rsidRPr="00CE26AF" w:rsidRDefault="00E457EA" w:rsidP="00E457EA">
            <w:pPr>
              <w:spacing w:line="260" w:lineRule="exact"/>
              <w:jc w:val="left"/>
            </w:pPr>
            <w:r w:rsidRPr="00CE26AF">
              <w:rPr>
                <w:rFonts w:ascii="標楷體" w:eastAsia="標楷體" w:hAnsi="標楷體" w:cs="DFKaiShu-SB-Estd-BF" w:hint="eastAsia"/>
                <w:color w:val="auto"/>
              </w:rPr>
              <w:t>安J4 探討日常生活發生事故的影響因素。</w:t>
            </w:r>
          </w:p>
          <w:p w14:paraId="33D9030B" w14:textId="77777777" w:rsidR="00694998" w:rsidRPr="00E457EA" w:rsidRDefault="00694998" w:rsidP="001636FC">
            <w:pPr>
              <w:autoSpaceDE w:val="0"/>
              <w:autoSpaceDN w:val="0"/>
              <w:adjustRightInd w:val="0"/>
              <w:spacing w:line="260" w:lineRule="exact"/>
              <w:jc w:val="left"/>
            </w:pPr>
          </w:p>
        </w:tc>
        <w:tc>
          <w:tcPr>
            <w:tcW w:w="1784" w:type="dxa"/>
            <w:tcBorders>
              <w:top w:val="single" w:sz="8" w:space="0" w:color="000000"/>
              <w:bottom w:val="single" w:sz="8" w:space="0" w:color="000000"/>
              <w:right w:val="single" w:sz="8" w:space="0" w:color="000000"/>
            </w:tcBorders>
          </w:tcPr>
          <w:p w14:paraId="27568800" w14:textId="2163067B" w:rsidR="00694998" w:rsidRDefault="001636FC" w:rsidP="001636FC">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2/11</w:t>
            </w:r>
            <w:r w:rsidR="00694998">
              <w:rPr>
                <w:rFonts w:ascii="標楷體" w:eastAsia="標楷體" w:hAnsi="標楷體" w:cs="標楷體" w:hint="eastAsia"/>
                <w:sz w:val="24"/>
                <w:szCs w:val="24"/>
              </w:rPr>
              <w:t>開學日</w:t>
            </w:r>
          </w:p>
          <w:p w14:paraId="3DAC3B05" w14:textId="03E6EE32" w:rsidR="00694998" w:rsidRPr="00500692" w:rsidRDefault="00694998" w:rsidP="001636FC">
            <w:pPr>
              <w:adjustRightInd w:val="0"/>
              <w:snapToGrid w:val="0"/>
              <w:spacing w:line="0" w:lineRule="atLeast"/>
              <w:ind w:hanging="7"/>
              <w:jc w:val="left"/>
              <w:rPr>
                <w:rFonts w:ascii="標楷體" w:eastAsia="標楷體" w:hAnsi="標楷體" w:cs="標楷體"/>
                <w:sz w:val="24"/>
                <w:szCs w:val="24"/>
              </w:rPr>
            </w:pPr>
          </w:p>
        </w:tc>
      </w:tr>
      <w:tr w:rsidR="00FB654F" w:rsidRPr="008F16B4" w14:paraId="548CDB58"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0E1155A3" w14:textId="77777777" w:rsidR="00FB654F" w:rsidRPr="00CE26AF" w:rsidRDefault="00FB654F" w:rsidP="00FB654F">
            <w:pPr>
              <w:spacing w:line="260" w:lineRule="exact"/>
              <w:jc w:val="center"/>
              <w:rPr>
                <w:snapToGrid w:val="0"/>
              </w:rPr>
            </w:pPr>
            <w:r>
              <w:rPr>
                <w:rFonts w:ascii="標楷體" w:eastAsia="標楷體" w:hAnsi="標楷體" w:cs="標楷體" w:hint="eastAsia"/>
                <w:snapToGrid w:val="0"/>
                <w:color w:val="auto"/>
              </w:rPr>
              <w:lastRenderedPageBreak/>
              <w:t>第二</w:t>
            </w:r>
            <w:proofErr w:type="gramStart"/>
            <w:r w:rsidRPr="00CE26AF">
              <w:rPr>
                <w:rFonts w:ascii="標楷體" w:eastAsia="標楷體" w:hAnsi="標楷體" w:cs="標楷體" w:hint="eastAsia"/>
                <w:snapToGrid w:val="0"/>
                <w:color w:val="auto"/>
              </w:rPr>
              <w:t>週</w:t>
            </w:r>
            <w:proofErr w:type="gramEnd"/>
          </w:p>
          <w:p w14:paraId="4A0EFA59" w14:textId="63D98C12" w:rsidR="00FB654F" w:rsidRPr="00CE26AF" w:rsidRDefault="00FB654F" w:rsidP="00FB654F">
            <w:pPr>
              <w:spacing w:line="260" w:lineRule="exact"/>
              <w:jc w:val="center"/>
            </w:pPr>
            <w:r>
              <w:rPr>
                <w:rFonts w:ascii="標楷體" w:eastAsia="標楷體" w:hAnsi="標楷體" w:cs="標楷體" w:hint="eastAsia"/>
                <w:color w:val="auto"/>
              </w:rPr>
              <w:t>2/16~2/22</w:t>
            </w:r>
          </w:p>
        </w:tc>
        <w:tc>
          <w:tcPr>
            <w:tcW w:w="1560" w:type="dxa"/>
            <w:tcBorders>
              <w:top w:val="single" w:sz="8" w:space="0" w:color="000000"/>
              <w:left w:val="single" w:sz="8" w:space="0" w:color="000000"/>
              <w:bottom w:val="single" w:sz="8" w:space="0" w:color="000000"/>
              <w:right w:val="single" w:sz="8" w:space="0" w:color="000000"/>
            </w:tcBorders>
          </w:tcPr>
          <w:p w14:paraId="38ED7B30" w14:textId="77777777" w:rsidR="0030261B" w:rsidRPr="00CE26AF" w:rsidRDefault="0030261B" w:rsidP="0030261B">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099BAEF7" w14:textId="77777777" w:rsidR="0030261B" w:rsidRPr="00CE26AF" w:rsidRDefault="0030261B" w:rsidP="0030261B">
            <w:pPr>
              <w:spacing w:line="260" w:lineRule="exact"/>
              <w:jc w:val="left"/>
            </w:pPr>
            <w:r w:rsidRPr="00CE26AF">
              <w:rPr>
                <w:rFonts w:ascii="標楷體" w:eastAsia="標楷體" w:hAnsi="標楷體" w:cs="標楷體" w:hint="eastAsia"/>
                <w:color w:val="auto"/>
              </w:rPr>
              <w:t>tc-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能依據已知的自然科學知識與概念，對自己蒐集與分類的科學數據，抱持合理的懷疑態度，並對他人的資訊或報告，提出自己的看法或解釋。</w:t>
            </w:r>
          </w:p>
          <w:p w14:paraId="3493FAFE" w14:textId="77777777" w:rsidR="0030261B" w:rsidRPr="00CE26AF" w:rsidRDefault="0030261B" w:rsidP="0030261B">
            <w:pPr>
              <w:spacing w:line="260" w:lineRule="exact"/>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能從學習活動、日常經驗及科技運用、自然環境、書刊及網路媒體中，進行各種有計畫的觀察，進而能察覺問題。</w:t>
            </w:r>
          </w:p>
          <w:p w14:paraId="2C10C422" w14:textId="77777777" w:rsidR="0030261B" w:rsidRPr="00CE26AF" w:rsidRDefault="0030261B" w:rsidP="0030261B">
            <w:pPr>
              <w:spacing w:line="260" w:lineRule="exact"/>
              <w:jc w:val="left"/>
            </w:pPr>
            <w:r w:rsidRPr="00CE26AF">
              <w:rPr>
                <w:rFonts w:ascii="標楷體" w:eastAsia="標楷體" w:hAnsi="標楷體" w:cs="標楷體" w:hint="eastAsia"/>
                <w:color w:val="auto"/>
              </w:rPr>
              <w:lastRenderedPageBreak/>
              <w:t>pa-</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能分析歸納、製作圖表、使用資訊與數學等方法，整理資訊或數據。</w:t>
            </w:r>
          </w:p>
          <w:p w14:paraId="1A41085F" w14:textId="77777777" w:rsidR="0030261B" w:rsidRPr="00CE26AF" w:rsidRDefault="0030261B" w:rsidP="0030261B">
            <w:pPr>
              <w:spacing w:line="260" w:lineRule="exact"/>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4BEAEAF2" w14:textId="77777777" w:rsidR="0030261B" w:rsidRPr="00CE26AF" w:rsidRDefault="0030261B" w:rsidP="0030261B">
            <w:pPr>
              <w:spacing w:line="260" w:lineRule="exact"/>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能理解同學的探究過程和結果（或經簡化過的科學報告），提出合理而且具有根據的疑問或意見。並能對問</w:t>
            </w:r>
            <w:r w:rsidRPr="00CE26AF">
              <w:rPr>
                <w:rFonts w:ascii="標楷體" w:eastAsia="標楷體" w:hAnsi="標楷體" w:cs="標楷體" w:hint="eastAsia"/>
                <w:color w:val="auto"/>
              </w:rPr>
              <w:lastRenderedPageBreak/>
              <w:t>題、探究方法、證據及發現，</w:t>
            </w:r>
            <w:proofErr w:type="gramStart"/>
            <w:r w:rsidRPr="00CE26AF">
              <w:rPr>
                <w:rFonts w:ascii="標楷體" w:eastAsia="標楷體" w:hAnsi="標楷體" w:cs="標楷體" w:hint="eastAsia"/>
                <w:color w:val="auto"/>
              </w:rPr>
              <w:t>彼此間的符應</w:t>
            </w:r>
            <w:proofErr w:type="gramEnd"/>
            <w:r w:rsidRPr="00CE26AF">
              <w:rPr>
                <w:rFonts w:ascii="標楷體" w:eastAsia="標楷體" w:hAnsi="標楷體" w:cs="標楷體" w:hint="eastAsia"/>
                <w:color w:val="auto"/>
              </w:rPr>
              <w:t>情形，進行檢核並提出可能的改善方案。</w:t>
            </w:r>
          </w:p>
          <w:p w14:paraId="0E4415DE" w14:textId="77777777" w:rsidR="0030261B" w:rsidRPr="00CE26AF" w:rsidRDefault="0030261B" w:rsidP="0030261B">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能正確安全操作適合學習階段的物品、器材儀器、科技設備與資源。能進行客觀的質性觀測或數值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650791DB" w14:textId="77777777" w:rsidR="0030261B" w:rsidRPr="00CE26AF" w:rsidRDefault="0030261B" w:rsidP="0030261B">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察覺到科學的觀察、測量和方法是否具有正當性，是受到社會共同建構的標準所規範。</w:t>
            </w:r>
          </w:p>
          <w:p w14:paraId="6E735ED7" w14:textId="77777777" w:rsidR="0030261B" w:rsidRPr="00CE26AF" w:rsidRDefault="0030261B" w:rsidP="0030261B">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體察到不同性別、背景、族群科學家們具有堅毅、嚴謹和講求邏輯的特質，也具有好</w:t>
            </w:r>
            <w:r w:rsidRPr="00CE26AF">
              <w:rPr>
                <w:rFonts w:ascii="標楷體" w:eastAsia="標楷體" w:hAnsi="標楷體" w:cs="標楷體" w:hint="eastAsia"/>
                <w:color w:val="auto"/>
              </w:rPr>
              <w:lastRenderedPageBreak/>
              <w:t>奇心、求知慾和想像力。</w:t>
            </w:r>
          </w:p>
          <w:p w14:paraId="577C1EA3" w14:textId="5B0A479A" w:rsidR="0030261B" w:rsidRDefault="0030261B" w:rsidP="0030261B">
            <w:pPr>
              <w:spacing w:line="260" w:lineRule="exact"/>
              <w:jc w:val="left"/>
              <w:rPr>
                <w:rFonts w:eastAsia="標楷體"/>
                <w:color w:val="auto"/>
              </w:rPr>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動手實作解決問題或驗證自己想法，而獲得成就感。</w:t>
            </w:r>
          </w:p>
          <w:p w14:paraId="4FB03EA9" w14:textId="77777777" w:rsidR="0030261B" w:rsidRDefault="0030261B" w:rsidP="00FB654F">
            <w:pPr>
              <w:spacing w:line="260" w:lineRule="exact"/>
              <w:jc w:val="left"/>
              <w:rPr>
                <w:rFonts w:eastAsia="標楷體"/>
                <w:color w:val="auto"/>
              </w:rPr>
            </w:pPr>
          </w:p>
          <w:p w14:paraId="67B05343" w14:textId="73A5BF5D" w:rsidR="00FB654F" w:rsidRPr="00CE26AF" w:rsidRDefault="00FB654F" w:rsidP="00FB654F">
            <w:pPr>
              <w:spacing w:line="260" w:lineRule="exact"/>
              <w:jc w:val="left"/>
            </w:pPr>
            <w:r w:rsidRPr="00CE26AF">
              <w:rPr>
                <w:rFonts w:eastAsia="標楷體" w:hint="eastAsia"/>
                <w:color w:val="auto"/>
              </w:rPr>
              <w:t>。</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8AB4534" w14:textId="77777777" w:rsidR="0030261B" w:rsidRPr="00CE26AF" w:rsidRDefault="0030261B" w:rsidP="0030261B">
            <w:pPr>
              <w:spacing w:line="260" w:lineRule="exact"/>
              <w:jc w:val="left"/>
            </w:pPr>
            <w:r w:rsidRPr="00CE26AF">
              <w:rPr>
                <w:rFonts w:eastAsia="標楷體" w:hint="eastAsia"/>
                <w:color w:val="auto"/>
              </w:rPr>
              <w:lastRenderedPageBreak/>
              <w:t xml:space="preserve">Ja-IV-1 </w:t>
            </w:r>
            <w:r w:rsidRPr="00CE26AF">
              <w:rPr>
                <w:rFonts w:eastAsia="標楷體" w:hint="eastAsia"/>
                <w:color w:val="auto"/>
              </w:rPr>
              <w:t>化學反應中的質量守恆定律。</w:t>
            </w:r>
          </w:p>
          <w:p w14:paraId="1D8A9D75" w14:textId="77777777" w:rsidR="0030261B" w:rsidRPr="00CE26AF" w:rsidRDefault="0030261B" w:rsidP="0030261B">
            <w:pPr>
              <w:spacing w:line="260" w:lineRule="exact"/>
              <w:jc w:val="left"/>
            </w:pPr>
            <w:r w:rsidRPr="00CE26AF">
              <w:rPr>
                <w:rFonts w:eastAsia="標楷體" w:hint="eastAsia"/>
                <w:color w:val="auto"/>
              </w:rPr>
              <w:t xml:space="preserve">Ja-IV-2 </w:t>
            </w:r>
            <w:r w:rsidRPr="00CE26AF">
              <w:rPr>
                <w:rFonts w:eastAsia="標楷體" w:hint="eastAsia"/>
                <w:color w:val="auto"/>
              </w:rPr>
              <w:t>化學反應是原子重新排列。</w:t>
            </w:r>
          </w:p>
          <w:p w14:paraId="69C74281" w14:textId="77777777" w:rsidR="0030261B" w:rsidRPr="00CE26AF" w:rsidRDefault="0030261B" w:rsidP="0030261B">
            <w:pPr>
              <w:spacing w:line="260" w:lineRule="exact"/>
              <w:jc w:val="left"/>
            </w:pPr>
            <w:r w:rsidRPr="00CE26AF">
              <w:rPr>
                <w:rFonts w:eastAsia="標楷體" w:hint="eastAsia"/>
                <w:color w:val="auto"/>
              </w:rPr>
              <w:t xml:space="preserve">Ja-IV-3 </w:t>
            </w:r>
            <w:r w:rsidRPr="00CE26AF">
              <w:rPr>
                <w:rFonts w:eastAsia="標楷體" w:hint="eastAsia"/>
                <w:color w:val="auto"/>
              </w:rPr>
              <w:t>化學反應中常伴隨沉澱、氣體、顏色與溫度變化等現象。</w:t>
            </w:r>
          </w:p>
          <w:p w14:paraId="1C4F4720" w14:textId="77777777" w:rsidR="0030261B" w:rsidRPr="00CE26AF" w:rsidRDefault="0030261B" w:rsidP="0030261B">
            <w:pPr>
              <w:spacing w:line="260" w:lineRule="exact"/>
              <w:jc w:val="left"/>
            </w:pPr>
            <w:r w:rsidRPr="00CE26AF">
              <w:rPr>
                <w:rFonts w:eastAsia="標楷體" w:hint="eastAsia"/>
                <w:color w:val="auto"/>
              </w:rPr>
              <w:t xml:space="preserve">Mb-IV-2 </w:t>
            </w:r>
            <w:r w:rsidRPr="00CE26AF">
              <w:rPr>
                <w:rFonts w:eastAsia="標楷體" w:hint="eastAsia"/>
                <w:color w:val="auto"/>
              </w:rPr>
              <w:t>科學史上重要發現的過程，以及不同性別、背景、族群者於其中的貢獻。</w:t>
            </w:r>
          </w:p>
          <w:p w14:paraId="28685E8F" w14:textId="77777777" w:rsidR="0030261B" w:rsidRPr="00CE26AF" w:rsidRDefault="0030261B" w:rsidP="0030261B">
            <w:pPr>
              <w:spacing w:line="260" w:lineRule="exact"/>
              <w:jc w:val="left"/>
            </w:pPr>
            <w:r w:rsidRPr="00CE26AF">
              <w:rPr>
                <w:rFonts w:eastAsia="標楷體" w:hint="eastAsia"/>
                <w:color w:val="auto"/>
              </w:rPr>
              <w:t xml:space="preserve">Aa-IV-2 </w:t>
            </w:r>
            <w:r w:rsidRPr="00CE26AF">
              <w:rPr>
                <w:rFonts w:eastAsia="標楷體" w:hint="eastAsia"/>
                <w:color w:val="auto"/>
              </w:rPr>
              <w:t>原子量與分子量是原子、分子之間的相對質量。</w:t>
            </w:r>
          </w:p>
          <w:p w14:paraId="1D4FC6BD" w14:textId="470055D0" w:rsidR="00FB654F" w:rsidRPr="00CE26AF" w:rsidRDefault="0030261B" w:rsidP="0030261B">
            <w:pPr>
              <w:spacing w:line="260" w:lineRule="exact"/>
              <w:jc w:val="left"/>
            </w:pPr>
            <w:r w:rsidRPr="00CE26AF">
              <w:rPr>
                <w:rFonts w:eastAsia="標楷體" w:hint="eastAsia"/>
                <w:color w:val="auto"/>
              </w:rPr>
              <w:t xml:space="preserve">Ja-IV-4 </w:t>
            </w:r>
            <w:r w:rsidRPr="00CE26AF">
              <w:rPr>
                <w:rFonts w:eastAsia="標楷體" w:hint="eastAsia"/>
                <w:color w:val="auto"/>
              </w:rPr>
              <w:t>化學反應的表示法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88109D" w14:textId="77777777" w:rsidR="00FB654F" w:rsidRPr="00CE26AF" w:rsidRDefault="00FB654F" w:rsidP="00FB654F">
            <w:pPr>
              <w:spacing w:line="260" w:lineRule="exact"/>
              <w:jc w:val="left"/>
            </w:pPr>
            <w:r w:rsidRPr="00CE26AF">
              <w:rPr>
                <w:rFonts w:ascii="標楷體" w:eastAsia="標楷體" w:hAnsi="標楷體" w:cs="標楷體" w:hint="eastAsia"/>
                <w:snapToGrid w:val="0"/>
                <w:color w:val="auto"/>
              </w:rPr>
              <w:t>第一章化學反應</w:t>
            </w:r>
          </w:p>
          <w:p w14:paraId="36F2033E" w14:textId="0FA5C3E8" w:rsidR="00FB654F" w:rsidRPr="006D6B67" w:rsidRDefault="00FB654F" w:rsidP="00FB654F">
            <w:pPr>
              <w:spacing w:line="260" w:lineRule="exact"/>
              <w:jc w:val="left"/>
              <w:rPr>
                <w:snapToGrid w:val="0"/>
              </w:rPr>
            </w:pPr>
            <w:r w:rsidRPr="00CE26AF">
              <w:rPr>
                <w:rFonts w:ascii="標楷體" w:eastAsia="標楷體" w:hAnsi="標楷體" w:cs="標楷體" w:hint="eastAsia"/>
                <w:snapToGrid w:val="0"/>
                <w:color w:val="auto"/>
              </w:rPr>
              <w:t>1-2</w:t>
            </w:r>
            <w:r w:rsidR="00B83337" w:rsidRPr="00CE26AF">
              <w:rPr>
                <w:rFonts w:ascii="標楷體" w:eastAsia="標楷體" w:hAnsi="標楷體" w:cs="標楷體" w:hint="eastAsia"/>
                <w:snapToGrid w:val="0"/>
                <w:color w:val="auto"/>
              </w:rPr>
              <w:t>化學反應</w:t>
            </w:r>
            <w:r w:rsidR="00B83337">
              <w:rPr>
                <w:rFonts w:ascii="標楷體" w:eastAsia="標楷體" w:hAnsi="標楷體" w:cs="標楷體" w:hint="eastAsia"/>
                <w:snapToGrid w:val="0"/>
                <w:color w:val="auto"/>
              </w:rPr>
              <w:t>質量守恆</w:t>
            </w:r>
          </w:p>
          <w:p w14:paraId="7D7341CE"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透過實驗說明化學反應後，因位於封閉空間而質量並無變化，使學生由實驗的過程了解質量守恆定律。</w:t>
            </w:r>
          </w:p>
          <w:p w14:paraId="49B06556" w14:textId="50E8B996"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00ED25FC">
              <w:rPr>
                <w:rFonts w:ascii="標楷體" w:eastAsia="標楷體" w:hAnsi="標楷體" w:cs="標楷體" w:hint="eastAsia"/>
                <w:bCs/>
                <w:snapToGrid w:val="0"/>
                <w:color w:val="auto"/>
              </w:rPr>
              <w:t>介紹</w:t>
            </w:r>
            <w:proofErr w:type="gramStart"/>
            <w:r w:rsidR="00ED25FC">
              <w:rPr>
                <w:rFonts w:ascii="標楷體" w:eastAsia="標楷體" w:hAnsi="標楷體" w:cs="標楷體" w:hint="eastAsia"/>
                <w:bCs/>
                <w:snapToGrid w:val="0"/>
                <w:color w:val="auto"/>
              </w:rPr>
              <w:t>道爾吞</w:t>
            </w:r>
            <w:r w:rsidRPr="00CE26AF">
              <w:rPr>
                <w:rFonts w:ascii="標楷體" w:eastAsia="標楷體" w:hAnsi="標楷體" w:cs="標楷體" w:hint="eastAsia"/>
                <w:bCs/>
                <w:snapToGrid w:val="0"/>
                <w:color w:val="auto"/>
              </w:rPr>
              <w:t>的</w:t>
            </w:r>
            <w:proofErr w:type="gramEnd"/>
            <w:r w:rsidRPr="00CE26AF">
              <w:rPr>
                <w:rFonts w:ascii="標楷體" w:eastAsia="標楷體" w:hAnsi="標楷體" w:cs="標楷體" w:hint="eastAsia"/>
                <w:bCs/>
                <w:snapToGrid w:val="0"/>
                <w:color w:val="auto"/>
              </w:rPr>
              <w:t>生平</w:t>
            </w:r>
            <w:r w:rsidR="00ED25FC">
              <w:rPr>
                <w:rFonts w:ascii="標楷體" w:eastAsia="標楷體" w:hAnsi="標楷體" w:cs="標楷體" w:hint="eastAsia"/>
                <w:bCs/>
                <w:snapToGrid w:val="0"/>
                <w:color w:val="auto"/>
              </w:rPr>
              <w:t>及其原子觀的質量守恆定律</w:t>
            </w:r>
            <w:r w:rsidRPr="00CE26AF">
              <w:rPr>
                <w:rFonts w:ascii="標楷體" w:eastAsia="標楷體" w:hAnsi="標楷體" w:cs="標楷體" w:hint="eastAsia"/>
                <w:bCs/>
                <w:snapToGrid w:val="0"/>
                <w:color w:val="auto"/>
              </w:rPr>
              <w:t>。</w:t>
            </w:r>
          </w:p>
          <w:p w14:paraId="0F2C647E"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說明無論於封閉空間或開放空間發生反應，皆符合質量守恆定律。</w:t>
            </w:r>
          </w:p>
          <w:p w14:paraId="3517FDDB"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請學生演練例題，</w:t>
            </w:r>
            <w:proofErr w:type="gramStart"/>
            <w:r w:rsidRPr="00CE26AF">
              <w:rPr>
                <w:rFonts w:ascii="標楷體" w:eastAsia="標楷體" w:hAnsi="標楷體" w:cs="標楷體" w:hint="eastAsia"/>
                <w:bCs/>
                <w:snapToGrid w:val="0"/>
                <w:color w:val="auto"/>
              </w:rPr>
              <w:t>並解答</w:t>
            </w:r>
            <w:proofErr w:type="gramEnd"/>
            <w:r w:rsidRPr="00CE26AF">
              <w:rPr>
                <w:rFonts w:ascii="標楷體" w:eastAsia="標楷體" w:hAnsi="標楷體" w:cs="標楷體" w:hint="eastAsia"/>
                <w:bCs/>
                <w:snapToGrid w:val="0"/>
                <w:color w:val="auto"/>
              </w:rPr>
              <w:t>說明。</w:t>
            </w:r>
          </w:p>
          <w:p w14:paraId="74728A5B" w14:textId="77777777" w:rsidR="00FB654F" w:rsidRPr="00A6416D" w:rsidRDefault="00FB654F" w:rsidP="00FB654F">
            <w:pPr>
              <w:spacing w:line="260" w:lineRule="exact"/>
              <w:jc w:val="left"/>
              <w:rPr>
                <w:bCs/>
                <w:snapToGrid w:val="0"/>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32B00E" w14:textId="77777777" w:rsidR="00FB654F" w:rsidRPr="00CE26AF" w:rsidRDefault="00FB654F" w:rsidP="00FB654F">
            <w:pPr>
              <w:spacing w:line="260" w:lineRule="exact"/>
              <w:jc w:val="center"/>
            </w:pPr>
            <w:r w:rsidRPr="00CE26AF">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98F19C"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1.命題系統光碟</w:t>
            </w:r>
          </w:p>
          <w:p w14:paraId="7E79D66B"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2.多媒體光碟</w:t>
            </w:r>
          </w:p>
          <w:p w14:paraId="2323C487" w14:textId="477D7661"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3.</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Pr="00CE26AF">
              <w:rPr>
                <w:rFonts w:ascii="標楷體" w:eastAsia="標楷體" w:hAnsi="標楷體" w:cs="標楷體" w:hint="eastAsia"/>
                <w:bCs/>
                <w:snapToGrid w:val="0"/>
                <w:color w:val="auto"/>
              </w:rPr>
              <w:t>官網</w:t>
            </w:r>
          </w:p>
          <w:p w14:paraId="2E373A0C"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4.</w:t>
            </w:r>
            <w:proofErr w:type="gramStart"/>
            <w:r w:rsidRPr="00CE26AF">
              <w:rPr>
                <w:rFonts w:ascii="標楷體" w:eastAsia="標楷體" w:hAnsi="標楷體" w:cs="標楷體" w:hint="eastAsia"/>
                <w:bCs/>
                <w:snapToGrid w:val="0"/>
                <w:color w:val="auto"/>
              </w:rPr>
              <w:t>教用版</w:t>
            </w:r>
            <w:proofErr w:type="gramEnd"/>
            <w:r w:rsidRPr="00CE26AF">
              <w:rPr>
                <w:rFonts w:ascii="標楷體" w:eastAsia="標楷體" w:hAnsi="標楷體" w:cs="標楷體" w:hint="eastAsia"/>
                <w:bCs/>
                <w:snapToGrid w:val="0"/>
                <w:color w:val="auto"/>
              </w:rPr>
              <w:t>電子教科書</w:t>
            </w:r>
          </w:p>
          <w:p w14:paraId="5655F216" w14:textId="46AEADD5" w:rsidR="00FB654F" w:rsidRDefault="00FB654F" w:rsidP="00FB654F">
            <w:pPr>
              <w:spacing w:line="260" w:lineRule="exact"/>
              <w:jc w:val="left"/>
              <w:rPr>
                <w:rFonts w:ascii="標楷體" w:eastAsia="標楷體" w:hAnsi="標楷體" w:cs="標楷體"/>
                <w:bCs/>
                <w:snapToGrid w:val="0"/>
                <w:color w:val="auto"/>
              </w:rPr>
            </w:pPr>
            <w:r w:rsidRPr="00CE26AF">
              <w:rPr>
                <w:rFonts w:ascii="標楷體" w:eastAsia="標楷體" w:hAnsi="標楷體" w:cs="標楷體" w:hint="eastAsia"/>
                <w:bCs/>
                <w:snapToGrid w:val="0"/>
                <w:color w:val="auto"/>
              </w:rPr>
              <w:t>5.實驗</w:t>
            </w:r>
            <w:r w:rsidR="00ED25FC">
              <w:rPr>
                <w:rFonts w:ascii="標楷體" w:eastAsia="標楷體" w:hAnsi="標楷體" w:cs="標楷體" w:hint="eastAsia"/>
                <w:bCs/>
                <w:snapToGrid w:val="0"/>
                <w:color w:val="auto"/>
              </w:rPr>
              <w:t>1-1</w:t>
            </w:r>
            <w:r w:rsidRPr="00CE26AF">
              <w:rPr>
                <w:rFonts w:ascii="標楷體" w:eastAsia="標楷體" w:hAnsi="標楷體" w:cs="標楷體" w:hint="eastAsia"/>
                <w:bCs/>
                <w:snapToGrid w:val="0"/>
                <w:color w:val="auto"/>
              </w:rPr>
              <w:t>器材</w:t>
            </w:r>
          </w:p>
          <w:p w14:paraId="42E6D093" w14:textId="692E68DA" w:rsidR="00ED25FC" w:rsidRPr="00CE26AF" w:rsidRDefault="00ED25FC" w:rsidP="00ED25FC">
            <w:pPr>
              <w:spacing w:line="260" w:lineRule="exact"/>
              <w:jc w:val="left"/>
              <w:rPr>
                <w:bCs/>
                <w:snapToGrid w:val="0"/>
              </w:rPr>
            </w:pPr>
          </w:p>
          <w:p w14:paraId="17BAB162" w14:textId="77777777" w:rsidR="00ED25FC" w:rsidRPr="00CE26AF" w:rsidRDefault="00ED25FC" w:rsidP="00FB654F">
            <w:pPr>
              <w:spacing w:line="260" w:lineRule="exact"/>
              <w:jc w:val="left"/>
              <w:rPr>
                <w:bCs/>
                <w:snapToGrid w:val="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722FDF" w14:textId="604F344E" w:rsidR="00FB654F" w:rsidRPr="00B812CA" w:rsidRDefault="00F9525D" w:rsidP="00F9525D">
            <w:pPr>
              <w:spacing w:line="260" w:lineRule="exact"/>
              <w:ind w:firstLine="0"/>
              <w:jc w:val="left"/>
            </w:pPr>
            <w:r>
              <w:rPr>
                <w:rFonts w:ascii="標楷體" w:eastAsia="標楷體" w:hAnsi="標楷體" w:cs="標楷體" w:hint="eastAsia"/>
                <w:color w:val="auto"/>
              </w:rPr>
              <w:t>1</w:t>
            </w:r>
            <w:r w:rsidR="00FB654F" w:rsidRPr="00B812CA">
              <w:rPr>
                <w:rFonts w:ascii="標楷體" w:eastAsia="標楷體" w:hAnsi="標楷體" w:cs="標楷體" w:hint="eastAsia"/>
                <w:color w:val="auto"/>
              </w:rPr>
              <w:t>.口頭評量</w:t>
            </w:r>
          </w:p>
          <w:p w14:paraId="36A32A4C" w14:textId="002C4B0D" w:rsidR="00FB654F" w:rsidRPr="00B812CA" w:rsidRDefault="00F9525D" w:rsidP="00FB654F">
            <w:pPr>
              <w:spacing w:line="260" w:lineRule="exact"/>
              <w:jc w:val="left"/>
            </w:pPr>
            <w:r>
              <w:rPr>
                <w:rFonts w:ascii="標楷體" w:eastAsia="標楷體" w:hAnsi="標楷體" w:cs="標楷體" w:hint="eastAsia"/>
                <w:color w:val="auto"/>
              </w:rPr>
              <w:t>2</w:t>
            </w:r>
            <w:r w:rsidR="00FB654F" w:rsidRPr="00B812CA">
              <w:rPr>
                <w:rFonts w:ascii="標楷體" w:eastAsia="標楷體" w:hAnsi="標楷體" w:cs="標楷體" w:hint="eastAsia"/>
                <w:color w:val="auto"/>
              </w:rPr>
              <w:t>.紙筆測驗</w:t>
            </w:r>
          </w:p>
          <w:p w14:paraId="4F6FC793" w14:textId="0E6E152D" w:rsidR="00FB654F" w:rsidRPr="00B812CA" w:rsidRDefault="00F9525D" w:rsidP="00F9525D">
            <w:pPr>
              <w:spacing w:line="260" w:lineRule="exact"/>
              <w:jc w:val="left"/>
            </w:pPr>
            <w:r>
              <w:rPr>
                <w:rFonts w:ascii="標楷體" w:eastAsia="標楷體" w:hAnsi="標楷體" w:cs="標楷體" w:hint="eastAsia"/>
                <w:color w:val="auto"/>
              </w:rPr>
              <w:t>3</w:t>
            </w:r>
            <w:r w:rsidR="00FB654F" w:rsidRPr="00B812CA">
              <w:rPr>
                <w:rFonts w:ascii="標楷體" w:eastAsia="標楷體" w:hAnsi="標楷體" w:cs="標楷體" w:hint="eastAsia"/>
                <w:color w:val="auto"/>
              </w:rPr>
              <w:t>.實驗操作</w:t>
            </w:r>
          </w:p>
          <w:p w14:paraId="0E483D54" w14:textId="17EF45F7" w:rsidR="00FB654F" w:rsidRPr="002342A2" w:rsidRDefault="00F9525D" w:rsidP="00FB654F">
            <w:pPr>
              <w:spacing w:line="260" w:lineRule="exact"/>
              <w:jc w:val="left"/>
            </w:pPr>
            <w:r>
              <w:rPr>
                <w:rFonts w:ascii="標楷體" w:eastAsia="標楷體" w:hAnsi="標楷體" w:cs="標楷體" w:hint="eastAsia"/>
                <w:color w:val="auto"/>
              </w:rPr>
              <w:t>4</w:t>
            </w:r>
            <w:r w:rsidR="00FB654F"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37F70B" w14:textId="77777777" w:rsidR="00FB654F" w:rsidRPr="00CE26AF" w:rsidRDefault="00FB654F" w:rsidP="00FB654F">
            <w:pPr>
              <w:autoSpaceDE w:val="0"/>
              <w:autoSpaceDN w:val="0"/>
              <w:adjustRightInd w:val="0"/>
              <w:spacing w:line="260" w:lineRule="exact"/>
              <w:jc w:val="left"/>
              <w:rPr>
                <w:b/>
              </w:rPr>
            </w:pPr>
            <w:r w:rsidRPr="00CE26AF">
              <w:rPr>
                <w:rFonts w:ascii="標楷體" w:eastAsia="標楷體" w:hAnsi="標楷體" w:cs="DFKaiShu-SB-Estd-BF" w:hint="eastAsia"/>
                <w:b/>
                <w:color w:val="auto"/>
              </w:rPr>
              <w:t>【閱讀素養教育】</w:t>
            </w:r>
          </w:p>
          <w:p w14:paraId="310D2F72" w14:textId="77777777" w:rsidR="00FB654F" w:rsidRPr="00CE26AF" w:rsidRDefault="00FB654F" w:rsidP="00FB654F">
            <w:pPr>
              <w:autoSpaceDE w:val="0"/>
              <w:autoSpaceDN w:val="0"/>
              <w:adjustRightInd w:val="0"/>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61E20912" w14:textId="77777777" w:rsidR="00FB654F" w:rsidRPr="00CE26AF" w:rsidRDefault="00FB654F" w:rsidP="00FB654F">
            <w:pPr>
              <w:autoSpaceDE w:val="0"/>
              <w:autoSpaceDN w:val="0"/>
              <w:adjustRightInd w:val="0"/>
              <w:spacing w:line="260" w:lineRule="exact"/>
              <w:jc w:val="left"/>
            </w:pPr>
          </w:p>
        </w:tc>
        <w:tc>
          <w:tcPr>
            <w:tcW w:w="1784" w:type="dxa"/>
            <w:tcBorders>
              <w:top w:val="single" w:sz="8" w:space="0" w:color="000000"/>
              <w:bottom w:val="single" w:sz="8" w:space="0" w:color="000000"/>
              <w:right w:val="single" w:sz="8" w:space="0" w:color="000000"/>
            </w:tcBorders>
            <w:vAlign w:val="center"/>
          </w:tcPr>
          <w:p w14:paraId="650D9152" w14:textId="277A5A22" w:rsidR="00FB654F" w:rsidRPr="00FB654F" w:rsidRDefault="00FB654F" w:rsidP="00FB654F">
            <w:pPr>
              <w:adjustRightInd w:val="0"/>
              <w:snapToGrid w:val="0"/>
              <w:spacing w:line="0" w:lineRule="atLeast"/>
              <w:ind w:hanging="7"/>
              <w:jc w:val="left"/>
              <w:rPr>
                <w:rFonts w:ascii="標楷體" w:eastAsia="標楷體" w:hAnsi="標楷體" w:cs="標楷體"/>
                <w:sz w:val="24"/>
                <w:szCs w:val="24"/>
              </w:rPr>
            </w:pPr>
            <w:r w:rsidRPr="00FB654F">
              <w:rPr>
                <w:rFonts w:ascii="標楷體" w:eastAsia="標楷體" w:hAnsi="標楷體" w:hint="eastAsia"/>
                <w:sz w:val="24"/>
                <w:szCs w:val="24"/>
              </w:rPr>
              <w:t xml:space="preserve">20寒假作業抽查  </w:t>
            </w:r>
            <w:r w:rsidRPr="00FB654F">
              <w:rPr>
                <w:rFonts w:ascii="標楷體" w:eastAsia="標楷體" w:hAnsi="標楷體" w:hint="eastAsia"/>
                <w:sz w:val="24"/>
                <w:szCs w:val="24"/>
              </w:rPr>
              <w:br/>
              <w:t>19-20</w:t>
            </w:r>
            <w:proofErr w:type="gramStart"/>
            <w:r w:rsidRPr="00FB654F">
              <w:rPr>
                <w:rFonts w:ascii="標楷體" w:eastAsia="標楷體" w:hAnsi="標楷體" w:hint="eastAsia"/>
                <w:sz w:val="24"/>
                <w:szCs w:val="24"/>
              </w:rPr>
              <w:t>九</w:t>
            </w:r>
            <w:proofErr w:type="gramEnd"/>
            <w:r w:rsidRPr="00FB654F">
              <w:rPr>
                <w:rFonts w:ascii="標楷體" w:eastAsia="標楷體" w:hAnsi="標楷體" w:hint="eastAsia"/>
                <w:sz w:val="24"/>
                <w:szCs w:val="24"/>
              </w:rPr>
              <w:t>年級第3次複習考(南</w:t>
            </w:r>
            <w:proofErr w:type="gramStart"/>
            <w:r w:rsidRPr="00FB654F">
              <w:rPr>
                <w:rFonts w:ascii="標楷體" w:eastAsia="標楷體" w:hAnsi="標楷體" w:hint="eastAsia"/>
                <w:sz w:val="24"/>
                <w:szCs w:val="24"/>
              </w:rPr>
              <w:t>一</w:t>
            </w:r>
            <w:proofErr w:type="gramEnd"/>
            <w:r w:rsidRPr="00FB654F">
              <w:rPr>
                <w:rFonts w:ascii="標楷體" w:eastAsia="標楷體" w:hAnsi="標楷體" w:hint="eastAsia"/>
                <w:sz w:val="24"/>
                <w:szCs w:val="24"/>
              </w:rPr>
              <w:t>B1-B5)</w:t>
            </w:r>
          </w:p>
        </w:tc>
      </w:tr>
      <w:tr w:rsidR="00FB654F" w:rsidRPr="008F16B4" w14:paraId="43AB18B4"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3AC78FAB" w14:textId="77777777" w:rsidR="00FB654F" w:rsidRPr="00CE26AF" w:rsidRDefault="00FB654F" w:rsidP="00FB654F">
            <w:pPr>
              <w:spacing w:line="260" w:lineRule="exact"/>
              <w:jc w:val="center"/>
              <w:rPr>
                <w:snapToGrid w:val="0"/>
              </w:rPr>
            </w:pPr>
            <w:r>
              <w:rPr>
                <w:rFonts w:ascii="標楷體" w:eastAsia="標楷體" w:hAnsi="標楷體" w:cs="標楷體" w:hint="eastAsia"/>
                <w:snapToGrid w:val="0"/>
                <w:color w:val="auto"/>
              </w:rPr>
              <w:lastRenderedPageBreak/>
              <w:t>第三</w:t>
            </w:r>
            <w:proofErr w:type="gramStart"/>
            <w:r w:rsidRPr="00CE26AF">
              <w:rPr>
                <w:rFonts w:ascii="標楷體" w:eastAsia="標楷體" w:hAnsi="標楷體" w:cs="標楷體" w:hint="eastAsia"/>
                <w:snapToGrid w:val="0"/>
                <w:color w:val="auto"/>
              </w:rPr>
              <w:t>週</w:t>
            </w:r>
            <w:proofErr w:type="gramEnd"/>
          </w:p>
          <w:p w14:paraId="14DF5EA7" w14:textId="3E8D5D75" w:rsidR="00FB654F" w:rsidRPr="00CE26AF" w:rsidRDefault="00FB654F" w:rsidP="00FB654F">
            <w:pPr>
              <w:spacing w:line="260" w:lineRule="exact"/>
              <w:jc w:val="center"/>
            </w:pPr>
            <w:r>
              <w:rPr>
                <w:rFonts w:ascii="標楷體" w:eastAsia="標楷體" w:hAnsi="標楷體" w:cs="標楷體" w:hint="eastAsia"/>
                <w:color w:val="auto"/>
              </w:rPr>
              <w:t>2/23~3/1</w:t>
            </w:r>
          </w:p>
        </w:tc>
        <w:tc>
          <w:tcPr>
            <w:tcW w:w="1560" w:type="dxa"/>
            <w:tcBorders>
              <w:top w:val="single" w:sz="8" w:space="0" w:color="000000"/>
              <w:left w:val="single" w:sz="8" w:space="0" w:color="000000"/>
              <w:bottom w:val="single" w:sz="8" w:space="0" w:color="000000"/>
              <w:right w:val="single" w:sz="8" w:space="0" w:color="000000"/>
            </w:tcBorders>
          </w:tcPr>
          <w:p w14:paraId="43479857" w14:textId="77777777" w:rsidR="0030261B" w:rsidRPr="00CE26AF" w:rsidRDefault="0030261B" w:rsidP="0030261B">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2CAC19F3" w14:textId="77777777" w:rsidR="0030261B" w:rsidRPr="00CE26AF" w:rsidRDefault="0030261B" w:rsidP="0030261B">
            <w:pPr>
              <w:spacing w:line="260" w:lineRule="exact"/>
              <w:jc w:val="left"/>
            </w:pPr>
            <w:r w:rsidRPr="00CE26AF">
              <w:rPr>
                <w:rFonts w:ascii="標楷體" w:eastAsia="標楷體" w:hAnsi="標楷體" w:cs="標楷體" w:hint="eastAsia"/>
                <w:color w:val="auto"/>
              </w:rPr>
              <w:t>tc-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能依據已知的自然科學知識與概念，對自己蒐集與分類的科學數據，抱持合理的懷疑態度，並對他人的資訊或報告，提出自己的看法或解釋。</w:t>
            </w:r>
          </w:p>
          <w:p w14:paraId="616C38AC" w14:textId="77777777" w:rsidR="0030261B" w:rsidRPr="00CE26AF" w:rsidRDefault="0030261B" w:rsidP="0030261B">
            <w:pPr>
              <w:spacing w:line="260" w:lineRule="exact"/>
              <w:jc w:val="left"/>
            </w:pPr>
            <w:r w:rsidRPr="00CE26AF">
              <w:rPr>
                <w:rFonts w:ascii="標楷體" w:eastAsia="標楷體" w:hAnsi="標楷體" w:cs="標楷體" w:hint="eastAsia"/>
                <w:color w:val="auto"/>
              </w:rPr>
              <w:lastRenderedPageBreak/>
              <w:t>po-</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能從學習活動、日常經驗及科技運用、自然環境、書刊及網路媒體中，進行各種有計畫的觀察，進而能察覺問題。</w:t>
            </w:r>
          </w:p>
          <w:p w14:paraId="0FC6FD92" w14:textId="77777777" w:rsidR="0030261B" w:rsidRPr="00CE26AF" w:rsidRDefault="0030261B" w:rsidP="0030261B">
            <w:pPr>
              <w:spacing w:line="260" w:lineRule="exact"/>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能分析歸納、製作圖表、使用資訊與數學等方法，整理資訊或數據。</w:t>
            </w:r>
          </w:p>
          <w:p w14:paraId="5FFA90C5" w14:textId="77777777" w:rsidR="0030261B" w:rsidRPr="00CE26AF" w:rsidRDefault="0030261B" w:rsidP="0030261B">
            <w:pPr>
              <w:spacing w:line="260" w:lineRule="exact"/>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2A90C164" w14:textId="77777777" w:rsidR="0030261B" w:rsidRPr="00CE26AF" w:rsidRDefault="0030261B" w:rsidP="0030261B">
            <w:pPr>
              <w:spacing w:line="260" w:lineRule="exact"/>
              <w:jc w:val="left"/>
            </w:pPr>
            <w:r w:rsidRPr="00CE26AF">
              <w:rPr>
                <w:rFonts w:ascii="標楷體" w:eastAsia="標楷體" w:hAnsi="標楷體" w:cs="標楷體" w:hint="eastAsia"/>
                <w:color w:val="auto"/>
              </w:rPr>
              <w:lastRenderedPageBreak/>
              <w:t>pc-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能理解同學的探究過程和結果（或經簡化過的科學報告），提出合理而且具有根據的疑問或意見。並能對問題、探究方法、證據及發現，</w:t>
            </w:r>
            <w:proofErr w:type="gramStart"/>
            <w:r w:rsidRPr="00CE26AF">
              <w:rPr>
                <w:rFonts w:ascii="標楷體" w:eastAsia="標楷體" w:hAnsi="標楷體" w:cs="標楷體" w:hint="eastAsia"/>
                <w:color w:val="auto"/>
              </w:rPr>
              <w:t>彼此間的符應</w:t>
            </w:r>
            <w:proofErr w:type="gramEnd"/>
            <w:r w:rsidRPr="00CE26AF">
              <w:rPr>
                <w:rFonts w:ascii="標楷體" w:eastAsia="標楷體" w:hAnsi="標楷體" w:cs="標楷體" w:hint="eastAsia"/>
                <w:color w:val="auto"/>
              </w:rPr>
              <w:t>情形，進行檢核並提出可能的改善方案。</w:t>
            </w:r>
          </w:p>
          <w:p w14:paraId="0E57DB6B" w14:textId="77777777" w:rsidR="0030261B" w:rsidRPr="00CE26AF" w:rsidRDefault="0030261B" w:rsidP="0030261B">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能正確安全操作適合學習階段的物品、器材儀器、科技設備與資源。能進行客觀的質性觀測或數值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5B89534A" w14:textId="77777777" w:rsidR="0030261B" w:rsidRPr="00CE26AF" w:rsidRDefault="0030261B" w:rsidP="0030261B">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察覺到科學的觀察、測量和方法是否具有正當性，是受到社會共同建構</w:t>
            </w:r>
            <w:r w:rsidRPr="00CE26AF">
              <w:rPr>
                <w:rFonts w:ascii="標楷體" w:eastAsia="標楷體" w:hAnsi="標楷體" w:cs="標楷體" w:hint="eastAsia"/>
                <w:color w:val="auto"/>
              </w:rPr>
              <w:lastRenderedPageBreak/>
              <w:t>的標準所規範。</w:t>
            </w:r>
          </w:p>
          <w:p w14:paraId="3E4D194C" w14:textId="77777777" w:rsidR="0030261B" w:rsidRPr="00CE26AF" w:rsidRDefault="0030261B" w:rsidP="0030261B">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體察到不同性別、背景、族群科學家們具有堅毅、嚴謹和講求邏輯的特質，也具有好奇心、求知慾和想像力。</w:t>
            </w:r>
          </w:p>
          <w:p w14:paraId="7BC598A8" w14:textId="03FAB92D" w:rsidR="00FB654F" w:rsidRPr="0030261B" w:rsidRDefault="0030261B" w:rsidP="0030261B">
            <w:pPr>
              <w:spacing w:line="260" w:lineRule="exact"/>
              <w:jc w:val="left"/>
              <w:rPr>
                <w:rFonts w:eastAsia="標楷體"/>
                <w:color w:val="auto"/>
              </w:rPr>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動手實作解決問題或驗證自己想法，而獲得成就感。</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3D4EDD9" w14:textId="77777777" w:rsidR="0030261B" w:rsidRPr="00CE26AF" w:rsidRDefault="0030261B" w:rsidP="0030261B">
            <w:pPr>
              <w:spacing w:line="260" w:lineRule="exact"/>
              <w:jc w:val="left"/>
            </w:pPr>
            <w:r w:rsidRPr="00CE26AF">
              <w:rPr>
                <w:rFonts w:eastAsia="標楷體" w:hint="eastAsia"/>
                <w:color w:val="auto"/>
              </w:rPr>
              <w:lastRenderedPageBreak/>
              <w:t xml:space="preserve">Ja-IV-1 </w:t>
            </w:r>
            <w:r w:rsidRPr="00CE26AF">
              <w:rPr>
                <w:rFonts w:eastAsia="標楷體" w:hint="eastAsia"/>
                <w:color w:val="auto"/>
              </w:rPr>
              <w:t>化學反應中的質量守恆定律。</w:t>
            </w:r>
          </w:p>
          <w:p w14:paraId="3AB557C1" w14:textId="77777777" w:rsidR="0030261B" w:rsidRPr="00CE26AF" w:rsidRDefault="0030261B" w:rsidP="0030261B">
            <w:pPr>
              <w:spacing w:line="260" w:lineRule="exact"/>
              <w:jc w:val="left"/>
            </w:pPr>
            <w:r w:rsidRPr="00CE26AF">
              <w:rPr>
                <w:rFonts w:eastAsia="標楷體" w:hint="eastAsia"/>
                <w:color w:val="auto"/>
              </w:rPr>
              <w:t xml:space="preserve">Ja-IV-2 </w:t>
            </w:r>
            <w:r w:rsidRPr="00CE26AF">
              <w:rPr>
                <w:rFonts w:eastAsia="標楷體" w:hint="eastAsia"/>
                <w:color w:val="auto"/>
              </w:rPr>
              <w:t>化學反應是原子重新排列。</w:t>
            </w:r>
          </w:p>
          <w:p w14:paraId="59F44A3F" w14:textId="77777777" w:rsidR="0030261B" w:rsidRPr="00CE26AF" w:rsidRDefault="0030261B" w:rsidP="0030261B">
            <w:pPr>
              <w:spacing w:line="260" w:lineRule="exact"/>
              <w:jc w:val="left"/>
            </w:pPr>
            <w:r w:rsidRPr="00CE26AF">
              <w:rPr>
                <w:rFonts w:eastAsia="標楷體" w:hint="eastAsia"/>
                <w:color w:val="auto"/>
              </w:rPr>
              <w:t xml:space="preserve">Ja-IV-3 </w:t>
            </w:r>
            <w:r w:rsidRPr="00CE26AF">
              <w:rPr>
                <w:rFonts w:eastAsia="標楷體" w:hint="eastAsia"/>
                <w:color w:val="auto"/>
              </w:rPr>
              <w:t>化學反應中常伴隨沉澱、氣體、顏色與溫度變化等現象。</w:t>
            </w:r>
          </w:p>
          <w:p w14:paraId="0BD14980" w14:textId="77777777" w:rsidR="0030261B" w:rsidRPr="00CE26AF" w:rsidRDefault="0030261B" w:rsidP="0030261B">
            <w:pPr>
              <w:spacing w:line="260" w:lineRule="exact"/>
              <w:jc w:val="left"/>
            </w:pPr>
            <w:r w:rsidRPr="00CE26AF">
              <w:rPr>
                <w:rFonts w:eastAsia="標楷體" w:hint="eastAsia"/>
                <w:color w:val="auto"/>
              </w:rPr>
              <w:t xml:space="preserve">Mb-IV-2 </w:t>
            </w:r>
            <w:r w:rsidRPr="00CE26AF">
              <w:rPr>
                <w:rFonts w:eastAsia="標楷體" w:hint="eastAsia"/>
                <w:color w:val="auto"/>
              </w:rPr>
              <w:t>科學史上重要發現的過程，以及不同性別、背景、族群者於其中的貢獻。</w:t>
            </w:r>
          </w:p>
          <w:p w14:paraId="76FD7B94" w14:textId="77777777" w:rsidR="0030261B" w:rsidRPr="00CE26AF" w:rsidRDefault="0030261B" w:rsidP="0030261B">
            <w:pPr>
              <w:spacing w:line="260" w:lineRule="exact"/>
              <w:jc w:val="left"/>
            </w:pPr>
            <w:r w:rsidRPr="00CE26AF">
              <w:rPr>
                <w:rFonts w:eastAsia="標楷體" w:hint="eastAsia"/>
                <w:color w:val="auto"/>
              </w:rPr>
              <w:t xml:space="preserve">Aa-IV-2 </w:t>
            </w:r>
            <w:r w:rsidRPr="00CE26AF">
              <w:rPr>
                <w:rFonts w:eastAsia="標楷體" w:hint="eastAsia"/>
                <w:color w:val="auto"/>
              </w:rPr>
              <w:t>原子量與分子量是原子、分子之間的相對質量。</w:t>
            </w:r>
          </w:p>
          <w:p w14:paraId="6A0F322C" w14:textId="757AD2ED" w:rsidR="00FB654F" w:rsidRPr="00CE26AF" w:rsidRDefault="0030261B" w:rsidP="0030261B">
            <w:pPr>
              <w:spacing w:line="260" w:lineRule="exact"/>
              <w:jc w:val="left"/>
            </w:pPr>
            <w:r w:rsidRPr="00CE26AF">
              <w:rPr>
                <w:rFonts w:eastAsia="標楷體" w:hint="eastAsia"/>
                <w:color w:val="auto"/>
              </w:rPr>
              <w:t xml:space="preserve">Ja-IV-4 </w:t>
            </w:r>
            <w:r w:rsidRPr="00CE26AF">
              <w:rPr>
                <w:rFonts w:eastAsia="標楷體" w:hint="eastAsia"/>
                <w:color w:val="auto"/>
              </w:rPr>
              <w:t>化學反應的表示法。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04AE41" w14:textId="77777777" w:rsidR="00FB654F" w:rsidRPr="00CE26AF" w:rsidRDefault="00FB654F" w:rsidP="00FB654F">
            <w:pPr>
              <w:spacing w:line="260" w:lineRule="exact"/>
              <w:jc w:val="left"/>
            </w:pPr>
            <w:r w:rsidRPr="00CE26AF">
              <w:rPr>
                <w:rFonts w:ascii="標楷體" w:eastAsia="標楷體" w:hAnsi="標楷體" w:cs="標楷體" w:hint="eastAsia"/>
                <w:snapToGrid w:val="0"/>
                <w:color w:val="auto"/>
              </w:rPr>
              <w:t>第一章化學反應</w:t>
            </w:r>
          </w:p>
          <w:p w14:paraId="229DDF83" w14:textId="5B197DB0" w:rsidR="00FB654F" w:rsidRPr="006D6B67" w:rsidRDefault="00FB654F" w:rsidP="00FB654F">
            <w:pPr>
              <w:spacing w:line="260" w:lineRule="exact"/>
              <w:jc w:val="left"/>
              <w:rPr>
                <w:snapToGrid w:val="0"/>
              </w:rPr>
            </w:pPr>
            <w:r w:rsidRPr="00CE26AF">
              <w:rPr>
                <w:rFonts w:ascii="標楷體" w:eastAsia="標楷體" w:hAnsi="標楷體" w:cs="標楷體" w:hint="eastAsia"/>
                <w:snapToGrid w:val="0"/>
                <w:color w:val="auto"/>
              </w:rPr>
              <w:t>1-3</w:t>
            </w:r>
            <w:r w:rsidR="00B83337" w:rsidRPr="00CE26AF">
              <w:rPr>
                <w:rFonts w:ascii="標楷體" w:eastAsia="標楷體" w:hAnsi="標楷體" w:cs="標楷體" w:hint="eastAsia"/>
                <w:snapToGrid w:val="0"/>
                <w:color w:val="auto"/>
              </w:rPr>
              <w:t>化學反應</w:t>
            </w:r>
            <w:r w:rsidR="00FA4050">
              <w:rPr>
                <w:rFonts w:ascii="標楷體" w:eastAsia="標楷體" w:hAnsi="標楷體" w:cs="標楷體" w:hint="eastAsia"/>
                <w:snapToGrid w:val="0"/>
                <w:color w:val="auto"/>
              </w:rPr>
              <w:t>的表示法</w:t>
            </w:r>
          </w:p>
          <w:p w14:paraId="1D946DA6"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說明化學反應式之定義與功用。</w:t>
            </w:r>
          </w:p>
          <w:p w14:paraId="623F309A"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說明化學反應式中係數的意義。</w:t>
            </w:r>
          </w:p>
          <w:p w14:paraId="2D385FBC"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說明平衡化學反應式的原理，即是質量守恆定律。</w:t>
            </w:r>
          </w:p>
          <w:p w14:paraId="66BD7654"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proofErr w:type="gramStart"/>
            <w:r w:rsidRPr="00CE26AF">
              <w:rPr>
                <w:rFonts w:ascii="標楷體" w:eastAsia="標楷體" w:hAnsi="標楷體" w:cs="標楷體" w:hint="eastAsia"/>
                <w:bCs/>
                <w:snapToGrid w:val="0"/>
                <w:color w:val="auto"/>
              </w:rPr>
              <w:t>以鎂燃燒</w:t>
            </w:r>
            <w:proofErr w:type="gramEnd"/>
            <w:r w:rsidRPr="00CE26AF">
              <w:rPr>
                <w:rFonts w:ascii="標楷體" w:eastAsia="標楷體" w:hAnsi="標楷體" w:cs="標楷體" w:hint="eastAsia"/>
                <w:bCs/>
                <w:snapToGrid w:val="0"/>
                <w:color w:val="auto"/>
              </w:rPr>
              <w:t>為例，說明化學反應式的書寫原則。</w:t>
            </w:r>
          </w:p>
          <w:p w14:paraId="0D7155DA"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5</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說明化學反應若在某種特定的條件下進行，則應如何書寫化學反應式。</w:t>
            </w:r>
          </w:p>
          <w:p w14:paraId="4FF73DCC" w14:textId="63B52D69" w:rsidR="00FB654F" w:rsidRDefault="00FB654F" w:rsidP="00FB654F">
            <w:pPr>
              <w:spacing w:line="260" w:lineRule="exact"/>
              <w:jc w:val="left"/>
              <w:rPr>
                <w:rFonts w:ascii="標楷體" w:eastAsia="標楷體" w:hAnsi="標楷體" w:cs="標楷體"/>
                <w:bCs/>
                <w:snapToGrid w:val="0"/>
                <w:color w:val="auto"/>
              </w:rPr>
            </w:pPr>
            <w:r w:rsidRPr="00CE26AF">
              <w:rPr>
                <w:rFonts w:ascii="標楷體" w:eastAsia="標楷體" w:hAnsi="標楷體" w:cs="標楷體" w:hint="eastAsia"/>
                <w:bCs/>
                <w:snapToGrid w:val="0"/>
                <w:color w:val="auto"/>
              </w:rPr>
              <w:t>6</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說明生成物之狀態，應如何標示書寫。</w:t>
            </w:r>
          </w:p>
          <w:p w14:paraId="389BF19B" w14:textId="4BCBAB5D" w:rsidR="00E457EA" w:rsidRPr="00CE26AF" w:rsidRDefault="00E457EA" w:rsidP="00FB654F">
            <w:pPr>
              <w:spacing w:line="260" w:lineRule="exact"/>
              <w:jc w:val="left"/>
              <w:rPr>
                <w:bCs/>
                <w:snapToGrid w:val="0"/>
              </w:rPr>
            </w:pPr>
            <w:r>
              <w:rPr>
                <w:rFonts w:ascii="標楷體" w:eastAsia="標楷體" w:hAnsi="標楷體" w:cs="標楷體" w:hint="eastAsia"/>
                <w:bCs/>
                <w:snapToGrid w:val="0"/>
                <w:color w:val="auto"/>
              </w:rPr>
              <w:t>7.把學生分組，讓學生比賽寫出化學反應式，</w:t>
            </w:r>
            <w:proofErr w:type="gramStart"/>
            <w:r>
              <w:rPr>
                <w:rFonts w:ascii="標楷體" w:eastAsia="標楷體" w:hAnsi="標楷體" w:cs="標楷體" w:hint="eastAsia"/>
                <w:bCs/>
                <w:snapToGrid w:val="0"/>
                <w:color w:val="auto"/>
              </w:rPr>
              <w:t>同組越多</w:t>
            </w:r>
            <w:proofErr w:type="gramEnd"/>
            <w:r>
              <w:rPr>
                <w:rFonts w:ascii="標楷體" w:eastAsia="標楷體" w:hAnsi="標楷體" w:cs="標楷體" w:hint="eastAsia"/>
                <w:bCs/>
                <w:snapToGrid w:val="0"/>
                <w:color w:val="auto"/>
              </w:rPr>
              <w:t>人寫出分數越高，讓會的同學教不會的同學</w:t>
            </w:r>
          </w:p>
          <w:p w14:paraId="5B0A9E63" w14:textId="6A7A7333" w:rsidR="00FB654F" w:rsidRPr="00CE26AF" w:rsidRDefault="00E457EA" w:rsidP="00FB654F">
            <w:pPr>
              <w:spacing w:line="260" w:lineRule="exact"/>
              <w:jc w:val="left"/>
              <w:rPr>
                <w:bCs/>
                <w:snapToGrid w:val="0"/>
              </w:rPr>
            </w:pPr>
            <w:r>
              <w:rPr>
                <w:rFonts w:ascii="標楷體" w:eastAsia="標楷體" w:hAnsi="標楷體" w:cs="標楷體" w:hint="eastAsia"/>
                <w:bCs/>
                <w:snapToGrid w:val="0"/>
                <w:color w:val="auto"/>
              </w:rPr>
              <w:t>8</w:t>
            </w:r>
            <w:r w:rsidR="00FB654F">
              <w:rPr>
                <w:rFonts w:ascii="標楷體" w:eastAsia="標楷體" w:hAnsi="標楷體" w:cs="標楷體" w:hint="eastAsia"/>
                <w:bCs/>
                <w:snapToGrid w:val="0"/>
                <w:color w:val="auto"/>
              </w:rPr>
              <w:t>.</w:t>
            </w:r>
            <w:r w:rsidR="00FB654F" w:rsidRPr="00CE26AF">
              <w:rPr>
                <w:rFonts w:ascii="標楷體" w:eastAsia="標楷體" w:hAnsi="標楷體" w:cs="標楷體" w:hint="eastAsia"/>
                <w:bCs/>
                <w:snapToGrid w:val="0"/>
                <w:color w:val="auto"/>
              </w:rPr>
              <w:t>介紹原子量是原子的比較質量，以碳-12為比較標準。</w:t>
            </w:r>
          </w:p>
          <w:p w14:paraId="416B2FA8" w14:textId="7B9A583A" w:rsidR="00FB654F" w:rsidRPr="00CE26AF" w:rsidRDefault="00E457EA" w:rsidP="00FB654F">
            <w:pPr>
              <w:spacing w:line="260" w:lineRule="exact"/>
              <w:jc w:val="left"/>
              <w:rPr>
                <w:bCs/>
                <w:snapToGrid w:val="0"/>
              </w:rPr>
            </w:pPr>
            <w:r>
              <w:rPr>
                <w:rFonts w:ascii="標楷體" w:eastAsia="標楷體" w:hAnsi="標楷體" w:cs="標楷體" w:hint="eastAsia"/>
                <w:bCs/>
                <w:snapToGrid w:val="0"/>
                <w:color w:val="auto"/>
              </w:rPr>
              <w:t>9</w:t>
            </w:r>
            <w:r w:rsidR="00FB654F">
              <w:rPr>
                <w:rFonts w:ascii="標楷體" w:eastAsia="標楷體" w:hAnsi="標楷體" w:cs="標楷體" w:hint="eastAsia"/>
                <w:bCs/>
                <w:snapToGrid w:val="0"/>
                <w:color w:val="auto"/>
              </w:rPr>
              <w:t>.</w:t>
            </w:r>
            <w:r w:rsidR="00FB654F" w:rsidRPr="00CE26AF">
              <w:rPr>
                <w:rFonts w:ascii="標楷體" w:eastAsia="標楷體" w:hAnsi="標楷體" w:cs="標楷體" w:hint="eastAsia"/>
                <w:bCs/>
                <w:snapToGrid w:val="0"/>
                <w:color w:val="auto"/>
              </w:rPr>
              <w:t>介紹一些常見元素的原子量。</w:t>
            </w:r>
          </w:p>
          <w:p w14:paraId="481004E4" w14:textId="6800DB00" w:rsidR="00FB654F" w:rsidRPr="00CE26AF" w:rsidRDefault="00E457EA" w:rsidP="00FB654F">
            <w:pPr>
              <w:spacing w:line="260" w:lineRule="exact"/>
              <w:jc w:val="left"/>
              <w:rPr>
                <w:bCs/>
                <w:snapToGrid w:val="0"/>
              </w:rPr>
            </w:pPr>
            <w:r>
              <w:rPr>
                <w:rFonts w:ascii="標楷體" w:eastAsia="標楷體" w:hAnsi="標楷體" w:cs="標楷體" w:hint="eastAsia"/>
                <w:bCs/>
                <w:snapToGrid w:val="0"/>
                <w:color w:val="auto"/>
              </w:rPr>
              <w:lastRenderedPageBreak/>
              <w:t>10</w:t>
            </w:r>
            <w:r w:rsidR="00FB654F">
              <w:rPr>
                <w:rFonts w:ascii="標楷體" w:eastAsia="標楷體" w:hAnsi="標楷體" w:cs="標楷體" w:hint="eastAsia"/>
                <w:bCs/>
                <w:snapToGrid w:val="0"/>
                <w:color w:val="auto"/>
              </w:rPr>
              <w:t>.</w:t>
            </w:r>
            <w:r w:rsidR="00FB654F" w:rsidRPr="00CE26AF">
              <w:rPr>
                <w:rFonts w:ascii="標楷體" w:eastAsia="標楷體" w:hAnsi="標楷體" w:cs="標楷體" w:hint="eastAsia"/>
                <w:bCs/>
                <w:snapToGrid w:val="0"/>
                <w:color w:val="auto"/>
              </w:rPr>
              <w:t>說明原子量雖為比較值，沒有單位，但實際應用時常以克、莫耳為單位。</w:t>
            </w:r>
          </w:p>
          <w:p w14:paraId="299875E6" w14:textId="7E13A887" w:rsidR="00FB654F" w:rsidRPr="00CE26AF" w:rsidRDefault="00E457EA" w:rsidP="00FB654F">
            <w:pPr>
              <w:spacing w:line="260" w:lineRule="exact"/>
              <w:jc w:val="left"/>
              <w:rPr>
                <w:bCs/>
                <w:snapToGrid w:val="0"/>
              </w:rPr>
            </w:pPr>
            <w:r>
              <w:rPr>
                <w:rFonts w:ascii="標楷體" w:eastAsia="標楷體" w:hAnsi="標楷體" w:cs="標楷體" w:hint="eastAsia"/>
                <w:bCs/>
                <w:snapToGrid w:val="0"/>
                <w:color w:val="auto"/>
              </w:rPr>
              <w:t>11</w:t>
            </w:r>
            <w:r w:rsidR="00FB654F">
              <w:rPr>
                <w:rFonts w:ascii="標楷體" w:eastAsia="標楷體" w:hAnsi="標楷體" w:cs="標楷體" w:hint="eastAsia"/>
                <w:bCs/>
                <w:snapToGrid w:val="0"/>
                <w:color w:val="auto"/>
              </w:rPr>
              <w:t>.</w:t>
            </w:r>
            <w:r w:rsidR="00FB654F" w:rsidRPr="00CE26AF">
              <w:rPr>
                <w:rFonts w:ascii="標楷體" w:eastAsia="標楷體" w:hAnsi="標楷體" w:cs="標楷體" w:hint="eastAsia"/>
                <w:bCs/>
                <w:snapToGrid w:val="0"/>
                <w:color w:val="auto"/>
              </w:rPr>
              <w:t>說明如何由化學式及原子量計算分子量。</w:t>
            </w:r>
          </w:p>
          <w:p w14:paraId="58EFAE94" w14:textId="5F41A8CE" w:rsidR="00FB654F" w:rsidRPr="00CE26AF" w:rsidRDefault="00E457EA" w:rsidP="00FB654F">
            <w:pPr>
              <w:spacing w:line="260" w:lineRule="exact"/>
              <w:jc w:val="left"/>
              <w:rPr>
                <w:bCs/>
                <w:snapToGrid w:val="0"/>
              </w:rPr>
            </w:pPr>
            <w:r>
              <w:rPr>
                <w:rFonts w:ascii="標楷體" w:eastAsia="標楷體" w:hAnsi="標楷體" w:cs="標楷體" w:hint="eastAsia"/>
                <w:bCs/>
                <w:snapToGrid w:val="0"/>
                <w:color w:val="auto"/>
              </w:rPr>
              <w:t>12</w:t>
            </w:r>
            <w:r w:rsidR="00FB654F">
              <w:rPr>
                <w:rFonts w:ascii="標楷體" w:eastAsia="標楷體" w:hAnsi="標楷體" w:cs="標楷體" w:hint="eastAsia"/>
                <w:bCs/>
                <w:snapToGrid w:val="0"/>
                <w:color w:val="auto"/>
              </w:rPr>
              <w:t>.</w:t>
            </w:r>
            <w:r w:rsidR="00FB654F" w:rsidRPr="00CE26AF">
              <w:rPr>
                <w:rFonts w:ascii="標楷體" w:eastAsia="標楷體" w:hAnsi="標楷體" w:cs="標楷體" w:hint="eastAsia"/>
                <w:bCs/>
                <w:snapToGrid w:val="0"/>
                <w:color w:val="auto"/>
              </w:rPr>
              <w:t>說明莫耳是計算微小粒子個數的單位，當物質含有與</w:t>
            </w:r>
            <w:r w:rsidR="00FB654F">
              <w:rPr>
                <w:rFonts w:ascii="標楷體" w:eastAsia="標楷體" w:hAnsi="標楷體" w:cs="標楷體" w:hint="eastAsia"/>
                <w:bCs/>
                <w:snapToGrid w:val="0"/>
                <w:color w:val="auto"/>
              </w:rPr>
              <w:t>w</w:t>
            </w:r>
            <w:proofErr w:type="gramStart"/>
            <w:r w:rsidR="00FB654F" w:rsidRPr="00CE26AF">
              <w:rPr>
                <w:rFonts w:ascii="標楷體" w:eastAsia="標楷體" w:hAnsi="標楷體" w:cs="標楷體" w:hint="eastAsia"/>
                <w:bCs/>
                <w:snapToGrid w:val="0"/>
                <w:color w:val="auto"/>
              </w:rPr>
              <w:t>克碳相同</w:t>
            </w:r>
            <w:proofErr w:type="gramEnd"/>
            <w:r w:rsidR="00FB654F" w:rsidRPr="00CE26AF">
              <w:rPr>
                <w:rFonts w:ascii="標楷體" w:eastAsia="標楷體" w:hAnsi="標楷體" w:cs="標楷體" w:hint="eastAsia"/>
                <w:bCs/>
                <w:snapToGrid w:val="0"/>
                <w:color w:val="auto"/>
              </w:rPr>
              <w:t>個數的微小粒子時，則稱該物質的量為一莫耳。</w:t>
            </w:r>
          </w:p>
          <w:p w14:paraId="7E093C2D" w14:textId="5AA2705B" w:rsidR="00FB654F" w:rsidRPr="00CE26AF" w:rsidRDefault="00E457EA" w:rsidP="00FB654F">
            <w:pPr>
              <w:spacing w:line="260" w:lineRule="exact"/>
              <w:jc w:val="left"/>
              <w:rPr>
                <w:bCs/>
                <w:snapToGrid w:val="0"/>
              </w:rPr>
            </w:pPr>
            <w:r>
              <w:rPr>
                <w:rFonts w:ascii="標楷體" w:eastAsia="標楷體" w:hAnsi="標楷體" w:cs="標楷體" w:hint="eastAsia"/>
                <w:bCs/>
                <w:snapToGrid w:val="0"/>
                <w:color w:val="auto"/>
              </w:rPr>
              <w:t>13</w:t>
            </w:r>
            <w:r w:rsidR="00FB654F">
              <w:rPr>
                <w:rFonts w:ascii="標楷體" w:eastAsia="標楷體" w:hAnsi="標楷體" w:cs="標楷體" w:hint="eastAsia"/>
                <w:bCs/>
                <w:snapToGrid w:val="0"/>
                <w:color w:val="auto"/>
              </w:rPr>
              <w:t>.</w:t>
            </w:r>
            <w:r w:rsidR="00FB654F" w:rsidRPr="00CE26AF">
              <w:rPr>
                <w:rFonts w:ascii="標楷體" w:eastAsia="標楷體" w:hAnsi="標楷體" w:cs="標楷體" w:hint="eastAsia"/>
                <w:bCs/>
                <w:snapToGrid w:val="0"/>
                <w:color w:val="auto"/>
              </w:rPr>
              <w:t>請學生演練例題，</w:t>
            </w:r>
            <w:proofErr w:type="gramStart"/>
            <w:r w:rsidR="00FB654F" w:rsidRPr="00CE26AF">
              <w:rPr>
                <w:rFonts w:ascii="標楷體" w:eastAsia="標楷體" w:hAnsi="標楷體" w:cs="標楷體" w:hint="eastAsia"/>
                <w:bCs/>
                <w:snapToGrid w:val="0"/>
                <w:color w:val="auto"/>
              </w:rPr>
              <w:t>並解答</w:t>
            </w:r>
            <w:proofErr w:type="gramEnd"/>
            <w:r w:rsidR="00FB654F" w:rsidRPr="00CE26AF">
              <w:rPr>
                <w:rFonts w:ascii="標楷體" w:eastAsia="標楷體" w:hAnsi="標楷體" w:cs="標楷體" w:hint="eastAsia"/>
                <w:bCs/>
                <w:snapToGrid w:val="0"/>
                <w:color w:val="auto"/>
              </w:rPr>
              <w:t>說明。</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569770" w14:textId="77777777" w:rsidR="00FB654F" w:rsidRPr="00CE26AF" w:rsidRDefault="00FB654F" w:rsidP="00FB654F">
            <w:pPr>
              <w:spacing w:line="260" w:lineRule="exact"/>
              <w:jc w:val="center"/>
            </w:pPr>
            <w:r w:rsidRPr="00CE26AF">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FC7EB9"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1.命題系統光碟</w:t>
            </w:r>
          </w:p>
          <w:p w14:paraId="509673A5"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2.多媒體光碟</w:t>
            </w:r>
          </w:p>
          <w:p w14:paraId="36DF6545" w14:textId="56862FB0"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3.</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Pr="00CE26AF">
              <w:rPr>
                <w:rFonts w:ascii="標楷體" w:eastAsia="標楷體" w:hAnsi="標楷體" w:cs="標楷體" w:hint="eastAsia"/>
                <w:bCs/>
                <w:snapToGrid w:val="0"/>
                <w:color w:val="auto"/>
              </w:rPr>
              <w:t>官網</w:t>
            </w:r>
          </w:p>
          <w:p w14:paraId="333CEA39" w14:textId="77777777" w:rsidR="00FB654F" w:rsidRPr="00CE26AF" w:rsidRDefault="00FB654F" w:rsidP="00FB654F">
            <w:pPr>
              <w:spacing w:line="260" w:lineRule="exact"/>
              <w:jc w:val="left"/>
              <w:rPr>
                <w:bCs/>
                <w:snapToGrid w:val="0"/>
              </w:rPr>
            </w:pPr>
            <w:r w:rsidRPr="00CE26AF">
              <w:rPr>
                <w:rFonts w:ascii="標楷體" w:eastAsia="標楷體" w:hAnsi="標楷體" w:cs="標楷體" w:hint="eastAsia"/>
                <w:bCs/>
                <w:snapToGrid w:val="0"/>
                <w:color w:val="auto"/>
              </w:rPr>
              <w:t>4.</w:t>
            </w:r>
            <w:proofErr w:type="gramStart"/>
            <w:r w:rsidRPr="00CE26AF">
              <w:rPr>
                <w:rFonts w:ascii="標楷體" w:eastAsia="標楷體" w:hAnsi="標楷體" w:cs="標楷體" w:hint="eastAsia"/>
                <w:bCs/>
                <w:snapToGrid w:val="0"/>
                <w:color w:val="auto"/>
              </w:rPr>
              <w:t>教用版</w:t>
            </w:r>
            <w:proofErr w:type="gramEnd"/>
            <w:r w:rsidRPr="00CE26AF">
              <w:rPr>
                <w:rFonts w:ascii="標楷體" w:eastAsia="標楷體" w:hAnsi="標楷體" w:cs="標楷體" w:hint="eastAsia"/>
                <w:bCs/>
                <w:snapToGrid w:val="0"/>
                <w:color w:val="auto"/>
              </w:rPr>
              <w:t>電子教科書</w:t>
            </w:r>
          </w:p>
          <w:p w14:paraId="42F26499" w14:textId="77777777" w:rsidR="00FB654F" w:rsidRPr="00CE26AF" w:rsidRDefault="00FB654F" w:rsidP="00FB654F">
            <w:pPr>
              <w:spacing w:line="260" w:lineRule="exact"/>
              <w:jc w:val="left"/>
              <w:rPr>
                <w:bCs/>
                <w:snapToGrid w:val="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29ABA3" w14:textId="01C1865E" w:rsidR="00FB654F" w:rsidRPr="00B812CA" w:rsidRDefault="00F9525D" w:rsidP="00F9525D">
            <w:pPr>
              <w:spacing w:line="260" w:lineRule="exact"/>
              <w:ind w:firstLine="0"/>
              <w:jc w:val="left"/>
            </w:pPr>
            <w:r>
              <w:rPr>
                <w:rFonts w:ascii="標楷體" w:eastAsia="標楷體" w:hAnsi="標楷體" w:cs="標楷體" w:hint="eastAsia"/>
                <w:color w:val="auto"/>
              </w:rPr>
              <w:t>1</w:t>
            </w:r>
            <w:r w:rsidR="00FB654F" w:rsidRPr="00B812CA">
              <w:rPr>
                <w:rFonts w:ascii="標楷體" w:eastAsia="標楷體" w:hAnsi="標楷體" w:cs="標楷體" w:hint="eastAsia"/>
                <w:color w:val="auto"/>
              </w:rPr>
              <w:t>.口頭評量</w:t>
            </w:r>
          </w:p>
          <w:p w14:paraId="7F7147E6" w14:textId="27CCCFDB" w:rsidR="00FB654F" w:rsidRPr="00B812CA" w:rsidRDefault="00F9525D" w:rsidP="00F9525D">
            <w:pPr>
              <w:spacing w:line="260" w:lineRule="exact"/>
              <w:jc w:val="left"/>
            </w:pPr>
            <w:r>
              <w:rPr>
                <w:rFonts w:ascii="標楷體" w:eastAsia="標楷體" w:hAnsi="標楷體" w:cs="標楷體" w:hint="eastAsia"/>
                <w:color w:val="auto"/>
              </w:rPr>
              <w:t>2</w:t>
            </w:r>
            <w:r w:rsidR="00FB654F" w:rsidRPr="00B812CA">
              <w:rPr>
                <w:rFonts w:ascii="標楷體" w:eastAsia="標楷體" w:hAnsi="標楷體" w:cs="標楷體" w:hint="eastAsia"/>
                <w:color w:val="auto"/>
              </w:rPr>
              <w:t>.紙筆測驗</w:t>
            </w:r>
          </w:p>
          <w:p w14:paraId="37E03AE4" w14:textId="2297FBB4" w:rsidR="00FB654F" w:rsidRPr="002342A2" w:rsidRDefault="00F9525D" w:rsidP="00FB654F">
            <w:pPr>
              <w:spacing w:line="260" w:lineRule="exact"/>
              <w:jc w:val="left"/>
            </w:pPr>
            <w:r>
              <w:rPr>
                <w:rFonts w:ascii="標楷體" w:eastAsia="標楷體" w:hAnsi="標楷體" w:cs="標楷體" w:hint="eastAsia"/>
                <w:color w:val="auto"/>
              </w:rPr>
              <w:t>3</w:t>
            </w:r>
            <w:r w:rsidR="00FB654F"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400BE1" w14:textId="77777777" w:rsidR="00FB654F" w:rsidRPr="00CE26AF" w:rsidRDefault="00FB654F" w:rsidP="00FB654F">
            <w:pPr>
              <w:autoSpaceDE w:val="0"/>
              <w:autoSpaceDN w:val="0"/>
              <w:adjustRightInd w:val="0"/>
              <w:spacing w:line="260" w:lineRule="exact"/>
              <w:jc w:val="left"/>
              <w:rPr>
                <w:b/>
              </w:rPr>
            </w:pPr>
            <w:r w:rsidRPr="00CE26AF">
              <w:rPr>
                <w:rFonts w:ascii="標楷體" w:eastAsia="標楷體" w:hAnsi="標楷體" w:cs="DFKaiShu-SB-Estd-BF" w:hint="eastAsia"/>
                <w:b/>
                <w:color w:val="auto"/>
              </w:rPr>
              <w:t>【品德教育】</w:t>
            </w:r>
          </w:p>
          <w:p w14:paraId="2414826B" w14:textId="77777777" w:rsidR="00FB654F" w:rsidRPr="00CE26AF" w:rsidRDefault="00FB654F" w:rsidP="00FB654F">
            <w:pPr>
              <w:autoSpaceDE w:val="0"/>
              <w:autoSpaceDN w:val="0"/>
              <w:adjustRightInd w:val="0"/>
              <w:spacing w:line="260" w:lineRule="exact"/>
              <w:jc w:val="left"/>
            </w:pPr>
            <w:r w:rsidRPr="00CE26AF">
              <w:rPr>
                <w:rFonts w:ascii="標楷體" w:eastAsia="標楷體" w:hAnsi="標楷體" w:cs="DFKaiShu-SB-Estd-BF" w:hint="eastAsia"/>
                <w:color w:val="auto"/>
              </w:rPr>
              <w:t>品J8 理性溝通與問題解決。</w:t>
            </w:r>
          </w:p>
          <w:p w14:paraId="41DC07E1" w14:textId="77777777" w:rsidR="00FB654F" w:rsidRPr="00CE26AF" w:rsidRDefault="00FB654F" w:rsidP="00FB654F">
            <w:pPr>
              <w:autoSpaceDE w:val="0"/>
              <w:autoSpaceDN w:val="0"/>
              <w:adjustRightInd w:val="0"/>
              <w:spacing w:line="260" w:lineRule="exact"/>
              <w:jc w:val="left"/>
              <w:rPr>
                <w:b/>
              </w:rPr>
            </w:pPr>
            <w:r w:rsidRPr="00CE26AF">
              <w:rPr>
                <w:rFonts w:ascii="標楷體" w:eastAsia="標楷體" w:hAnsi="標楷體" w:cs="DFKaiShu-SB-Estd-BF" w:hint="eastAsia"/>
                <w:b/>
                <w:color w:val="auto"/>
              </w:rPr>
              <w:t>【閱讀素養教育】</w:t>
            </w:r>
          </w:p>
          <w:p w14:paraId="312727BE" w14:textId="77777777" w:rsidR="00FB654F" w:rsidRPr="00CE26AF" w:rsidRDefault="00FB654F" w:rsidP="00FB654F">
            <w:pPr>
              <w:autoSpaceDE w:val="0"/>
              <w:autoSpaceDN w:val="0"/>
              <w:adjustRightInd w:val="0"/>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462C782B" w14:textId="77777777" w:rsidR="00FB654F" w:rsidRPr="00CE26AF" w:rsidRDefault="00FB654F" w:rsidP="00FB654F">
            <w:pPr>
              <w:autoSpaceDE w:val="0"/>
              <w:autoSpaceDN w:val="0"/>
              <w:adjustRightInd w:val="0"/>
              <w:spacing w:line="260" w:lineRule="exact"/>
              <w:jc w:val="left"/>
            </w:pPr>
          </w:p>
        </w:tc>
        <w:tc>
          <w:tcPr>
            <w:tcW w:w="1784" w:type="dxa"/>
            <w:tcBorders>
              <w:top w:val="single" w:sz="8" w:space="0" w:color="000000"/>
              <w:bottom w:val="single" w:sz="8" w:space="0" w:color="000000"/>
              <w:right w:val="single" w:sz="8" w:space="0" w:color="000000"/>
            </w:tcBorders>
            <w:vAlign w:val="center"/>
          </w:tcPr>
          <w:p w14:paraId="1294EE29" w14:textId="77777777" w:rsidR="00FB654F" w:rsidRDefault="00FB654F" w:rsidP="00FB654F">
            <w:pPr>
              <w:jc w:val="left"/>
              <w:rPr>
                <w:rFonts w:ascii="標楷體" w:eastAsia="標楷體" w:hAnsi="標楷體"/>
              </w:rPr>
            </w:pPr>
            <w:r>
              <w:rPr>
                <w:rFonts w:ascii="標楷體" w:eastAsia="標楷體" w:hAnsi="標楷體" w:hint="eastAsia"/>
              </w:rPr>
              <w:t xml:space="preserve">25-27國英數學期成績補考  </w:t>
            </w:r>
            <w:r>
              <w:rPr>
                <w:rFonts w:ascii="標楷體" w:eastAsia="標楷體" w:hAnsi="標楷體" w:hint="eastAsia"/>
              </w:rPr>
              <w:br/>
              <w:t xml:space="preserve">27寒假作業補抽查  </w:t>
            </w:r>
          </w:p>
          <w:p w14:paraId="330AE2C9" w14:textId="76814873" w:rsidR="00FB654F" w:rsidRPr="0052452A" w:rsidRDefault="00FB654F" w:rsidP="00FB654F">
            <w:pPr>
              <w:adjustRightInd w:val="0"/>
              <w:snapToGrid w:val="0"/>
              <w:spacing w:line="0" w:lineRule="atLeast"/>
              <w:ind w:firstLine="0"/>
              <w:jc w:val="left"/>
              <w:rPr>
                <w:rFonts w:ascii="標楷體" w:eastAsia="標楷體" w:hAnsi="標楷體" w:cs="標楷體"/>
                <w:color w:val="auto"/>
                <w:sz w:val="24"/>
                <w:szCs w:val="24"/>
                <w:u w:val="single"/>
              </w:rPr>
            </w:pPr>
            <w:r>
              <w:rPr>
                <w:rFonts w:ascii="標楷體" w:eastAsia="標楷體" w:hAnsi="標楷體" w:hint="eastAsia"/>
              </w:rPr>
              <w:t>28和平紀念日放假</w:t>
            </w:r>
          </w:p>
        </w:tc>
      </w:tr>
      <w:tr w:rsidR="00FA4050" w:rsidRPr="008F16B4" w14:paraId="7075312B"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3F812A9D" w14:textId="67AF88F9" w:rsidR="00FA4050" w:rsidRPr="00CE26AF" w:rsidRDefault="00FA4050" w:rsidP="00FA4050">
            <w:pPr>
              <w:spacing w:line="260" w:lineRule="exact"/>
              <w:jc w:val="center"/>
              <w:rPr>
                <w:snapToGrid w:val="0"/>
              </w:rPr>
            </w:pPr>
            <w:r>
              <w:rPr>
                <w:rFonts w:ascii="標楷體" w:eastAsia="標楷體" w:hAnsi="標楷體" w:cs="標楷體" w:hint="eastAsia"/>
                <w:snapToGrid w:val="0"/>
                <w:color w:val="auto"/>
              </w:rPr>
              <w:lastRenderedPageBreak/>
              <w:t>第</w:t>
            </w:r>
            <w:r w:rsidR="002964FD">
              <w:rPr>
                <w:rFonts w:ascii="標楷體" w:eastAsia="標楷體" w:hAnsi="標楷體" w:cs="標楷體" w:hint="eastAsia"/>
                <w:snapToGrid w:val="0"/>
                <w:color w:val="auto"/>
              </w:rPr>
              <w:t>四</w:t>
            </w:r>
            <w:proofErr w:type="gramStart"/>
            <w:r w:rsidRPr="00CE26AF">
              <w:rPr>
                <w:rFonts w:ascii="標楷體" w:eastAsia="標楷體" w:hAnsi="標楷體" w:cs="標楷體" w:hint="eastAsia"/>
                <w:snapToGrid w:val="0"/>
                <w:color w:val="auto"/>
              </w:rPr>
              <w:t>週</w:t>
            </w:r>
            <w:proofErr w:type="gramEnd"/>
          </w:p>
          <w:p w14:paraId="6093C4E7" w14:textId="79EE9EFD" w:rsidR="00FA4050" w:rsidRDefault="002964FD" w:rsidP="00FA4050">
            <w:pPr>
              <w:spacing w:line="260" w:lineRule="exact"/>
              <w:jc w:val="center"/>
              <w:rPr>
                <w:rFonts w:ascii="標楷體" w:eastAsia="標楷體" w:hAnsi="標楷體" w:cs="標楷體"/>
                <w:snapToGrid w:val="0"/>
                <w:color w:val="auto"/>
              </w:rPr>
            </w:pPr>
            <w:r>
              <w:rPr>
                <w:rFonts w:ascii="標楷體" w:eastAsia="標楷體" w:hAnsi="標楷體" w:cs="標楷體" w:hint="eastAsia"/>
                <w:color w:val="auto"/>
              </w:rPr>
              <w:t>3/2~3/8</w:t>
            </w:r>
          </w:p>
        </w:tc>
        <w:tc>
          <w:tcPr>
            <w:tcW w:w="1560" w:type="dxa"/>
            <w:tcBorders>
              <w:top w:val="single" w:sz="8" w:space="0" w:color="000000"/>
              <w:left w:val="single" w:sz="8" w:space="0" w:color="000000"/>
              <w:bottom w:val="single" w:sz="8" w:space="0" w:color="000000"/>
              <w:right w:val="single" w:sz="8" w:space="0" w:color="000000"/>
            </w:tcBorders>
          </w:tcPr>
          <w:p w14:paraId="0B86FEA2" w14:textId="77777777" w:rsidR="0030261B" w:rsidRPr="00CE26AF" w:rsidRDefault="0030261B" w:rsidP="0030261B">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54E33D08" w14:textId="77777777" w:rsidR="0030261B" w:rsidRPr="00CE26AF" w:rsidRDefault="0030261B" w:rsidP="0030261B">
            <w:pPr>
              <w:spacing w:line="260" w:lineRule="exact"/>
              <w:jc w:val="left"/>
            </w:pPr>
            <w:r w:rsidRPr="00CE26AF">
              <w:rPr>
                <w:rFonts w:ascii="標楷體" w:eastAsia="標楷體" w:hAnsi="標楷體" w:cs="標楷體" w:hint="eastAsia"/>
                <w:color w:val="auto"/>
              </w:rPr>
              <w:t>tc-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能依據已知的自然科學知識與概念，對自己蒐集與分類的科</w:t>
            </w:r>
            <w:r w:rsidRPr="00CE26AF">
              <w:rPr>
                <w:rFonts w:ascii="標楷體" w:eastAsia="標楷體" w:hAnsi="標楷體" w:cs="標楷體" w:hint="eastAsia"/>
                <w:color w:val="auto"/>
              </w:rPr>
              <w:lastRenderedPageBreak/>
              <w:t>學數據，抱持合理的懷疑態度，並對他人的資訊或報告，提出自己的看法或解釋。</w:t>
            </w:r>
          </w:p>
          <w:p w14:paraId="2CA92DE1" w14:textId="77777777" w:rsidR="0030261B" w:rsidRPr="00CE26AF" w:rsidRDefault="0030261B" w:rsidP="0030261B">
            <w:pPr>
              <w:spacing w:line="260" w:lineRule="exact"/>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能從學習活動、日常經驗及科技運用、自然環境、書刊及網路媒體中，進行各種有計畫的觀察，進而能察覺問題。</w:t>
            </w:r>
          </w:p>
          <w:p w14:paraId="7151DFA3" w14:textId="77777777" w:rsidR="0030261B" w:rsidRPr="00CE26AF" w:rsidRDefault="0030261B" w:rsidP="0030261B">
            <w:pPr>
              <w:spacing w:line="260" w:lineRule="exact"/>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能分析歸納、製作圖表、使用資訊與數學等方法，整理資訊或數據。</w:t>
            </w:r>
          </w:p>
          <w:p w14:paraId="6CFD5451" w14:textId="77777777" w:rsidR="0030261B" w:rsidRPr="00CE26AF" w:rsidRDefault="0030261B" w:rsidP="0030261B">
            <w:pPr>
              <w:spacing w:line="260" w:lineRule="exact"/>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能運用科學原理、思考智能、數學等方法，從（所得的）資訊或數據，形成解釋、發現新知、獲知因果關係、解決問題或是發現新的問題。並</w:t>
            </w:r>
            <w:r w:rsidRPr="00CE26AF">
              <w:rPr>
                <w:rFonts w:ascii="標楷體" w:eastAsia="標楷體" w:hAnsi="標楷體" w:cs="標楷體" w:hint="eastAsia"/>
                <w:color w:val="auto"/>
              </w:rPr>
              <w:lastRenderedPageBreak/>
              <w:t>能將自己的探究結果和同學的結果或其他相關的資訊比較對照，相互檢核，確認結果。</w:t>
            </w:r>
          </w:p>
          <w:p w14:paraId="4D989B0A" w14:textId="77777777" w:rsidR="0030261B" w:rsidRPr="00CE26AF" w:rsidRDefault="0030261B" w:rsidP="0030261B">
            <w:pPr>
              <w:spacing w:line="260" w:lineRule="exact"/>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能理解同學的探究過程和結果（或經簡化過的科學報告），提出合理而且具有根據的疑問或意見。並能對問題、探究方法、證據及發現，</w:t>
            </w:r>
            <w:proofErr w:type="gramStart"/>
            <w:r w:rsidRPr="00CE26AF">
              <w:rPr>
                <w:rFonts w:ascii="標楷體" w:eastAsia="標楷體" w:hAnsi="標楷體" w:cs="標楷體" w:hint="eastAsia"/>
                <w:color w:val="auto"/>
              </w:rPr>
              <w:t>彼此間的符應</w:t>
            </w:r>
            <w:proofErr w:type="gramEnd"/>
            <w:r w:rsidRPr="00CE26AF">
              <w:rPr>
                <w:rFonts w:ascii="標楷體" w:eastAsia="標楷體" w:hAnsi="標楷體" w:cs="標楷體" w:hint="eastAsia"/>
                <w:color w:val="auto"/>
              </w:rPr>
              <w:t>情形，進行檢核並提出可能的改善方案。</w:t>
            </w:r>
          </w:p>
          <w:p w14:paraId="7280B2F6" w14:textId="77777777" w:rsidR="0030261B" w:rsidRPr="00CE26AF" w:rsidRDefault="0030261B" w:rsidP="0030261B">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能正確安全操作適合學習階段的物品、器材儀器、科技設備與資源。能進行客觀的質性觀測或數值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4E5E6986" w14:textId="77777777" w:rsidR="0030261B" w:rsidRPr="00CE26AF" w:rsidRDefault="0030261B" w:rsidP="0030261B">
            <w:pPr>
              <w:spacing w:line="260" w:lineRule="exact"/>
              <w:jc w:val="left"/>
            </w:pPr>
            <w:r w:rsidRPr="00CE26AF">
              <w:rPr>
                <w:rFonts w:ascii="標楷體" w:eastAsia="標楷體" w:hAnsi="標楷體" w:cs="標楷體" w:hint="eastAsia"/>
                <w:color w:val="auto"/>
              </w:rPr>
              <w:lastRenderedPageBreak/>
              <w:t>an-</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察覺到科學的觀察、測量和方法是否具有正當性，是受到社會共同建構的標準所規範。</w:t>
            </w:r>
          </w:p>
          <w:p w14:paraId="170311B9" w14:textId="77777777" w:rsidR="0030261B" w:rsidRPr="00CE26AF" w:rsidRDefault="0030261B" w:rsidP="0030261B">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體察到不同性別、背景、族群科學家們具有堅毅、嚴謹和講求邏輯的特質，也具有好奇心、求知慾和想像力。</w:t>
            </w:r>
          </w:p>
          <w:p w14:paraId="1FF5B4C0" w14:textId="6DF5124E" w:rsidR="0030261B" w:rsidRPr="00CE26AF" w:rsidRDefault="0030261B" w:rsidP="0030261B">
            <w:pPr>
              <w:spacing w:line="260" w:lineRule="exact"/>
              <w:jc w:val="left"/>
              <w:rPr>
                <w:rFonts w:eastAsia="標楷體"/>
                <w:color w:val="auto"/>
              </w:rPr>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動手實作解決問題或驗證自己想法，而獲得成就感。</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8467419" w14:textId="77777777" w:rsidR="0030261B" w:rsidRPr="00CE26AF" w:rsidRDefault="0030261B" w:rsidP="0030261B">
            <w:pPr>
              <w:spacing w:line="260" w:lineRule="exact"/>
              <w:jc w:val="left"/>
            </w:pPr>
            <w:r w:rsidRPr="00CE26AF">
              <w:rPr>
                <w:rFonts w:eastAsia="標楷體" w:hint="eastAsia"/>
                <w:color w:val="auto"/>
              </w:rPr>
              <w:lastRenderedPageBreak/>
              <w:t xml:space="preserve">Ja-IV-1 </w:t>
            </w:r>
            <w:r w:rsidRPr="00CE26AF">
              <w:rPr>
                <w:rFonts w:eastAsia="標楷體" w:hint="eastAsia"/>
                <w:color w:val="auto"/>
              </w:rPr>
              <w:t>化學反應中的質量守恆定律。</w:t>
            </w:r>
          </w:p>
          <w:p w14:paraId="21E0C816" w14:textId="77777777" w:rsidR="0030261B" w:rsidRPr="00CE26AF" w:rsidRDefault="0030261B" w:rsidP="0030261B">
            <w:pPr>
              <w:spacing w:line="260" w:lineRule="exact"/>
              <w:jc w:val="left"/>
            </w:pPr>
            <w:r w:rsidRPr="00CE26AF">
              <w:rPr>
                <w:rFonts w:eastAsia="標楷體" w:hint="eastAsia"/>
                <w:color w:val="auto"/>
              </w:rPr>
              <w:t xml:space="preserve">Ja-IV-2 </w:t>
            </w:r>
            <w:r w:rsidRPr="00CE26AF">
              <w:rPr>
                <w:rFonts w:eastAsia="標楷體" w:hint="eastAsia"/>
                <w:color w:val="auto"/>
              </w:rPr>
              <w:t>化學反應是原子重新排列。</w:t>
            </w:r>
          </w:p>
          <w:p w14:paraId="4768C823" w14:textId="77777777" w:rsidR="0030261B" w:rsidRPr="00CE26AF" w:rsidRDefault="0030261B" w:rsidP="0030261B">
            <w:pPr>
              <w:spacing w:line="260" w:lineRule="exact"/>
              <w:jc w:val="left"/>
            </w:pPr>
            <w:r w:rsidRPr="00CE26AF">
              <w:rPr>
                <w:rFonts w:eastAsia="標楷體" w:hint="eastAsia"/>
                <w:color w:val="auto"/>
              </w:rPr>
              <w:t xml:space="preserve">Ja-IV-3 </w:t>
            </w:r>
            <w:r w:rsidRPr="00CE26AF">
              <w:rPr>
                <w:rFonts w:eastAsia="標楷體" w:hint="eastAsia"/>
                <w:color w:val="auto"/>
              </w:rPr>
              <w:t>化學反應中常伴隨沉澱、氣體、顏色與溫度變化等現象。</w:t>
            </w:r>
          </w:p>
          <w:p w14:paraId="19D2BFE2" w14:textId="77777777" w:rsidR="0030261B" w:rsidRPr="00CE26AF" w:rsidRDefault="0030261B" w:rsidP="0030261B">
            <w:pPr>
              <w:spacing w:line="260" w:lineRule="exact"/>
              <w:jc w:val="left"/>
            </w:pPr>
            <w:r w:rsidRPr="00CE26AF">
              <w:rPr>
                <w:rFonts w:eastAsia="標楷體" w:hint="eastAsia"/>
                <w:color w:val="auto"/>
              </w:rPr>
              <w:t xml:space="preserve">Mb-IV-2 </w:t>
            </w:r>
            <w:r w:rsidRPr="00CE26AF">
              <w:rPr>
                <w:rFonts w:eastAsia="標楷體" w:hint="eastAsia"/>
                <w:color w:val="auto"/>
              </w:rPr>
              <w:t>科學史上重要發現的過程，以及不同性別、背景、族群者於其中的貢獻。</w:t>
            </w:r>
          </w:p>
          <w:p w14:paraId="4517FA6C" w14:textId="77777777" w:rsidR="0030261B" w:rsidRPr="00CE26AF" w:rsidRDefault="0030261B" w:rsidP="0030261B">
            <w:pPr>
              <w:spacing w:line="260" w:lineRule="exact"/>
              <w:jc w:val="left"/>
            </w:pPr>
            <w:r w:rsidRPr="00CE26AF">
              <w:rPr>
                <w:rFonts w:eastAsia="標楷體" w:hint="eastAsia"/>
                <w:color w:val="auto"/>
              </w:rPr>
              <w:lastRenderedPageBreak/>
              <w:t xml:space="preserve">Aa-IV-2 </w:t>
            </w:r>
            <w:r w:rsidRPr="00CE26AF">
              <w:rPr>
                <w:rFonts w:eastAsia="標楷體" w:hint="eastAsia"/>
                <w:color w:val="auto"/>
              </w:rPr>
              <w:t>原子量與分子量是原子、分子之間的相對質量。</w:t>
            </w:r>
          </w:p>
          <w:p w14:paraId="3023F3A1" w14:textId="43EED95A" w:rsidR="00FA4050" w:rsidRPr="00CE26AF" w:rsidRDefault="0030261B" w:rsidP="0030261B">
            <w:pPr>
              <w:spacing w:line="260" w:lineRule="exact"/>
              <w:jc w:val="left"/>
              <w:rPr>
                <w:rFonts w:ascii="標楷體" w:eastAsia="標楷體" w:hAnsi="標楷體" w:cs="標楷體"/>
                <w:color w:val="auto"/>
              </w:rPr>
            </w:pPr>
            <w:r w:rsidRPr="00CE26AF">
              <w:rPr>
                <w:rFonts w:eastAsia="標楷體" w:hint="eastAsia"/>
                <w:color w:val="auto"/>
              </w:rPr>
              <w:t xml:space="preserve">Ja-IV-4 </w:t>
            </w:r>
            <w:r w:rsidRPr="00CE26AF">
              <w:rPr>
                <w:rFonts w:eastAsia="標楷體" w:hint="eastAsia"/>
                <w:color w:val="auto"/>
              </w:rPr>
              <w:t>化學反應的表示法。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689F74" w14:textId="77777777" w:rsidR="00FA4050" w:rsidRPr="00CE26AF" w:rsidRDefault="00FA4050" w:rsidP="00FA4050">
            <w:pPr>
              <w:spacing w:line="260" w:lineRule="exact"/>
              <w:jc w:val="left"/>
            </w:pPr>
            <w:r w:rsidRPr="00CE26AF">
              <w:rPr>
                <w:rFonts w:ascii="標楷體" w:eastAsia="標楷體" w:hAnsi="標楷體" w:cs="標楷體" w:hint="eastAsia"/>
                <w:snapToGrid w:val="0"/>
                <w:color w:val="auto"/>
              </w:rPr>
              <w:lastRenderedPageBreak/>
              <w:t>第一章化學反應</w:t>
            </w:r>
          </w:p>
          <w:p w14:paraId="4DB9EFB2" w14:textId="5D374AA8" w:rsidR="00FA4050" w:rsidRPr="002964FD" w:rsidRDefault="002964FD" w:rsidP="00FA4050">
            <w:pPr>
              <w:spacing w:line="260" w:lineRule="exact"/>
              <w:jc w:val="left"/>
              <w:rPr>
                <w:snapToGrid w:val="0"/>
              </w:rPr>
            </w:pPr>
            <w:r w:rsidRPr="002964FD">
              <w:rPr>
                <w:rFonts w:ascii="標楷體" w:eastAsia="標楷體" w:hAnsi="標楷體" w:cs="標楷體" w:hint="eastAsia"/>
                <w:snapToGrid w:val="0"/>
                <w:color w:val="auto"/>
              </w:rPr>
              <w:t>1-4</w:t>
            </w:r>
            <w:r w:rsidR="00215966">
              <w:rPr>
                <w:rFonts w:ascii="標楷體" w:eastAsia="標楷體" w:hAnsi="標楷體" w:cs="標楷體"/>
              </w:rPr>
              <w:t>化學計量</w:t>
            </w:r>
          </w:p>
          <w:p w14:paraId="78175224" w14:textId="6F26A0A7" w:rsidR="00FA4050" w:rsidRPr="00CE26AF" w:rsidRDefault="002964FD" w:rsidP="00FA4050">
            <w:pPr>
              <w:spacing w:line="260" w:lineRule="exact"/>
              <w:jc w:val="left"/>
              <w:rPr>
                <w:bCs/>
                <w:snapToGrid w:val="0"/>
              </w:rPr>
            </w:pPr>
            <w:r>
              <w:rPr>
                <w:rFonts w:ascii="標楷體" w:eastAsia="標楷體" w:hAnsi="標楷體" w:cs="標楷體" w:hint="eastAsia"/>
                <w:bCs/>
                <w:snapToGrid w:val="0"/>
                <w:color w:val="auto"/>
              </w:rPr>
              <w:t>1</w:t>
            </w:r>
            <w:r w:rsidR="00FA4050">
              <w:rPr>
                <w:rFonts w:ascii="標楷體" w:eastAsia="標楷體" w:hAnsi="標楷體" w:cs="標楷體" w:hint="eastAsia"/>
                <w:bCs/>
                <w:snapToGrid w:val="0"/>
                <w:color w:val="auto"/>
              </w:rPr>
              <w:t>.</w:t>
            </w:r>
            <w:r w:rsidR="00FA4050" w:rsidRPr="00CE26AF">
              <w:rPr>
                <w:rFonts w:ascii="標楷體" w:eastAsia="標楷體" w:hAnsi="標楷體" w:cs="標楷體" w:hint="eastAsia"/>
                <w:bCs/>
                <w:snapToGrid w:val="0"/>
                <w:color w:val="auto"/>
              </w:rPr>
              <w:t>介紹原子量是原子的比較質量，以碳-12為比較標準。</w:t>
            </w:r>
          </w:p>
          <w:p w14:paraId="31B73401" w14:textId="4364ECA4" w:rsidR="00FA4050" w:rsidRPr="00CE26AF" w:rsidRDefault="002964FD" w:rsidP="00FA4050">
            <w:pPr>
              <w:spacing w:line="260" w:lineRule="exact"/>
              <w:jc w:val="left"/>
              <w:rPr>
                <w:bCs/>
                <w:snapToGrid w:val="0"/>
              </w:rPr>
            </w:pPr>
            <w:r>
              <w:rPr>
                <w:rFonts w:ascii="標楷體" w:eastAsia="標楷體" w:hAnsi="標楷體" w:cs="標楷體" w:hint="eastAsia"/>
                <w:bCs/>
                <w:snapToGrid w:val="0"/>
                <w:color w:val="auto"/>
              </w:rPr>
              <w:t>2</w:t>
            </w:r>
            <w:r w:rsidR="00FA4050">
              <w:rPr>
                <w:rFonts w:ascii="標楷體" w:eastAsia="標楷體" w:hAnsi="標楷體" w:cs="標楷體" w:hint="eastAsia"/>
                <w:bCs/>
                <w:snapToGrid w:val="0"/>
                <w:color w:val="auto"/>
              </w:rPr>
              <w:t>.</w:t>
            </w:r>
            <w:r w:rsidR="00FA4050" w:rsidRPr="00CE26AF">
              <w:rPr>
                <w:rFonts w:ascii="標楷體" w:eastAsia="標楷體" w:hAnsi="標楷體" w:cs="標楷體" w:hint="eastAsia"/>
                <w:bCs/>
                <w:snapToGrid w:val="0"/>
                <w:color w:val="auto"/>
              </w:rPr>
              <w:t>介紹一些常見元素的原子量。</w:t>
            </w:r>
          </w:p>
          <w:p w14:paraId="5C52C6D4" w14:textId="082B8ABA" w:rsidR="00FA4050" w:rsidRPr="00CE26AF" w:rsidRDefault="002964FD" w:rsidP="00FA4050">
            <w:pPr>
              <w:spacing w:line="260" w:lineRule="exact"/>
              <w:jc w:val="left"/>
              <w:rPr>
                <w:bCs/>
                <w:snapToGrid w:val="0"/>
              </w:rPr>
            </w:pPr>
            <w:r>
              <w:rPr>
                <w:rFonts w:ascii="標楷體" w:eastAsia="標楷體" w:hAnsi="標楷體" w:cs="標楷體" w:hint="eastAsia"/>
                <w:bCs/>
                <w:snapToGrid w:val="0"/>
                <w:color w:val="auto"/>
              </w:rPr>
              <w:t>3</w:t>
            </w:r>
            <w:r w:rsidR="00FA4050">
              <w:rPr>
                <w:rFonts w:ascii="標楷體" w:eastAsia="標楷體" w:hAnsi="標楷體" w:cs="標楷體" w:hint="eastAsia"/>
                <w:bCs/>
                <w:snapToGrid w:val="0"/>
                <w:color w:val="auto"/>
              </w:rPr>
              <w:t>.</w:t>
            </w:r>
            <w:r w:rsidR="00FA4050" w:rsidRPr="00CE26AF">
              <w:rPr>
                <w:rFonts w:ascii="標楷體" w:eastAsia="標楷體" w:hAnsi="標楷體" w:cs="標楷體" w:hint="eastAsia"/>
                <w:bCs/>
                <w:snapToGrid w:val="0"/>
                <w:color w:val="auto"/>
              </w:rPr>
              <w:t>說明原子量雖為比較值，沒有單位，但實際應用時常以克、莫耳為單位。</w:t>
            </w:r>
          </w:p>
          <w:p w14:paraId="6EA2A341" w14:textId="3E01F501" w:rsidR="00FA4050" w:rsidRPr="00CE26AF" w:rsidRDefault="002964FD" w:rsidP="00FA4050">
            <w:pPr>
              <w:spacing w:line="260" w:lineRule="exact"/>
              <w:jc w:val="left"/>
              <w:rPr>
                <w:bCs/>
                <w:snapToGrid w:val="0"/>
              </w:rPr>
            </w:pPr>
            <w:r>
              <w:rPr>
                <w:rFonts w:ascii="標楷體" w:eastAsia="標楷體" w:hAnsi="標楷體" w:cs="標楷體" w:hint="eastAsia"/>
                <w:bCs/>
                <w:snapToGrid w:val="0"/>
                <w:color w:val="auto"/>
              </w:rPr>
              <w:t>4</w:t>
            </w:r>
            <w:r w:rsidR="00FA4050">
              <w:rPr>
                <w:rFonts w:ascii="標楷體" w:eastAsia="標楷體" w:hAnsi="標楷體" w:cs="標楷體" w:hint="eastAsia"/>
                <w:bCs/>
                <w:snapToGrid w:val="0"/>
                <w:color w:val="auto"/>
              </w:rPr>
              <w:t>.</w:t>
            </w:r>
            <w:r w:rsidR="00FA4050" w:rsidRPr="00CE26AF">
              <w:rPr>
                <w:rFonts w:ascii="標楷體" w:eastAsia="標楷體" w:hAnsi="標楷體" w:cs="標楷體" w:hint="eastAsia"/>
                <w:bCs/>
                <w:snapToGrid w:val="0"/>
                <w:color w:val="auto"/>
              </w:rPr>
              <w:t>說明如何由化學式及原子量計算分子量。</w:t>
            </w:r>
          </w:p>
          <w:p w14:paraId="705DF88F" w14:textId="515DDCB6" w:rsidR="00FA4050" w:rsidRPr="00CE26AF" w:rsidRDefault="002964FD" w:rsidP="00FA4050">
            <w:pPr>
              <w:spacing w:line="260" w:lineRule="exact"/>
              <w:jc w:val="left"/>
              <w:rPr>
                <w:bCs/>
                <w:snapToGrid w:val="0"/>
              </w:rPr>
            </w:pPr>
            <w:r>
              <w:rPr>
                <w:rFonts w:ascii="標楷體" w:eastAsia="標楷體" w:hAnsi="標楷體" w:cs="標楷體" w:hint="eastAsia"/>
                <w:bCs/>
                <w:snapToGrid w:val="0"/>
                <w:color w:val="auto"/>
              </w:rPr>
              <w:t>5</w:t>
            </w:r>
            <w:r w:rsidR="00FA4050">
              <w:rPr>
                <w:rFonts w:ascii="標楷體" w:eastAsia="標楷體" w:hAnsi="標楷體" w:cs="標楷體" w:hint="eastAsia"/>
                <w:bCs/>
                <w:snapToGrid w:val="0"/>
                <w:color w:val="auto"/>
              </w:rPr>
              <w:t>.</w:t>
            </w:r>
            <w:r w:rsidR="00FA4050" w:rsidRPr="00CE26AF">
              <w:rPr>
                <w:rFonts w:ascii="標楷體" w:eastAsia="標楷體" w:hAnsi="標楷體" w:cs="標楷體" w:hint="eastAsia"/>
                <w:bCs/>
                <w:snapToGrid w:val="0"/>
                <w:color w:val="auto"/>
              </w:rPr>
              <w:t>說明莫耳是計算微小粒子個數的單位，當物質含有與</w:t>
            </w:r>
            <w:r w:rsidR="00FA4050">
              <w:rPr>
                <w:rFonts w:ascii="標楷體" w:eastAsia="標楷體" w:hAnsi="標楷體" w:cs="標楷體" w:hint="eastAsia"/>
                <w:bCs/>
                <w:snapToGrid w:val="0"/>
                <w:color w:val="auto"/>
              </w:rPr>
              <w:t>w</w:t>
            </w:r>
            <w:proofErr w:type="gramStart"/>
            <w:r w:rsidR="00FA4050" w:rsidRPr="00CE26AF">
              <w:rPr>
                <w:rFonts w:ascii="標楷體" w:eastAsia="標楷體" w:hAnsi="標楷體" w:cs="標楷體" w:hint="eastAsia"/>
                <w:bCs/>
                <w:snapToGrid w:val="0"/>
                <w:color w:val="auto"/>
              </w:rPr>
              <w:t>克碳相同</w:t>
            </w:r>
            <w:proofErr w:type="gramEnd"/>
            <w:r w:rsidR="00FA4050" w:rsidRPr="00CE26AF">
              <w:rPr>
                <w:rFonts w:ascii="標楷體" w:eastAsia="標楷體" w:hAnsi="標楷體" w:cs="標楷體" w:hint="eastAsia"/>
                <w:bCs/>
                <w:snapToGrid w:val="0"/>
                <w:color w:val="auto"/>
              </w:rPr>
              <w:t>個數的微小粒子時，則稱該物質的量為一莫耳。</w:t>
            </w:r>
          </w:p>
          <w:p w14:paraId="6E464512" w14:textId="78DF62AA" w:rsidR="00FA4050" w:rsidRPr="00CE26AF" w:rsidRDefault="002964FD" w:rsidP="00FA4050">
            <w:pPr>
              <w:spacing w:line="260" w:lineRule="exact"/>
              <w:jc w:val="left"/>
              <w:rPr>
                <w:rFonts w:ascii="標楷體" w:eastAsia="標楷體" w:hAnsi="標楷體" w:cs="標楷體"/>
                <w:snapToGrid w:val="0"/>
                <w:color w:val="auto"/>
              </w:rPr>
            </w:pPr>
            <w:r>
              <w:rPr>
                <w:rFonts w:ascii="標楷體" w:eastAsia="標楷體" w:hAnsi="標楷體" w:cs="標楷體" w:hint="eastAsia"/>
                <w:bCs/>
                <w:snapToGrid w:val="0"/>
                <w:color w:val="auto"/>
              </w:rPr>
              <w:t>6</w:t>
            </w:r>
            <w:r w:rsidR="00FA4050">
              <w:rPr>
                <w:rFonts w:ascii="標楷體" w:eastAsia="標楷體" w:hAnsi="標楷體" w:cs="標楷體" w:hint="eastAsia"/>
                <w:bCs/>
                <w:snapToGrid w:val="0"/>
                <w:color w:val="auto"/>
              </w:rPr>
              <w:t>.</w:t>
            </w:r>
            <w:r w:rsidR="00FA4050" w:rsidRPr="00CE26AF">
              <w:rPr>
                <w:rFonts w:ascii="標楷體" w:eastAsia="標楷體" w:hAnsi="標楷體" w:cs="標楷體" w:hint="eastAsia"/>
                <w:bCs/>
                <w:snapToGrid w:val="0"/>
                <w:color w:val="auto"/>
              </w:rPr>
              <w:t>請學生演練例題，</w:t>
            </w:r>
            <w:proofErr w:type="gramStart"/>
            <w:r w:rsidR="00FA4050" w:rsidRPr="00CE26AF">
              <w:rPr>
                <w:rFonts w:ascii="標楷體" w:eastAsia="標楷體" w:hAnsi="標楷體" w:cs="標楷體" w:hint="eastAsia"/>
                <w:bCs/>
                <w:snapToGrid w:val="0"/>
                <w:color w:val="auto"/>
              </w:rPr>
              <w:t>並解答</w:t>
            </w:r>
            <w:proofErr w:type="gramEnd"/>
            <w:r w:rsidR="00FA4050" w:rsidRPr="00CE26AF">
              <w:rPr>
                <w:rFonts w:ascii="標楷體" w:eastAsia="標楷體" w:hAnsi="標楷體" w:cs="標楷體" w:hint="eastAsia"/>
                <w:bCs/>
                <w:snapToGrid w:val="0"/>
                <w:color w:val="auto"/>
              </w:rPr>
              <w:t>說明。</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D4BEB9" w14:textId="340AA074" w:rsidR="00FA4050" w:rsidRPr="00CE26AF" w:rsidRDefault="00FA4050" w:rsidP="00FA4050">
            <w:pPr>
              <w:spacing w:line="260" w:lineRule="exact"/>
              <w:jc w:val="center"/>
              <w:rPr>
                <w:rFonts w:ascii="標楷體" w:eastAsia="標楷體" w:hAnsi="標楷體" w:cs="標楷體"/>
                <w:bCs/>
                <w:snapToGrid w:val="0"/>
                <w:color w:val="auto"/>
              </w:rPr>
            </w:pPr>
            <w:r w:rsidRPr="00CE26AF">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BA3F96" w14:textId="77777777" w:rsidR="00FA4050" w:rsidRPr="00CE26AF" w:rsidRDefault="00FA4050" w:rsidP="00FA4050">
            <w:pPr>
              <w:spacing w:line="260" w:lineRule="exact"/>
              <w:jc w:val="left"/>
              <w:rPr>
                <w:bCs/>
                <w:snapToGrid w:val="0"/>
              </w:rPr>
            </w:pPr>
            <w:r w:rsidRPr="00CE26AF">
              <w:rPr>
                <w:rFonts w:ascii="標楷體" w:eastAsia="標楷體" w:hAnsi="標楷體" w:cs="標楷體" w:hint="eastAsia"/>
                <w:bCs/>
                <w:snapToGrid w:val="0"/>
                <w:color w:val="auto"/>
              </w:rPr>
              <w:t>1.命題系統光碟</w:t>
            </w:r>
          </w:p>
          <w:p w14:paraId="02260EE0" w14:textId="77777777" w:rsidR="00FA4050" w:rsidRPr="00CE26AF" w:rsidRDefault="00FA4050" w:rsidP="00FA4050">
            <w:pPr>
              <w:spacing w:line="260" w:lineRule="exact"/>
              <w:jc w:val="left"/>
              <w:rPr>
                <w:bCs/>
                <w:snapToGrid w:val="0"/>
              </w:rPr>
            </w:pPr>
            <w:r w:rsidRPr="00CE26AF">
              <w:rPr>
                <w:rFonts w:ascii="標楷體" w:eastAsia="標楷體" w:hAnsi="標楷體" w:cs="標楷體" w:hint="eastAsia"/>
                <w:bCs/>
                <w:snapToGrid w:val="0"/>
                <w:color w:val="auto"/>
              </w:rPr>
              <w:t>2.多媒體光碟</w:t>
            </w:r>
          </w:p>
          <w:p w14:paraId="09154F64" w14:textId="7CE5AFE7" w:rsidR="00FA4050" w:rsidRPr="00CE26AF" w:rsidRDefault="00FA4050" w:rsidP="00FA4050">
            <w:pPr>
              <w:spacing w:line="260" w:lineRule="exact"/>
              <w:jc w:val="left"/>
              <w:rPr>
                <w:bCs/>
                <w:snapToGrid w:val="0"/>
              </w:rPr>
            </w:pPr>
            <w:r w:rsidRPr="00CE26AF">
              <w:rPr>
                <w:rFonts w:ascii="標楷體" w:eastAsia="標楷體" w:hAnsi="標楷體" w:cs="標楷體" w:hint="eastAsia"/>
                <w:bCs/>
                <w:snapToGrid w:val="0"/>
                <w:color w:val="auto"/>
              </w:rPr>
              <w:t>3.</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Pr="00CE26AF">
              <w:rPr>
                <w:rFonts w:ascii="標楷體" w:eastAsia="標楷體" w:hAnsi="標楷體" w:cs="標楷體" w:hint="eastAsia"/>
                <w:bCs/>
                <w:snapToGrid w:val="0"/>
                <w:color w:val="auto"/>
              </w:rPr>
              <w:t>官網</w:t>
            </w:r>
          </w:p>
          <w:p w14:paraId="119362A9" w14:textId="77777777" w:rsidR="00FA4050" w:rsidRPr="00CE26AF" w:rsidRDefault="00FA4050" w:rsidP="00FA4050">
            <w:pPr>
              <w:spacing w:line="260" w:lineRule="exact"/>
              <w:jc w:val="left"/>
              <w:rPr>
                <w:bCs/>
                <w:snapToGrid w:val="0"/>
              </w:rPr>
            </w:pPr>
            <w:r w:rsidRPr="00CE26AF">
              <w:rPr>
                <w:rFonts w:ascii="標楷體" w:eastAsia="標楷體" w:hAnsi="標楷體" w:cs="標楷體" w:hint="eastAsia"/>
                <w:bCs/>
                <w:snapToGrid w:val="0"/>
                <w:color w:val="auto"/>
              </w:rPr>
              <w:t>4.</w:t>
            </w:r>
            <w:proofErr w:type="gramStart"/>
            <w:r w:rsidRPr="00CE26AF">
              <w:rPr>
                <w:rFonts w:ascii="標楷體" w:eastAsia="標楷體" w:hAnsi="標楷體" w:cs="標楷體" w:hint="eastAsia"/>
                <w:bCs/>
                <w:snapToGrid w:val="0"/>
                <w:color w:val="auto"/>
              </w:rPr>
              <w:t>教用版</w:t>
            </w:r>
            <w:proofErr w:type="gramEnd"/>
            <w:r w:rsidRPr="00CE26AF">
              <w:rPr>
                <w:rFonts w:ascii="標楷體" w:eastAsia="標楷體" w:hAnsi="標楷體" w:cs="標楷體" w:hint="eastAsia"/>
                <w:bCs/>
                <w:snapToGrid w:val="0"/>
                <w:color w:val="auto"/>
              </w:rPr>
              <w:t>電子教科書</w:t>
            </w:r>
          </w:p>
          <w:p w14:paraId="34A58A5C" w14:textId="77777777" w:rsidR="00FA4050" w:rsidRPr="00CE26AF" w:rsidRDefault="00FA4050" w:rsidP="00FA4050">
            <w:pPr>
              <w:spacing w:line="260" w:lineRule="exact"/>
              <w:jc w:val="left"/>
              <w:rPr>
                <w:rFonts w:ascii="標楷體" w:eastAsia="標楷體" w:hAnsi="標楷體" w:cs="標楷體"/>
                <w:bCs/>
                <w:snapToGrid w:val="0"/>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3CA1C2" w14:textId="77777777" w:rsidR="00FA4050" w:rsidRPr="00B812CA" w:rsidRDefault="00FA4050" w:rsidP="00FA4050">
            <w:pPr>
              <w:spacing w:line="260" w:lineRule="exact"/>
              <w:jc w:val="left"/>
            </w:pPr>
            <w:r w:rsidRPr="00B812CA">
              <w:rPr>
                <w:rFonts w:ascii="標楷體" w:eastAsia="標楷體" w:hAnsi="標楷體" w:cs="標楷體" w:hint="eastAsia"/>
                <w:color w:val="auto"/>
              </w:rPr>
              <w:t>1.觀察評量</w:t>
            </w:r>
          </w:p>
          <w:p w14:paraId="57167F28" w14:textId="77777777" w:rsidR="00FA4050" w:rsidRPr="00B812CA" w:rsidRDefault="00FA4050" w:rsidP="00FA4050">
            <w:pPr>
              <w:spacing w:line="260" w:lineRule="exact"/>
              <w:jc w:val="left"/>
            </w:pPr>
            <w:r w:rsidRPr="00B812CA">
              <w:rPr>
                <w:rFonts w:ascii="標楷體" w:eastAsia="標楷體" w:hAnsi="標楷體" w:cs="標楷體" w:hint="eastAsia"/>
                <w:color w:val="auto"/>
              </w:rPr>
              <w:t>2.口頭評量</w:t>
            </w:r>
          </w:p>
          <w:p w14:paraId="766B4523" w14:textId="7FEF76C2" w:rsidR="00FA4050" w:rsidRPr="00B812CA" w:rsidRDefault="00FA4050" w:rsidP="00F9525D">
            <w:pPr>
              <w:spacing w:line="260" w:lineRule="exact"/>
              <w:jc w:val="left"/>
            </w:pPr>
            <w:r w:rsidRPr="00B812CA">
              <w:rPr>
                <w:rFonts w:ascii="標楷體" w:eastAsia="標楷體" w:hAnsi="標楷體" w:cs="標楷體" w:hint="eastAsia"/>
                <w:color w:val="auto"/>
              </w:rPr>
              <w:t>3.紙筆測驗</w:t>
            </w:r>
          </w:p>
          <w:p w14:paraId="4DB9CC61" w14:textId="7C0419FF" w:rsidR="00FA4050" w:rsidRPr="00B812CA" w:rsidRDefault="00F9525D" w:rsidP="00FA4050">
            <w:pPr>
              <w:spacing w:line="260" w:lineRule="exact"/>
              <w:jc w:val="left"/>
              <w:rPr>
                <w:rFonts w:ascii="標楷體" w:eastAsia="標楷體" w:hAnsi="標楷體" w:cs="標楷體"/>
                <w:color w:val="auto"/>
              </w:rPr>
            </w:pPr>
            <w:r>
              <w:rPr>
                <w:rFonts w:ascii="標楷體" w:eastAsia="標楷體" w:hAnsi="標楷體" w:cs="標楷體" w:hint="eastAsia"/>
                <w:color w:val="auto"/>
              </w:rPr>
              <w:t>4</w:t>
            </w:r>
            <w:r w:rsidR="00FA4050"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465B6B" w14:textId="77777777" w:rsidR="00FA4050" w:rsidRPr="00CE26AF" w:rsidRDefault="00FA4050" w:rsidP="00FA4050">
            <w:pPr>
              <w:autoSpaceDE w:val="0"/>
              <w:autoSpaceDN w:val="0"/>
              <w:adjustRightInd w:val="0"/>
              <w:spacing w:line="260" w:lineRule="exact"/>
              <w:jc w:val="left"/>
              <w:rPr>
                <w:b/>
              </w:rPr>
            </w:pPr>
            <w:r w:rsidRPr="00CE26AF">
              <w:rPr>
                <w:rFonts w:ascii="標楷體" w:eastAsia="標楷體" w:hAnsi="標楷體" w:cs="DFKaiShu-SB-Estd-BF" w:hint="eastAsia"/>
                <w:b/>
                <w:color w:val="auto"/>
              </w:rPr>
              <w:t>【閱讀素養教育】</w:t>
            </w:r>
          </w:p>
          <w:p w14:paraId="472DC6ED" w14:textId="77777777" w:rsidR="00FA4050" w:rsidRPr="00CE26AF" w:rsidRDefault="00FA4050" w:rsidP="00FA4050">
            <w:pPr>
              <w:autoSpaceDE w:val="0"/>
              <w:autoSpaceDN w:val="0"/>
              <w:adjustRightInd w:val="0"/>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6BE280B9" w14:textId="77777777" w:rsidR="00FA4050" w:rsidRPr="00CE26AF" w:rsidRDefault="00FA4050" w:rsidP="00FA4050">
            <w:pPr>
              <w:autoSpaceDE w:val="0"/>
              <w:autoSpaceDN w:val="0"/>
              <w:adjustRightInd w:val="0"/>
              <w:spacing w:line="260" w:lineRule="exact"/>
              <w:jc w:val="left"/>
              <w:rPr>
                <w:rFonts w:ascii="標楷體" w:eastAsia="標楷體" w:hAnsi="標楷體" w:cs="DFKaiShu-SB-Estd-BF"/>
                <w:b/>
                <w:color w:val="auto"/>
              </w:rPr>
            </w:pPr>
          </w:p>
        </w:tc>
        <w:tc>
          <w:tcPr>
            <w:tcW w:w="1784" w:type="dxa"/>
            <w:tcBorders>
              <w:top w:val="single" w:sz="8" w:space="0" w:color="000000"/>
              <w:bottom w:val="single" w:sz="8" w:space="0" w:color="000000"/>
              <w:right w:val="single" w:sz="8" w:space="0" w:color="000000"/>
            </w:tcBorders>
            <w:vAlign w:val="center"/>
          </w:tcPr>
          <w:p w14:paraId="6B713117" w14:textId="204F8289" w:rsidR="00FA4050" w:rsidRPr="002964FD" w:rsidRDefault="002964FD" w:rsidP="00FA4050">
            <w:pPr>
              <w:jc w:val="left"/>
              <w:rPr>
                <w:rFonts w:ascii="標楷體" w:eastAsia="標楷體" w:hAnsi="標楷體"/>
              </w:rPr>
            </w:pPr>
            <w:r w:rsidRPr="002964FD">
              <w:rPr>
                <w:rFonts w:ascii="標楷體" w:eastAsia="標楷體" w:hAnsi="標楷體" w:hint="eastAsia"/>
              </w:rPr>
              <w:t>4-5社自學期成績補考</w:t>
            </w:r>
            <w:r w:rsidRPr="002964FD">
              <w:rPr>
                <w:rFonts w:ascii="標楷體" w:eastAsia="標楷體" w:hAnsi="標楷體" w:hint="eastAsia"/>
              </w:rPr>
              <w:br/>
              <w:t>3課輔</w:t>
            </w:r>
            <w:proofErr w:type="gramStart"/>
            <w:r w:rsidRPr="002964FD">
              <w:rPr>
                <w:rFonts w:ascii="標楷體" w:eastAsia="標楷體" w:hAnsi="標楷體" w:hint="eastAsia"/>
              </w:rPr>
              <w:t>及學扶開始</w:t>
            </w:r>
            <w:proofErr w:type="gramEnd"/>
          </w:p>
        </w:tc>
      </w:tr>
      <w:tr w:rsidR="002964FD" w:rsidRPr="008F16B4" w14:paraId="673C238B"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7781EE20" w14:textId="77777777" w:rsidR="002964FD" w:rsidRPr="00CE26AF" w:rsidRDefault="002964FD" w:rsidP="002964FD">
            <w:pPr>
              <w:spacing w:line="260" w:lineRule="exact"/>
              <w:jc w:val="center"/>
              <w:rPr>
                <w:snapToGrid w:val="0"/>
              </w:rPr>
            </w:pPr>
            <w:r>
              <w:rPr>
                <w:rFonts w:ascii="標楷體" w:eastAsia="標楷體" w:hAnsi="標楷體" w:cs="標楷體" w:hint="eastAsia"/>
                <w:snapToGrid w:val="0"/>
                <w:color w:val="auto"/>
              </w:rPr>
              <w:lastRenderedPageBreak/>
              <w:t>第五</w:t>
            </w:r>
            <w:proofErr w:type="gramStart"/>
            <w:r w:rsidRPr="00CE26AF">
              <w:rPr>
                <w:rFonts w:ascii="標楷體" w:eastAsia="標楷體" w:hAnsi="標楷體" w:cs="標楷體" w:hint="eastAsia"/>
                <w:snapToGrid w:val="0"/>
                <w:color w:val="auto"/>
              </w:rPr>
              <w:t>週</w:t>
            </w:r>
            <w:proofErr w:type="gramEnd"/>
          </w:p>
          <w:p w14:paraId="3BAB0B15" w14:textId="00DF133A" w:rsidR="002964FD" w:rsidRPr="00CE26AF" w:rsidRDefault="00845F65" w:rsidP="002964FD">
            <w:pPr>
              <w:spacing w:line="260" w:lineRule="exact"/>
              <w:jc w:val="center"/>
            </w:pPr>
            <w:r>
              <w:rPr>
                <w:rFonts w:ascii="標楷體" w:eastAsia="標楷體" w:hAnsi="標楷體" w:cs="標楷體" w:hint="eastAsia"/>
                <w:color w:val="auto"/>
              </w:rPr>
              <w:t>3/</w:t>
            </w:r>
            <w:r w:rsidR="002964FD">
              <w:rPr>
                <w:rFonts w:ascii="標楷體" w:eastAsia="標楷體" w:hAnsi="標楷體" w:cs="標楷體" w:hint="eastAsia"/>
                <w:color w:val="auto"/>
              </w:rPr>
              <w:t>9~3/15</w:t>
            </w:r>
          </w:p>
        </w:tc>
        <w:tc>
          <w:tcPr>
            <w:tcW w:w="1560" w:type="dxa"/>
            <w:tcBorders>
              <w:top w:val="single" w:sz="8" w:space="0" w:color="000000"/>
              <w:left w:val="single" w:sz="8" w:space="0" w:color="000000"/>
              <w:bottom w:val="single" w:sz="8" w:space="0" w:color="000000"/>
              <w:right w:val="single" w:sz="8" w:space="0" w:color="000000"/>
            </w:tcBorders>
          </w:tcPr>
          <w:p w14:paraId="7718A3AF" w14:textId="77777777" w:rsidR="0030261B" w:rsidRPr="00CE26AF" w:rsidRDefault="0030261B" w:rsidP="0030261B">
            <w:pPr>
              <w:spacing w:line="260" w:lineRule="exact"/>
              <w:jc w:val="left"/>
            </w:pPr>
            <w:r w:rsidRPr="00CE26AF">
              <w:rPr>
                <w:rFonts w:ascii="標楷體" w:eastAsia="標楷體" w:hAnsi="標楷體" w:cs="標楷體" w:hint="eastAsia"/>
                <w:color w:val="auto"/>
              </w:rPr>
              <w:t>ti-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能依據已知的自然科學知識概念，經由自我或團體探索與討論的過程，想像當使用的觀察方法或實驗方法改變時，其結果可</w:t>
            </w:r>
            <w:r w:rsidRPr="00CE26AF">
              <w:rPr>
                <w:rFonts w:ascii="標楷體" w:eastAsia="標楷體" w:hAnsi="標楷體" w:cs="標楷體" w:hint="eastAsia"/>
                <w:color w:val="auto"/>
              </w:rPr>
              <w:lastRenderedPageBreak/>
              <w:t>能產生的差異；並能嘗試在指導下以創新思考和方法得到新的模型、成品或結果。</w:t>
            </w:r>
          </w:p>
          <w:p w14:paraId="074C5F79" w14:textId="77777777" w:rsidR="0030261B" w:rsidRPr="00CE26AF" w:rsidRDefault="0030261B" w:rsidP="0030261B">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17F751D8" w14:textId="77777777" w:rsidR="0030261B" w:rsidRPr="00CE26AF" w:rsidRDefault="0030261B" w:rsidP="0030261B">
            <w:pPr>
              <w:spacing w:line="260" w:lineRule="exact"/>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能從學習活動、日常經驗及科技運用、自然環境、書刊及網路媒體中，進行各種有計畫的觀察，進而能察覺問題。</w:t>
            </w:r>
          </w:p>
          <w:p w14:paraId="060B7761" w14:textId="77777777" w:rsidR="0030261B" w:rsidRPr="00CE26AF" w:rsidRDefault="0030261B" w:rsidP="0030261B">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能辨明多個自變項、</w:t>
            </w:r>
            <w:proofErr w:type="gramStart"/>
            <w:r w:rsidRPr="00CE26AF">
              <w:rPr>
                <w:rFonts w:ascii="標楷體" w:eastAsia="標楷體" w:hAnsi="標楷體" w:cs="標楷體" w:hint="eastAsia"/>
                <w:color w:val="auto"/>
              </w:rPr>
              <w:t>應變項並計劃</w:t>
            </w:r>
            <w:proofErr w:type="gramEnd"/>
            <w:r w:rsidRPr="00CE26AF">
              <w:rPr>
                <w:rFonts w:ascii="標楷體" w:eastAsia="標楷體" w:hAnsi="標楷體" w:cs="標楷體" w:hint="eastAsia"/>
                <w:color w:val="auto"/>
              </w:rPr>
              <w:t>適當次數的測試、預測活動的可能結</w:t>
            </w:r>
            <w:r w:rsidRPr="00CE26AF">
              <w:rPr>
                <w:rFonts w:ascii="標楷體" w:eastAsia="標楷體" w:hAnsi="標楷體" w:cs="標楷體" w:hint="eastAsia"/>
                <w:color w:val="auto"/>
              </w:rPr>
              <w:lastRenderedPageBreak/>
              <w:t>果。在教師或教科書的指導或說明下，能了解探究的計畫，並進而能根據問題特性、資源（如設備、時間）等因素，規劃具有可信度（如多次測量等）的探究活動。</w:t>
            </w:r>
          </w:p>
          <w:p w14:paraId="00EF88A7" w14:textId="77777777" w:rsidR="0030261B" w:rsidRPr="00CE26AF" w:rsidRDefault="0030261B" w:rsidP="0030261B">
            <w:pPr>
              <w:spacing w:line="260" w:lineRule="exact"/>
              <w:jc w:val="left"/>
            </w:pPr>
            <w:r w:rsidRPr="00CE26AF">
              <w:rPr>
                <w:rFonts w:ascii="標楷體" w:eastAsia="標楷體" w:hAnsi="標楷體" w:cs="標楷體" w:hint="eastAsia"/>
                <w:color w:val="auto"/>
              </w:rPr>
              <w:t>pa-IV-1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能分析歸納、製作圖表、使用資訊及數學等方法，整理資訊或數據</w:t>
            </w:r>
            <w:r>
              <w:rPr>
                <w:rFonts w:ascii="標楷體" w:eastAsia="標楷體" w:hAnsi="標楷體" w:cs="標楷體" w:hint="eastAsia"/>
                <w:color w:val="auto"/>
              </w:rPr>
              <w:t>。</w:t>
            </w:r>
          </w:p>
          <w:p w14:paraId="005A1BEE" w14:textId="77777777" w:rsidR="0030261B" w:rsidRPr="00CE26AF" w:rsidRDefault="0030261B" w:rsidP="0030261B">
            <w:pPr>
              <w:spacing w:line="260" w:lineRule="exact"/>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能理解同學的探究過程和結果（或經簡化過的科學報告），提出合理而且具有根據的疑問或意見。並能對問題、探究方法、證據及發現，</w:t>
            </w:r>
            <w:proofErr w:type="gramStart"/>
            <w:r w:rsidRPr="00CE26AF">
              <w:rPr>
                <w:rFonts w:ascii="標楷體" w:eastAsia="標楷體" w:hAnsi="標楷體" w:cs="標楷體" w:hint="eastAsia"/>
                <w:color w:val="auto"/>
              </w:rPr>
              <w:t>彼此間的符應</w:t>
            </w:r>
            <w:proofErr w:type="gramEnd"/>
            <w:r w:rsidRPr="00CE26AF">
              <w:rPr>
                <w:rFonts w:ascii="標楷體" w:eastAsia="標楷體" w:hAnsi="標楷體" w:cs="標楷體" w:hint="eastAsia"/>
                <w:color w:val="auto"/>
              </w:rPr>
              <w:t>情形，進行檢核並提出</w:t>
            </w:r>
            <w:r w:rsidRPr="00CE26AF">
              <w:rPr>
                <w:rFonts w:ascii="標楷體" w:eastAsia="標楷體" w:hAnsi="標楷體" w:cs="標楷體" w:hint="eastAsia"/>
                <w:color w:val="auto"/>
              </w:rPr>
              <w:lastRenderedPageBreak/>
              <w:t>可能的改善方案。</w:t>
            </w:r>
          </w:p>
          <w:p w14:paraId="63792BC7" w14:textId="1DA18830" w:rsidR="002964FD" w:rsidRPr="0030261B" w:rsidRDefault="0030261B" w:rsidP="0030261B">
            <w:pPr>
              <w:spacing w:line="260" w:lineRule="exact"/>
              <w:jc w:val="left"/>
              <w:rPr>
                <w:rFonts w:eastAsia="標楷體"/>
                <w:color w:val="auto"/>
              </w:rPr>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透過所學到的科學知識和科學探索的各種方法，解釋自然現象發生的原因，建立科學學習的自信心。</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184D395" w14:textId="77777777" w:rsidR="0030261B" w:rsidRPr="00CE26AF" w:rsidRDefault="0030261B" w:rsidP="0030261B">
            <w:pPr>
              <w:spacing w:line="260" w:lineRule="exact"/>
              <w:jc w:val="left"/>
            </w:pPr>
            <w:r w:rsidRPr="00CE26AF">
              <w:rPr>
                <w:rFonts w:eastAsia="標楷體" w:hint="eastAsia"/>
                <w:color w:val="auto"/>
              </w:rPr>
              <w:lastRenderedPageBreak/>
              <w:t>Jc-</w:t>
            </w:r>
            <w:r>
              <w:rPr>
                <w:rFonts w:eastAsia="標楷體" w:hint="eastAsia"/>
                <w:color w:val="auto"/>
              </w:rPr>
              <w:t>IV</w:t>
            </w:r>
            <w:r w:rsidRPr="00CE26AF">
              <w:rPr>
                <w:rFonts w:eastAsia="標楷體" w:hint="eastAsia"/>
                <w:color w:val="auto"/>
              </w:rPr>
              <w:t>-2</w:t>
            </w:r>
            <w:r>
              <w:rPr>
                <w:rFonts w:eastAsia="標楷體" w:hint="eastAsia"/>
                <w:color w:val="auto"/>
              </w:rPr>
              <w:t xml:space="preserve"> </w:t>
            </w:r>
            <w:r w:rsidRPr="00CE26AF">
              <w:rPr>
                <w:rFonts w:eastAsia="標楷體" w:hint="eastAsia"/>
                <w:color w:val="auto"/>
              </w:rPr>
              <w:t>物質燃燒實驗認識氧化。</w:t>
            </w:r>
          </w:p>
          <w:p w14:paraId="3FB5F3EA" w14:textId="77777777" w:rsidR="0030261B" w:rsidRPr="00CE26AF" w:rsidRDefault="0030261B" w:rsidP="0030261B">
            <w:pPr>
              <w:spacing w:line="260" w:lineRule="exact"/>
              <w:jc w:val="left"/>
            </w:pPr>
            <w:r w:rsidRPr="00CE26AF">
              <w:rPr>
                <w:rFonts w:eastAsia="標楷體" w:hint="eastAsia"/>
                <w:color w:val="auto"/>
              </w:rPr>
              <w:t>Jc-</w:t>
            </w:r>
            <w:r>
              <w:rPr>
                <w:rFonts w:eastAsia="標楷體" w:hint="eastAsia"/>
                <w:color w:val="auto"/>
              </w:rPr>
              <w:t>IV</w:t>
            </w:r>
            <w:r w:rsidRPr="00CE26AF">
              <w:rPr>
                <w:rFonts w:eastAsia="標楷體" w:hint="eastAsia"/>
                <w:color w:val="auto"/>
              </w:rPr>
              <w:t>-3</w:t>
            </w:r>
            <w:r>
              <w:rPr>
                <w:rFonts w:eastAsia="標楷體" w:hint="eastAsia"/>
                <w:color w:val="auto"/>
              </w:rPr>
              <w:t xml:space="preserve"> </w:t>
            </w:r>
            <w:r w:rsidRPr="00CE26AF">
              <w:rPr>
                <w:rFonts w:eastAsia="標楷體" w:hint="eastAsia"/>
                <w:color w:val="auto"/>
              </w:rPr>
              <w:t>不同金屬元素燃燒實驗認識元素對氧氣的活性。</w:t>
            </w:r>
          </w:p>
          <w:p w14:paraId="425B2A5B" w14:textId="77777777" w:rsidR="0030261B" w:rsidRPr="00CE26AF" w:rsidRDefault="0030261B" w:rsidP="0030261B">
            <w:pPr>
              <w:spacing w:line="260" w:lineRule="exact"/>
              <w:jc w:val="left"/>
            </w:pPr>
            <w:r w:rsidRPr="00CE26AF">
              <w:rPr>
                <w:rFonts w:eastAsia="標楷體" w:hint="eastAsia"/>
                <w:color w:val="auto"/>
              </w:rPr>
              <w:t>Jd-</w:t>
            </w:r>
            <w:r>
              <w:rPr>
                <w:rFonts w:eastAsia="標楷體" w:hint="eastAsia"/>
                <w:color w:val="auto"/>
              </w:rPr>
              <w:t>IV</w:t>
            </w:r>
            <w:r w:rsidRPr="00CE26AF">
              <w:rPr>
                <w:rFonts w:eastAsia="標楷體" w:hint="eastAsia"/>
                <w:color w:val="auto"/>
              </w:rPr>
              <w:t>-1</w:t>
            </w:r>
            <w:r w:rsidRPr="00056012">
              <w:rPr>
                <w:rFonts w:eastAsia="標楷體" w:hint="eastAsia"/>
                <w:color w:val="auto"/>
              </w:rPr>
              <w:t>金屬與非金屬氧化物在水溶液中的酸鹼性，及酸性溶液</w:t>
            </w:r>
            <w:r w:rsidRPr="00056012">
              <w:rPr>
                <w:rFonts w:eastAsia="標楷體" w:hint="eastAsia"/>
                <w:color w:val="auto"/>
              </w:rPr>
              <w:lastRenderedPageBreak/>
              <w:t>對金屬與大理石的反應。</w:t>
            </w:r>
          </w:p>
          <w:p w14:paraId="793C435A" w14:textId="3E74B070" w:rsidR="002964FD" w:rsidRPr="00CE26AF" w:rsidRDefault="0030261B" w:rsidP="0030261B">
            <w:pPr>
              <w:spacing w:line="260" w:lineRule="exact"/>
              <w:jc w:val="left"/>
            </w:pPr>
            <w:r w:rsidRPr="00CE26AF">
              <w:rPr>
                <w:rFonts w:eastAsia="標楷體" w:hint="eastAsia"/>
                <w:color w:val="auto"/>
              </w:rPr>
              <w:t>Mc-</w:t>
            </w:r>
            <w:r>
              <w:rPr>
                <w:rFonts w:eastAsia="標楷體" w:hint="eastAsia"/>
                <w:color w:val="auto"/>
              </w:rPr>
              <w:t>IV</w:t>
            </w:r>
            <w:r w:rsidRPr="00CE26AF">
              <w:rPr>
                <w:rFonts w:eastAsia="標楷體" w:hint="eastAsia"/>
                <w:color w:val="auto"/>
              </w:rPr>
              <w:t>-3</w:t>
            </w:r>
            <w:r>
              <w:rPr>
                <w:rFonts w:eastAsia="標楷體" w:hint="eastAsia"/>
                <w:color w:val="auto"/>
              </w:rPr>
              <w:t xml:space="preserve"> </w:t>
            </w:r>
            <w:r w:rsidRPr="00CE26AF">
              <w:rPr>
                <w:rFonts w:eastAsia="標楷體" w:hint="eastAsia"/>
                <w:color w:val="auto"/>
              </w:rPr>
              <w:t>生活中對各種材料進行加工與運用。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F0C5D0" w14:textId="77777777" w:rsidR="002964FD" w:rsidRPr="00CE26AF" w:rsidRDefault="002964FD" w:rsidP="002964FD">
            <w:pPr>
              <w:spacing w:line="260" w:lineRule="exact"/>
              <w:jc w:val="left"/>
            </w:pPr>
            <w:r w:rsidRPr="00CE26AF">
              <w:rPr>
                <w:rFonts w:ascii="標楷體" w:eastAsia="標楷體" w:hAnsi="標楷體" w:cs="標楷體" w:hint="eastAsia"/>
                <w:snapToGrid w:val="0"/>
                <w:color w:val="auto"/>
              </w:rPr>
              <w:lastRenderedPageBreak/>
              <w:t>第二章氧化還原反應</w:t>
            </w:r>
          </w:p>
          <w:p w14:paraId="0AE1889E" w14:textId="2355795E" w:rsidR="002964FD" w:rsidRPr="00CE26AF" w:rsidRDefault="002964FD" w:rsidP="002964FD">
            <w:pPr>
              <w:spacing w:line="260" w:lineRule="exact"/>
              <w:jc w:val="left"/>
            </w:pPr>
            <w:r w:rsidRPr="00CE26AF">
              <w:rPr>
                <w:rFonts w:ascii="標楷體" w:eastAsia="標楷體" w:hAnsi="標楷體" w:cs="標楷體" w:hint="eastAsia"/>
                <w:snapToGrid w:val="0"/>
                <w:color w:val="auto"/>
              </w:rPr>
              <w:t>2-1</w:t>
            </w:r>
            <w:r w:rsidR="00894CBF">
              <w:rPr>
                <w:rFonts w:ascii="標楷體" w:eastAsia="標楷體" w:hAnsi="標楷體" w:cs="標楷體" w:hint="eastAsia"/>
                <w:snapToGrid w:val="0"/>
                <w:color w:val="auto"/>
              </w:rPr>
              <w:t>燃燒與</w:t>
            </w:r>
            <w:r>
              <w:rPr>
                <w:rFonts w:ascii="標楷體" w:eastAsia="標楷體" w:hAnsi="標楷體" w:cs="標楷體" w:hint="eastAsia"/>
                <w:snapToGrid w:val="0"/>
                <w:color w:val="auto"/>
              </w:rPr>
              <w:t>氧化</w:t>
            </w:r>
          </w:p>
          <w:p w14:paraId="0942D6E4"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提出問題，引導學生思考，舉出過去所學有關的氧化反應。</w:t>
            </w:r>
          </w:p>
          <w:p w14:paraId="643A92DC"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歸納學生舉出的例子，定義出狹義的氧化，並將氧化依其反應的劇烈程度，區分為緩和的氧化與劇烈的氧化。</w:t>
            </w:r>
          </w:p>
          <w:p w14:paraId="3620FE4E"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引導學生進行實驗。</w:t>
            </w:r>
          </w:p>
          <w:p w14:paraId="2AC8BDE5"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lastRenderedPageBreak/>
              <w:t>4</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由實驗結果比較不同金屬燃燒的難易，與氧化物水溶液的酸鹼。</w:t>
            </w:r>
          </w:p>
          <w:p w14:paraId="7229BF93"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5</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由氧化的劇烈程度導入金屬對氧活性大小的概念，並推論活性大的元素對氧活性大，形成的氧化物相對的也比較安定。</w:t>
            </w:r>
          </w:p>
          <w:p w14:paraId="46A74BE2" w14:textId="77777777" w:rsidR="002964FD" w:rsidRPr="00CE26AF" w:rsidRDefault="002964FD" w:rsidP="002964FD">
            <w:pPr>
              <w:spacing w:line="260" w:lineRule="exact"/>
              <w:jc w:val="left"/>
              <w:rPr>
                <w:highlight w:val="yellow"/>
              </w:rPr>
            </w:pPr>
            <w:r w:rsidRPr="00CE26AF">
              <w:rPr>
                <w:rFonts w:ascii="標楷體" w:eastAsia="標楷體" w:hAnsi="標楷體" w:cs="標楷體" w:hint="eastAsia"/>
                <w:bCs/>
                <w:snapToGrid w:val="0"/>
                <w:color w:val="auto"/>
              </w:rPr>
              <w:t>6</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說明非金屬也有活性大小，教師可舉出生活中的實例，引起學生討論，推論如何應用非金屬的活性。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170315" w14:textId="77777777" w:rsidR="002964FD" w:rsidRPr="00CE26AF" w:rsidRDefault="002964FD" w:rsidP="002964FD">
            <w:pPr>
              <w:spacing w:line="260" w:lineRule="exact"/>
              <w:jc w:val="center"/>
            </w:pPr>
            <w:r w:rsidRPr="00CE26AF">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DDF845"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1.命題系統光碟</w:t>
            </w:r>
          </w:p>
          <w:p w14:paraId="4A8A5F62"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2.多媒體光碟</w:t>
            </w:r>
          </w:p>
          <w:p w14:paraId="397A1728" w14:textId="5EEE0ACE"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3.</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Pr="00CE26AF">
              <w:rPr>
                <w:rFonts w:ascii="標楷體" w:eastAsia="標楷體" w:hAnsi="標楷體" w:cs="標楷體" w:hint="eastAsia"/>
                <w:bCs/>
                <w:snapToGrid w:val="0"/>
                <w:color w:val="auto"/>
              </w:rPr>
              <w:t>官網</w:t>
            </w:r>
          </w:p>
          <w:p w14:paraId="1BD72A3B"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4.實驗影片</w:t>
            </w:r>
          </w:p>
          <w:p w14:paraId="287BE4F7"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5.虛擬實驗室</w:t>
            </w:r>
          </w:p>
          <w:p w14:paraId="340B8ECE"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6.實驗2-1器材</w:t>
            </w:r>
          </w:p>
          <w:p w14:paraId="3A723BB8" w14:textId="77777777" w:rsidR="002964FD" w:rsidRPr="00CE26AF" w:rsidRDefault="002964FD" w:rsidP="002964FD">
            <w:pPr>
              <w:spacing w:line="260" w:lineRule="exact"/>
              <w:jc w:val="left"/>
              <w:rPr>
                <w:highlight w:val="yellow"/>
              </w:rPr>
            </w:pPr>
            <w:r w:rsidRPr="00CE26AF">
              <w:rPr>
                <w:rFonts w:ascii="標楷體" w:eastAsia="標楷體" w:hAnsi="標楷體" w:cs="標楷體" w:hint="eastAsia"/>
                <w:bCs/>
                <w:snapToGrid w:val="0"/>
                <w:color w:val="auto"/>
              </w:rPr>
              <w:t>7.</w:t>
            </w:r>
            <w:proofErr w:type="gramStart"/>
            <w:r w:rsidRPr="00CE26AF">
              <w:rPr>
                <w:rFonts w:ascii="標楷體" w:eastAsia="標楷體" w:hAnsi="標楷體" w:cs="標楷體" w:hint="eastAsia"/>
                <w:bCs/>
                <w:snapToGrid w:val="0"/>
                <w:color w:val="auto"/>
              </w:rPr>
              <w:t>教用版</w:t>
            </w:r>
            <w:proofErr w:type="gramEnd"/>
            <w:r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69D53D" w14:textId="77777777" w:rsidR="002964FD" w:rsidRPr="00B812CA" w:rsidRDefault="002964FD" w:rsidP="002964FD">
            <w:pPr>
              <w:spacing w:line="260" w:lineRule="exact"/>
              <w:jc w:val="left"/>
            </w:pPr>
            <w:r w:rsidRPr="00B812CA">
              <w:rPr>
                <w:rFonts w:ascii="標楷體" w:eastAsia="標楷體" w:hAnsi="標楷體" w:cs="標楷體" w:hint="eastAsia"/>
                <w:color w:val="auto"/>
              </w:rPr>
              <w:t>1.觀察評量</w:t>
            </w:r>
          </w:p>
          <w:p w14:paraId="3626655E" w14:textId="77777777" w:rsidR="002964FD" w:rsidRPr="00B812CA" w:rsidRDefault="002964FD" w:rsidP="002964FD">
            <w:pPr>
              <w:spacing w:line="260" w:lineRule="exact"/>
              <w:jc w:val="left"/>
            </w:pPr>
            <w:r w:rsidRPr="00B812CA">
              <w:rPr>
                <w:rFonts w:ascii="標楷體" w:eastAsia="標楷體" w:hAnsi="標楷體" w:cs="標楷體" w:hint="eastAsia"/>
                <w:color w:val="auto"/>
              </w:rPr>
              <w:t>2.口頭評量</w:t>
            </w:r>
          </w:p>
          <w:p w14:paraId="7A0BA9AD" w14:textId="77777777" w:rsidR="002964FD" w:rsidRPr="00B812CA" w:rsidRDefault="002964FD" w:rsidP="002964FD">
            <w:pPr>
              <w:spacing w:line="260" w:lineRule="exact"/>
              <w:jc w:val="left"/>
            </w:pPr>
            <w:r w:rsidRPr="00B812CA">
              <w:rPr>
                <w:rFonts w:ascii="標楷體" w:eastAsia="標楷體" w:hAnsi="標楷體" w:cs="標楷體" w:hint="eastAsia"/>
                <w:color w:val="auto"/>
              </w:rPr>
              <w:t>3.紙筆測驗</w:t>
            </w:r>
          </w:p>
          <w:p w14:paraId="594E1FCD" w14:textId="0C64D7B2" w:rsidR="002964FD" w:rsidRPr="00B812CA" w:rsidRDefault="002964FD" w:rsidP="00F9525D">
            <w:pPr>
              <w:spacing w:line="260" w:lineRule="exact"/>
              <w:jc w:val="left"/>
            </w:pPr>
            <w:r w:rsidRPr="00B812CA">
              <w:rPr>
                <w:rFonts w:ascii="標楷體" w:eastAsia="標楷體" w:hAnsi="標楷體" w:cs="標楷體" w:hint="eastAsia"/>
                <w:color w:val="auto"/>
              </w:rPr>
              <w:t>4.實驗操作</w:t>
            </w:r>
          </w:p>
          <w:p w14:paraId="2526F2D6" w14:textId="657CBD49" w:rsidR="002964FD" w:rsidRPr="002342A2" w:rsidRDefault="00F9525D" w:rsidP="002964FD">
            <w:pPr>
              <w:spacing w:line="260" w:lineRule="exact"/>
              <w:jc w:val="left"/>
            </w:pPr>
            <w:r>
              <w:rPr>
                <w:rFonts w:ascii="標楷體" w:eastAsia="標楷體" w:hAnsi="標楷體" w:cs="標楷體" w:hint="eastAsia"/>
                <w:color w:val="auto"/>
              </w:rPr>
              <w:t>5</w:t>
            </w:r>
            <w:r w:rsidR="002964FD"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3EBCC7" w14:textId="77777777" w:rsidR="002964FD" w:rsidRPr="00CE26AF" w:rsidRDefault="002964FD" w:rsidP="002964FD">
            <w:pPr>
              <w:autoSpaceDE w:val="0"/>
              <w:autoSpaceDN w:val="0"/>
              <w:adjustRightInd w:val="0"/>
              <w:spacing w:line="260" w:lineRule="exact"/>
              <w:jc w:val="left"/>
              <w:rPr>
                <w:b/>
              </w:rPr>
            </w:pPr>
            <w:r w:rsidRPr="00CE26AF">
              <w:rPr>
                <w:rFonts w:ascii="標楷體" w:eastAsia="標楷體" w:hAnsi="標楷體" w:cs="DFKaiShu-SB-Estd-BF" w:hint="eastAsia"/>
                <w:b/>
                <w:color w:val="auto"/>
              </w:rPr>
              <w:t>【品德教育】</w:t>
            </w:r>
          </w:p>
          <w:p w14:paraId="1BDD119C" w14:textId="77777777" w:rsidR="002964FD" w:rsidRPr="00CE26AF" w:rsidRDefault="002964FD" w:rsidP="002964FD">
            <w:pPr>
              <w:autoSpaceDE w:val="0"/>
              <w:autoSpaceDN w:val="0"/>
              <w:adjustRightInd w:val="0"/>
              <w:spacing w:line="260" w:lineRule="exact"/>
              <w:jc w:val="left"/>
            </w:pPr>
            <w:r w:rsidRPr="00CE26AF">
              <w:rPr>
                <w:rFonts w:ascii="標楷體" w:eastAsia="標楷體" w:hAnsi="標楷體" w:cs="DFKaiShu-SB-Estd-BF" w:hint="eastAsia"/>
                <w:color w:val="auto"/>
              </w:rPr>
              <w:t>品J8 理性溝通與問題解決。</w:t>
            </w:r>
          </w:p>
          <w:p w14:paraId="0AF9560E" w14:textId="77777777" w:rsidR="002964FD" w:rsidRPr="00CE26AF" w:rsidRDefault="002964FD" w:rsidP="002964FD">
            <w:pPr>
              <w:autoSpaceDE w:val="0"/>
              <w:autoSpaceDN w:val="0"/>
              <w:adjustRightInd w:val="0"/>
              <w:spacing w:line="260" w:lineRule="exact"/>
              <w:jc w:val="left"/>
            </w:pPr>
          </w:p>
          <w:p w14:paraId="1A671C66" w14:textId="77777777" w:rsidR="002964FD" w:rsidRPr="00CE26AF" w:rsidRDefault="002964FD" w:rsidP="002964FD">
            <w:pPr>
              <w:autoSpaceDE w:val="0"/>
              <w:autoSpaceDN w:val="0"/>
              <w:adjustRightInd w:val="0"/>
              <w:spacing w:line="260" w:lineRule="exact"/>
              <w:jc w:val="left"/>
              <w:rPr>
                <w:b/>
              </w:rPr>
            </w:pPr>
            <w:r w:rsidRPr="00CE26AF">
              <w:rPr>
                <w:rFonts w:ascii="標楷體" w:eastAsia="標楷體" w:hAnsi="標楷體" w:cs="DFKaiShu-SB-Estd-BF" w:hint="eastAsia"/>
                <w:b/>
                <w:color w:val="auto"/>
              </w:rPr>
              <w:t>【閱讀素養教育】</w:t>
            </w:r>
          </w:p>
          <w:p w14:paraId="00B92935" w14:textId="77777777" w:rsidR="002964FD" w:rsidRPr="00CE26AF" w:rsidRDefault="002964FD" w:rsidP="002964FD">
            <w:pPr>
              <w:autoSpaceDE w:val="0"/>
              <w:autoSpaceDN w:val="0"/>
              <w:adjustRightInd w:val="0"/>
              <w:spacing w:line="260" w:lineRule="exact"/>
              <w:jc w:val="left"/>
            </w:pPr>
            <w:r w:rsidRPr="00CE26AF">
              <w:rPr>
                <w:rFonts w:ascii="標楷體" w:eastAsia="標楷體" w:hAnsi="標楷體" w:cs="DFKaiShu-SB-Estd-BF" w:hint="eastAsia"/>
                <w:color w:val="auto"/>
              </w:rPr>
              <w:t>閱J3 理解學科知識內的重要詞彙的意涵，並懂得如何運用該詞</w:t>
            </w:r>
            <w:r w:rsidRPr="00CE26AF">
              <w:rPr>
                <w:rFonts w:ascii="標楷體" w:eastAsia="標楷體" w:hAnsi="標楷體" w:cs="DFKaiShu-SB-Estd-BF" w:hint="eastAsia"/>
                <w:color w:val="auto"/>
              </w:rPr>
              <w:lastRenderedPageBreak/>
              <w:t>彙與他人進行溝通。</w:t>
            </w:r>
          </w:p>
          <w:p w14:paraId="5A6E99EA" w14:textId="77777777" w:rsidR="002964FD" w:rsidRPr="00CE26AF" w:rsidRDefault="002964FD" w:rsidP="002964FD">
            <w:pPr>
              <w:autoSpaceDE w:val="0"/>
              <w:autoSpaceDN w:val="0"/>
              <w:adjustRightInd w:val="0"/>
              <w:spacing w:line="260" w:lineRule="exact"/>
              <w:jc w:val="left"/>
            </w:pPr>
          </w:p>
        </w:tc>
        <w:tc>
          <w:tcPr>
            <w:tcW w:w="1784" w:type="dxa"/>
            <w:tcBorders>
              <w:top w:val="single" w:sz="8" w:space="0" w:color="000000"/>
              <w:bottom w:val="single" w:sz="8" w:space="0" w:color="000000"/>
              <w:right w:val="single" w:sz="8" w:space="0" w:color="000000"/>
            </w:tcBorders>
            <w:vAlign w:val="center"/>
          </w:tcPr>
          <w:p w14:paraId="601380AC" w14:textId="0716FB35" w:rsidR="002964FD" w:rsidRPr="00FB654F" w:rsidRDefault="002964FD" w:rsidP="002964FD">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lastRenderedPageBreak/>
              <w:t xml:space="preserve">10-14校內語文競賽  </w:t>
            </w:r>
          </w:p>
        </w:tc>
      </w:tr>
      <w:tr w:rsidR="002964FD" w:rsidRPr="008F16B4" w14:paraId="5C43F717"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6C3B5F23" w14:textId="77777777" w:rsidR="002964FD" w:rsidRPr="00CE26AF" w:rsidRDefault="002964FD" w:rsidP="002964FD">
            <w:pPr>
              <w:spacing w:line="260" w:lineRule="exact"/>
              <w:jc w:val="center"/>
              <w:rPr>
                <w:snapToGrid w:val="0"/>
              </w:rPr>
            </w:pPr>
            <w:r>
              <w:rPr>
                <w:rFonts w:ascii="標楷體" w:eastAsia="標楷體" w:hAnsi="標楷體" w:cs="標楷體" w:hint="eastAsia"/>
                <w:snapToGrid w:val="0"/>
                <w:color w:val="auto"/>
              </w:rPr>
              <w:lastRenderedPageBreak/>
              <w:t>第六</w:t>
            </w:r>
            <w:proofErr w:type="gramStart"/>
            <w:r w:rsidRPr="00CE26AF">
              <w:rPr>
                <w:rFonts w:ascii="標楷體" w:eastAsia="標楷體" w:hAnsi="標楷體" w:cs="標楷體" w:hint="eastAsia"/>
                <w:snapToGrid w:val="0"/>
                <w:color w:val="auto"/>
              </w:rPr>
              <w:t>週</w:t>
            </w:r>
            <w:proofErr w:type="gramEnd"/>
          </w:p>
          <w:p w14:paraId="0AA7FE58" w14:textId="3CBDC477" w:rsidR="002964FD" w:rsidRPr="00CE26AF" w:rsidRDefault="002964FD" w:rsidP="002964FD">
            <w:pPr>
              <w:spacing w:line="260" w:lineRule="exact"/>
              <w:jc w:val="center"/>
            </w:pPr>
            <w:r>
              <w:rPr>
                <w:rFonts w:ascii="標楷體" w:eastAsia="標楷體" w:hAnsi="標楷體" w:cs="標楷體" w:hint="eastAsia"/>
                <w:color w:val="auto"/>
              </w:rPr>
              <w:t>3/16~3/22</w:t>
            </w:r>
          </w:p>
        </w:tc>
        <w:tc>
          <w:tcPr>
            <w:tcW w:w="1560" w:type="dxa"/>
            <w:tcBorders>
              <w:top w:val="single" w:sz="8" w:space="0" w:color="000000"/>
              <w:left w:val="single" w:sz="8" w:space="0" w:color="000000"/>
              <w:bottom w:val="single" w:sz="8" w:space="0" w:color="000000"/>
              <w:right w:val="single" w:sz="8" w:space="0" w:color="000000"/>
            </w:tcBorders>
          </w:tcPr>
          <w:p w14:paraId="7ABE8CE6" w14:textId="77777777" w:rsidR="0030261B" w:rsidRPr="00CE26AF" w:rsidRDefault="0030261B" w:rsidP="0030261B">
            <w:pPr>
              <w:spacing w:line="260" w:lineRule="exact"/>
              <w:jc w:val="left"/>
            </w:pPr>
            <w:r w:rsidRPr="00CE26AF">
              <w:rPr>
                <w:rFonts w:ascii="標楷體" w:eastAsia="標楷體" w:hAnsi="標楷體" w:cs="標楷體" w:hint="eastAsia"/>
                <w:color w:val="auto"/>
              </w:rPr>
              <w:t>ti-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能依據已知的自然科學知識概念，經由自我或團體探索與討論的過程，想像當使用的觀察方法或實驗方法改變時，其結果可能產生的差異；並能嘗試在指導下以創新思考和方法得到新的模型、成品或結果。</w:t>
            </w:r>
          </w:p>
          <w:p w14:paraId="7B304C69" w14:textId="77777777" w:rsidR="0030261B" w:rsidRPr="00CE26AF" w:rsidRDefault="0030261B" w:rsidP="0030261B">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w:t>
            </w:r>
            <w:r w:rsidRPr="00CE26AF">
              <w:rPr>
                <w:rFonts w:ascii="標楷體" w:eastAsia="標楷體" w:hAnsi="標楷體" w:cs="標楷體" w:hint="eastAsia"/>
                <w:color w:val="auto"/>
              </w:rPr>
              <w:lastRenderedPageBreak/>
              <w:t>然現象及實驗數據，並推論出其中的關聯，進而運用習得的知識來解釋自己論點的正確性。</w:t>
            </w:r>
          </w:p>
          <w:p w14:paraId="06F057E7" w14:textId="77777777" w:rsidR="0030261B" w:rsidRPr="00CE26AF" w:rsidRDefault="0030261B" w:rsidP="0030261B">
            <w:pPr>
              <w:spacing w:line="260" w:lineRule="exact"/>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4D68E0DB" w14:textId="77777777" w:rsidR="0030261B" w:rsidRPr="00CE26AF" w:rsidRDefault="0030261B" w:rsidP="0030261B">
            <w:pPr>
              <w:spacing w:line="260" w:lineRule="exact"/>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能理解同學的探究過程和結果（或經簡化過的科學報告），提出合理而且具有根據的疑問或意</w:t>
            </w:r>
            <w:r w:rsidRPr="00CE26AF">
              <w:rPr>
                <w:rFonts w:ascii="標楷體" w:eastAsia="標楷體" w:hAnsi="標楷體" w:cs="標楷體" w:hint="eastAsia"/>
                <w:color w:val="auto"/>
              </w:rPr>
              <w:lastRenderedPageBreak/>
              <w:t>見。並能對問題、探究方法、證據及發現，</w:t>
            </w:r>
            <w:proofErr w:type="gramStart"/>
            <w:r w:rsidRPr="00CE26AF">
              <w:rPr>
                <w:rFonts w:ascii="標楷體" w:eastAsia="標楷體" w:hAnsi="標楷體" w:cs="標楷體" w:hint="eastAsia"/>
                <w:color w:val="auto"/>
              </w:rPr>
              <w:t>彼此間的符應</w:t>
            </w:r>
            <w:proofErr w:type="gramEnd"/>
            <w:r w:rsidRPr="00CE26AF">
              <w:rPr>
                <w:rFonts w:ascii="標楷體" w:eastAsia="標楷體" w:hAnsi="標楷體" w:cs="標楷體" w:hint="eastAsia"/>
                <w:color w:val="auto"/>
              </w:rPr>
              <w:t>情形，進行檢核並提出可能的改善方案。</w:t>
            </w:r>
          </w:p>
          <w:p w14:paraId="32504454" w14:textId="66B76B13" w:rsidR="002964FD" w:rsidRPr="0030261B" w:rsidRDefault="0030261B" w:rsidP="0030261B">
            <w:pPr>
              <w:spacing w:line="260" w:lineRule="exact"/>
              <w:jc w:val="left"/>
              <w:rPr>
                <w:rFonts w:eastAsia="標楷體"/>
                <w:color w:val="auto"/>
              </w:rPr>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透過與同儕的討論，分享科學發現的樂趣。</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D219653" w14:textId="77777777" w:rsidR="0030261B" w:rsidRPr="00CE26AF" w:rsidRDefault="0030261B" w:rsidP="0030261B">
            <w:pPr>
              <w:spacing w:line="260" w:lineRule="exact"/>
              <w:jc w:val="left"/>
            </w:pPr>
            <w:r w:rsidRPr="00CE26AF">
              <w:rPr>
                <w:rFonts w:eastAsia="標楷體" w:hint="eastAsia"/>
                <w:color w:val="auto"/>
              </w:rPr>
              <w:lastRenderedPageBreak/>
              <w:t xml:space="preserve">Jc-IV-1 </w:t>
            </w:r>
            <w:r w:rsidRPr="00CE26AF">
              <w:rPr>
                <w:rFonts w:eastAsia="標楷體" w:hint="eastAsia"/>
                <w:color w:val="auto"/>
              </w:rPr>
              <w:t>氧化與還原的狹義定義為：物質</w:t>
            </w:r>
            <w:proofErr w:type="gramStart"/>
            <w:r w:rsidRPr="00CE26AF">
              <w:rPr>
                <w:rFonts w:eastAsia="標楷體" w:hint="eastAsia"/>
                <w:color w:val="auto"/>
              </w:rPr>
              <w:t>得到氧</w:t>
            </w:r>
            <w:proofErr w:type="gramEnd"/>
            <w:r w:rsidRPr="00CE26AF">
              <w:rPr>
                <w:rFonts w:eastAsia="標楷體" w:hint="eastAsia"/>
                <w:color w:val="auto"/>
              </w:rPr>
              <w:t>稱為氧化反應；</w:t>
            </w:r>
            <w:proofErr w:type="gramStart"/>
            <w:r w:rsidRPr="00CE26AF">
              <w:rPr>
                <w:rFonts w:eastAsia="標楷體" w:hint="eastAsia"/>
                <w:color w:val="auto"/>
              </w:rPr>
              <w:t>失去氧</w:t>
            </w:r>
            <w:proofErr w:type="gramEnd"/>
            <w:r w:rsidRPr="00CE26AF">
              <w:rPr>
                <w:rFonts w:eastAsia="標楷體" w:hint="eastAsia"/>
                <w:color w:val="auto"/>
              </w:rPr>
              <w:t>稱為還原反應。</w:t>
            </w:r>
          </w:p>
          <w:p w14:paraId="6C67BDCB" w14:textId="4C90B688" w:rsidR="002964FD" w:rsidRPr="00CE26AF" w:rsidRDefault="0030261B" w:rsidP="0030261B">
            <w:pPr>
              <w:spacing w:line="260" w:lineRule="exact"/>
              <w:jc w:val="left"/>
            </w:pPr>
            <w:r w:rsidRPr="00CE26AF">
              <w:rPr>
                <w:rFonts w:eastAsia="標楷體" w:hint="eastAsia"/>
                <w:color w:val="auto"/>
              </w:rPr>
              <w:t xml:space="preserve">Jc-IV-3 </w:t>
            </w:r>
            <w:r w:rsidRPr="00CE26AF">
              <w:rPr>
                <w:rFonts w:eastAsia="標楷體" w:hint="eastAsia"/>
                <w:color w:val="auto"/>
              </w:rPr>
              <w:t>不同金屬元素燃燒實驗認識元素對氧氣的活性。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E908F5" w14:textId="77777777" w:rsidR="002964FD" w:rsidRPr="00CE26AF" w:rsidRDefault="002964FD" w:rsidP="002964FD">
            <w:pPr>
              <w:spacing w:line="260" w:lineRule="exact"/>
              <w:jc w:val="left"/>
            </w:pPr>
            <w:r w:rsidRPr="00CE26AF">
              <w:rPr>
                <w:rFonts w:ascii="標楷體" w:eastAsia="標楷體" w:hAnsi="標楷體" w:cs="標楷體" w:hint="eastAsia"/>
                <w:snapToGrid w:val="0"/>
                <w:color w:val="auto"/>
              </w:rPr>
              <w:t>第二章氧化還原反應</w:t>
            </w:r>
          </w:p>
          <w:p w14:paraId="210994B8" w14:textId="77777777" w:rsidR="002964FD" w:rsidRPr="00CE26AF" w:rsidRDefault="002964FD" w:rsidP="002964FD">
            <w:pPr>
              <w:spacing w:line="260" w:lineRule="exact"/>
              <w:jc w:val="left"/>
            </w:pPr>
            <w:r w:rsidRPr="00CE26AF">
              <w:rPr>
                <w:rFonts w:ascii="標楷體" w:eastAsia="標楷體" w:hAnsi="標楷體" w:cs="標楷體" w:hint="eastAsia"/>
                <w:snapToGrid w:val="0"/>
                <w:color w:val="auto"/>
              </w:rPr>
              <w:t>2-2氧化與還原</w:t>
            </w:r>
          </w:p>
          <w:p w14:paraId="079B1809"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引導學生進行活動。</w:t>
            </w:r>
          </w:p>
          <w:p w14:paraId="63F5C5CB"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藉</w:t>
            </w:r>
            <w:proofErr w:type="gramStart"/>
            <w:r w:rsidRPr="00CE26AF">
              <w:rPr>
                <w:rFonts w:ascii="標楷體" w:eastAsia="標楷體" w:hAnsi="標楷體" w:cs="標楷體" w:hint="eastAsia"/>
                <w:bCs/>
                <w:snapToGrid w:val="0"/>
                <w:color w:val="auto"/>
              </w:rPr>
              <w:t>由鎂帶</w:t>
            </w:r>
            <w:proofErr w:type="gramEnd"/>
            <w:r w:rsidRPr="00CE26AF">
              <w:rPr>
                <w:rFonts w:ascii="標楷體" w:eastAsia="標楷體" w:hAnsi="標楷體" w:cs="標楷體" w:hint="eastAsia"/>
                <w:bCs/>
                <w:snapToGrid w:val="0"/>
                <w:color w:val="auto"/>
              </w:rPr>
              <w:t>與二氧化碳的活動，與碳粉與氧化銅反應的演示，讓學生觀察並歸納出結論。</w:t>
            </w:r>
          </w:p>
          <w:p w14:paraId="66B1E33F"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教師適時提示對氧活性大的</w:t>
            </w:r>
            <w:proofErr w:type="gramStart"/>
            <w:r w:rsidRPr="00CE26AF">
              <w:rPr>
                <w:rFonts w:ascii="標楷體" w:eastAsia="標楷體" w:hAnsi="標楷體" w:cs="標楷體" w:hint="eastAsia"/>
                <w:bCs/>
                <w:snapToGrid w:val="0"/>
                <w:color w:val="auto"/>
              </w:rPr>
              <w:t>元素和氧結合</w:t>
            </w:r>
            <w:proofErr w:type="gramEnd"/>
            <w:r w:rsidRPr="00CE26AF">
              <w:rPr>
                <w:rFonts w:ascii="標楷體" w:eastAsia="標楷體" w:hAnsi="標楷體" w:cs="標楷體" w:hint="eastAsia"/>
                <w:bCs/>
                <w:snapToGrid w:val="0"/>
                <w:color w:val="auto"/>
              </w:rPr>
              <w:t>成穩定的氧化物，就不容易被取代。</w:t>
            </w:r>
          </w:p>
          <w:p w14:paraId="5167D44F"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引導學生自己說出活性大小的關係：鎂＞碳＞銅。</w:t>
            </w:r>
          </w:p>
          <w:p w14:paraId="1748AE2C"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5</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教師提出問題，詢問何謂還原反應？氧化與還原反應是否相伴發生？讓學生由實驗結果中聯想並推論出氧化還原反應為相伴發生。</w:t>
            </w:r>
          </w:p>
          <w:p w14:paraId="5A4E8ECC" w14:textId="77777777" w:rsidR="002964FD" w:rsidRDefault="002964FD" w:rsidP="002964FD">
            <w:pPr>
              <w:spacing w:line="260" w:lineRule="exact"/>
              <w:jc w:val="left"/>
              <w:rPr>
                <w:rFonts w:ascii="標楷體" w:eastAsia="標楷體" w:hAnsi="標楷體" w:cs="標楷體"/>
                <w:bCs/>
                <w:snapToGrid w:val="0"/>
                <w:color w:val="auto"/>
              </w:rPr>
            </w:pPr>
            <w:r w:rsidRPr="00CE26AF">
              <w:rPr>
                <w:rFonts w:ascii="標楷體" w:eastAsia="標楷體" w:hAnsi="標楷體" w:cs="標楷體" w:hint="eastAsia"/>
                <w:bCs/>
                <w:snapToGrid w:val="0"/>
                <w:color w:val="auto"/>
              </w:rPr>
              <w:t>6</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請學生演練例題，</w:t>
            </w:r>
            <w:proofErr w:type="gramStart"/>
            <w:r w:rsidRPr="00CE26AF">
              <w:rPr>
                <w:rFonts w:ascii="標楷體" w:eastAsia="標楷體" w:hAnsi="標楷體" w:cs="標楷體" w:hint="eastAsia"/>
                <w:bCs/>
                <w:snapToGrid w:val="0"/>
                <w:color w:val="auto"/>
              </w:rPr>
              <w:t>並解答</w:t>
            </w:r>
            <w:proofErr w:type="gramEnd"/>
            <w:r w:rsidRPr="00CE26AF">
              <w:rPr>
                <w:rFonts w:ascii="標楷體" w:eastAsia="標楷體" w:hAnsi="標楷體" w:cs="標楷體" w:hint="eastAsia"/>
                <w:bCs/>
                <w:snapToGrid w:val="0"/>
                <w:color w:val="auto"/>
              </w:rPr>
              <w:t>說明。</w:t>
            </w:r>
          </w:p>
          <w:p w14:paraId="368FD7DA" w14:textId="77777777" w:rsidR="002964FD" w:rsidRPr="0027308B" w:rsidRDefault="002964FD" w:rsidP="0069790F">
            <w:pPr>
              <w:spacing w:line="260" w:lineRule="exact"/>
              <w:jc w:val="left"/>
              <w:rPr>
                <w:bCs/>
                <w:snapToGrid w:val="0"/>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589F49" w14:textId="77777777" w:rsidR="002964FD" w:rsidRPr="00CE26AF" w:rsidRDefault="002964FD" w:rsidP="002964FD">
            <w:pPr>
              <w:spacing w:line="260" w:lineRule="exact"/>
              <w:jc w:val="center"/>
            </w:pPr>
            <w:r w:rsidRPr="00CE26AF">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E38C3C"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1.命題系統光碟</w:t>
            </w:r>
          </w:p>
          <w:p w14:paraId="0D87B609"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2.多媒體光碟</w:t>
            </w:r>
          </w:p>
          <w:p w14:paraId="2A5F41C0" w14:textId="18933766"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3.</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Pr="00CE26AF">
              <w:rPr>
                <w:rFonts w:ascii="標楷體" w:eastAsia="標楷體" w:hAnsi="標楷體" w:cs="標楷體" w:hint="eastAsia"/>
                <w:bCs/>
                <w:snapToGrid w:val="0"/>
                <w:color w:val="auto"/>
              </w:rPr>
              <w:t>官網</w:t>
            </w:r>
          </w:p>
          <w:p w14:paraId="3B0E1C46" w14:textId="23F9725D" w:rsidR="002964FD" w:rsidRPr="00CE26AF" w:rsidRDefault="002964FD" w:rsidP="00845F65">
            <w:pPr>
              <w:spacing w:line="260" w:lineRule="exact"/>
              <w:jc w:val="left"/>
              <w:rPr>
                <w:bCs/>
                <w:snapToGrid w:val="0"/>
              </w:rPr>
            </w:pPr>
            <w:r w:rsidRPr="00CE26AF">
              <w:rPr>
                <w:rFonts w:ascii="標楷體" w:eastAsia="標楷體" w:hAnsi="標楷體" w:cs="標楷體" w:hint="eastAsia"/>
                <w:bCs/>
                <w:snapToGrid w:val="0"/>
                <w:color w:val="auto"/>
              </w:rPr>
              <w:t>4.實驗影片</w:t>
            </w:r>
          </w:p>
          <w:p w14:paraId="275F7795" w14:textId="5EC6ABD4" w:rsidR="002964FD" w:rsidRPr="00CE26AF" w:rsidRDefault="00845F65" w:rsidP="002964FD">
            <w:pPr>
              <w:spacing w:line="260" w:lineRule="exact"/>
              <w:ind w:firstLine="0"/>
              <w:jc w:val="left"/>
            </w:pPr>
            <w:r>
              <w:rPr>
                <w:rFonts w:ascii="標楷體" w:eastAsia="標楷體" w:hAnsi="標楷體" w:cs="標楷體" w:hint="eastAsia"/>
                <w:bCs/>
                <w:snapToGrid w:val="0"/>
                <w:color w:val="auto"/>
              </w:rPr>
              <w:t>5</w:t>
            </w:r>
            <w:r w:rsidR="002964FD" w:rsidRPr="00CE26AF">
              <w:rPr>
                <w:rFonts w:ascii="標楷體" w:eastAsia="標楷體" w:hAnsi="標楷體" w:cs="標楷體" w:hint="eastAsia"/>
                <w:bCs/>
                <w:snapToGrid w:val="0"/>
                <w:color w:val="auto"/>
              </w:rPr>
              <w:t>.</w:t>
            </w:r>
            <w:proofErr w:type="gramStart"/>
            <w:r w:rsidR="002964FD" w:rsidRPr="00CE26AF">
              <w:rPr>
                <w:rFonts w:ascii="標楷體" w:eastAsia="標楷體" w:hAnsi="標楷體" w:cs="標楷體" w:hint="eastAsia"/>
                <w:bCs/>
                <w:snapToGrid w:val="0"/>
                <w:color w:val="auto"/>
              </w:rPr>
              <w:t>教用版</w:t>
            </w:r>
            <w:proofErr w:type="gramEnd"/>
            <w:r w:rsidR="002964FD"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7B53EB" w14:textId="77777777" w:rsidR="002964FD" w:rsidRPr="00B812CA" w:rsidRDefault="002964FD" w:rsidP="002964FD">
            <w:pPr>
              <w:spacing w:line="260" w:lineRule="exact"/>
              <w:jc w:val="left"/>
            </w:pPr>
            <w:r w:rsidRPr="00B812CA">
              <w:rPr>
                <w:rFonts w:ascii="標楷體" w:eastAsia="標楷體" w:hAnsi="標楷體" w:cs="標楷體" w:hint="eastAsia"/>
                <w:color w:val="auto"/>
              </w:rPr>
              <w:t>1.觀察評量</w:t>
            </w:r>
          </w:p>
          <w:p w14:paraId="5A4F081B" w14:textId="77777777" w:rsidR="002964FD" w:rsidRPr="00B812CA" w:rsidRDefault="002964FD" w:rsidP="002964FD">
            <w:pPr>
              <w:spacing w:line="260" w:lineRule="exact"/>
              <w:jc w:val="left"/>
            </w:pPr>
            <w:r w:rsidRPr="00B812CA">
              <w:rPr>
                <w:rFonts w:ascii="標楷體" w:eastAsia="標楷體" w:hAnsi="標楷體" w:cs="標楷體" w:hint="eastAsia"/>
                <w:color w:val="auto"/>
              </w:rPr>
              <w:t>2.口頭評量</w:t>
            </w:r>
          </w:p>
          <w:p w14:paraId="4D02D1E3" w14:textId="49E42356" w:rsidR="002964FD" w:rsidRPr="00B812CA" w:rsidRDefault="002964FD" w:rsidP="00F9525D">
            <w:pPr>
              <w:spacing w:line="260" w:lineRule="exact"/>
              <w:jc w:val="left"/>
            </w:pPr>
            <w:r w:rsidRPr="00B812CA">
              <w:rPr>
                <w:rFonts w:ascii="標楷體" w:eastAsia="標楷體" w:hAnsi="標楷體" w:cs="標楷體" w:hint="eastAsia"/>
                <w:color w:val="auto"/>
              </w:rPr>
              <w:t>3.紙筆測驗</w:t>
            </w:r>
          </w:p>
          <w:p w14:paraId="003ADD11" w14:textId="54349DE3" w:rsidR="002964FD" w:rsidRPr="002342A2" w:rsidRDefault="00F9525D" w:rsidP="002964FD">
            <w:pPr>
              <w:spacing w:line="260" w:lineRule="exact"/>
              <w:jc w:val="left"/>
            </w:pPr>
            <w:r>
              <w:rPr>
                <w:rFonts w:ascii="標楷體" w:eastAsia="標楷體" w:hAnsi="標楷體" w:cs="標楷體" w:hint="eastAsia"/>
                <w:color w:val="auto"/>
              </w:rPr>
              <w:t>4</w:t>
            </w:r>
            <w:r w:rsidR="002964FD"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3F825B" w14:textId="77777777" w:rsidR="002964FD" w:rsidRPr="00CE26AF" w:rsidRDefault="002964FD" w:rsidP="002964FD">
            <w:pPr>
              <w:autoSpaceDE w:val="0"/>
              <w:autoSpaceDN w:val="0"/>
              <w:adjustRightInd w:val="0"/>
              <w:spacing w:line="260" w:lineRule="exact"/>
              <w:jc w:val="left"/>
              <w:rPr>
                <w:b/>
              </w:rPr>
            </w:pPr>
            <w:r w:rsidRPr="00CE26AF">
              <w:rPr>
                <w:rFonts w:ascii="標楷體" w:eastAsia="標楷體" w:hAnsi="標楷體" w:cs="DFKaiShu-SB-Estd-BF" w:hint="eastAsia"/>
                <w:b/>
                <w:color w:val="auto"/>
              </w:rPr>
              <w:t>【品德教育】</w:t>
            </w:r>
          </w:p>
          <w:p w14:paraId="3878CB35" w14:textId="77777777" w:rsidR="002964FD" w:rsidRPr="00CE26AF" w:rsidRDefault="002964FD" w:rsidP="002964FD">
            <w:pPr>
              <w:autoSpaceDE w:val="0"/>
              <w:autoSpaceDN w:val="0"/>
              <w:adjustRightInd w:val="0"/>
              <w:spacing w:line="260" w:lineRule="exact"/>
              <w:jc w:val="left"/>
            </w:pPr>
            <w:r w:rsidRPr="00CE26AF">
              <w:rPr>
                <w:rFonts w:ascii="標楷體" w:eastAsia="標楷體" w:hAnsi="標楷體" w:cs="DFKaiShu-SB-Estd-BF" w:hint="eastAsia"/>
                <w:color w:val="auto"/>
              </w:rPr>
              <w:t>品J8 理性溝通與問題解決。</w:t>
            </w:r>
          </w:p>
          <w:p w14:paraId="0D187292" w14:textId="77777777" w:rsidR="002964FD" w:rsidRPr="00CE26AF" w:rsidRDefault="002964FD" w:rsidP="002964FD">
            <w:pPr>
              <w:autoSpaceDE w:val="0"/>
              <w:autoSpaceDN w:val="0"/>
              <w:adjustRightInd w:val="0"/>
              <w:spacing w:line="260" w:lineRule="exact"/>
              <w:jc w:val="left"/>
            </w:pPr>
          </w:p>
          <w:p w14:paraId="7DEFF4FF" w14:textId="77777777" w:rsidR="002964FD" w:rsidRPr="00CE26AF" w:rsidRDefault="002964FD" w:rsidP="002964FD">
            <w:pPr>
              <w:autoSpaceDE w:val="0"/>
              <w:autoSpaceDN w:val="0"/>
              <w:adjustRightInd w:val="0"/>
              <w:spacing w:line="260" w:lineRule="exact"/>
              <w:jc w:val="left"/>
              <w:rPr>
                <w:b/>
              </w:rPr>
            </w:pPr>
            <w:r w:rsidRPr="00CE26AF">
              <w:rPr>
                <w:rFonts w:ascii="標楷體" w:eastAsia="標楷體" w:hAnsi="標楷體" w:cs="DFKaiShu-SB-Estd-BF" w:hint="eastAsia"/>
                <w:b/>
                <w:color w:val="auto"/>
              </w:rPr>
              <w:t>【閱讀素養教育】</w:t>
            </w:r>
          </w:p>
          <w:p w14:paraId="7996D00C" w14:textId="77777777" w:rsidR="002964FD" w:rsidRPr="00CE26AF" w:rsidRDefault="002964FD" w:rsidP="002964FD">
            <w:pPr>
              <w:autoSpaceDE w:val="0"/>
              <w:autoSpaceDN w:val="0"/>
              <w:adjustRightInd w:val="0"/>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29B84E7A" w14:textId="77777777" w:rsidR="002964FD" w:rsidRPr="00CE26AF" w:rsidRDefault="002964FD" w:rsidP="002964FD">
            <w:pPr>
              <w:autoSpaceDE w:val="0"/>
              <w:autoSpaceDN w:val="0"/>
              <w:adjustRightInd w:val="0"/>
              <w:spacing w:line="260" w:lineRule="exact"/>
              <w:jc w:val="left"/>
            </w:pPr>
          </w:p>
        </w:tc>
        <w:tc>
          <w:tcPr>
            <w:tcW w:w="1784" w:type="dxa"/>
            <w:tcBorders>
              <w:top w:val="single" w:sz="8" w:space="0" w:color="000000"/>
              <w:bottom w:val="single" w:sz="8" w:space="0" w:color="000000"/>
              <w:right w:val="single" w:sz="8" w:space="0" w:color="000000"/>
            </w:tcBorders>
            <w:vAlign w:val="center"/>
          </w:tcPr>
          <w:p w14:paraId="3C030E2F" w14:textId="2FCE174E" w:rsidR="002964FD" w:rsidRPr="00500692" w:rsidRDefault="002964FD" w:rsidP="002964FD">
            <w:pPr>
              <w:adjustRightInd w:val="0"/>
              <w:snapToGrid w:val="0"/>
              <w:spacing w:line="0" w:lineRule="atLeast"/>
              <w:ind w:hanging="7"/>
              <w:jc w:val="left"/>
              <w:rPr>
                <w:rFonts w:ascii="標楷體" w:eastAsia="標楷體" w:hAnsi="標楷體" w:cs="標楷體"/>
                <w:sz w:val="24"/>
                <w:szCs w:val="24"/>
              </w:rPr>
            </w:pPr>
            <w:r w:rsidRPr="00FB654F">
              <w:rPr>
                <w:rFonts w:ascii="標楷體" w:eastAsia="標楷體" w:hAnsi="標楷體" w:hint="eastAsia"/>
                <w:sz w:val="24"/>
                <w:szCs w:val="24"/>
              </w:rPr>
              <w:t>17溪</w:t>
            </w:r>
            <w:proofErr w:type="gramStart"/>
            <w:r w:rsidRPr="00FB654F">
              <w:rPr>
                <w:rFonts w:ascii="標楷體" w:eastAsia="標楷體" w:hAnsi="標楷體" w:hint="eastAsia"/>
                <w:sz w:val="24"/>
                <w:szCs w:val="24"/>
              </w:rPr>
              <w:t>崑</w:t>
            </w:r>
            <w:proofErr w:type="gramEnd"/>
            <w:r w:rsidRPr="00FB654F">
              <w:rPr>
                <w:rFonts w:ascii="標楷體" w:eastAsia="標楷體" w:hAnsi="標楷體" w:hint="eastAsia"/>
                <w:sz w:val="24"/>
                <w:szCs w:val="24"/>
              </w:rPr>
              <w:t>文學獎、藝術展收件截止</w:t>
            </w:r>
          </w:p>
        </w:tc>
      </w:tr>
      <w:tr w:rsidR="002964FD" w:rsidRPr="008F16B4" w14:paraId="1FA29F1C"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031528FF" w14:textId="77777777" w:rsidR="002964FD" w:rsidRPr="00CE26AF" w:rsidRDefault="002964FD" w:rsidP="002964FD">
            <w:pPr>
              <w:spacing w:line="260" w:lineRule="exact"/>
              <w:jc w:val="center"/>
              <w:rPr>
                <w:snapToGrid w:val="0"/>
              </w:rPr>
            </w:pPr>
            <w:r>
              <w:rPr>
                <w:rFonts w:ascii="標楷體" w:eastAsia="標楷體" w:hAnsi="標楷體" w:cs="標楷體" w:hint="eastAsia"/>
                <w:snapToGrid w:val="0"/>
                <w:color w:val="auto"/>
              </w:rPr>
              <w:lastRenderedPageBreak/>
              <w:t>第七</w:t>
            </w:r>
            <w:proofErr w:type="gramStart"/>
            <w:r w:rsidRPr="00CE26AF">
              <w:rPr>
                <w:rFonts w:ascii="標楷體" w:eastAsia="標楷體" w:hAnsi="標楷體" w:cs="標楷體" w:hint="eastAsia"/>
                <w:snapToGrid w:val="0"/>
                <w:color w:val="auto"/>
              </w:rPr>
              <w:t>週</w:t>
            </w:r>
            <w:proofErr w:type="gramEnd"/>
          </w:p>
          <w:p w14:paraId="4602382D" w14:textId="5DD2739C" w:rsidR="002964FD" w:rsidRPr="00CE26AF" w:rsidRDefault="002964FD" w:rsidP="002964FD">
            <w:pPr>
              <w:spacing w:line="260" w:lineRule="exact"/>
              <w:jc w:val="center"/>
            </w:pPr>
            <w:r>
              <w:rPr>
                <w:rFonts w:ascii="標楷體" w:eastAsia="標楷體" w:hAnsi="標楷體" w:cs="標楷體" w:hint="eastAsia"/>
                <w:color w:val="auto"/>
              </w:rPr>
              <w:t>3/23~4/29</w:t>
            </w:r>
          </w:p>
        </w:tc>
        <w:tc>
          <w:tcPr>
            <w:tcW w:w="1560" w:type="dxa"/>
            <w:tcBorders>
              <w:top w:val="single" w:sz="8" w:space="0" w:color="000000"/>
              <w:left w:val="single" w:sz="8" w:space="0" w:color="000000"/>
              <w:bottom w:val="single" w:sz="8" w:space="0" w:color="000000"/>
              <w:right w:val="single" w:sz="8" w:space="0" w:color="000000"/>
            </w:tcBorders>
          </w:tcPr>
          <w:p w14:paraId="54C4E1A9" w14:textId="77777777" w:rsidR="0030261B" w:rsidRPr="00CE26AF" w:rsidRDefault="0030261B" w:rsidP="0030261B">
            <w:pPr>
              <w:spacing w:line="260" w:lineRule="exact"/>
              <w:jc w:val="left"/>
              <w:rPr>
                <w:bCs/>
                <w:snapToGrid w:val="0"/>
              </w:rPr>
            </w:pPr>
            <w:r w:rsidRPr="00CE26AF">
              <w:rPr>
                <w:rFonts w:ascii="標楷體" w:eastAsia="標楷體" w:hAnsi="標楷體" w:cs="標楷體" w:hint="eastAsia"/>
                <w:bCs/>
                <w:snapToGrid w:val="0"/>
                <w:color w:val="auto"/>
              </w:rPr>
              <w:t>ti-IV-1 能依據已知的自然科學知識概念，經由自我或團體探索與討論的過程，想像當使用的觀察方法或實驗方法改變時，其結果可能產生的差異；並能嘗試在指導下以創新思考和方法得到新的模型、成品或結果。</w:t>
            </w:r>
          </w:p>
          <w:p w14:paraId="2011E0F2" w14:textId="77777777" w:rsidR="0030261B" w:rsidRPr="00CE26AF" w:rsidRDefault="0030261B" w:rsidP="0030261B">
            <w:pPr>
              <w:spacing w:line="260" w:lineRule="exact"/>
              <w:jc w:val="left"/>
              <w:rPr>
                <w:bCs/>
                <w:snapToGrid w:val="0"/>
              </w:rPr>
            </w:pPr>
            <w:r w:rsidRPr="00CE26AF">
              <w:rPr>
                <w:rFonts w:ascii="標楷體" w:eastAsia="標楷體" w:hAnsi="標楷體" w:cs="標楷體" w:hint="eastAsia"/>
                <w:bCs/>
                <w:snapToGrid w:val="0"/>
                <w:color w:val="auto"/>
              </w:rPr>
              <w:t>tr-IV-1 能</w:t>
            </w:r>
            <w:proofErr w:type="gramStart"/>
            <w:r w:rsidRPr="00CE26AF">
              <w:rPr>
                <w:rFonts w:ascii="標楷體" w:eastAsia="標楷體" w:hAnsi="標楷體" w:cs="標楷體" w:hint="eastAsia"/>
                <w:bCs/>
                <w:snapToGrid w:val="0"/>
                <w:color w:val="auto"/>
              </w:rPr>
              <w:t>將所習得</w:t>
            </w:r>
            <w:proofErr w:type="gramEnd"/>
            <w:r w:rsidRPr="00CE26AF">
              <w:rPr>
                <w:rFonts w:ascii="標楷體" w:eastAsia="標楷體" w:hAnsi="標楷體" w:cs="標楷體" w:hint="eastAsia"/>
                <w:bCs/>
                <w:snapToGrid w:val="0"/>
                <w:color w:val="auto"/>
              </w:rPr>
              <w:t>的知識正確的連結到</w:t>
            </w:r>
            <w:r w:rsidRPr="00CE26AF">
              <w:rPr>
                <w:rFonts w:ascii="標楷體" w:eastAsia="標楷體" w:hAnsi="標楷體" w:cs="標楷體" w:hint="eastAsia"/>
                <w:bCs/>
                <w:snapToGrid w:val="0"/>
                <w:color w:val="auto"/>
              </w:rPr>
              <w:lastRenderedPageBreak/>
              <w:t>所觀察到的自然現象及實驗數據，並推論出其中的關聯，進而運用習得的知識來解釋自己論點的正確性。</w:t>
            </w:r>
          </w:p>
          <w:p w14:paraId="68EF7882" w14:textId="77777777" w:rsidR="0030261B" w:rsidRPr="00CE26AF" w:rsidRDefault="0030261B" w:rsidP="0030261B">
            <w:pPr>
              <w:spacing w:line="260" w:lineRule="exact"/>
              <w:jc w:val="left"/>
              <w:rPr>
                <w:bCs/>
                <w:snapToGrid w:val="0"/>
              </w:rPr>
            </w:pPr>
            <w:r w:rsidRPr="00CE26AF">
              <w:rPr>
                <w:rFonts w:ascii="標楷體" w:eastAsia="標楷體" w:hAnsi="標楷體" w:cs="標楷體" w:hint="eastAsia"/>
                <w:bCs/>
                <w:snapToGrid w:val="0"/>
                <w:color w:val="auto"/>
              </w:rPr>
              <w:t>po-IV-2 能辨別適合科學探究或適合以科學方式尋求解決的問題（或假說），並能依據觀察、蒐集資料、閱讀、思考、討論等，提出適宜探究之問題。</w:t>
            </w:r>
          </w:p>
          <w:p w14:paraId="45EEEFD7" w14:textId="77777777" w:rsidR="0030261B" w:rsidRPr="00CE26AF" w:rsidRDefault="0030261B" w:rsidP="0030261B">
            <w:pPr>
              <w:spacing w:line="260" w:lineRule="exact"/>
              <w:jc w:val="left"/>
              <w:rPr>
                <w:bCs/>
                <w:snapToGrid w:val="0"/>
              </w:rPr>
            </w:pPr>
            <w:r w:rsidRPr="00CE26AF">
              <w:rPr>
                <w:rFonts w:ascii="標楷體" w:eastAsia="標楷體" w:hAnsi="標楷體" w:cs="標楷體" w:hint="eastAsia"/>
                <w:bCs/>
                <w:snapToGrid w:val="0"/>
                <w:color w:val="auto"/>
              </w:rPr>
              <w:t>pe-IV-1 能辨明多個自變項、</w:t>
            </w:r>
            <w:proofErr w:type="gramStart"/>
            <w:r w:rsidRPr="00CE26AF">
              <w:rPr>
                <w:rFonts w:ascii="標楷體" w:eastAsia="標楷體" w:hAnsi="標楷體" w:cs="標楷體" w:hint="eastAsia"/>
                <w:bCs/>
                <w:snapToGrid w:val="0"/>
                <w:color w:val="auto"/>
              </w:rPr>
              <w:t>應變項並計劃</w:t>
            </w:r>
            <w:proofErr w:type="gramEnd"/>
            <w:r w:rsidRPr="00CE26AF">
              <w:rPr>
                <w:rFonts w:ascii="標楷體" w:eastAsia="標楷體" w:hAnsi="標楷體" w:cs="標楷體" w:hint="eastAsia"/>
                <w:bCs/>
                <w:snapToGrid w:val="0"/>
                <w:color w:val="auto"/>
              </w:rPr>
              <w:t>適當次數的測試、預測活動的可能結果。在教師或教科書的指導或說明下，能了解探究的計畫，並進而能根據問題特性、資源（如</w:t>
            </w:r>
            <w:r w:rsidRPr="00CE26AF">
              <w:rPr>
                <w:rFonts w:ascii="標楷體" w:eastAsia="標楷體" w:hAnsi="標楷體" w:cs="標楷體" w:hint="eastAsia"/>
                <w:bCs/>
                <w:snapToGrid w:val="0"/>
                <w:color w:val="auto"/>
              </w:rPr>
              <w:lastRenderedPageBreak/>
              <w:t>設備、時間）等因素，規劃具有可信度（如多次測量等）的探究活動。</w:t>
            </w:r>
          </w:p>
          <w:p w14:paraId="7A73D20F" w14:textId="77777777" w:rsidR="0030261B" w:rsidRPr="00CE26AF" w:rsidRDefault="0030261B" w:rsidP="0030261B">
            <w:pPr>
              <w:spacing w:line="260" w:lineRule="exact"/>
              <w:jc w:val="left"/>
              <w:rPr>
                <w:bCs/>
                <w:snapToGrid w:val="0"/>
              </w:rPr>
            </w:pPr>
            <w:r w:rsidRPr="00CE26AF">
              <w:rPr>
                <w:rFonts w:ascii="標楷體" w:eastAsia="標楷體" w:hAnsi="標楷體" w:cs="標楷體" w:hint="eastAsia"/>
                <w:bCs/>
                <w:snapToGrid w:val="0"/>
                <w:color w:val="auto"/>
              </w:rPr>
              <w:t>pe-IV-2 能正確安全操作適合學習階段的物品、器材儀器、科技設備與資源。能進行客觀的質性觀測或數值</w:t>
            </w:r>
            <w:proofErr w:type="gramStart"/>
            <w:r w:rsidRPr="00CE26AF">
              <w:rPr>
                <w:rFonts w:ascii="標楷體" w:eastAsia="標楷體" w:hAnsi="標楷體" w:cs="標楷體" w:hint="eastAsia"/>
                <w:bCs/>
                <w:snapToGrid w:val="0"/>
                <w:color w:val="auto"/>
              </w:rPr>
              <w:t>量冊並</w:t>
            </w:r>
            <w:proofErr w:type="gramEnd"/>
            <w:r w:rsidRPr="00CE26AF">
              <w:rPr>
                <w:rFonts w:ascii="標楷體" w:eastAsia="標楷體" w:hAnsi="標楷體" w:cs="標楷體" w:hint="eastAsia"/>
                <w:bCs/>
                <w:snapToGrid w:val="0"/>
                <w:color w:val="auto"/>
              </w:rPr>
              <w:t>詳實記錄。</w:t>
            </w:r>
          </w:p>
          <w:p w14:paraId="484E8A2D" w14:textId="77777777" w:rsidR="0030261B" w:rsidRPr="00CE26AF" w:rsidRDefault="0030261B" w:rsidP="0030261B">
            <w:pPr>
              <w:spacing w:line="260" w:lineRule="exact"/>
              <w:jc w:val="left"/>
              <w:rPr>
                <w:bCs/>
                <w:snapToGrid w:val="0"/>
              </w:rPr>
            </w:pPr>
            <w:r w:rsidRPr="00CE26AF">
              <w:rPr>
                <w:rFonts w:ascii="標楷體" w:eastAsia="標楷體" w:hAnsi="標楷體" w:cs="標楷體" w:hint="eastAsia"/>
                <w:bCs/>
                <w:snapToGrid w:val="0"/>
                <w:color w:val="auto"/>
              </w:rPr>
              <w:t>pc-IV-1 能理解同學的探究過程和結果（或經簡化過的科學報告），提出合理而且具有根據的疑問或意見。並能對問題、探究方法、證據及發現，</w:t>
            </w:r>
            <w:proofErr w:type="gramStart"/>
            <w:r w:rsidRPr="00CE26AF">
              <w:rPr>
                <w:rFonts w:ascii="標楷體" w:eastAsia="標楷體" w:hAnsi="標楷體" w:cs="標楷體" w:hint="eastAsia"/>
                <w:bCs/>
                <w:snapToGrid w:val="0"/>
                <w:color w:val="auto"/>
              </w:rPr>
              <w:t>彼此間的符應</w:t>
            </w:r>
            <w:proofErr w:type="gramEnd"/>
            <w:r w:rsidRPr="00CE26AF">
              <w:rPr>
                <w:rFonts w:ascii="標楷體" w:eastAsia="標楷體" w:hAnsi="標楷體" w:cs="標楷體" w:hint="eastAsia"/>
                <w:bCs/>
                <w:snapToGrid w:val="0"/>
                <w:color w:val="auto"/>
              </w:rPr>
              <w:t>情形，進行檢核並提出可能的改善方案。</w:t>
            </w:r>
          </w:p>
          <w:p w14:paraId="0817BC97" w14:textId="77777777" w:rsidR="0030261B" w:rsidRPr="00CE26AF" w:rsidRDefault="0030261B" w:rsidP="0030261B">
            <w:pPr>
              <w:spacing w:line="260" w:lineRule="exact"/>
              <w:jc w:val="left"/>
              <w:rPr>
                <w:bCs/>
                <w:snapToGrid w:val="0"/>
              </w:rPr>
            </w:pPr>
            <w:r w:rsidRPr="00CE26AF">
              <w:rPr>
                <w:rFonts w:ascii="標楷體" w:eastAsia="標楷體" w:hAnsi="標楷體" w:cs="標楷體" w:hint="eastAsia"/>
                <w:bCs/>
                <w:snapToGrid w:val="0"/>
                <w:color w:val="auto"/>
              </w:rPr>
              <w:lastRenderedPageBreak/>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11AA90F9" w14:textId="77777777" w:rsidR="0030261B" w:rsidRPr="00CE26AF" w:rsidRDefault="0030261B" w:rsidP="0030261B">
            <w:pPr>
              <w:spacing w:line="260" w:lineRule="exact"/>
              <w:jc w:val="left"/>
              <w:rPr>
                <w:bCs/>
                <w:snapToGrid w:val="0"/>
              </w:rPr>
            </w:pPr>
            <w:r w:rsidRPr="00CE26AF">
              <w:rPr>
                <w:rFonts w:ascii="標楷體" w:eastAsia="標楷體" w:hAnsi="標楷體" w:cs="標楷體" w:hint="eastAsia"/>
                <w:bCs/>
                <w:snapToGrid w:val="0"/>
                <w:color w:val="auto"/>
              </w:rPr>
              <w:t>ai-IV-1 動手實作解決問題或驗證自己想法，而獲得成就感。</w:t>
            </w:r>
          </w:p>
          <w:p w14:paraId="57886910" w14:textId="77777777" w:rsidR="0030261B" w:rsidRPr="00CE26AF" w:rsidRDefault="0030261B" w:rsidP="0030261B">
            <w:pPr>
              <w:spacing w:line="260" w:lineRule="exact"/>
              <w:jc w:val="left"/>
              <w:rPr>
                <w:bCs/>
                <w:snapToGrid w:val="0"/>
              </w:rPr>
            </w:pPr>
            <w:r w:rsidRPr="00CE26AF">
              <w:rPr>
                <w:rFonts w:ascii="標楷體" w:eastAsia="標楷體" w:hAnsi="標楷體" w:cs="標楷體" w:hint="eastAsia"/>
                <w:bCs/>
                <w:snapToGrid w:val="0"/>
                <w:color w:val="auto"/>
              </w:rPr>
              <w:t>ai-IV-3 透過所學到的科學知識和科學探索的各種方法，解釋自然現象發生的原因，建立科學學習的自信心。</w:t>
            </w:r>
          </w:p>
          <w:p w14:paraId="38C46138" w14:textId="2BC56AB3" w:rsidR="002964FD" w:rsidRPr="00875325" w:rsidRDefault="0030261B" w:rsidP="00875325">
            <w:pPr>
              <w:spacing w:line="260" w:lineRule="exact"/>
              <w:jc w:val="left"/>
              <w:rPr>
                <w:rFonts w:eastAsia="標楷體"/>
                <w:bCs/>
                <w:snapToGrid w:val="0"/>
                <w:color w:val="auto"/>
              </w:rPr>
            </w:pPr>
            <w:r w:rsidRPr="00CE26AF">
              <w:rPr>
                <w:rFonts w:ascii="標楷體" w:eastAsia="標楷體" w:hAnsi="標楷體" w:cs="標楷體" w:hint="eastAsia"/>
                <w:bCs/>
                <w:snapToGrid w:val="0"/>
                <w:color w:val="auto"/>
              </w:rPr>
              <w:lastRenderedPageBreak/>
              <w:t>an-IV-1 察覺到科學的觀察、測量和方法是否具有正當性，是受到社會共同建構的標準所規範。</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44715D9" w14:textId="77777777" w:rsidR="0030261B" w:rsidRPr="00CE26AF" w:rsidRDefault="0030261B" w:rsidP="0030261B">
            <w:pPr>
              <w:spacing w:line="260" w:lineRule="exact"/>
              <w:jc w:val="left"/>
              <w:rPr>
                <w:bCs/>
                <w:snapToGrid w:val="0"/>
              </w:rPr>
            </w:pPr>
            <w:r w:rsidRPr="00CE26AF">
              <w:rPr>
                <w:rFonts w:eastAsia="標楷體" w:hint="eastAsia"/>
                <w:bCs/>
                <w:snapToGrid w:val="0"/>
                <w:color w:val="auto"/>
              </w:rPr>
              <w:lastRenderedPageBreak/>
              <w:t xml:space="preserve">Ca-IV-2 </w:t>
            </w:r>
            <w:r w:rsidRPr="00CE26AF">
              <w:rPr>
                <w:rFonts w:eastAsia="標楷體" w:hint="eastAsia"/>
                <w:bCs/>
                <w:snapToGrid w:val="0"/>
                <w:color w:val="auto"/>
              </w:rPr>
              <w:t>化合物可利用化學性質來鑑定。</w:t>
            </w:r>
          </w:p>
          <w:p w14:paraId="361DE36D" w14:textId="77777777" w:rsidR="0030261B" w:rsidRPr="00CE26AF" w:rsidRDefault="0030261B" w:rsidP="0030261B">
            <w:pPr>
              <w:spacing w:line="260" w:lineRule="exact"/>
              <w:jc w:val="left"/>
              <w:rPr>
                <w:bCs/>
                <w:snapToGrid w:val="0"/>
              </w:rPr>
            </w:pPr>
            <w:r w:rsidRPr="00CE26AF">
              <w:rPr>
                <w:rFonts w:eastAsia="標楷體" w:hint="eastAsia"/>
                <w:bCs/>
                <w:snapToGrid w:val="0"/>
                <w:color w:val="auto"/>
              </w:rPr>
              <w:t xml:space="preserve">Jd-IV-1 </w:t>
            </w:r>
            <w:r w:rsidRPr="00CE26AF">
              <w:rPr>
                <w:rFonts w:eastAsia="標楷體" w:hint="eastAsia"/>
                <w:bCs/>
                <w:snapToGrid w:val="0"/>
                <w:color w:val="auto"/>
              </w:rPr>
              <w:t>金屬與非金屬氧化物在水溶液中的酸鹼性，及酸性溶液對金屬與大理石的反應。</w:t>
            </w:r>
          </w:p>
          <w:p w14:paraId="33AA8BEA" w14:textId="77777777" w:rsidR="0030261B" w:rsidRPr="00CE26AF" w:rsidRDefault="0030261B" w:rsidP="0030261B">
            <w:pPr>
              <w:spacing w:line="260" w:lineRule="exact"/>
              <w:jc w:val="left"/>
              <w:rPr>
                <w:bCs/>
                <w:snapToGrid w:val="0"/>
              </w:rPr>
            </w:pPr>
            <w:r w:rsidRPr="00CE26AF">
              <w:rPr>
                <w:rFonts w:eastAsia="標楷體" w:hint="eastAsia"/>
                <w:bCs/>
                <w:snapToGrid w:val="0"/>
                <w:color w:val="auto"/>
              </w:rPr>
              <w:t xml:space="preserve">Jd-IV-5 </w:t>
            </w:r>
            <w:r w:rsidRPr="00CE26AF">
              <w:rPr>
                <w:rFonts w:eastAsia="標楷體" w:hint="eastAsia"/>
                <w:bCs/>
                <w:snapToGrid w:val="0"/>
                <w:color w:val="auto"/>
              </w:rPr>
              <w:t>酸、鹼、鹽類在日常生活中的應用與危險性。</w:t>
            </w:r>
          </w:p>
          <w:p w14:paraId="67CF5BF9" w14:textId="30C65624" w:rsidR="002964FD" w:rsidRPr="00CE26AF" w:rsidRDefault="0030261B" w:rsidP="0030261B">
            <w:pPr>
              <w:spacing w:line="260" w:lineRule="exact"/>
              <w:jc w:val="left"/>
              <w:rPr>
                <w:bCs/>
                <w:snapToGrid w:val="0"/>
              </w:rPr>
            </w:pPr>
            <w:r w:rsidRPr="00CE26AF">
              <w:rPr>
                <w:rFonts w:eastAsia="標楷體" w:hint="eastAsia"/>
                <w:bCs/>
                <w:snapToGrid w:val="0"/>
                <w:color w:val="auto"/>
              </w:rPr>
              <w:t xml:space="preserve">Mc-IV-4 </w:t>
            </w:r>
            <w:r w:rsidRPr="00CE26AF">
              <w:rPr>
                <w:rFonts w:eastAsia="標楷體" w:hint="eastAsia"/>
                <w:bCs/>
                <w:snapToGrid w:val="0"/>
                <w:color w:val="auto"/>
              </w:rPr>
              <w:t>常見人造材料的特性、簡單的製造過程及在生活上的應用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083CBF" w14:textId="77777777" w:rsidR="002964FD" w:rsidRPr="00CE26AF" w:rsidRDefault="002964FD" w:rsidP="002964FD">
            <w:pPr>
              <w:spacing w:line="260" w:lineRule="exact"/>
              <w:jc w:val="left"/>
            </w:pPr>
            <w:r w:rsidRPr="00CE26AF">
              <w:rPr>
                <w:rFonts w:ascii="標楷體" w:eastAsia="標楷體" w:hAnsi="標楷體" w:cs="標楷體" w:hint="eastAsia"/>
                <w:snapToGrid w:val="0"/>
                <w:color w:val="auto"/>
              </w:rPr>
              <w:t>第二章氧化還原反應</w:t>
            </w:r>
          </w:p>
          <w:p w14:paraId="6C0F2454" w14:textId="43167003" w:rsidR="002964FD" w:rsidRPr="00CE26AF" w:rsidRDefault="002964FD" w:rsidP="002964FD">
            <w:pPr>
              <w:spacing w:line="260" w:lineRule="exact"/>
              <w:jc w:val="left"/>
            </w:pPr>
            <w:r w:rsidRPr="00CE26AF">
              <w:rPr>
                <w:rFonts w:ascii="標楷體" w:eastAsia="標楷體" w:hAnsi="標楷體" w:cs="標楷體" w:hint="eastAsia"/>
                <w:snapToGrid w:val="0"/>
                <w:color w:val="auto"/>
              </w:rPr>
              <w:t>2-3</w:t>
            </w:r>
            <w:r w:rsidR="00894CBF">
              <w:rPr>
                <w:rFonts w:ascii="標楷體" w:eastAsia="標楷體" w:hAnsi="標楷體" w:cs="標楷體" w:hint="eastAsia"/>
                <w:snapToGrid w:val="0"/>
                <w:color w:val="auto"/>
              </w:rPr>
              <w:t>生活中的氧化還原</w:t>
            </w:r>
          </w:p>
          <w:p w14:paraId="1BF1AC85"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介紹煉鐵的流程，利用課本圖片說明煉鐵需要的原料，提示學生並歸納出這些原料在高爐中的用途與反應結果。</w:t>
            </w:r>
          </w:p>
          <w:p w14:paraId="2174237D"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說明冶煉的原理，冶煉時所加入的還原劑，其特性是經濟便宜之外，活性要比金屬大。</w:t>
            </w:r>
          </w:p>
          <w:p w14:paraId="7F823C96"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說明高爐煉鐵的產物稱為生鐵，工業上會將生鐵再利用煉鋼手續，</w:t>
            </w:r>
            <w:proofErr w:type="gramStart"/>
            <w:r w:rsidRPr="00CE26AF">
              <w:rPr>
                <w:rFonts w:ascii="標楷體" w:eastAsia="標楷體" w:hAnsi="標楷體" w:cs="標楷體" w:hint="eastAsia"/>
                <w:bCs/>
                <w:snapToGrid w:val="0"/>
                <w:color w:val="auto"/>
              </w:rPr>
              <w:t>變成鋼或熟鐵</w:t>
            </w:r>
            <w:proofErr w:type="gramEnd"/>
            <w:r w:rsidRPr="00CE26AF">
              <w:rPr>
                <w:rFonts w:ascii="標楷體" w:eastAsia="標楷體" w:hAnsi="標楷體" w:cs="標楷體" w:hint="eastAsia"/>
                <w:bCs/>
                <w:snapToGrid w:val="0"/>
                <w:color w:val="auto"/>
              </w:rPr>
              <w:t>，以及介紹鋼與熟鐵的性質與用途。</w:t>
            </w:r>
          </w:p>
          <w:p w14:paraId="425B3FF3"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引導學生想想看：人們蓋房子所用的鋼筋，為什麼不採用生鐵或熟鐵呢？</w:t>
            </w:r>
          </w:p>
          <w:p w14:paraId="41B1380D"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5</w:t>
            </w:r>
            <w:r>
              <w:rPr>
                <w:rFonts w:ascii="標楷體" w:eastAsia="標楷體" w:hAnsi="標楷體" w:cs="標楷體" w:hint="eastAsia"/>
                <w:bCs/>
                <w:snapToGrid w:val="0"/>
                <w:color w:val="auto"/>
              </w:rPr>
              <w:t>.介紹日常生活中常見的氧化還原反應</w:t>
            </w:r>
            <w:r w:rsidRPr="00CE26AF">
              <w:rPr>
                <w:rFonts w:ascii="標楷體" w:eastAsia="標楷體" w:hAnsi="標楷體" w:cs="標楷體" w:hint="eastAsia"/>
                <w:bCs/>
                <w:snapToGrid w:val="0"/>
                <w:color w:val="auto"/>
              </w:rPr>
              <w:t>。</w:t>
            </w:r>
          </w:p>
          <w:p w14:paraId="46C01E58"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lastRenderedPageBreak/>
              <w:t>6</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說明一年級學過的呼吸作用與光合作用也是氧化還原反應的一種。</w:t>
            </w:r>
          </w:p>
          <w:p w14:paraId="5358E4B8" w14:textId="77777777" w:rsidR="002964FD" w:rsidRPr="002342A2"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7</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引導學生想想看：植物行光合作用，使二氧化碳和水反應產生葡萄糖和氧氣；而動物的呼吸作用是將體內的</w:t>
            </w:r>
            <w:proofErr w:type="gramStart"/>
            <w:r w:rsidRPr="00CE26AF">
              <w:rPr>
                <w:rFonts w:ascii="標楷體" w:eastAsia="標楷體" w:hAnsi="標楷體" w:cs="標楷體" w:hint="eastAsia"/>
                <w:bCs/>
                <w:snapToGrid w:val="0"/>
                <w:color w:val="auto"/>
              </w:rPr>
              <w:t>葡萄糖和氧作用</w:t>
            </w:r>
            <w:proofErr w:type="gramEnd"/>
            <w:r w:rsidRPr="00CE26AF">
              <w:rPr>
                <w:rFonts w:ascii="標楷體" w:eastAsia="標楷體" w:hAnsi="標楷體" w:cs="標楷體" w:hint="eastAsia"/>
                <w:bCs/>
                <w:snapToGrid w:val="0"/>
                <w:color w:val="auto"/>
              </w:rPr>
              <w:t>，產生熱量以供使用。這些都是氧化還原反應嗎？</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4B3D04" w14:textId="77777777" w:rsidR="002964FD" w:rsidRPr="00CE26AF" w:rsidRDefault="002964FD" w:rsidP="002964FD">
            <w:pPr>
              <w:spacing w:line="260" w:lineRule="exact"/>
              <w:jc w:val="center"/>
            </w:pPr>
            <w:r w:rsidRPr="00CE26AF">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707196"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1.蒐集各種金屬提煉之資料</w:t>
            </w:r>
          </w:p>
          <w:p w14:paraId="65C244A2"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2.各種生鐵、鋼、熟鐵製品之圖片或實物</w:t>
            </w:r>
          </w:p>
          <w:p w14:paraId="68CFDD15"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3.命題系統光碟</w:t>
            </w:r>
          </w:p>
          <w:p w14:paraId="09614D7E"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4.多媒體光碟</w:t>
            </w:r>
          </w:p>
          <w:p w14:paraId="74E68C99" w14:textId="6C8AEA13"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5.</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Pr="00CE26AF">
              <w:rPr>
                <w:rFonts w:ascii="標楷體" w:eastAsia="標楷體" w:hAnsi="標楷體" w:cs="標楷體" w:hint="eastAsia"/>
                <w:bCs/>
                <w:snapToGrid w:val="0"/>
                <w:color w:val="auto"/>
              </w:rPr>
              <w:t>官網</w:t>
            </w:r>
          </w:p>
          <w:p w14:paraId="4BACC1C4" w14:textId="77777777" w:rsidR="002964FD" w:rsidRPr="00CE26AF" w:rsidRDefault="002964FD" w:rsidP="002964FD">
            <w:pPr>
              <w:spacing w:line="260" w:lineRule="exact"/>
              <w:jc w:val="left"/>
            </w:pPr>
            <w:r w:rsidRPr="00CE26AF">
              <w:rPr>
                <w:rFonts w:ascii="標楷體" w:eastAsia="標楷體" w:hAnsi="標楷體" w:cs="標楷體" w:hint="eastAsia"/>
                <w:bCs/>
                <w:snapToGrid w:val="0"/>
                <w:color w:val="auto"/>
              </w:rPr>
              <w:t>6.</w:t>
            </w:r>
            <w:proofErr w:type="gramStart"/>
            <w:r w:rsidRPr="00CE26AF">
              <w:rPr>
                <w:rFonts w:ascii="標楷體" w:eastAsia="標楷體" w:hAnsi="標楷體" w:cs="標楷體" w:hint="eastAsia"/>
                <w:bCs/>
                <w:snapToGrid w:val="0"/>
                <w:color w:val="auto"/>
              </w:rPr>
              <w:t>教用版</w:t>
            </w:r>
            <w:proofErr w:type="gramEnd"/>
            <w:r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926388" w14:textId="77777777" w:rsidR="002964FD" w:rsidRPr="00B812CA" w:rsidRDefault="002964FD" w:rsidP="002964FD">
            <w:pPr>
              <w:spacing w:line="260" w:lineRule="exact"/>
              <w:jc w:val="left"/>
            </w:pPr>
            <w:r w:rsidRPr="00B812CA">
              <w:rPr>
                <w:rFonts w:ascii="標楷體" w:eastAsia="標楷體" w:hAnsi="標楷體" w:cs="標楷體" w:hint="eastAsia"/>
                <w:color w:val="auto"/>
              </w:rPr>
              <w:t>1.觀察評量</w:t>
            </w:r>
          </w:p>
          <w:p w14:paraId="34011E64" w14:textId="77777777" w:rsidR="002964FD" w:rsidRPr="00B812CA" w:rsidRDefault="002964FD" w:rsidP="002964FD">
            <w:pPr>
              <w:spacing w:line="260" w:lineRule="exact"/>
              <w:jc w:val="left"/>
            </w:pPr>
            <w:r w:rsidRPr="00B812CA">
              <w:rPr>
                <w:rFonts w:ascii="標楷體" w:eastAsia="標楷體" w:hAnsi="標楷體" w:cs="標楷體" w:hint="eastAsia"/>
                <w:color w:val="auto"/>
              </w:rPr>
              <w:t>2.口頭評量</w:t>
            </w:r>
          </w:p>
          <w:p w14:paraId="3D626919" w14:textId="30BA6EC3" w:rsidR="002964FD" w:rsidRPr="00B812CA" w:rsidRDefault="002964FD" w:rsidP="00F9525D">
            <w:pPr>
              <w:spacing w:line="260" w:lineRule="exact"/>
              <w:jc w:val="left"/>
            </w:pPr>
            <w:r w:rsidRPr="00B812CA">
              <w:rPr>
                <w:rFonts w:ascii="標楷體" w:eastAsia="標楷體" w:hAnsi="標楷體" w:cs="標楷體" w:hint="eastAsia"/>
                <w:color w:val="auto"/>
              </w:rPr>
              <w:t>3.紙筆測驗</w:t>
            </w:r>
          </w:p>
          <w:p w14:paraId="0366BC5A" w14:textId="2DC922DF" w:rsidR="002964FD" w:rsidRPr="00CE26AF" w:rsidRDefault="00F9525D" w:rsidP="002964FD">
            <w:pPr>
              <w:spacing w:line="260" w:lineRule="exact"/>
              <w:jc w:val="left"/>
            </w:pPr>
            <w:r>
              <w:rPr>
                <w:rFonts w:ascii="標楷體" w:eastAsia="標楷體" w:hAnsi="標楷體" w:cs="標楷體" w:hint="eastAsia"/>
                <w:color w:val="auto"/>
              </w:rPr>
              <w:t>4</w:t>
            </w:r>
            <w:r w:rsidR="002964FD"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3D3A29" w14:textId="77777777" w:rsidR="002964FD" w:rsidRPr="00CE26AF" w:rsidRDefault="002964FD" w:rsidP="002964FD">
            <w:pPr>
              <w:spacing w:line="260" w:lineRule="exact"/>
              <w:jc w:val="left"/>
              <w:rPr>
                <w:b/>
              </w:rPr>
            </w:pPr>
            <w:r w:rsidRPr="00CE26AF">
              <w:rPr>
                <w:rFonts w:ascii="標楷體" w:eastAsia="標楷體" w:hAnsi="標楷體" w:cs="DFKaiShu-SB-Estd-BF" w:hint="eastAsia"/>
                <w:b/>
                <w:color w:val="auto"/>
              </w:rPr>
              <w:t>【閱讀素養教育】</w:t>
            </w:r>
          </w:p>
          <w:p w14:paraId="63ED1C7F" w14:textId="77777777" w:rsidR="002964FD" w:rsidRPr="00CE26AF" w:rsidRDefault="002964FD" w:rsidP="002964FD">
            <w:pPr>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1A6B19AB" w14:textId="77777777" w:rsidR="002964FD" w:rsidRPr="00CE26AF" w:rsidRDefault="002964FD" w:rsidP="002964FD">
            <w:pPr>
              <w:spacing w:line="260" w:lineRule="exact"/>
              <w:jc w:val="left"/>
            </w:pPr>
          </w:p>
        </w:tc>
        <w:tc>
          <w:tcPr>
            <w:tcW w:w="1784" w:type="dxa"/>
            <w:tcBorders>
              <w:top w:val="single" w:sz="8" w:space="0" w:color="000000"/>
              <w:bottom w:val="single" w:sz="8" w:space="0" w:color="000000"/>
              <w:right w:val="single" w:sz="8" w:space="0" w:color="000000"/>
            </w:tcBorders>
            <w:vAlign w:val="center"/>
          </w:tcPr>
          <w:p w14:paraId="19C46D52" w14:textId="322EF330" w:rsidR="002964FD" w:rsidRPr="00FB654F" w:rsidRDefault="002964FD" w:rsidP="002964FD">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26-27第1次定期評量  </w:t>
            </w:r>
          </w:p>
        </w:tc>
      </w:tr>
      <w:tr w:rsidR="002964FD" w:rsidRPr="008F16B4" w14:paraId="1732882B"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5E9DE7BF" w14:textId="77777777" w:rsidR="00894CBF" w:rsidRPr="00CE26AF" w:rsidRDefault="00894CBF" w:rsidP="00894CBF">
            <w:pPr>
              <w:spacing w:line="260" w:lineRule="exact"/>
              <w:jc w:val="center"/>
              <w:rPr>
                <w:snapToGrid w:val="0"/>
              </w:rPr>
            </w:pPr>
            <w:r>
              <w:rPr>
                <w:rFonts w:ascii="標楷體" w:eastAsia="標楷體" w:hAnsi="標楷體" w:cs="標楷體" w:hint="eastAsia"/>
                <w:snapToGrid w:val="0"/>
                <w:color w:val="auto"/>
              </w:rPr>
              <w:lastRenderedPageBreak/>
              <w:t>第八</w:t>
            </w:r>
            <w:proofErr w:type="gramStart"/>
            <w:r w:rsidRPr="00CE26AF">
              <w:rPr>
                <w:rFonts w:ascii="標楷體" w:eastAsia="標楷體" w:hAnsi="標楷體" w:cs="標楷體" w:hint="eastAsia"/>
                <w:snapToGrid w:val="0"/>
                <w:color w:val="auto"/>
              </w:rPr>
              <w:t>週</w:t>
            </w:r>
            <w:proofErr w:type="gramEnd"/>
          </w:p>
          <w:p w14:paraId="7A9D8B5C" w14:textId="6AD082F2" w:rsidR="002964FD" w:rsidRPr="00CE26AF" w:rsidRDefault="00894CBF" w:rsidP="00894CBF">
            <w:pPr>
              <w:spacing w:line="260" w:lineRule="exact"/>
              <w:jc w:val="center"/>
            </w:pPr>
            <w:r>
              <w:rPr>
                <w:rFonts w:ascii="標楷體" w:eastAsia="標楷體" w:hAnsi="標楷體" w:cs="標楷體" w:hint="eastAsia"/>
                <w:color w:val="auto"/>
              </w:rPr>
              <w:t>3/30~4/5</w:t>
            </w:r>
          </w:p>
        </w:tc>
        <w:tc>
          <w:tcPr>
            <w:tcW w:w="1560" w:type="dxa"/>
            <w:tcBorders>
              <w:top w:val="single" w:sz="8" w:space="0" w:color="000000"/>
              <w:left w:val="single" w:sz="8" w:space="0" w:color="000000"/>
              <w:bottom w:val="single" w:sz="8" w:space="0" w:color="000000"/>
              <w:right w:val="single" w:sz="8" w:space="0" w:color="000000"/>
            </w:tcBorders>
          </w:tcPr>
          <w:p w14:paraId="7D38357C" w14:textId="77777777" w:rsidR="00875325" w:rsidRPr="00CE26AF" w:rsidRDefault="00875325" w:rsidP="00875325">
            <w:pPr>
              <w:spacing w:line="260" w:lineRule="exact"/>
              <w:jc w:val="left"/>
            </w:pPr>
            <w:r w:rsidRPr="00CE26AF">
              <w:rPr>
                <w:rFonts w:ascii="標楷體" w:eastAsia="標楷體" w:hAnsi="標楷體" w:cs="標楷體" w:hint="eastAsia"/>
                <w:color w:val="auto"/>
              </w:rPr>
              <w:t>ti-IV-1 能依據已知的自然科學知識概念，經由自我或團體探索與討論的過程，想像當使用的觀察方法或實驗方法改變時，其結果可能產生的差異；並能嘗試在指導下以創新思考和方法得到新的模型、成品或結果。</w:t>
            </w:r>
          </w:p>
          <w:p w14:paraId="7068DE90" w14:textId="77777777" w:rsidR="00875325" w:rsidRPr="00CE26AF" w:rsidRDefault="00875325" w:rsidP="00875325">
            <w:pPr>
              <w:spacing w:line="260" w:lineRule="exact"/>
              <w:jc w:val="left"/>
            </w:pPr>
            <w:r w:rsidRPr="00CE26AF">
              <w:rPr>
                <w:rFonts w:ascii="標楷體" w:eastAsia="標楷體" w:hAnsi="標楷體" w:cs="標楷體" w:hint="eastAsia"/>
                <w:color w:val="auto"/>
              </w:rPr>
              <w:t>tr-IV-1 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w:t>
            </w:r>
            <w:r w:rsidRPr="00CE26AF">
              <w:rPr>
                <w:rFonts w:ascii="標楷體" w:eastAsia="標楷體" w:hAnsi="標楷體" w:cs="標楷體" w:hint="eastAsia"/>
                <w:color w:val="auto"/>
              </w:rPr>
              <w:lastRenderedPageBreak/>
              <w:t>聯，進而運用習得的知識來解釋自己論點的正確性。</w:t>
            </w:r>
          </w:p>
          <w:p w14:paraId="022F38B8" w14:textId="77777777" w:rsidR="00875325" w:rsidRPr="00CE26AF" w:rsidRDefault="00875325" w:rsidP="00875325">
            <w:pPr>
              <w:spacing w:line="260" w:lineRule="exact"/>
              <w:jc w:val="left"/>
            </w:pPr>
            <w:r w:rsidRPr="00CE26AF">
              <w:rPr>
                <w:rFonts w:ascii="標楷體" w:eastAsia="標楷體" w:hAnsi="標楷體" w:cs="標楷體" w:hint="eastAsia"/>
                <w:color w:val="auto"/>
              </w:rPr>
              <w:t>po-IV-2 能辨別適合科學探究或適合以科學方式尋求解決的問題（或假說），並能依據觀察、蒐集資料、閱讀、思考、討論等，提出適宜探究之問題。</w:t>
            </w:r>
          </w:p>
          <w:p w14:paraId="689FAECD"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pe-IV-1 能辨明多個自變項、</w:t>
            </w:r>
            <w:proofErr w:type="gramStart"/>
            <w:r w:rsidRPr="00CE26AF">
              <w:rPr>
                <w:rFonts w:ascii="標楷體" w:eastAsia="標楷體" w:hAnsi="標楷體" w:cs="標楷體" w:hint="eastAsia"/>
                <w:color w:val="auto"/>
              </w:rPr>
              <w:t>應變項並計劃</w:t>
            </w:r>
            <w:proofErr w:type="gramEnd"/>
            <w:r w:rsidRPr="00CE26AF">
              <w:rPr>
                <w:rFonts w:ascii="標楷體" w:eastAsia="標楷體" w:hAnsi="標楷體" w:cs="標楷體" w:hint="eastAsia"/>
                <w:color w:val="auto"/>
              </w:rPr>
              <w:t>適當次數的測試、預測活動的可能結果。在教師或教科書的指導或說明下，能了解探究的計畫，並進而能根據問題特性、資源（如設備、時間）等因素，規劃具有可信度（如多次測量</w:t>
            </w:r>
            <w:r w:rsidRPr="00CE26AF">
              <w:rPr>
                <w:rFonts w:ascii="標楷體" w:eastAsia="標楷體" w:hAnsi="標楷體" w:cs="標楷體" w:hint="eastAsia"/>
                <w:color w:val="auto"/>
              </w:rPr>
              <w:lastRenderedPageBreak/>
              <w:t>等）的探究活動。</w:t>
            </w:r>
          </w:p>
          <w:p w14:paraId="5101E503"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pe-IV-2 能正確安全操作適合學習階段的物品、器材儀器、科技設備與資源。能進行客觀的質性觀測或數值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50BB7C34" w14:textId="77777777" w:rsidR="00875325" w:rsidRPr="00CE26AF" w:rsidRDefault="00875325" w:rsidP="00875325">
            <w:pPr>
              <w:spacing w:line="260" w:lineRule="exact"/>
              <w:jc w:val="left"/>
            </w:pPr>
            <w:r w:rsidRPr="00CE26AF">
              <w:rPr>
                <w:rFonts w:ascii="標楷體" w:eastAsia="標楷體" w:hAnsi="標楷體" w:cs="標楷體" w:hint="eastAsia"/>
                <w:color w:val="auto"/>
              </w:rPr>
              <w:t>pc-IV-1 能理解同學的探究過程和結果（或經簡化過的科學報告），提出合理而且具有根據的疑問或意見。並能對問題、探究方法、證據及發現，</w:t>
            </w:r>
            <w:proofErr w:type="gramStart"/>
            <w:r w:rsidRPr="00CE26AF">
              <w:rPr>
                <w:rFonts w:ascii="標楷體" w:eastAsia="標楷體" w:hAnsi="標楷體" w:cs="標楷體" w:hint="eastAsia"/>
                <w:color w:val="auto"/>
              </w:rPr>
              <w:t>彼此間的符應</w:t>
            </w:r>
            <w:proofErr w:type="gramEnd"/>
            <w:r w:rsidRPr="00CE26AF">
              <w:rPr>
                <w:rFonts w:ascii="標楷體" w:eastAsia="標楷體" w:hAnsi="標楷體" w:cs="標楷體" w:hint="eastAsia"/>
                <w:color w:val="auto"/>
              </w:rPr>
              <w:t>情形，進行檢核並提出可能的改善方案。</w:t>
            </w:r>
          </w:p>
          <w:p w14:paraId="4398C81B" w14:textId="77777777" w:rsidR="00875325" w:rsidRPr="00CE26AF" w:rsidRDefault="00875325" w:rsidP="00875325">
            <w:pPr>
              <w:spacing w:line="260" w:lineRule="exact"/>
              <w:jc w:val="left"/>
            </w:pPr>
            <w:r w:rsidRPr="00CE26AF">
              <w:rPr>
                <w:rFonts w:ascii="標楷體" w:eastAsia="標楷體" w:hAnsi="標楷體" w:cs="標楷體" w:hint="eastAsia"/>
                <w:color w:val="auto"/>
              </w:rPr>
              <w:t>pa-IV-2 能運用科學原理、思考智能、數學等方法，從（所得的）資</w:t>
            </w:r>
            <w:r w:rsidRPr="00CE26AF">
              <w:rPr>
                <w:rFonts w:ascii="標楷體" w:eastAsia="標楷體" w:hAnsi="標楷體" w:cs="標楷體" w:hint="eastAsia"/>
                <w:color w:val="auto"/>
              </w:rPr>
              <w:lastRenderedPageBreak/>
              <w:t>訊或數據，形成解釋、發現新知、獲知因果關係、解決問題或是發現新的問題。並能將自己的探究結果和同學的結果或其他相關的資訊比較對照，相互檢核，確認結果。</w:t>
            </w:r>
          </w:p>
          <w:p w14:paraId="57419F41"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ai-IV-1 動手實作解決問題或驗證自己想法，而獲得成就感。</w:t>
            </w:r>
          </w:p>
          <w:p w14:paraId="0B876C97"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ai-IV-3 透過所學到的科學知識和科學探索的各種方法，解釋自然現象發生的原因，建立科學學習的自信心。</w:t>
            </w:r>
          </w:p>
          <w:p w14:paraId="655D8683" w14:textId="77777777" w:rsidR="00875325" w:rsidRPr="00CE26AF" w:rsidRDefault="00875325" w:rsidP="00875325">
            <w:pPr>
              <w:spacing w:line="260" w:lineRule="exact"/>
              <w:jc w:val="left"/>
            </w:pPr>
            <w:r w:rsidRPr="00CE26AF">
              <w:rPr>
                <w:rFonts w:ascii="標楷體" w:eastAsia="標楷體" w:hAnsi="標楷體" w:cs="標楷體" w:hint="eastAsia"/>
                <w:color w:val="auto"/>
              </w:rPr>
              <w:t>an-IV-1 察覺到科學的觀察、測量和方法是否具有正當性，是受到社會共同建構</w:t>
            </w:r>
            <w:r w:rsidRPr="00CE26AF">
              <w:rPr>
                <w:rFonts w:ascii="標楷體" w:eastAsia="標楷體" w:hAnsi="標楷體" w:cs="標楷體" w:hint="eastAsia"/>
                <w:color w:val="auto"/>
              </w:rPr>
              <w:lastRenderedPageBreak/>
              <w:t>的標準所規範。</w:t>
            </w:r>
          </w:p>
          <w:p w14:paraId="4477D251" w14:textId="64204681" w:rsidR="002964FD" w:rsidRPr="00875325" w:rsidRDefault="00875325" w:rsidP="00875325">
            <w:pPr>
              <w:spacing w:line="260" w:lineRule="exact"/>
              <w:jc w:val="left"/>
              <w:rPr>
                <w:rFonts w:eastAsia="標楷體"/>
                <w:color w:val="auto"/>
                <w:spacing w:val="-2"/>
              </w:rPr>
            </w:pPr>
            <w:r w:rsidRPr="00CE26AF">
              <w:rPr>
                <w:rFonts w:ascii="標楷體" w:eastAsia="標楷體" w:hAnsi="標楷體" w:cs="標楷體" w:hint="eastAsia"/>
                <w:color w:val="auto"/>
              </w:rPr>
              <w:t>an-IV-3 體察到不同性別、背景、族群科學家們具有堅毅、嚴謹和講求邏輯的特質，也具有好奇心、求知慾和想像力。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26A5212" w14:textId="77777777" w:rsidR="00875325" w:rsidRPr="00CE26AF" w:rsidRDefault="00875325" w:rsidP="00875325">
            <w:pPr>
              <w:spacing w:line="260" w:lineRule="exact"/>
              <w:jc w:val="left"/>
              <w:rPr>
                <w:spacing w:val="-2"/>
              </w:rPr>
            </w:pPr>
            <w:r w:rsidRPr="00CE26AF">
              <w:rPr>
                <w:rFonts w:eastAsia="標楷體" w:hint="eastAsia"/>
                <w:color w:val="auto"/>
                <w:spacing w:val="-2"/>
              </w:rPr>
              <w:lastRenderedPageBreak/>
              <w:t xml:space="preserve">Ca-IV-2 </w:t>
            </w:r>
            <w:r w:rsidRPr="00CE26AF">
              <w:rPr>
                <w:rFonts w:eastAsia="標楷體" w:hint="eastAsia"/>
                <w:color w:val="auto"/>
                <w:spacing w:val="-2"/>
              </w:rPr>
              <w:t>化合物可利用化學性質來鑑定。</w:t>
            </w:r>
          </w:p>
          <w:p w14:paraId="73DB776B" w14:textId="77777777" w:rsidR="00875325" w:rsidRPr="00CE26AF" w:rsidRDefault="00875325" w:rsidP="00875325">
            <w:pPr>
              <w:spacing w:line="260" w:lineRule="exact"/>
              <w:jc w:val="left"/>
              <w:rPr>
                <w:spacing w:val="-2"/>
              </w:rPr>
            </w:pPr>
            <w:r w:rsidRPr="00CE26AF">
              <w:rPr>
                <w:rFonts w:eastAsia="標楷體" w:hint="eastAsia"/>
                <w:color w:val="auto"/>
                <w:spacing w:val="-2"/>
              </w:rPr>
              <w:t xml:space="preserve">Jb-IV-1 </w:t>
            </w:r>
            <w:r w:rsidRPr="00CE26AF">
              <w:rPr>
                <w:rFonts w:eastAsia="標楷體" w:hint="eastAsia"/>
                <w:color w:val="auto"/>
                <w:spacing w:val="-2"/>
              </w:rPr>
              <w:t>由水溶液導電的實驗認識電解質與非電解質。</w:t>
            </w:r>
          </w:p>
          <w:p w14:paraId="45813FE1" w14:textId="77777777" w:rsidR="00875325" w:rsidRPr="00CE26AF" w:rsidRDefault="00875325" w:rsidP="00875325">
            <w:pPr>
              <w:spacing w:line="260" w:lineRule="exact"/>
              <w:jc w:val="left"/>
              <w:rPr>
                <w:spacing w:val="-2"/>
              </w:rPr>
            </w:pPr>
            <w:r w:rsidRPr="00CE26AF">
              <w:rPr>
                <w:rFonts w:eastAsia="標楷體" w:hint="eastAsia"/>
                <w:color w:val="auto"/>
                <w:spacing w:val="-2"/>
              </w:rPr>
              <w:t xml:space="preserve">Jb-IV-2 </w:t>
            </w:r>
            <w:r w:rsidRPr="00CE26AF">
              <w:rPr>
                <w:rFonts w:eastAsia="標楷體" w:hint="eastAsia"/>
                <w:color w:val="auto"/>
                <w:spacing w:val="-2"/>
              </w:rPr>
              <w:t>電解質在水溶液中會解離出陰離子和陽離子而導電。</w:t>
            </w:r>
          </w:p>
          <w:p w14:paraId="0A7C65E5" w14:textId="77777777" w:rsidR="00875325" w:rsidRPr="00CE26AF" w:rsidRDefault="00875325" w:rsidP="00875325">
            <w:pPr>
              <w:spacing w:line="260" w:lineRule="exact"/>
              <w:jc w:val="left"/>
              <w:rPr>
                <w:spacing w:val="-2"/>
              </w:rPr>
            </w:pPr>
            <w:r w:rsidRPr="00CE26AF">
              <w:rPr>
                <w:rFonts w:eastAsia="標楷體" w:hint="eastAsia"/>
                <w:color w:val="auto"/>
                <w:spacing w:val="-2"/>
              </w:rPr>
              <w:t xml:space="preserve">Jb-IV-3 </w:t>
            </w:r>
            <w:r w:rsidRPr="00CE26AF">
              <w:rPr>
                <w:rFonts w:eastAsia="標楷體" w:hint="eastAsia"/>
                <w:color w:val="auto"/>
                <w:spacing w:val="-2"/>
              </w:rPr>
              <w:t>不同的離子在水溶液中可發生沉澱反應、酸鹼中和反應和氧化還原反應。</w:t>
            </w:r>
          </w:p>
          <w:p w14:paraId="1496F40C" w14:textId="615DBCC9" w:rsidR="002964FD" w:rsidRPr="00CE26AF" w:rsidRDefault="00875325" w:rsidP="00875325">
            <w:pPr>
              <w:spacing w:line="260" w:lineRule="exact"/>
              <w:jc w:val="left"/>
            </w:pPr>
            <w:r w:rsidRPr="00CE26AF">
              <w:rPr>
                <w:rFonts w:eastAsia="標楷體" w:hint="eastAsia"/>
                <w:color w:val="auto"/>
                <w:spacing w:val="-2"/>
              </w:rPr>
              <w:t xml:space="preserve">Mb-IV-2 </w:t>
            </w:r>
            <w:r w:rsidRPr="00CE26AF">
              <w:rPr>
                <w:rFonts w:eastAsia="標楷體" w:hint="eastAsia"/>
                <w:color w:val="auto"/>
                <w:spacing w:val="-2"/>
              </w:rPr>
              <w:t>科學史上重要發現的過程，以及不同性別、背景、族群者於其中的貢獻。</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1D2DDF" w14:textId="77777777" w:rsidR="002964FD" w:rsidRPr="00CE26AF" w:rsidRDefault="002964FD" w:rsidP="002964FD">
            <w:pPr>
              <w:spacing w:line="260" w:lineRule="exact"/>
              <w:jc w:val="left"/>
            </w:pPr>
            <w:r w:rsidRPr="00CE26AF">
              <w:rPr>
                <w:rFonts w:ascii="標楷體" w:eastAsia="標楷體" w:hAnsi="標楷體" w:cs="標楷體" w:hint="eastAsia"/>
                <w:snapToGrid w:val="0"/>
                <w:color w:val="auto"/>
              </w:rPr>
              <w:t>第三章電解質與酸鹼鹽</w:t>
            </w:r>
          </w:p>
          <w:p w14:paraId="4075C916" w14:textId="03EDED04" w:rsidR="002964FD" w:rsidRPr="00CE26AF" w:rsidRDefault="002964FD" w:rsidP="002964FD">
            <w:pPr>
              <w:spacing w:line="260" w:lineRule="exact"/>
              <w:jc w:val="left"/>
            </w:pPr>
            <w:r w:rsidRPr="00CE26AF">
              <w:rPr>
                <w:rFonts w:ascii="標楷體" w:eastAsia="標楷體" w:hAnsi="標楷體" w:cs="標楷體" w:hint="eastAsia"/>
                <w:snapToGrid w:val="0"/>
                <w:color w:val="auto"/>
              </w:rPr>
              <w:t>3-1</w:t>
            </w:r>
            <w:r w:rsidR="00215966">
              <w:rPr>
                <w:rFonts w:ascii="標楷體" w:eastAsia="標楷體" w:hAnsi="標楷體" w:cs="標楷體" w:hint="eastAsia"/>
                <w:snapToGrid w:val="0"/>
                <w:color w:val="auto"/>
              </w:rPr>
              <w:t>認識</w:t>
            </w:r>
            <w:r w:rsidRPr="00CE26AF">
              <w:rPr>
                <w:rFonts w:ascii="標楷體" w:eastAsia="標楷體" w:hAnsi="標楷體" w:cs="標楷體" w:hint="eastAsia"/>
                <w:snapToGrid w:val="0"/>
                <w:color w:val="auto"/>
              </w:rPr>
              <w:t>電解質</w:t>
            </w:r>
          </w:p>
          <w:p w14:paraId="01B01B40"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引導學生進行實驗。</w:t>
            </w:r>
          </w:p>
          <w:p w14:paraId="5C1219F3"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實驗結果由學生討論、歸納後得到結論，教師透過引導、提示，讓每組學生說出實驗歸納的依據與結果。</w:t>
            </w:r>
          </w:p>
          <w:p w14:paraId="3D7A65DB"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說明物質分為電解質與非電解質兩大類。</w:t>
            </w:r>
          </w:p>
          <w:p w14:paraId="1BA26697"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介紹阿瑞尼斯電離說，使學生了解電解質靠離子導電，所以導電後一定有化學變化產生。介紹阿瑞尼斯生平。</w:t>
            </w:r>
          </w:p>
          <w:p w14:paraId="40467523"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5</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利用解離方程式說明電解質的水溶液中，正、負離子的帶電量或個數不一定相等，但溶液的正、負離子的總電量一定相等，使溶液維持電中 。</w:t>
            </w:r>
          </w:p>
          <w:p w14:paraId="6A08A816"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6</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使學生了解電解質導電的原因，並利用食鹽為例子，說明固體不能導電，但水溶液能導電。</w:t>
            </w:r>
          </w:p>
          <w:p w14:paraId="6925552B"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7</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固態的食鹽不能導電，並不代表它不是電解質，要判別是否為</w:t>
            </w:r>
            <w:r w:rsidRPr="00CE26AF">
              <w:rPr>
                <w:rFonts w:ascii="標楷體" w:eastAsia="標楷體" w:hAnsi="標楷體" w:cs="標楷體" w:hint="eastAsia"/>
                <w:bCs/>
                <w:snapToGrid w:val="0"/>
                <w:color w:val="auto"/>
              </w:rPr>
              <w:lastRenderedPageBreak/>
              <w:t>電解質，須將物質溶於水再觀察是否會導電。</w:t>
            </w:r>
          </w:p>
          <w:p w14:paraId="58413227"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8</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電解質水溶液維持電的「中性」與溶液的酸鹼性的「中性」，意義不同，要加以說明。</w:t>
            </w:r>
          </w:p>
          <w:p w14:paraId="582DF2B6"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9</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藉由學生生活經驗與本節說明，讓學生舉出生活中有哪些物質屬於電解質。</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C50336" w14:textId="77777777" w:rsidR="002964FD" w:rsidRPr="00CE26AF" w:rsidRDefault="002964FD" w:rsidP="002964FD">
            <w:pPr>
              <w:spacing w:line="260" w:lineRule="exact"/>
              <w:jc w:val="center"/>
            </w:pPr>
            <w:r w:rsidRPr="00CE26AF">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191951"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1.各種電解質之相關圖片或實物</w:t>
            </w:r>
          </w:p>
          <w:p w14:paraId="37ED0514"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2.實驗3-1器材</w:t>
            </w:r>
          </w:p>
          <w:p w14:paraId="1AE8A324"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3.實驗影片</w:t>
            </w:r>
          </w:p>
          <w:p w14:paraId="69C74B81"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4.命題系統光碟</w:t>
            </w:r>
          </w:p>
          <w:p w14:paraId="1DA8933E" w14:textId="77777777" w:rsidR="002964FD" w:rsidRPr="00CE26AF" w:rsidRDefault="002964FD" w:rsidP="002964FD">
            <w:pPr>
              <w:spacing w:line="260" w:lineRule="exact"/>
              <w:jc w:val="left"/>
              <w:rPr>
                <w:bCs/>
                <w:snapToGrid w:val="0"/>
              </w:rPr>
            </w:pPr>
            <w:r w:rsidRPr="00CE26AF">
              <w:rPr>
                <w:rFonts w:ascii="標楷體" w:eastAsia="標楷體" w:hAnsi="標楷體" w:cs="標楷體" w:hint="eastAsia"/>
                <w:bCs/>
                <w:snapToGrid w:val="0"/>
                <w:color w:val="auto"/>
              </w:rPr>
              <w:t>5.多媒體光碟</w:t>
            </w:r>
          </w:p>
          <w:p w14:paraId="2529CE6D" w14:textId="262715BC" w:rsidR="002964FD" w:rsidRPr="00CE26AF" w:rsidRDefault="002964FD" w:rsidP="00845F65">
            <w:pPr>
              <w:spacing w:line="260" w:lineRule="exact"/>
              <w:jc w:val="left"/>
              <w:rPr>
                <w:bCs/>
                <w:snapToGrid w:val="0"/>
              </w:rPr>
            </w:pPr>
            <w:r w:rsidRPr="00CE26AF">
              <w:rPr>
                <w:rFonts w:ascii="標楷體" w:eastAsia="標楷體" w:hAnsi="標楷體" w:cs="標楷體" w:hint="eastAsia"/>
                <w:bCs/>
                <w:snapToGrid w:val="0"/>
                <w:color w:val="auto"/>
              </w:rPr>
              <w:t>6.</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Pr="00CE26AF">
              <w:rPr>
                <w:rFonts w:ascii="標楷體" w:eastAsia="標楷體" w:hAnsi="標楷體" w:cs="標楷體" w:hint="eastAsia"/>
                <w:bCs/>
                <w:snapToGrid w:val="0"/>
                <w:color w:val="auto"/>
              </w:rPr>
              <w:t>官網</w:t>
            </w:r>
          </w:p>
          <w:p w14:paraId="4FE0F5B3" w14:textId="04DAD745" w:rsidR="002964FD" w:rsidRPr="00CE26AF" w:rsidRDefault="00845F65" w:rsidP="002964FD">
            <w:pPr>
              <w:spacing w:line="260" w:lineRule="exact"/>
              <w:jc w:val="left"/>
            </w:pPr>
            <w:r>
              <w:rPr>
                <w:rFonts w:ascii="標楷體" w:eastAsia="標楷體" w:hAnsi="標楷體" w:cs="標楷體" w:hint="eastAsia"/>
                <w:bCs/>
                <w:snapToGrid w:val="0"/>
                <w:color w:val="auto"/>
              </w:rPr>
              <w:t>7</w:t>
            </w:r>
            <w:r w:rsidR="002964FD" w:rsidRPr="00CE26AF">
              <w:rPr>
                <w:rFonts w:ascii="標楷體" w:eastAsia="標楷體" w:hAnsi="標楷體" w:cs="標楷體" w:hint="eastAsia"/>
                <w:bCs/>
                <w:snapToGrid w:val="0"/>
                <w:color w:val="auto"/>
              </w:rPr>
              <w:t>.</w:t>
            </w:r>
            <w:proofErr w:type="gramStart"/>
            <w:r w:rsidR="002964FD" w:rsidRPr="00CE26AF">
              <w:rPr>
                <w:rFonts w:ascii="標楷體" w:eastAsia="標楷體" w:hAnsi="標楷體" w:cs="標楷體" w:hint="eastAsia"/>
                <w:bCs/>
                <w:snapToGrid w:val="0"/>
                <w:color w:val="auto"/>
              </w:rPr>
              <w:t>教用版</w:t>
            </w:r>
            <w:proofErr w:type="gramEnd"/>
            <w:r w:rsidR="002964FD"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3EC686" w14:textId="77777777" w:rsidR="002964FD" w:rsidRPr="00B812CA" w:rsidRDefault="002964FD" w:rsidP="002964FD">
            <w:pPr>
              <w:spacing w:line="260" w:lineRule="exact"/>
              <w:jc w:val="left"/>
            </w:pPr>
            <w:r w:rsidRPr="00B812CA">
              <w:rPr>
                <w:rFonts w:ascii="標楷體" w:eastAsia="標楷體" w:hAnsi="標楷體" w:cs="標楷體" w:hint="eastAsia"/>
                <w:color w:val="auto"/>
              </w:rPr>
              <w:t>1.觀察評量</w:t>
            </w:r>
          </w:p>
          <w:p w14:paraId="7752A4C5" w14:textId="77777777" w:rsidR="002964FD" w:rsidRPr="00B812CA" w:rsidRDefault="002964FD" w:rsidP="002964FD">
            <w:pPr>
              <w:spacing w:line="260" w:lineRule="exact"/>
              <w:jc w:val="left"/>
            </w:pPr>
            <w:r w:rsidRPr="00B812CA">
              <w:rPr>
                <w:rFonts w:ascii="標楷體" w:eastAsia="標楷體" w:hAnsi="標楷體" w:cs="標楷體" w:hint="eastAsia"/>
                <w:color w:val="auto"/>
              </w:rPr>
              <w:t>2.口頭評量</w:t>
            </w:r>
          </w:p>
          <w:p w14:paraId="38880C35" w14:textId="77777777" w:rsidR="002964FD" w:rsidRPr="00B812CA" w:rsidRDefault="002964FD" w:rsidP="002964FD">
            <w:pPr>
              <w:spacing w:line="260" w:lineRule="exact"/>
              <w:jc w:val="left"/>
            </w:pPr>
            <w:r w:rsidRPr="00B812CA">
              <w:rPr>
                <w:rFonts w:ascii="標楷體" w:eastAsia="標楷體" w:hAnsi="標楷體" w:cs="標楷體" w:hint="eastAsia"/>
                <w:color w:val="auto"/>
              </w:rPr>
              <w:t>3.紙筆測驗</w:t>
            </w:r>
          </w:p>
          <w:p w14:paraId="4EEF1B15" w14:textId="1C68703A" w:rsidR="002964FD" w:rsidRPr="00B812CA" w:rsidRDefault="002964FD" w:rsidP="00F9525D">
            <w:pPr>
              <w:spacing w:line="260" w:lineRule="exact"/>
              <w:jc w:val="left"/>
            </w:pPr>
            <w:r w:rsidRPr="00B812CA">
              <w:rPr>
                <w:rFonts w:ascii="標楷體" w:eastAsia="標楷體" w:hAnsi="標楷體" w:cs="標楷體" w:hint="eastAsia"/>
                <w:color w:val="auto"/>
              </w:rPr>
              <w:t>4.實驗操作</w:t>
            </w:r>
          </w:p>
          <w:p w14:paraId="45EEC387" w14:textId="1812E92A" w:rsidR="002964FD" w:rsidRPr="00CE26AF" w:rsidRDefault="00F9525D" w:rsidP="002964FD">
            <w:pPr>
              <w:spacing w:line="260" w:lineRule="exact"/>
              <w:jc w:val="left"/>
            </w:pPr>
            <w:r>
              <w:rPr>
                <w:rFonts w:ascii="標楷體" w:eastAsia="標楷體" w:hAnsi="標楷體" w:cs="標楷體" w:hint="eastAsia"/>
                <w:color w:val="auto"/>
              </w:rPr>
              <w:t>5</w:t>
            </w:r>
            <w:r w:rsidR="002964FD"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CFF625" w14:textId="77777777" w:rsidR="002964FD" w:rsidRPr="00CE26AF" w:rsidRDefault="002964FD" w:rsidP="002964FD">
            <w:pPr>
              <w:spacing w:line="260" w:lineRule="exact"/>
              <w:jc w:val="left"/>
              <w:rPr>
                <w:b/>
                <w:bCs/>
                <w:snapToGrid w:val="0"/>
              </w:rPr>
            </w:pPr>
            <w:r w:rsidRPr="00CE26AF">
              <w:rPr>
                <w:rFonts w:ascii="標楷體" w:eastAsia="標楷體" w:hAnsi="標楷體" w:cs="DFKaiShu-SB-Estd-BF" w:hint="eastAsia"/>
                <w:b/>
                <w:bCs/>
                <w:snapToGrid w:val="0"/>
                <w:color w:val="auto"/>
              </w:rPr>
              <w:t>【品德教育】</w:t>
            </w:r>
          </w:p>
          <w:p w14:paraId="0C22DD0F" w14:textId="77777777" w:rsidR="002964FD" w:rsidRPr="00CE26AF" w:rsidRDefault="002964FD" w:rsidP="002964FD">
            <w:pPr>
              <w:spacing w:line="260" w:lineRule="exact"/>
              <w:jc w:val="left"/>
              <w:rPr>
                <w:bCs/>
                <w:snapToGrid w:val="0"/>
              </w:rPr>
            </w:pPr>
            <w:r w:rsidRPr="00CE26AF">
              <w:rPr>
                <w:rFonts w:ascii="標楷體" w:eastAsia="標楷體" w:hAnsi="標楷體" w:cs="DFKaiShu-SB-Estd-BF" w:hint="eastAsia"/>
                <w:bCs/>
                <w:snapToGrid w:val="0"/>
                <w:color w:val="auto"/>
              </w:rPr>
              <w:t>品J1 溝通合作與和諧人際關係。</w:t>
            </w:r>
          </w:p>
          <w:p w14:paraId="6C957BA5" w14:textId="77777777" w:rsidR="002964FD" w:rsidRPr="00CE26AF" w:rsidRDefault="002964FD" w:rsidP="002964FD">
            <w:pPr>
              <w:spacing w:line="260" w:lineRule="exact"/>
              <w:jc w:val="left"/>
              <w:rPr>
                <w:b/>
                <w:bCs/>
                <w:snapToGrid w:val="0"/>
              </w:rPr>
            </w:pPr>
            <w:r w:rsidRPr="00CE26AF">
              <w:rPr>
                <w:rFonts w:ascii="標楷體" w:eastAsia="標楷體" w:hAnsi="標楷體" w:cs="DFKaiShu-SB-Estd-BF" w:hint="eastAsia"/>
                <w:b/>
                <w:bCs/>
                <w:snapToGrid w:val="0"/>
                <w:color w:val="auto"/>
              </w:rPr>
              <w:t>【閱讀素養教育】</w:t>
            </w:r>
          </w:p>
          <w:p w14:paraId="3DB56B9E" w14:textId="77777777" w:rsidR="002964FD" w:rsidRPr="00CE26AF" w:rsidRDefault="002964FD" w:rsidP="002964FD">
            <w:pPr>
              <w:spacing w:line="260" w:lineRule="exact"/>
              <w:jc w:val="left"/>
              <w:rPr>
                <w:bCs/>
                <w:snapToGrid w:val="0"/>
              </w:rPr>
            </w:pPr>
            <w:r w:rsidRPr="00CE26AF">
              <w:rPr>
                <w:rFonts w:ascii="標楷體" w:eastAsia="標楷體" w:hAnsi="標楷體" w:cs="DFKaiShu-SB-Estd-BF" w:hint="eastAsia"/>
                <w:bCs/>
                <w:snapToGrid w:val="0"/>
                <w:color w:val="auto"/>
              </w:rPr>
              <w:t>閱J3 理解學科知識內的重要詞彙的意涵，並懂得如何運用該詞彙與他人進行溝通。</w:t>
            </w:r>
          </w:p>
          <w:p w14:paraId="73EE5DD8" w14:textId="77777777" w:rsidR="002964FD" w:rsidRPr="00CE26AF" w:rsidRDefault="002964FD" w:rsidP="002964FD">
            <w:pPr>
              <w:spacing w:line="260" w:lineRule="exact"/>
              <w:jc w:val="left"/>
              <w:rPr>
                <w:bCs/>
                <w:snapToGrid w:val="0"/>
                <w:color w:val="0000FF"/>
              </w:rPr>
            </w:pPr>
          </w:p>
        </w:tc>
        <w:tc>
          <w:tcPr>
            <w:tcW w:w="1784" w:type="dxa"/>
            <w:tcBorders>
              <w:top w:val="single" w:sz="8" w:space="0" w:color="000000"/>
              <w:bottom w:val="single" w:sz="8" w:space="0" w:color="000000"/>
              <w:right w:val="single" w:sz="8" w:space="0" w:color="000000"/>
            </w:tcBorders>
            <w:vAlign w:val="center"/>
          </w:tcPr>
          <w:p w14:paraId="1A931252" w14:textId="5EA26556" w:rsidR="002964FD" w:rsidRPr="0052452A" w:rsidRDefault="00894CBF" w:rsidP="002964FD">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3-5清明節連假</w:t>
            </w:r>
          </w:p>
        </w:tc>
      </w:tr>
      <w:tr w:rsidR="00894CBF" w:rsidRPr="008F16B4" w14:paraId="1E60A31B"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63652FEA" w14:textId="77777777" w:rsidR="00894CBF" w:rsidRPr="00CE26AF" w:rsidRDefault="00894CBF" w:rsidP="00894CBF">
            <w:pPr>
              <w:spacing w:line="260" w:lineRule="exact"/>
              <w:jc w:val="center"/>
              <w:rPr>
                <w:snapToGrid w:val="0"/>
              </w:rPr>
            </w:pPr>
            <w:r>
              <w:rPr>
                <w:rFonts w:ascii="標楷體" w:eastAsia="標楷體" w:hAnsi="標楷體" w:cs="標楷體" w:hint="eastAsia"/>
                <w:snapToGrid w:val="0"/>
                <w:color w:val="auto"/>
              </w:rPr>
              <w:lastRenderedPageBreak/>
              <w:t>第九</w:t>
            </w:r>
            <w:proofErr w:type="gramStart"/>
            <w:r w:rsidRPr="00CE26AF">
              <w:rPr>
                <w:rFonts w:ascii="標楷體" w:eastAsia="標楷體" w:hAnsi="標楷體" w:cs="標楷體" w:hint="eastAsia"/>
                <w:snapToGrid w:val="0"/>
                <w:color w:val="auto"/>
              </w:rPr>
              <w:t>週</w:t>
            </w:r>
            <w:proofErr w:type="gramEnd"/>
          </w:p>
          <w:p w14:paraId="4566EBF4" w14:textId="3BEC0125" w:rsidR="00894CBF" w:rsidRPr="00CE26AF" w:rsidRDefault="00894CBF" w:rsidP="00894CBF">
            <w:pPr>
              <w:spacing w:line="260" w:lineRule="exact"/>
              <w:jc w:val="center"/>
            </w:pPr>
            <w:r>
              <w:rPr>
                <w:rFonts w:ascii="標楷體" w:eastAsia="標楷體" w:hAnsi="標楷體" w:cs="標楷體" w:hint="eastAsia"/>
                <w:color w:val="auto"/>
              </w:rPr>
              <w:t>4/6~4/12</w:t>
            </w:r>
          </w:p>
        </w:tc>
        <w:tc>
          <w:tcPr>
            <w:tcW w:w="1560" w:type="dxa"/>
            <w:tcBorders>
              <w:top w:val="single" w:sz="8" w:space="0" w:color="000000"/>
              <w:left w:val="single" w:sz="8" w:space="0" w:color="000000"/>
              <w:bottom w:val="single" w:sz="8" w:space="0" w:color="000000"/>
              <w:right w:val="single" w:sz="8" w:space="0" w:color="000000"/>
            </w:tcBorders>
          </w:tcPr>
          <w:p w14:paraId="5A5C4E8F" w14:textId="77777777" w:rsidR="00875325" w:rsidRPr="00875325" w:rsidRDefault="00875325" w:rsidP="00875325">
            <w:pPr>
              <w:spacing w:line="260" w:lineRule="exact"/>
              <w:jc w:val="left"/>
              <w:rPr>
                <w:rFonts w:eastAsia="標楷體"/>
                <w:bCs/>
                <w:snapToGrid w:val="0"/>
                <w:color w:val="auto"/>
              </w:rPr>
            </w:pPr>
            <w:r w:rsidRPr="00875325">
              <w:rPr>
                <w:rFonts w:eastAsia="標楷體" w:hint="eastAsia"/>
                <w:bCs/>
                <w:snapToGrid w:val="0"/>
                <w:color w:val="auto"/>
              </w:rPr>
              <w:t xml:space="preserve">ti-IV-1 </w:t>
            </w:r>
            <w:r w:rsidRPr="00875325">
              <w:rPr>
                <w:rFonts w:eastAsia="標楷體" w:hint="eastAsia"/>
                <w:bCs/>
                <w:snapToGrid w:val="0"/>
                <w:color w:val="auto"/>
              </w:rPr>
              <w:t>能依據已知的自然科學知識概念，經由自我或團體探索與討論的過程，想像當使用的觀察方法或實驗方法改變時，其結果可能產生的差異；並能嘗試在指導下以創新思考和方法得到新的模型、成品或結果。</w:t>
            </w:r>
          </w:p>
          <w:p w14:paraId="223EA163" w14:textId="77777777" w:rsidR="00875325" w:rsidRPr="00875325" w:rsidRDefault="00875325" w:rsidP="00875325">
            <w:pPr>
              <w:spacing w:line="260" w:lineRule="exact"/>
              <w:jc w:val="left"/>
              <w:rPr>
                <w:rFonts w:eastAsia="標楷體"/>
                <w:bCs/>
                <w:snapToGrid w:val="0"/>
                <w:color w:val="auto"/>
              </w:rPr>
            </w:pPr>
            <w:r w:rsidRPr="00875325">
              <w:rPr>
                <w:rFonts w:eastAsia="標楷體" w:hint="eastAsia"/>
                <w:bCs/>
                <w:snapToGrid w:val="0"/>
                <w:color w:val="auto"/>
              </w:rPr>
              <w:t xml:space="preserve">tr-IV-1 </w:t>
            </w:r>
            <w:r w:rsidRPr="00875325">
              <w:rPr>
                <w:rFonts w:eastAsia="標楷體" w:hint="eastAsia"/>
                <w:bCs/>
                <w:snapToGrid w:val="0"/>
                <w:color w:val="auto"/>
              </w:rPr>
              <w:t>能</w:t>
            </w:r>
            <w:proofErr w:type="gramStart"/>
            <w:r w:rsidRPr="00875325">
              <w:rPr>
                <w:rFonts w:eastAsia="標楷體" w:hint="eastAsia"/>
                <w:bCs/>
                <w:snapToGrid w:val="0"/>
                <w:color w:val="auto"/>
              </w:rPr>
              <w:t>將所習得</w:t>
            </w:r>
            <w:proofErr w:type="gramEnd"/>
            <w:r w:rsidRPr="00875325">
              <w:rPr>
                <w:rFonts w:eastAsia="標楷體" w:hint="eastAsia"/>
                <w:bCs/>
                <w:snapToGrid w:val="0"/>
                <w:color w:val="auto"/>
              </w:rPr>
              <w:t>的知識正確的連結到所觀察到的自然現象及實驗數</w:t>
            </w:r>
            <w:r w:rsidRPr="00875325">
              <w:rPr>
                <w:rFonts w:eastAsia="標楷體" w:hint="eastAsia"/>
                <w:bCs/>
                <w:snapToGrid w:val="0"/>
                <w:color w:val="auto"/>
              </w:rPr>
              <w:lastRenderedPageBreak/>
              <w:t>據，並推論出其中的關聯，進而運用習得的知識來解釋自己論點的正確性。</w:t>
            </w:r>
          </w:p>
          <w:p w14:paraId="57C219D9" w14:textId="77777777" w:rsidR="00875325" w:rsidRPr="00875325" w:rsidRDefault="00875325" w:rsidP="00875325">
            <w:pPr>
              <w:spacing w:line="260" w:lineRule="exact"/>
              <w:jc w:val="left"/>
              <w:rPr>
                <w:rFonts w:eastAsia="標楷體"/>
                <w:bCs/>
                <w:snapToGrid w:val="0"/>
                <w:color w:val="auto"/>
              </w:rPr>
            </w:pPr>
            <w:r w:rsidRPr="00875325">
              <w:rPr>
                <w:rFonts w:eastAsia="標楷體" w:hint="eastAsia"/>
                <w:bCs/>
                <w:snapToGrid w:val="0"/>
                <w:color w:val="auto"/>
              </w:rPr>
              <w:t xml:space="preserve">po-IV-2 </w:t>
            </w:r>
            <w:r w:rsidRPr="00875325">
              <w:rPr>
                <w:rFonts w:eastAsia="標楷體" w:hint="eastAsia"/>
                <w:bCs/>
                <w:snapToGrid w:val="0"/>
                <w:color w:val="auto"/>
              </w:rPr>
              <w:t>能辨別適合科學探究或適合以科學方式尋求解決的問題（或假說），並能依據觀察、蒐集資料、閱讀、思考、討論等，提出適宜探究之問題。</w:t>
            </w:r>
          </w:p>
          <w:p w14:paraId="4C666D3A" w14:textId="77777777" w:rsidR="00875325" w:rsidRPr="00875325" w:rsidRDefault="00875325" w:rsidP="00875325">
            <w:pPr>
              <w:spacing w:line="260" w:lineRule="exact"/>
              <w:jc w:val="left"/>
              <w:rPr>
                <w:rFonts w:eastAsia="標楷體"/>
                <w:bCs/>
                <w:snapToGrid w:val="0"/>
                <w:color w:val="auto"/>
              </w:rPr>
            </w:pPr>
            <w:r w:rsidRPr="00875325">
              <w:rPr>
                <w:rFonts w:eastAsia="標楷體" w:hint="eastAsia"/>
                <w:bCs/>
                <w:snapToGrid w:val="0"/>
                <w:color w:val="auto"/>
              </w:rPr>
              <w:t xml:space="preserve">pe-IV-1 </w:t>
            </w:r>
            <w:r w:rsidRPr="00875325">
              <w:rPr>
                <w:rFonts w:eastAsia="標楷體" w:hint="eastAsia"/>
                <w:bCs/>
                <w:snapToGrid w:val="0"/>
                <w:color w:val="auto"/>
              </w:rPr>
              <w:t>能辨明多個自變項、</w:t>
            </w:r>
            <w:proofErr w:type="gramStart"/>
            <w:r w:rsidRPr="00875325">
              <w:rPr>
                <w:rFonts w:eastAsia="標楷體" w:hint="eastAsia"/>
                <w:bCs/>
                <w:snapToGrid w:val="0"/>
                <w:color w:val="auto"/>
              </w:rPr>
              <w:t>應變項並計劃</w:t>
            </w:r>
            <w:proofErr w:type="gramEnd"/>
            <w:r w:rsidRPr="00875325">
              <w:rPr>
                <w:rFonts w:eastAsia="標楷體" w:hint="eastAsia"/>
                <w:bCs/>
                <w:snapToGrid w:val="0"/>
                <w:color w:val="auto"/>
              </w:rPr>
              <w:t>適當次數的測試、預測活動的可能結果。在教師或教科書的指導或說明下，能了解探究的計畫，並進而能根據問題特性、資源（如設備、時間）等因素，規劃具有可信度（如多</w:t>
            </w:r>
            <w:r w:rsidRPr="00875325">
              <w:rPr>
                <w:rFonts w:eastAsia="標楷體" w:hint="eastAsia"/>
                <w:bCs/>
                <w:snapToGrid w:val="0"/>
                <w:color w:val="auto"/>
              </w:rPr>
              <w:lastRenderedPageBreak/>
              <w:t>次測量等）的探究活動。</w:t>
            </w:r>
          </w:p>
          <w:p w14:paraId="10792A48" w14:textId="77777777" w:rsidR="00875325" w:rsidRPr="00875325" w:rsidRDefault="00875325" w:rsidP="00875325">
            <w:pPr>
              <w:spacing w:line="260" w:lineRule="exact"/>
              <w:jc w:val="left"/>
              <w:rPr>
                <w:rFonts w:eastAsia="標楷體"/>
                <w:bCs/>
                <w:snapToGrid w:val="0"/>
                <w:color w:val="auto"/>
              </w:rPr>
            </w:pPr>
            <w:r w:rsidRPr="00875325">
              <w:rPr>
                <w:rFonts w:eastAsia="標楷體" w:hint="eastAsia"/>
                <w:bCs/>
                <w:snapToGrid w:val="0"/>
                <w:color w:val="auto"/>
              </w:rPr>
              <w:t xml:space="preserve">pe-IV-2 </w:t>
            </w:r>
            <w:r w:rsidRPr="00875325">
              <w:rPr>
                <w:rFonts w:eastAsia="標楷體" w:hint="eastAsia"/>
                <w:bCs/>
                <w:snapToGrid w:val="0"/>
                <w:color w:val="auto"/>
              </w:rPr>
              <w:t>能正確安全操作適合學習階段的物品、器材儀器、科技設備與資源。能進行客觀的質性觀測或數值</w:t>
            </w:r>
            <w:proofErr w:type="gramStart"/>
            <w:r w:rsidRPr="00875325">
              <w:rPr>
                <w:rFonts w:eastAsia="標楷體" w:hint="eastAsia"/>
                <w:bCs/>
                <w:snapToGrid w:val="0"/>
                <w:color w:val="auto"/>
              </w:rPr>
              <w:t>量冊並</w:t>
            </w:r>
            <w:proofErr w:type="gramEnd"/>
            <w:r w:rsidRPr="00875325">
              <w:rPr>
                <w:rFonts w:eastAsia="標楷體" w:hint="eastAsia"/>
                <w:bCs/>
                <w:snapToGrid w:val="0"/>
                <w:color w:val="auto"/>
              </w:rPr>
              <w:t>詳實記錄。</w:t>
            </w:r>
          </w:p>
          <w:p w14:paraId="1357C854" w14:textId="77777777" w:rsidR="00875325" w:rsidRPr="00875325" w:rsidRDefault="00875325" w:rsidP="00875325">
            <w:pPr>
              <w:spacing w:line="260" w:lineRule="exact"/>
              <w:jc w:val="left"/>
              <w:rPr>
                <w:rFonts w:eastAsia="標楷體"/>
                <w:bCs/>
                <w:snapToGrid w:val="0"/>
                <w:color w:val="auto"/>
              </w:rPr>
            </w:pPr>
            <w:r w:rsidRPr="00875325">
              <w:rPr>
                <w:rFonts w:eastAsia="標楷體" w:hint="eastAsia"/>
                <w:bCs/>
                <w:snapToGrid w:val="0"/>
                <w:color w:val="auto"/>
              </w:rPr>
              <w:t xml:space="preserve">pc-IV-1 </w:t>
            </w:r>
            <w:r w:rsidRPr="00875325">
              <w:rPr>
                <w:rFonts w:eastAsia="標楷體" w:hint="eastAsia"/>
                <w:bCs/>
                <w:snapToGrid w:val="0"/>
                <w:color w:val="auto"/>
              </w:rPr>
              <w:t>能理解同學的探究過程和結果（或經簡化過的科學報告），提出合理而且具有根據的疑問或意見。並能對問題、探究方法、證據及發現，</w:t>
            </w:r>
            <w:proofErr w:type="gramStart"/>
            <w:r w:rsidRPr="00875325">
              <w:rPr>
                <w:rFonts w:eastAsia="標楷體" w:hint="eastAsia"/>
                <w:bCs/>
                <w:snapToGrid w:val="0"/>
                <w:color w:val="auto"/>
              </w:rPr>
              <w:t>彼此間的符應</w:t>
            </w:r>
            <w:proofErr w:type="gramEnd"/>
            <w:r w:rsidRPr="00875325">
              <w:rPr>
                <w:rFonts w:eastAsia="標楷體" w:hint="eastAsia"/>
                <w:bCs/>
                <w:snapToGrid w:val="0"/>
                <w:color w:val="auto"/>
              </w:rPr>
              <w:t>情形，進行檢核並提出可能的改善方案。</w:t>
            </w:r>
          </w:p>
          <w:p w14:paraId="29ACEC86" w14:textId="77777777" w:rsidR="00875325" w:rsidRPr="00875325" w:rsidRDefault="00875325" w:rsidP="00875325">
            <w:pPr>
              <w:spacing w:line="260" w:lineRule="exact"/>
              <w:jc w:val="left"/>
              <w:rPr>
                <w:rFonts w:eastAsia="標楷體"/>
                <w:bCs/>
                <w:snapToGrid w:val="0"/>
                <w:color w:val="auto"/>
              </w:rPr>
            </w:pPr>
            <w:r w:rsidRPr="00875325">
              <w:rPr>
                <w:rFonts w:eastAsia="標楷體" w:hint="eastAsia"/>
                <w:bCs/>
                <w:snapToGrid w:val="0"/>
                <w:color w:val="auto"/>
              </w:rPr>
              <w:t xml:space="preserve">pa-IV-2 </w:t>
            </w:r>
            <w:r w:rsidRPr="00875325">
              <w:rPr>
                <w:rFonts w:eastAsia="標楷體" w:hint="eastAsia"/>
                <w:bCs/>
                <w:snapToGrid w:val="0"/>
                <w:color w:val="auto"/>
              </w:rPr>
              <w:t>能運用科學原理、思考智能、數學等方法，從（所得的）資訊或數據，形</w:t>
            </w:r>
            <w:r w:rsidRPr="00875325">
              <w:rPr>
                <w:rFonts w:eastAsia="標楷體" w:hint="eastAsia"/>
                <w:bCs/>
                <w:snapToGrid w:val="0"/>
                <w:color w:val="auto"/>
              </w:rPr>
              <w:lastRenderedPageBreak/>
              <w:t>成解釋、發現新知、獲知因果關係、解決問題或是發現新的問題。並能將自己的探究結果和同學的結果或其他相關的資訊比較對照，相互檢核，確認結果。</w:t>
            </w:r>
          </w:p>
          <w:p w14:paraId="69FA9862" w14:textId="77777777" w:rsidR="00875325" w:rsidRPr="00875325" w:rsidRDefault="00875325" w:rsidP="00875325">
            <w:pPr>
              <w:spacing w:line="260" w:lineRule="exact"/>
              <w:jc w:val="left"/>
              <w:rPr>
                <w:rFonts w:eastAsia="標楷體"/>
                <w:bCs/>
                <w:snapToGrid w:val="0"/>
                <w:color w:val="auto"/>
              </w:rPr>
            </w:pPr>
            <w:r w:rsidRPr="00875325">
              <w:rPr>
                <w:rFonts w:eastAsia="標楷體" w:hint="eastAsia"/>
                <w:bCs/>
                <w:snapToGrid w:val="0"/>
                <w:color w:val="auto"/>
              </w:rPr>
              <w:t xml:space="preserve">ai-IV-1 </w:t>
            </w:r>
            <w:r w:rsidRPr="00875325">
              <w:rPr>
                <w:rFonts w:eastAsia="標楷體" w:hint="eastAsia"/>
                <w:bCs/>
                <w:snapToGrid w:val="0"/>
                <w:color w:val="auto"/>
              </w:rPr>
              <w:t>動手實作解決問題或驗證自己想法，而獲得成就感。</w:t>
            </w:r>
          </w:p>
          <w:p w14:paraId="4DB4E149" w14:textId="77777777" w:rsidR="00875325" w:rsidRPr="00875325" w:rsidRDefault="00875325" w:rsidP="00875325">
            <w:pPr>
              <w:spacing w:line="260" w:lineRule="exact"/>
              <w:jc w:val="left"/>
              <w:rPr>
                <w:rFonts w:eastAsia="標楷體"/>
                <w:bCs/>
                <w:snapToGrid w:val="0"/>
                <w:color w:val="auto"/>
              </w:rPr>
            </w:pPr>
            <w:r w:rsidRPr="00875325">
              <w:rPr>
                <w:rFonts w:eastAsia="標楷體" w:hint="eastAsia"/>
                <w:bCs/>
                <w:snapToGrid w:val="0"/>
                <w:color w:val="auto"/>
              </w:rPr>
              <w:t xml:space="preserve">ai-IV-3 </w:t>
            </w:r>
            <w:r w:rsidRPr="00875325">
              <w:rPr>
                <w:rFonts w:eastAsia="標楷體" w:hint="eastAsia"/>
                <w:bCs/>
                <w:snapToGrid w:val="0"/>
                <w:color w:val="auto"/>
              </w:rPr>
              <w:t>透過所學到的科學知識和科學探索的各種方法，解釋自然現象發生的原因，建立科學學習的自信心。</w:t>
            </w:r>
          </w:p>
          <w:p w14:paraId="453DBAC0" w14:textId="2F3386C3" w:rsidR="00875325" w:rsidRDefault="00875325" w:rsidP="00875325">
            <w:pPr>
              <w:spacing w:line="260" w:lineRule="exact"/>
              <w:jc w:val="left"/>
              <w:rPr>
                <w:rFonts w:eastAsia="標楷體"/>
                <w:bCs/>
                <w:snapToGrid w:val="0"/>
                <w:color w:val="auto"/>
              </w:rPr>
            </w:pPr>
            <w:r w:rsidRPr="00875325">
              <w:rPr>
                <w:rFonts w:eastAsia="標楷體" w:hint="eastAsia"/>
                <w:bCs/>
                <w:snapToGrid w:val="0"/>
                <w:color w:val="auto"/>
              </w:rPr>
              <w:t xml:space="preserve">an-IV-1 </w:t>
            </w:r>
            <w:r w:rsidRPr="00875325">
              <w:rPr>
                <w:rFonts w:eastAsia="標楷體" w:hint="eastAsia"/>
                <w:bCs/>
                <w:snapToGrid w:val="0"/>
                <w:color w:val="auto"/>
              </w:rPr>
              <w:t>察覺到科學的觀察、測量和方法是否具有正當性，是受到社會共同建構的標準所規範。</w:t>
            </w:r>
          </w:p>
          <w:p w14:paraId="38F67FBE" w14:textId="00CDBDEE" w:rsidR="00894CBF" w:rsidRPr="00CE26AF" w:rsidRDefault="00894CBF" w:rsidP="00875325">
            <w:pPr>
              <w:spacing w:line="260" w:lineRule="exact"/>
              <w:ind w:firstLine="0"/>
              <w:jc w:val="left"/>
              <w:rPr>
                <w:bCs/>
                <w:snapToGrid w:val="0"/>
              </w:rPr>
            </w:pP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FFBFEFE" w14:textId="77777777" w:rsidR="00875325" w:rsidRPr="00CE26AF" w:rsidRDefault="00875325" w:rsidP="00875325">
            <w:pPr>
              <w:spacing w:line="260" w:lineRule="exact"/>
              <w:jc w:val="left"/>
              <w:rPr>
                <w:bCs/>
                <w:snapToGrid w:val="0"/>
              </w:rPr>
            </w:pPr>
            <w:r w:rsidRPr="00CE26AF">
              <w:rPr>
                <w:rFonts w:eastAsia="標楷體" w:hint="eastAsia"/>
                <w:bCs/>
                <w:snapToGrid w:val="0"/>
                <w:color w:val="auto"/>
              </w:rPr>
              <w:lastRenderedPageBreak/>
              <w:t xml:space="preserve">Ca-IV-2 </w:t>
            </w:r>
            <w:r w:rsidRPr="00CE26AF">
              <w:rPr>
                <w:rFonts w:eastAsia="標楷體" w:hint="eastAsia"/>
                <w:bCs/>
                <w:snapToGrid w:val="0"/>
                <w:color w:val="auto"/>
              </w:rPr>
              <w:t>化合物可利用化學性質來鑑定。</w:t>
            </w:r>
          </w:p>
          <w:p w14:paraId="31724492" w14:textId="77777777" w:rsidR="00875325" w:rsidRPr="00CE26AF" w:rsidRDefault="00875325" w:rsidP="00875325">
            <w:pPr>
              <w:spacing w:line="260" w:lineRule="exact"/>
              <w:jc w:val="left"/>
              <w:rPr>
                <w:bCs/>
                <w:snapToGrid w:val="0"/>
              </w:rPr>
            </w:pPr>
            <w:r w:rsidRPr="00CE26AF">
              <w:rPr>
                <w:rFonts w:eastAsia="標楷體" w:hint="eastAsia"/>
                <w:bCs/>
                <w:snapToGrid w:val="0"/>
                <w:color w:val="auto"/>
              </w:rPr>
              <w:t xml:space="preserve">Jd-IV-1 </w:t>
            </w:r>
            <w:r w:rsidRPr="00CE26AF">
              <w:rPr>
                <w:rFonts w:eastAsia="標楷體" w:hint="eastAsia"/>
                <w:bCs/>
                <w:snapToGrid w:val="0"/>
                <w:color w:val="auto"/>
              </w:rPr>
              <w:t>金屬與非金屬氧化物在水溶液中的酸鹼性，及酸性溶液對金屬與大理石的反應。</w:t>
            </w:r>
          </w:p>
          <w:p w14:paraId="07BD6272" w14:textId="77777777" w:rsidR="00875325" w:rsidRPr="00CE26AF" w:rsidRDefault="00875325" w:rsidP="00875325">
            <w:pPr>
              <w:spacing w:line="260" w:lineRule="exact"/>
              <w:jc w:val="left"/>
              <w:rPr>
                <w:bCs/>
                <w:snapToGrid w:val="0"/>
              </w:rPr>
            </w:pPr>
            <w:r w:rsidRPr="00CE26AF">
              <w:rPr>
                <w:rFonts w:eastAsia="標楷體" w:hint="eastAsia"/>
                <w:bCs/>
                <w:snapToGrid w:val="0"/>
                <w:color w:val="auto"/>
              </w:rPr>
              <w:t xml:space="preserve">Jd-IV-5 </w:t>
            </w:r>
            <w:r w:rsidRPr="00CE26AF">
              <w:rPr>
                <w:rFonts w:eastAsia="標楷體" w:hint="eastAsia"/>
                <w:bCs/>
                <w:snapToGrid w:val="0"/>
                <w:color w:val="auto"/>
              </w:rPr>
              <w:t>酸、鹼、鹽類在日常生活中的應用與危險性。</w:t>
            </w:r>
          </w:p>
          <w:p w14:paraId="4C394493" w14:textId="077654E2" w:rsidR="00894CBF" w:rsidRPr="00CE26AF" w:rsidRDefault="00875325" w:rsidP="00875325">
            <w:pPr>
              <w:spacing w:line="260" w:lineRule="exact"/>
              <w:jc w:val="left"/>
              <w:rPr>
                <w:bCs/>
                <w:snapToGrid w:val="0"/>
              </w:rPr>
            </w:pPr>
            <w:r w:rsidRPr="00CE26AF">
              <w:rPr>
                <w:rFonts w:eastAsia="標楷體" w:hint="eastAsia"/>
                <w:bCs/>
                <w:snapToGrid w:val="0"/>
                <w:color w:val="auto"/>
              </w:rPr>
              <w:t xml:space="preserve">Mc-IV-4 </w:t>
            </w:r>
            <w:r w:rsidRPr="00CE26AF">
              <w:rPr>
                <w:rFonts w:eastAsia="標楷體" w:hint="eastAsia"/>
                <w:bCs/>
                <w:snapToGrid w:val="0"/>
                <w:color w:val="auto"/>
              </w:rPr>
              <w:t>常見人造材料的特性、簡單的製造過程及在生活上的應用。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08A9FF" w14:textId="77777777" w:rsidR="00894CBF" w:rsidRDefault="00894CBF" w:rsidP="00894CBF">
            <w:pPr>
              <w:spacing w:line="260" w:lineRule="exact"/>
              <w:jc w:val="left"/>
              <w:rPr>
                <w:rFonts w:ascii="標楷體" w:eastAsia="標楷體" w:hAnsi="標楷體" w:cs="標楷體"/>
                <w:snapToGrid w:val="0"/>
                <w:color w:val="auto"/>
              </w:rPr>
            </w:pPr>
            <w:r w:rsidRPr="00CE26AF">
              <w:rPr>
                <w:rFonts w:ascii="標楷體" w:eastAsia="標楷體" w:hAnsi="標楷體" w:cs="標楷體" w:hint="eastAsia"/>
                <w:snapToGrid w:val="0"/>
                <w:color w:val="auto"/>
              </w:rPr>
              <w:t>第三章電解質與酸鹼鹽</w:t>
            </w:r>
          </w:p>
          <w:p w14:paraId="036E7960" w14:textId="48F4984B" w:rsidR="00894CBF" w:rsidRDefault="00894CBF" w:rsidP="00894CBF">
            <w:pPr>
              <w:spacing w:line="260" w:lineRule="exact"/>
              <w:jc w:val="left"/>
              <w:rPr>
                <w:rFonts w:ascii="標楷體" w:eastAsia="標楷體" w:hAnsi="標楷體" w:cs="標楷體"/>
                <w:snapToGrid w:val="0"/>
                <w:color w:val="auto"/>
              </w:rPr>
            </w:pPr>
            <w:r w:rsidRPr="00CE26AF">
              <w:rPr>
                <w:rFonts w:ascii="標楷體" w:eastAsia="標楷體" w:hAnsi="標楷體" w:cs="標楷體" w:hint="eastAsia"/>
                <w:snapToGrid w:val="0"/>
                <w:color w:val="auto"/>
              </w:rPr>
              <w:t>3-2</w:t>
            </w:r>
            <w:r w:rsidR="00215966">
              <w:rPr>
                <w:rFonts w:ascii="標楷體" w:eastAsia="標楷體" w:hAnsi="標楷體" w:cs="標楷體" w:hint="eastAsia"/>
                <w:snapToGrid w:val="0"/>
                <w:color w:val="auto"/>
              </w:rPr>
              <w:t>常見的</w:t>
            </w:r>
            <w:r w:rsidRPr="00CE26AF">
              <w:rPr>
                <w:rFonts w:ascii="標楷體" w:eastAsia="標楷體" w:hAnsi="標楷體" w:cs="標楷體" w:hint="eastAsia"/>
                <w:snapToGrid w:val="0"/>
                <w:color w:val="auto"/>
              </w:rPr>
              <w:t>酸和</w:t>
            </w:r>
            <w:proofErr w:type="gramStart"/>
            <w:r w:rsidRPr="00CE26AF">
              <w:rPr>
                <w:rFonts w:ascii="標楷體" w:eastAsia="標楷體" w:hAnsi="標楷體" w:cs="標楷體" w:hint="eastAsia"/>
                <w:snapToGrid w:val="0"/>
                <w:color w:val="auto"/>
              </w:rPr>
              <w:t>鹼</w:t>
            </w:r>
            <w:proofErr w:type="gramEnd"/>
          </w:p>
          <w:p w14:paraId="40331444" w14:textId="029E85CD"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引導學生進行實驗。</w:t>
            </w:r>
            <w:r w:rsidR="000B20A1">
              <w:rPr>
                <w:rFonts w:ascii="標楷體" w:eastAsia="標楷體" w:hAnsi="標楷體" w:cs="標楷體" w:hint="eastAsia"/>
                <w:bCs/>
                <w:snapToGrid w:val="0"/>
                <w:color w:val="auto"/>
              </w:rPr>
              <w:t>告知注意事項，小心一些變因如同</w:t>
            </w:r>
            <w:r w:rsidR="000B20A1">
              <w:rPr>
                <w:rFonts w:ascii="標楷體" w:eastAsia="標楷體" w:hAnsi="標楷體" w:cs="DFKaiShu-SB-Estd-BF" w:hint="eastAsia"/>
                <w:color w:val="auto"/>
              </w:rPr>
              <w:t>日常生活中事件的變因。</w:t>
            </w:r>
          </w:p>
          <w:p w14:paraId="029D5DFB"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實驗結果由學生討論、歸納後得到結論，教師透過引導、提示，讓每組學生說出實驗歸納的依據與結果。</w:t>
            </w:r>
          </w:p>
          <w:p w14:paraId="6A2B2186"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利用實驗了解實驗室常用的酸（硫酸、鹽酸、硝酸、醋酸）</w:t>
            </w:r>
            <w:proofErr w:type="gramStart"/>
            <w:r w:rsidRPr="00CE26AF">
              <w:rPr>
                <w:rFonts w:ascii="標楷體" w:eastAsia="標楷體" w:hAnsi="標楷體" w:cs="標楷體" w:hint="eastAsia"/>
                <w:bCs/>
                <w:snapToGrid w:val="0"/>
                <w:color w:val="auto"/>
              </w:rPr>
              <w:t>與鹼</w:t>
            </w:r>
            <w:proofErr w:type="gramEnd"/>
            <w:r w:rsidRPr="00CE26AF">
              <w:rPr>
                <w:rFonts w:ascii="標楷體" w:eastAsia="標楷體" w:hAnsi="標楷體" w:cs="標楷體" w:hint="eastAsia"/>
                <w:bCs/>
                <w:snapToGrid w:val="0"/>
                <w:color w:val="auto"/>
              </w:rPr>
              <w:t>（氫氧化鈉、氨水、氫氧化鈣）的性質，並歸納出其通性。</w:t>
            </w:r>
          </w:p>
          <w:p w14:paraId="13B20C7E"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進行小活動。</w:t>
            </w:r>
          </w:p>
          <w:p w14:paraId="3095FD17"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5</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介紹常見的酸，了解其性質與用途。</w:t>
            </w:r>
          </w:p>
          <w:p w14:paraId="051B217E"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6</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介紹常見的鹼，了解其性質與用途。</w:t>
            </w:r>
          </w:p>
          <w:p w14:paraId="7CE092D8"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7</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請學生舉例出家中的生活用品哪些是酸性的？哪些是鹼性的？</w:t>
            </w:r>
          </w:p>
          <w:p w14:paraId="4E6E71E3"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lastRenderedPageBreak/>
              <w:t>8</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引導學生想想看：飲水機或熱水瓶內經常會有一層灰色的</w:t>
            </w:r>
            <w:proofErr w:type="gramStart"/>
            <w:r w:rsidRPr="00CE26AF">
              <w:rPr>
                <w:rFonts w:ascii="標楷體" w:eastAsia="標楷體" w:hAnsi="標楷體" w:cs="標楷體" w:hint="eastAsia"/>
                <w:bCs/>
                <w:snapToGrid w:val="0"/>
                <w:color w:val="auto"/>
              </w:rPr>
              <w:t>鍋垢，</w:t>
            </w:r>
            <w:proofErr w:type="gramEnd"/>
            <w:r w:rsidRPr="00CE26AF">
              <w:rPr>
                <w:rFonts w:ascii="標楷體" w:eastAsia="標楷體" w:hAnsi="標楷體" w:cs="標楷體" w:hint="eastAsia"/>
                <w:bCs/>
                <w:snapToGrid w:val="0"/>
                <w:color w:val="auto"/>
              </w:rPr>
              <w:t>會使得加熱變慢甚至引起危險，有何方法能將這些物質去除呢？</w:t>
            </w:r>
          </w:p>
          <w:p w14:paraId="7E13F065" w14:textId="77777777" w:rsidR="00894CBF" w:rsidRPr="00CE26AF" w:rsidRDefault="00894CBF" w:rsidP="00894CBF">
            <w:pPr>
              <w:spacing w:line="260" w:lineRule="exact"/>
              <w:jc w:val="left"/>
            </w:pPr>
            <w:r w:rsidRPr="00CE26AF">
              <w:rPr>
                <w:rFonts w:ascii="標楷體" w:eastAsia="標楷體" w:hAnsi="標楷體" w:cs="標楷體" w:hint="eastAsia"/>
                <w:bCs/>
                <w:snapToGrid w:val="0"/>
                <w:color w:val="auto"/>
              </w:rPr>
              <w:t>9</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請學生演練例題，</w:t>
            </w:r>
            <w:proofErr w:type="gramStart"/>
            <w:r w:rsidRPr="00CE26AF">
              <w:rPr>
                <w:rFonts w:ascii="標楷體" w:eastAsia="標楷體" w:hAnsi="標楷體" w:cs="標楷體" w:hint="eastAsia"/>
                <w:bCs/>
                <w:snapToGrid w:val="0"/>
                <w:color w:val="auto"/>
              </w:rPr>
              <w:t>並解答</w:t>
            </w:r>
            <w:proofErr w:type="gramEnd"/>
            <w:r w:rsidRPr="00CE26AF">
              <w:rPr>
                <w:rFonts w:ascii="標楷體" w:eastAsia="標楷體" w:hAnsi="標楷體" w:cs="標楷體" w:hint="eastAsia"/>
                <w:bCs/>
                <w:snapToGrid w:val="0"/>
                <w:color w:val="auto"/>
              </w:rPr>
              <w:t>說明。</w:t>
            </w:r>
          </w:p>
          <w:p w14:paraId="5DFA5836" w14:textId="77777777" w:rsidR="00894CBF" w:rsidRPr="00CE26AF" w:rsidRDefault="00894CBF" w:rsidP="00894CBF">
            <w:pPr>
              <w:spacing w:line="260" w:lineRule="exact"/>
              <w:jc w:val="left"/>
              <w:rPr>
                <w:highlight w:val="yellow"/>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1703D4" w14:textId="77777777" w:rsidR="00894CBF" w:rsidRPr="00CE26AF" w:rsidRDefault="00894CBF" w:rsidP="00894CBF">
            <w:pPr>
              <w:spacing w:line="260" w:lineRule="exact"/>
              <w:jc w:val="center"/>
            </w:pPr>
            <w:r w:rsidRPr="00CE26AF">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607A43" w14:textId="76BF52BD" w:rsidR="00894CBF" w:rsidRPr="00CE26AF" w:rsidRDefault="00845F65" w:rsidP="002412A1">
            <w:pPr>
              <w:spacing w:line="260" w:lineRule="exact"/>
              <w:ind w:firstLine="0"/>
              <w:jc w:val="left"/>
              <w:rPr>
                <w:bCs/>
                <w:snapToGrid w:val="0"/>
              </w:rPr>
            </w:pPr>
            <w:r>
              <w:rPr>
                <w:rFonts w:ascii="標楷體" w:eastAsia="標楷體" w:hAnsi="標楷體" w:cs="標楷體" w:hint="eastAsia"/>
                <w:bCs/>
                <w:snapToGrid w:val="0"/>
                <w:color w:val="auto"/>
              </w:rPr>
              <w:t>1</w:t>
            </w:r>
            <w:r w:rsidR="00894CBF" w:rsidRPr="00CE26AF">
              <w:rPr>
                <w:rFonts w:ascii="標楷體" w:eastAsia="標楷體" w:hAnsi="標楷體" w:cs="標楷體" w:hint="eastAsia"/>
                <w:bCs/>
                <w:snapToGrid w:val="0"/>
                <w:color w:val="auto"/>
              </w:rPr>
              <w:t>.實驗3-2器材</w:t>
            </w:r>
          </w:p>
          <w:p w14:paraId="513F1C1A" w14:textId="42131F01" w:rsidR="00894CBF" w:rsidRPr="00CE26AF" w:rsidRDefault="002412A1" w:rsidP="00894CBF">
            <w:pPr>
              <w:spacing w:line="260" w:lineRule="exact"/>
              <w:jc w:val="left"/>
              <w:rPr>
                <w:bCs/>
                <w:snapToGrid w:val="0"/>
              </w:rPr>
            </w:pPr>
            <w:r>
              <w:rPr>
                <w:rFonts w:ascii="標楷體" w:eastAsia="標楷體" w:hAnsi="標楷體" w:cs="標楷體" w:hint="eastAsia"/>
                <w:bCs/>
                <w:snapToGrid w:val="0"/>
                <w:color w:val="auto"/>
              </w:rPr>
              <w:t>2</w:t>
            </w:r>
            <w:r w:rsidR="00894CBF" w:rsidRPr="00CE26AF">
              <w:rPr>
                <w:rFonts w:ascii="標楷體" w:eastAsia="標楷體" w:hAnsi="標楷體" w:cs="標楷體" w:hint="eastAsia"/>
                <w:bCs/>
                <w:snapToGrid w:val="0"/>
                <w:color w:val="auto"/>
              </w:rPr>
              <w:t>.實驗影片</w:t>
            </w:r>
          </w:p>
          <w:p w14:paraId="7D260163" w14:textId="7D468CF7" w:rsidR="00894CBF" w:rsidRPr="00CE26AF" w:rsidRDefault="002412A1" w:rsidP="00894CBF">
            <w:pPr>
              <w:spacing w:line="260" w:lineRule="exact"/>
              <w:jc w:val="left"/>
              <w:rPr>
                <w:bCs/>
                <w:snapToGrid w:val="0"/>
              </w:rPr>
            </w:pPr>
            <w:r>
              <w:rPr>
                <w:rFonts w:ascii="標楷體" w:eastAsia="標楷體" w:hAnsi="標楷體" w:cs="標楷體" w:hint="eastAsia"/>
                <w:bCs/>
                <w:snapToGrid w:val="0"/>
                <w:color w:val="auto"/>
              </w:rPr>
              <w:t>3</w:t>
            </w:r>
            <w:r w:rsidR="00894CBF" w:rsidRPr="00CE26AF">
              <w:rPr>
                <w:rFonts w:ascii="標楷體" w:eastAsia="標楷體" w:hAnsi="標楷體" w:cs="標楷體" w:hint="eastAsia"/>
                <w:bCs/>
                <w:snapToGrid w:val="0"/>
                <w:color w:val="auto"/>
              </w:rPr>
              <w:t>.命題系統光碟</w:t>
            </w:r>
          </w:p>
          <w:p w14:paraId="36101B0B" w14:textId="4BBF05E7" w:rsidR="00894CBF" w:rsidRPr="00CE26AF" w:rsidRDefault="002412A1" w:rsidP="00894CBF">
            <w:pPr>
              <w:spacing w:line="260" w:lineRule="exact"/>
              <w:jc w:val="left"/>
              <w:rPr>
                <w:bCs/>
                <w:snapToGrid w:val="0"/>
              </w:rPr>
            </w:pPr>
            <w:r>
              <w:rPr>
                <w:rFonts w:ascii="標楷體" w:eastAsia="標楷體" w:hAnsi="標楷體" w:cs="標楷體" w:hint="eastAsia"/>
                <w:bCs/>
                <w:snapToGrid w:val="0"/>
                <w:color w:val="auto"/>
              </w:rPr>
              <w:t>4</w:t>
            </w:r>
            <w:r w:rsidR="00894CBF" w:rsidRPr="00CE26AF">
              <w:rPr>
                <w:rFonts w:ascii="標楷體" w:eastAsia="標楷體" w:hAnsi="標楷體" w:cs="標楷體" w:hint="eastAsia"/>
                <w:bCs/>
                <w:snapToGrid w:val="0"/>
                <w:color w:val="auto"/>
              </w:rPr>
              <w:t>.多媒體光碟</w:t>
            </w:r>
          </w:p>
          <w:p w14:paraId="0DDA27B7" w14:textId="41E36A78" w:rsidR="00894CBF" w:rsidRPr="00CE26AF" w:rsidRDefault="002412A1" w:rsidP="00845F65">
            <w:pPr>
              <w:spacing w:line="260" w:lineRule="exact"/>
              <w:jc w:val="left"/>
              <w:rPr>
                <w:bCs/>
                <w:snapToGrid w:val="0"/>
              </w:rPr>
            </w:pPr>
            <w:r>
              <w:rPr>
                <w:rFonts w:ascii="標楷體" w:eastAsia="標楷體" w:hAnsi="標楷體" w:cs="標楷體" w:hint="eastAsia"/>
                <w:bCs/>
                <w:snapToGrid w:val="0"/>
                <w:color w:val="auto"/>
              </w:rPr>
              <w:t>5</w:t>
            </w:r>
            <w:r w:rsidR="00894CBF" w:rsidRPr="00CE26AF">
              <w:rPr>
                <w:rFonts w:ascii="標楷體" w:eastAsia="標楷體" w:hAnsi="標楷體" w:cs="標楷體" w:hint="eastAsia"/>
                <w:bCs/>
                <w:snapToGrid w:val="0"/>
                <w:color w:val="auto"/>
              </w:rPr>
              <w:t>.</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00894CBF" w:rsidRPr="00CE26AF">
              <w:rPr>
                <w:rFonts w:ascii="標楷體" w:eastAsia="標楷體" w:hAnsi="標楷體" w:cs="標楷體" w:hint="eastAsia"/>
                <w:bCs/>
                <w:snapToGrid w:val="0"/>
                <w:color w:val="auto"/>
              </w:rPr>
              <w:t>官網</w:t>
            </w:r>
          </w:p>
          <w:p w14:paraId="05325C0B" w14:textId="3D6929E5" w:rsidR="00894CBF" w:rsidRPr="00CE26AF" w:rsidRDefault="002412A1" w:rsidP="00894CBF">
            <w:pPr>
              <w:spacing w:line="260" w:lineRule="exact"/>
              <w:jc w:val="left"/>
            </w:pPr>
            <w:r>
              <w:rPr>
                <w:rFonts w:ascii="標楷體" w:eastAsia="標楷體" w:hAnsi="標楷體" w:cs="標楷體" w:hint="eastAsia"/>
                <w:bCs/>
                <w:snapToGrid w:val="0"/>
                <w:color w:val="auto"/>
              </w:rPr>
              <w:t>6</w:t>
            </w:r>
            <w:r w:rsidR="00894CBF" w:rsidRPr="00CE26AF">
              <w:rPr>
                <w:rFonts w:ascii="標楷體" w:eastAsia="標楷體" w:hAnsi="標楷體" w:cs="標楷體" w:hint="eastAsia"/>
                <w:bCs/>
                <w:snapToGrid w:val="0"/>
                <w:color w:val="auto"/>
              </w:rPr>
              <w:t>.</w:t>
            </w:r>
            <w:proofErr w:type="gramStart"/>
            <w:r w:rsidR="00894CBF" w:rsidRPr="00CE26AF">
              <w:rPr>
                <w:rFonts w:ascii="標楷體" w:eastAsia="標楷體" w:hAnsi="標楷體" w:cs="標楷體" w:hint="eastAsia"/>
                <w:bCs/>
                <w:snapToGrid w:val="0"/>
                <w:color w:val="auto"/>
              </w:rPr>
              <w:t>教用版</w:t>
            </w:r>
            <w:proofErr w:type="gramEnd"/>
            <w:r w:rsidR="00894CBF"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01CD30" w14:textId="77777777" w:rsidR="00894CBF" w:rsidRPr="00B812CA" w:rsidRDefault="00894CBF" w:rsidP="00894CBF">
            <w:pPr>
              <w:spacing w:line="260" w:lineRule="exact"/>
              <w:jc w:val="left"/>
            </w:pPr>
            <w:r w:rsidRPr="00B812CA">
              <w:rPr>
                <w:rFonts w:ascii="標楷體" w:eastAsia="標楷體" w:hAnsi="標楷體" w:cs="標楷體" w:hint="eastAsia"/>
                <w:color w:val="auto"/>
              </w:rPr>
              <w:t>1.觀察評量</w:t>
            </w:r>
          </w:p>
          <w:p w14:paraId="7829974E" w14:textId="77777777" w:rsidR="00894CBF" w:rsidRPr="00B812CA" w:rsidRDefault="00894CBF" w:rsidP="00894CBF">
            <w:pPr>
              <w:spacing w:line="260" w:lineRule="exact"/>
              <w:jc w:val="left"/>
            </w:pPr>
            <w:r w:rsidRPr="00B812CA">
              <w:rPr>
                <w:rFonts w:ascii="標楷體" w:eastAsia="標楷體" w:hAnsi="標楷體" w:cs="標楷體" w:hint="eastAsia"/>
                <w:color w:val="auto"/>
              </w:rPr>
              <w:t>2.口頭評量</w:t>
            </w:r>
          </w:p>
          <w:p w14:paraId="6E9E88B0" w14:textId="77777777" w:rsidR="00894CBF" w:rsidRPr="00B812CA" w:rsidRDefault="00894CBF" w:rsidP="00894CBF">
            <w:pPr>
              <w:spacing w:line="260" w:lineRule="exact"/>
              <w:jc w:val="left"/>
            </w:pPr>
            <w:r w:rsidRPr="00B812CA">
              <w:rPr>
                <w:rFonts w:ascii="標楷體" w:eastAsia="標楷體" w:hAnsi="標楷體" w:cs="標楷體" w:hint="eastAsia"/>
                <w:color w:val="auto"/>
              </w:rPr>
              <w:t>3.紙筆測驗</w:t>
            </w:r>
          </w:p>
          <w:p w14:paraId="2CDA2654" w14:textId="08900B62" w:rsidR="00894CBF" w:rsidRPr="00B812CA" w:rsidRDefault="00894CBF" w:rsidP="00F9525D">
            <w:pPr>
              <w:spacing w:line="260" w:lineRule="exact"/>
              <w:jc w:val="left"/>
            </w:pPr>
            <w:r w:rsidRPr="00B812CA">
              <w:rPr>
                <w:rFonts w:ascii="標楷體" w:eastAsia="標楷體" w:hAnsi="標楷體" w:cs="標楷體" w:hint="eastAsia"/>
                <w:color w:val="auto"/>
              </w:rPr>
              <w:t>4.實驗操作</w:t>
            </w:r>
          </w:p>
          <w:p w14:paraId="47FD275A" w14:textId="4BDB0034" w:rsidR="00894CBF" w:rsidRPr="00CE26AF" w:rsidRDefault="00F9525D" w:rsidP="00894CBF">
            <w:pPr>
              <w:spacing w:line="260" w:lineRule="exact"/>
              <w:jc w:val="left"/>
            </w:pPr>
            <w:r>
              <w:rPr>
                <w:rFonts w:ascii="標楷體" w:eastAsia="標楷體" w:hAnsi="標楷體" w:cs="標楷體" w:hint="eastAsia"/>
                <w:color w:val="auto"/>
              </w:rPr>
              <w:t>5</w:t>
            </w:r>
            <w:r w:rsidR="00894CBF"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DB826F" w14:textId="77777777" w:rsidR="00894CBF" w:rsidRPr="00CE26AF" w:rsidRDefault="00894CBF" w:rsidP="00894CBF">
            <w:pPr>
              <w:spacing w:line="260" w:lineRule="exact"/>
              <w:jc w:val="left"/>
              <w:rPr>
                <w:b/>
              </w:rPr>
            </w:pPr>
            <w:r w:rsidRPr="00CE26AF">
              <w:rPr>
                <w:rFonts w:ascii="標楷體" w:eastAsia="標楷體" w:hAnsi="標楷體" w:cs="DFKaiShu-SB-Estd-BF" w:hint="eastAsia"/>
                <w:b/>
                <w:color w:val="auto"/>
              </w:rPr>
              <w:t>【安全教育】</w:t>
            </w:r>
          </w:p>
          <w:p w14:paraId="6127B4E3" w14:textId="77777777" w:rsidR="00894CBF" w:rsidRPr="00CE26AF" w:rsidRDefault="00894CBF" w:rsidP="00894CBF">
            <w:pPr>
              <w:spacing w:line="260" w:lineRule="exact"/>
              <w:jc w:val="left"/>
            </w:pPr>
            <w:r w:rsidRPr="00CE26AF">
              <w:rPr>
                <w:rFonts w:ascii="標楷體" w:eastAsia="標楷體" w:hAnsi="標楷體" w:cs="DFKaiShu-SB-Estd-BF" w:hint="eastAsia"/>
                <w:color w:val="auto"/>
              </w:rPr>
              <w:t>安J4 探討日常生活發生事故的影響因素。</w:t>
            </w:r>
          </w:p>
          <w:p w14:paraId="4B535D21" w14:textId="77777777" w:rsidR="00894CBF" w:rsidRPr="00CE26AF" w:rsidRDefault="00894CBF" w:rsidP="00894CBF">
            <w:pPr>
              <w:spacing w:line="260" w:lineRule="exact"/>
              <w:jc w:val="left"/>
              <w:rPr>
                <w:b/>
              </w:rPr>
            </w:pPr>
            <w:r w:rsidRPr="00CE26AF">
              <w:rPr>
                <w:rFonts w:ascii="標楷體" w:eastAsia="標楷體" w:hAnsi="標楷體" w:cs="DFKaiShu-SB-Estd-BF" w:hint="eastAsia"/>
                <w:b/>
                <w:color w:val="auto"/>
              </w:rPr>
              <w:t>【品德教育】</w:t>
            </w:r>
          </w:p>
          <w:p w14:paraId="459C9FB7" w14:textId="23629294" w:rsidR="00894CBF" w:rsidRPr="00CE26AF" w:rsidRDefault="00894CBF" w:rsidP="000B20A1">
            <w:pPr>
              <w:spacing w:line="260" w:lineRule="exact"/>
              <w:jc w:val="left"/>
            </w:pPr>
            <w:r w:rsidRPr="00CE26AF">
              <w:rPr>
                <w:rFonts w:ascii="標楷體" w:eastAsia="標楷體" w:hAnsi="標楷體" w:cs="DFKaiShu-SB-Estd-BF" w:hint="eastAsia"/>
                <w:color w:val="auto"/>
              </w:rPr>
              <w:t>品J1 溝通合作與和諧人際關係。</w:t>
            </w:r>
          </w:p>
          <w:p w14:paraId="24A8007B" w14:textId="77777777" w:rsidR="00894CBF" w:rsidRPr="00CE26AF" w:rsidRDefault="00894CBF" w:rsidP="00894CBF">
            <w:pPr>
              <w:spacing w:line="260" w:lineRule="exact"/>
              <w:jc w:val="left"/>
              <w:rPr>
                <w:b/>
              </w:rPr>
            </w:pPr>
            <w:r w:rsidRPr="00CE26AF">
              <w:rPr>
                <w:rFonts w:ascii="標楷體" w:eastAsia="標楷體" w:hAnsi="標楷體" w:cs="DFKaiShu-SB-Estd-BF" w:hint="eastAsia"/>
                <w:b/>
                <w:color w:val="auto"/>
              </w:rPr>
              <w:t>【閱讀素養教育】</w:t>
            </w:r>
          </w:p>
          <w:p w14:paraId="5C272FB8" w14:textId="77777777" w:rsidR="00894CBF" w:rsidRPr="00CE26AF" w:rsidRDefault="00894CBF" w:rsidP="00894CBF">
            <w:pPr>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665E9928" w14:textId="77777777" w:rsidR="00894CBF" w:rsidRPr="00CE26AF" w:rsidRDefault="00894CBF" w:rsidP="00894CBF">
            <w:pPr>
              <w:spacing w:line="260" w:lineRule="exact"/>
              <w:jc w:val="left"/>
            </w:pPr>
          </w:p>
        </w:tc>
        <w:tc>
          <w:tcPr>
            <w:tcW w:w="1784" w:type="dxa"/>
            <w:tcBorders>
              <w:top w:val="single" w:sz="8" w:space="0" w:color="000000"/>
              <w:bottom w:val="single" w:sz="8" w:space="0" w:color="000000"/>
              <w:right w:val="single" w:sz="8" w:space="0" w:color="000000"/>
            </w:tcBorders>
            <w:vAlign w:val="center"/>
          </w:tcPr>
          <w:p w14:paraId="56268246" w14:textId="37FA0324" w:rsidR="00894CBF" w:rsidRPr="00500692" w:rsidRDefault="00894CBF" w:rsidP="00894CBF">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12校慶 </w:t>
            </w:r>
            <w:r>
              <w:rPr>
                <w:rFonts w:ascii="標楷體" w:eastAsia="標楷體" w:hAnsi="標楷體" w:hint="eastAsia"/>
                <w:b/>
                <w:bCs/>
              </w:rPr>
              <w:t xml:space="preserve"> </w:t>
            </w:r>
          </w:p>
        </w:tc>
      </w:tr>
      <w:tr w:rsidR="00894CBF" w:rsidRPr="008F16B4" w14:paraId="6C9F623C"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78BF70D5" w14:textId="77777777" w:rsidR="00894CBF" w:rsidRPr="00CE26AF" w:rsidRDefault="00894CBF" w:rsidP="00894CBF">
            <w:pPr>
              <w:spacing w:line="260" w:lineRule="exact"/>
              <w:jc w:val="center"/>
              <w:rPr>
                <w:snapToGrid w:val="0"/>
              </w:rPr>
            </w:pPr>
            <w:r>
              <w:rPr>
                <w:rFonts w:ascii="標楷體" w:eastAsia="標楷體" w:hAnsi="標楷體" w:cs="標楷體" w:hint="eastAsia"/>
                <w:snapToGrid w:val="0"/>
                <w:color w:val="auto"/>
              </w:rPr>
              <w:lastRenderedPageBreak/>
              <w:t>第十</w:t>
            </w:r>
            <w:proofErr w:type="gramStart"/>
            <w:r w:rsidRPr="00CE26AF">
              <w:rPr>
                <w:rFonts w:ascii="標楷體" w:eastAsia="標楷體" w:hAnsi="標楷體" w:cs="標楷體" w:hint="eastAsia"/>
                <w:snapToGrid w:val="0"/>
                <w:color w:val="auto"/>
              </w:rPr>
              <w:t>週</w:t>
            </w:r>
            <w:proofErr w:type="gramEnd"/>
          </w:p>
          <w:p w14:paraId="3BD7FF07" w14:textId="63589656" w:rsidR="00894CBF" w:rsidRDefault="00894CBF" w:rsidP="00894CBF">
            <w:pPr>
              <w:spacing w:line="260" w:lineRule="exact"/>
              <w:rPr>
                <w:rFonts w:ascii="標楷體" w:eastAsia="標楷體" w:hAnsi="標楷體" w:cs="標楷體"/>
                <w:snapToGrid w:val="0"/>
                <w:color w:val="auto"/>
              </w:rPr>
            </w:pPr>
            <w:r>
              <w:rPr>
                <w:rFonts w:ascii="標楷體" w:eastAsia="標楷體" w:hAnsi="標楷體" w:cs="標楷體" w:hint="eastAsia"/>
                <w:color w:val="auto"/>
              </w:rPr>
              <w:t>4/13~4/19</w:t>
            </w:r>
          </w:p>
        </w:tc>
        <w:tc>
          <w:tcPr>
            <w:tcW w:w="1560" w:type="dxa"/>
            <w:tcBorders>
              <w:top w:val="single" w:sz="8" w:space="0" w:color="000000"/>
              <w:left w:val="single" w:sz="8" w:space="0" w:color="000000"/>
              <w:bottom w:val="single" w:sz="8" w:space="0" w:color="000000"/>
              <w:right w:val="single" w:sz="8" w:space="0" w:color="000000"/>
            </w:tcBorders>
          </w:tcPr>
          <w:p w14:paraId="6452753E" w14:textId="77777777" w:rsidR="00875325" w:rsidRPr="00875325" w:rsidRDefault="00875325" w:rsidP="00875325">
            <w:pPr>
              <w:spacing w:line="0" w:lineRule="atLeast"/>
              <w:jc w:val="left"/>
              <w:rPr>
                <w:rFonts w:ascii="標楷體" w:eastAsia="標楷體" w:hAnsi="標楷體" w:cstheme="minorBidi"/>
              </w:rPr>
            </w:pPr>
            <w:r w:rsidRPr="00875325">
              <w:rPr>
                <w:rFonts w:ascii="標楷體" w:eastAsia="標楷體" w:hAnsi="標楷體" w:cstheme="minorBidi" w:hint="eastAsia"/>
              </w:rPr>
              <w:t>ti-IV-1 能依據已知的自然科學知識概念，經由自我或團體探索與討論的過程，想像當使用的觀察方法或實驗方法改變時，其結果可能產生的差異；並能嘗試在指導下以創新思考和方法得到新的模型、成品或結果。</w:t>
            </w:r>
          </w:p>
          <w:p w14:paraId="4A68B758" w14:textId="77777777" w:rsidR="00875325" w:rsidRPr="00875325" w:rsidRDefault="00875325" w:rsidP="00875325">
            <w:pPr>
              <w:spacing w:line="0" w:lineRule="atLeast"/>
              <w:jc w:val="left"/>
              <w:rPr>
                <w:rFonts w:ascii="標楷體" w:eastAsia="標楷體" w:hAnsi="標楷體" w:cstheme="minorBidi"/>
              </w:rPr>
            </w:pPr>
            <w:r w:rsidRPr="00875325">
              <w:rPr>
                <w:rFonts w:ascii="標楷體" w:eastAsia="標楷體" w:hAnsi="標楷體" w:cstheme="minorBidi" w:hint="eastAsia"/>
              </w:rPr>
              <w:t>tr-IV-1 能</w:t>
            </w:r>
            <w:proofErr w:type="gramStart"/>
            <w:r w:rsidRPr="00875325">
              <w:rPr>
                <w:rFonts w:ascii="標楷體" w:eastAsia="標楷體" w:hAnsi="標楷體" w:cstheme="minorBidi" w:hint="eastAsia"/>
              </w:rPr>
              <w:t>將所習得</w:t>
            </w:r>
            <w:proofErr w:type="gramEnd"/>
            <w:r w:rsidRPr="00875325">
              <w:rPr>
                <w:rFonts w:ascii="標楷體" w:eastAsia="標楷體" w:hAnsi="標楷體" w:cstheme="minorBidi" w:hint="eastAsia"/>
              </w:rPr>
              <w:t>的知識正確的連結到所觀察到的自然現象及實驗數據，並推論出其中的關聯，進而運用習得的知識來解釋自己論點的正確性。</w:t>
            </w:r>
          </w:p>
          <w:p w14:paraId="2E4E936C" w14:textId="77777777" w:rsidR="00875325" w:rsidRPr="00875325" w:rsidRDefault="00875325" w:rsidP="00875325">
            <w:pPr>
              <w:spacing w:line="0" w:lineRule="atLeast"/>
              <w:jc w:val="left"/>
              <w:rPr>
                <w:rFonts w:ascii="標楷體" w:eastAsia="標楷體" w:hAnsi="標楷體" w:cstheme="minorBidi"/>
              </w:rPr>
            </w:pPr>
            <w:r w:rsidRPr="00875325">
              <w:rPr>
                <w:rFonts w:ascii="標楷體" w:eastAsia="標楷體" w:hAnsi="標楷體" w:cstheme="minorBidi" w:hint="eastAsia"/>
              </w:rPr>
              <w:t>po-IV-2 能辨別適合科學探究或適合以科學方式尋求解決的問題（或</w:t>
            </w:r>
            <w:r w:rsidRPr="00875325">
              <w:rPr>
                <w:rFonts w:ascii="標楷體" w:eastAsia="標楷體" w:hAnsi="標楷體" w:cstheme="minorBidi" w:hint="eastAsia"/>
              </w:rPr>
              <w:lastRenderedPageBreak/>
              <w:t>假說），並能依據觀察、蒐集資料、閱讀、思考、討論等，提出適宜探究之問題。</w:t>
            </w:r>
          </w:p>
          <w:p w14:paraId="177A51A8" w14:textId="77777777" w:rsidR="00875325" w:rsidRPr="00875325" w:rsidRDefault="00875325" w:rsidP="00875325">
            <w:pPr>
              <w:spacing w:line="0" w:lineRule="atLeast"/>
              <w:jc w:val="left"/>
              <w:rPr>
                <w:rFonts w:ascii="標楷體" w:eastAsia="標楷體" w:hAnsi="標楷體" w:cstheme="minorBidi"/>
              </w:rPr>
            </w:pPr>
            <w:r w:rsidRPr="00875325">
              <w:rPr>
                <w:rFonts w:ascii="標楷體" w:eastAsia="標楷體" w:hAnsi="標楷體" w:cstheme="minorBidi" w:hint="eastAsia"/>
              </w:rPr>
              <w:t>pe-IV-1 能辨明多個自變項、</w:t>
            </w:r>
            <w:proofErr w:type="gramStart"/>
            <w:r w:rsidRPr="00875325">
              <w:rPr>
                <w:rFonts w:ascii="標楷體" w:eastAsia="標楷體" w:hAnsi="標楷體" w:cstheme="minorBidi" w:hint="eastAsia"/>
              </w:rPr>
              <w:t>應變項並計劃</w:t>
            </w:r>
            <w:proofErr w:type="gramEnd"/>
            <w:r w:rsidRPr="00875325">
              <w:rPr>
                <w:rFonts w:ascii="標楷體" w:eastAsia="標楷體" w:hAnsi="標楷體" w:cstheme="minorBidi" w:hint="eastAsia"/>
              </w:rPr>
              <w:t>適當次數的測試、預測活動的可能結果。在教師或教科書的指導或說明下，能了解探究的計畫，並進而能根據問題特性、資源（如設備、時間）等因素，規劃具有可信度（如多次測量等）的探究活動。</w:t>
            </w:r>
          </w:p>
          <w:p w14:paraId="4A9B4F15" w14:textId="77777777" w:rsidR="00875325" w:rsidRPr="00875325" w:rsidRDefault="00875325" w:rsidP="00875325">
            <w:pPr>
              <w:spacing w:line="0" w:lineRule="atLeast"/>
              <w:jc w:val="left"/>
              <w:rPr>
                <w:rFonts w:ascii="標楷體" w:eastAsia="標楷體" w:hAnsi="標楷體" w:cstheme="minorBidi"/>
              </w:rPr>
            </w:pPr>
            <w:r w:rsidRPr="00875325">
              <w:rPr>
                <w:rFonts w:ascii="標楷體" w:eastAsia="標楷體" w:hAnsi="標楷體" w:cstheme="minorBidi" w:hint="eastAsia"/>
              </w:rPr>
              <w:t>pe-IV-2 能正確安全操作適合學習階段的物品、器材儀器、科技設備與資源。能進行客觀的質性</w:t>
            </w:r>
            <w:r w:rsidRPr="00875325">
              <w:rPr>
                <w:rFonts w:ascii="標楷體" w:eastAsia="標楷體" w:hAnsi="標楷體" w:cstheme="minorBidi" w:hint="eastAsia"/>
              </w:rPr>
              <w:lastRenderedPageBreak/>
              <w:t>觀測或數值</w:t>
            </w:r>
            <w:proofErr w:type="gramStart"/>
            <w:r w:rsidRPr="00875325">
              <w:rPr>
                <w:rFonts w:ascii="標楷體" w:eastAsia="標楷體" w:hAnsi="標楷體" w:cstheme="minorBidi" w:hint="eastAsia"/>
              </w:rPr>
              <w:t>量冊並</w:t>
            </w:r>
            <w:proofErr w:type="gramEnd"/>
            <w:r w:rsidRPr="00875325">
              <w:rPr>
                <w:rFonts w:ascii="標楷體" w:eastAsia="標楷體" w:hAnsi="標楷體" w:cstheme="minorBidi" w:hint="eastAsia"/>
              </w:rPr>
              <w:t>詳實記錄。</w:t>
            </w:r>
          </w:p>
          <w:p w14:paraId="4335A32F" w14:textId="77777777" w:rsidR="00875325" w:rsidRPr="00875325" w:rsidRDefault="00875325" w:rsidP="00875325">
            <w:pPr>
              <w:spacing w:line="0" w:lineRule="atLeast"/>
              <w:jc w:val="left"/>
              <w:rPr>
                <w:rFonts w:ascii="標楷體" w:eastAsia="標楷體" w:hAnsi="標楷體" w:cstheme="minorBidi"/>
              </w:rPr>
            </w:pPr>
            <w:r w:rsidRPr="00875325">
              <w:rPr>
                <w:rFonts w:ascii="標楷體" w:eastAsia="標楷體" w:hAnsi="標楷體" w:cstheme="minorBidi" w:hint="eastAsia"/>
              </w:rPr>
              <w:t>pc-IV-1 能理解同學的探究過程和結果（或經簡化過的科學報告），提出合理而且具有根據的疑問或意見。並能對問題、探究方法、證據及發現，</w:t>
            </w:r>
            <w:proofErr w:type="gramStart"/>
            <w:r w:rsidRPr="00875325">
              <w:rPr>
                <w:rFonts w:ascii="標楷體" w:eastAsia="標楷體" w:hAnsi="標楷體" w:cstheme="minorBidi" w:hint="eastAsia"/>
              </w:rPr>
              <w:t>彼此間的符應</w:t>
            </w:r>
            <w:proofErr w:type="gramEnd"/>
            <w:r w:rsidRPr="00875325">
              <w:rPr>
                <w:rFonts w:ascii="標楷體" w:eastAsia="標楷體" w:hAnsi="標楷體" w:cstheme="minorBidi" w:hint="eastAsia"/>
              </w:rPr>
              <w:t>情形，進行檢核並提出可能的改善方案。</w:t>
            </w:r>
          </w:p>
          <w:p w14:paraId="7BC211A5" w14:textId="77777777" w:rsidR="00875325" w:rsidRPr="00875325" w:rsidRDefault="00875325" w:rsidP="00875325">
            <w:pPr>
              <w:spacing w:line="0" w:lineRule="atLeast"/>
              <w:jc w:val="left"/>
              <w:rPr>
                <w:rFonts w:ascii="標楷體" w:eastAsia="標楷體" w:hAnsi="標楷體" w:cstheme="minorBidi"/>
              </w:rPr>
            </w:pPr>
            <w:r w:rsidRPr="00875325">
              <w:rPr>
                <w:rFonts w:ascii="標楷體" w:eastAsia="標楷體" w:hAnsi="標楷體" w:cstheme="minorBidi" w:hint="eastAsia"/>
              </w:rPr>
              <w:t>pa-IV-2 能運用科學原理、思考智能、數學等方法，從（所得的）資訊或數據，形成解釋、發現新知、獲知因果關係、解決問題或是發現新的問題。並能將自己的探究結果和同學的結果或其他</w:t>
            </w:r>
            <w:r w:rsidRPr="00875325">
              <w:rPr>
                <w:rFonts w:ascii="標楷體" w:eastAsia="標楷體" w:hAnsi="標楷體" w:cstheme="minorBidi" w:hint="eastAsia"/>
              </w:rPr>
              <w:lastRenderedPageBreak/>
              <w:t>相關的資訊比較對照，相互檢核，確認結果。</w:t>
            </w:r>
          </w:p>
          <w:p w14:paraId="5F2BE365" w14:textId="77777777" w:rsidR="00875325" w:rsidRPr="00875325" w:rsidRDefault="00875325" w:rsidP="00875325">
            <w:pPr>
              <w:spacing w:line="0" w:lineRule="atLeast"/>
              <w:jc w:val="left"/>
              <w:rPr>
                <w:rFonts w:ascii="標楷體" w:eastAsia="標楷體" w:hAnsi="標楷體" w:cstheme="minorBidi"/>
              </w:rPr>
            </w:pPr>
            <w:r w:rsidRPr="00875325">
              <w:rPr>
                <w:rFonts w:ascii="標楷體" w:eastAsia="標楷體" w:hAnsi="標楷體" w:cstheme="minorBidi" w:hint="eastAsia"/>
              </w:rPr>
              <w:t>ai-IV-1 動手實作解決問題或驗證自己想法，而獲得成就感。</w:t>
            </w:r>
          </w:p>
          <w:p w14:paraId="31BF8EA8" w14:textId="77777777" w:rsidR="00875325" w:rsidRPr="00875325" w:rsidRDefault="00875325" w:rsidP="00875325">
            <w:pPr>
              <w:spacing w:line="0" w:lineRule="atLeast"/>
              <w:jc w:val="left"/>
              <w:rPr>
                <w:rFonts w:ascii="標楷體" w:eastAsia="標楷體" w:hAnsi="標楷體" w:cstheme="minorBidi"/>
              </w:rPr>
            </w:pPr>
            <w:r w:rsidRPr="00875325">
              <w:rPr>
                <w:rFonts w:ascii="標楷體" w:eastAsia="標楷體" w:hAnsi="標楷體" w:cstheme="minorBidi" w:hint="eastAsia"/>
              </w:rPr>
              <w:t>ai-IV-3 透過所學到的科學知識和科學探索的各種方法，解釋自然現象發生的原因，建立科學學習的自信心。</w:t>
            </w:r>
          </w:p>
          <w:p w14:paraId="3448C4B9" w14:textId="337625CD" w:rsidR="00894CBF" w:rsidRPr="00875325" w:rsidRDefault="00875325" w:rsidP="00875325">
            <w:pPr>
              <w:spacing w:line="0" w:lineRule="atLeast"/>
              <w:jc w:val="left"/>
              <w:rPr>
                <w:rFonts w:ascii="標楷體" w:eastAsia="標楷體" w:hAnsi="標楷體" w:cstheme="minorBidi"/>
              </w:rPr>
            </w:pPr>
            <w:r w:rsidRPr="00875325">
              <w:rPr>
                <w:rFonts w:ascii="標楷體" w:eastAsia="標楷體" w:hAnsi="標楷體" w:cstheme="minorBidi" w:hint="eastAsia"/>
              </w:rPr>
              <w:t>an-IV-1 察覺到科學的觀察、測量和方法是否具有正當性，是受到社會共同建構的標準所規範。</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37C660A" w14:textId="77777777" w:rsidR="00875325" w:rsidRDefault="00875325" w:rsidP="00875325">
            <w:pPr>
              <w:spacing w:line="0" w:lineRule="atLeast"/>
              <w:jc w:val="left"/>
              <w:rPr>
                <w:rFonts w:ascii="標楷體" w:eastAsia="標楷體" w:hAnsi="標楷體" w:cstheme="minorBidi"/>
                <w:color w:val="auto"/>
              </w:rPr>
            </w:pPr>
            <w:r>
              <w:rPr>
                <w:rFonts w:ascii="標楷體" w:eastAsia="標楷體" w:hAnsi="標楷體" w:cstheme="minorBidi" w:hint="eastAsia"/>
              </w:rPr>
              <w:lastRenderedPageBreak/>
              <w:t>Jd-Ⅳ-2酸鹼強度與pH值的關係。</w:t>
            </w:r>
          </w:p>
          <w:p w14:paraId="1B84445A" w14:textId="06638872" w:rsidR="00894CBF" w:rsidRPr="00CE26AF" w:rsidRDefault="00875325" w:rsidP="00875325">
            <w:pPr>
              <w:spacing w:line="260" w:lineRule="exact"/>
              <w:jc w:val="left"/>
              <w:rPr>
                <w:bCs/>
                <w:snapToGrid w:val="0"/>
              </w:rPr>
            </w:pPr>
            <w:r>
              <w:rPr>
                <w:rFonts w:ascii="標楷體" w:eastAsia="標楷體" w:hAnsi="標楷體" w:cstheme="minorBidi" w:hint="eastAsia"/>
              </w:rPr>
              <w:t xml:space="preserve">Jd-Ⅳ-4 </w:t>
            </w:r>
            <w:proofErr w:type="gramStart"/>
            <w:r>
              <w:rPr>
                <w:rFonts w:ascii="標楷體" w:eastAsia="標楷體" w:hAnsi="標楷體" w:cstheme="minorBidi" w:hint="eastAsia"/>
              </w:rPr>
              <w:t>水溶液中氫離子</w:t>
            </w:r>
            <w:proofErr w:type="gramEnd"/>
            <w:r>
              <w:rPr>
                <w:rFonts w:ascii="標楷體" w:eastAsia="標楷體" w:hAnsi="標楷體" w:cstheme="minorBidi" w:hint="eastAsia"/>
              </w:rPr>
              <w:t>與氫氧根離子的關係。</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3EDEA0" w14:textId="77777777" w:rsidR="00894CBF" w:rsidRDefault="00894CBF" w:rsidP="00894CBF">
            <w:pPr>
              <w:spacing w:line="260" w:lineRule="exact"/>
              <w:jc w:val="left"/>
              <w:rPr>
                <w:rFonts w:ascii="標楷體" w:eastAsia="標楷體" w:hAnsi="標楷體" w:cs="標楷體"/>
                <w:snapToGrid w:val="0"/>
                <w:color w:val="auto"/>
              </w:rPr>
            </w:pPr>
            <w:r w:rsidRPr="00CE26AF">
              <w:rPr>
                <w:rFonts w:ascii="標楷體" w:eastAsia="標楷體" w:hAnsi="標楷體" w:cs="標楷體" w:hint="eastAsia"/>
                <w:snapToGrid w:val="0"/>
                <w:color w:val="auto"/>
              </w:rPr>
              <w:t>第三章電解質與酸鹼鹽</w:t>
            </w:r>
          </w:p>
          <w:p w14:paraId="52EF873A" w14:textId="1671A9A3" w:rsidR="00894CBF" w:rsidRPr="00CE26AF" w:rsidRDefault="00894CBF" w:rsidP="00894CBF">
            <w:pPr>
              <w:spacing w:line="260" w:lineRule="exact"/>
              <w:jc w:val="left"/>
            </w:pPr>
            <w:r w:rsidRPr="00CE26AF">
              <w:rPr>
                <w:rFonts w:ascii="標楷體" w:eastAsia="標楷體" w:hAnsi="標楷體" w:cs="標楷體" w:hint="eastAsia"/>
                <w:snapToGrid w:val="0"/>
                <w:color w:val="auto"/>
              </w:rPr>
              <w:t>3-3</w:t>
            </w:r>
            <w:r w:rsidR="00215966">
              <w:rPr>
                <w:rFonts w:ascii="標楷體" w:eastAsia="標楷體" w:hAnsi="標楷體" w:cs="標楷體" w:hint="eastAsia"/>
                <w:snapToGrid w:val="0"/>
                <w:color w:val="auto"/>
              </w:rPr>
              <w:t>酸鹼程度的表示</w:t>
            </w:r>
          </w:p>
          <w:p w14:paraId="4A239383" w14:textId="77777777" w:rsidR="00894CBF" w:rsidRPr="00CE26AF" w:rsidRDefault="00894CBF" w:rsidP="00894CBF">
            <w:pPr>
              <w:spacing w:line="260" w:lineRule="exact"/>
              <w:jc w:val="left"/>
            </w:pPr>
            <w:r w:rsidRPr="00CE26AF">
              <w:rPr>
                <w:rFonts w:ascii="標楷體" w:eastAsia="標楷體" w:hAnsi="標楷體" w:cs="標楷體" w:hint="eastAsia"/>
                <w:color w:val="auto"/>
              </w:rPr>
              <w:t>1.說明莫耳濃度之定義。</w:t>
            </w:r>
          </w:p>
          <w:p w14:paraId="51DEE174" w14:textId="77777777" w:rsidR="00894CBF" w:rsidRPr="00CE26AF" w:rsidRDefault="00894CBF" w:rsidP="00894CBF">
            <w:pPr>
              <w:spacing w:line="260" w:lineRule="exact"/>
              <w:jc w:val="left"/>
            </w:pPr>
            <w:r w:rsidRPr="00CE26AF">
              <w:rPr>
                <w:rFonts w:ascii="標楷體" w:eastAsia="標楷體" w:hAnsi="標楷體" w:cs="標楷體" w:hint="eastAsia"/>
                <w:color w:val="auto"/>
              </w:rPr>
              <w:t>2</w:t>
            </w:r>
            <w:r>
              <w:rPr>
                <w:rFonts w:ascii="標楷體" w:eastAsia="標楷體" w:hAnsi="標楷體" w:cs="標楷體" w:hint="eastAsia"/>
                <w:color w:val="auto"/>
              </w:rPr>
              <w:t>.</w:t>
            </w:r>
            <w:r w:rsidRPr="00CE26AF">
              <w:rPr>
                <w:rFonts w:ascii="標楷體" w:eastAsia="標楷體" w:hAnsi="標楷體" w:cs="標楷體" w:hint="eastAsia"/>
                <w:color w:val="auto"/>
              </w:rPr>
              <w:t>教導學生配製一定濃度溶液的方法。</w:t>
            </w:r>
          </w:p>
          <w:p w14:paraId="6E7C0950" w14:textId="77777777" w:rsidR="00894CBF" w:rsidRPr="00CE26AF" w:rsidRDefault="00894CBF" w:rsidP="00894CBF">
            <w:pPr>
              <w:spacing w:line="260" w:lineRule="exact"/>
              <w:jc w:val="left"/>
            </w:pPr>
            <w:r w:rsidRPr="00CE26AF">
              <w:rPr>
                <w:rFonts w:ascii="標楷體" w:eastAsia="標楷體" w:hAnsi="標楷體" w:cs="標楷體" w:hint="eastAsia"/>
                <w:color w:val="auto"/>
              </w:rPr>
              <w:t>3</w:t>
            </w:r>
            <w:r>
              <w:rPr>
                <w:rFonts w:ascii="標楷體" w:eastAsia="標楷體" w:hAnsi="標楷體" w:cs="標楷體" w:hint="eastAsia"/>
                <w:color w:val="auto"/>
              </w:rPr>
              <w:t>.</w:t>
            </w:r>
            <w:r w:rsidRPr="00CE26AF">
              <w:rPr>
                <w:rFonts w:ascii="標楷體" w:eastAsia="標楷體" w:hAnsi="標楷體" w:cs="標楷體" w:hint="eastAsia"/>
                <w:color w:val="auto"/>
              </w:rPr>
              <w:t>說明純水是一種極弱的電解質，會解離出</w:t>
            </w:r>
            <w:r>
              <w:rPr>
                <w:rFonts w:ascii="標楷體" w:eastAsia="標楷體" w:hAnsi="標楷體" w:cs="標楷體" w:hint="eastAsia"/>
                <w:color w:val="auto"/>
              </w:rPr>
              <w:t>[</w:t>
            </w:r>
            <w:r w:rsidRPr="00CE26AF">
              <w:rPr>
                <w:rFonts w:ascii="標楷體" w:eastAsia="標楷體" w:hAnsi="標楷體" w:cs="標楷體" w:hint="eastAsia"/>
                <w:color w:val="auto"/>
              </w:rPr>
              <w:t>H</w:t>
            </w:r>
            <w:r w:rsidRPr="00CE26AF">
              <w:rPr>
                <w:rFonts w:ascii="標楷體" w:eastAsia="標楷體" w:hAnsi="標楷體" w:cs="標楷體" w:hint="eastAsia"/>
                <w:color w:val="auto"/>
                <w:vertAlign w:val="superscript"/>
              </w:rPr>
              <w:t>＋</w:t>
            </w:r>
            <w:r>
              <w:rPr>
                <w:rFonts w:ascii="標楷體" w:eastAsia="標楷體" w:hAnsi="標楷體" w:cs="標楷體" w:hint="eastAsia"/>
                <w:color w:val="auto"/>
              </w:rPr>
              <w:t>]</w:t>
            </w:r>
            <w:r w:rsidRPr="00CE26AF">
              <w:rPr>
                <w:rFonts w:ascii="標楷體" w:eastAsia="標楷體" w:hAnsi="標楷體" w:cs="標楷體" w:hint="eastAsia"/>
                <w:color w:val="auto"/>
              </w:rPr>
              <w:t>及</w:t>
            </w:r>
            <w:r>
              <w:rPr>
                <w:rFonts w:ascii="標楷體" w:eastAsia="標楷體" w:hAnsi="標楷體" w:cs="標楷體" w:hint="eastAsia"/>
                <w:color w:val="auto"/>
              </w:rPr>
              <w:t>[</w:t>
            </w:r>
            <w:r w:rsidRPr="00CE26AF">
              <w:rPr>
                <w:rFonts w:ascii="標楷體" w:eastAsia="標楷體" w:hAnsi="標楷體" w:cs="標楷體" w:hint="eastAsia"/>
                <w:color w:val="auto"/>
              </w:rPr>
              <w:t>OH</w:t>
            </w:r>
            <w:r w:rsidRPr="00CE26AF">
              <w:rPr>
                <w:rFonts w:ascii="標楷體" w:eastAsia="標楷體" w:hAnsi="標楷體" w:cs="標楷體" w:hint="eastAsia"/>
                <w:color w:val="auto"/>
                <w:vertAlign w:val="superscript"/>
              </w:rPr>
              <w:t>－</w:t>
            </w:r>
            <w:r>
              <w:rPr>
                <w:rFonts w:ascii="標楷體" w:eastAsia="標楷體" w:hAnsi="標楷體" w:cs="標楷體" w:hint="eastAsia"/>
                <w:color w:val="auto"/>
              </w:rPr>
              <w:t>]</w:t>
            </w:r>
            <w:r w:rsidRPr="00CE26AF">
              <w:rPr>
                <w:rFonts w:ascii="標楷體" w:eastAsia="標楷體" w:hAnsi="標楷體" w:cs="標楷體" w:hint="eastAsia"/>
                <w:color w:val="auto"/>
              </w:rPr>
              <w:t>，純水呈中的理由是水溶液中</w:t>
            </w:r>
            <w:r>
              <w:rPr>
                <w:rFonts w:ascii="標楷體" w:eastAsia="標楷體" w:hAnsi="標楷體" w:cs="標楷體" w:hint="eastAsia"/>
                <w:color w:val="auto"/>
              </w:rPr>
              <w:t>[</w:t>
            </w:r>
            <w:r w:rsidRPr="00CE26AF">
              <w:rPr>
                <w:rFonts w:ascii="標楷體" w:eastAsia="標楷體" w:hAnsi="標楷體" w:cs="標楷體" w:hint="eastAsia"/>
                <w:color w:val="auto"/>
              </w:rPr>
              <w:t>H</w:t>
            </w:r>
            <w:r w:rsidRPr="00CE26AF">
              <w:rPr>
                <w:rFonts w:ascii="標楷體" w:eastAsia="標楷體" w:hAnsi="標楷體" w:cs="標楷體" w:hint="eastAsia"/>
                <w:color w:val="auto"/>
                <w:vertAlign w:val="superscript"/>
              </w:rPr>
              <w:t>＋</w:t>
            </w:r>
            <w:r>
              <w:rPr>
                <w:rFonts w:ascii="標楷體" w:eastAsia="標楷體" w:hAnsi="標楷體" w:cs="標楷體" w:hint="eastAsia"/>
                <w:color w:val="auto"/>
              </w:rPr>
              <w:t>]</w:t>
            </w:r>
            <w:r w:rsidRPr="00CE26AF">
              <w:rPr>
                <w:rFonts w:ascii="標楷體" w:eastAsia="標楷體" w:hAnsi="標楷體" w:cs="標楷體" w:hint="eastAsia"/>
                <w:color w:val="auto"/>
              </w:rPr>
              <w:t>及</w:t>
            </w:r>
            <w:r>
              <w:rPr>
                <w:rFonts w:ascii="標楷體" w:eastAsia="標楷體" w:hAnsi="標楷體" w:cs="標楷體" w:hint="eastAsia"/>
                <w:color w:val="auto"/>
              </w:rPr>
              <w:t>[</w:t>
            </w:r>
            <w:r w:rsidRPr="00CE26AF">
              <w:rPr>
                <w:rFonts w:ascii="標楷體" w:eastAsia="標楷體" w:hAnsi="標楷體" w:cs="標楷體" w:hint="eastAsia"/>
                <w:color w:val="auto"/>
              </w:rPr>
              <w:t>OH</w:t>
            </w:r>
            <w:r w:rsidRPr="00CE26AF">
              <w:rPr>
                <w:rFonts w:ascii="標楷體" w:eastAsia="標楷體" w:hAnsi="標楷體" w:cs="標楷體" w:hint="eastAsia"/>
                <w:color w:val="auto"/>
                <w:vertAlign w:val="superscript"/>
              </w:rPr>
              <w:t>－</w:t>
            </w:r>
            <w:r>
              <w:rPr>
                <w:rFonts w:ascii="標楷體" w:eastAsia="標楷體" w:hAnsi="標楷體" w:cs="標楷體" w:hint="eastAsia"/>
                <w:color w:val="auto"/>
              </w:rPr>
              <w:t>]</w:t>
            </w:r>
            <w:r w:rsidRPr="00CE26AF">
              <w:rPr>
                <w:rFonts w:ascii="標楷體" w:eastAsia="標楷體" w:hAnsi="標楷體" w:cs="標楷體" w:hint="eastAsia"/>
                <w:color w:val="auto"/>
              </w:rPr>
              <w:t>的濃度相等。</w:t>
            </w:r>
          </w:p>
          <w:p w14:paraId="277E2AAA" w14:textId="77777777" w:rsidR="00894CBF" w:rsidRPr="00CE26AF" w:rsidRDefault="00894CBF" w:rsidP="00894CBF">
            <w:pPr>
              <w:spacing w:line="260" w:lineRule="exact"/>
              <w:jc w:val="left"/>
            </w:pPr>
            <w:r w:rsidRPr="00CE26AF">
              <w:rPr>
                <w:rFonts w:ascii="標楷體" w:eastAsia="標楷體" w:hAnsi="標楷體" w:cs="標楷體" w:hint="eastAsia"/>
                <w:color w:val="auto"/>
              </w:rPr>
              <w:t>4</w:t>
            </w:r>
            <w:r>
              <w:rPr>
                <w:rFonts w:ascii="標楷體" w:eastAsia="標楷體" w:hAnsi="標楷體" w:cs="標楷體" w:hint="eastAsia"/>
                <w:color w:val="auto"/>
              </w:rPr>
              <w:t>.</w:t>
            </w:r>
            <w:r w:rsidRPr="00CE26AF">
              <w:rPr>
                <w:rFonts w:ascii="標楷體" w:eastAsia="標楷體" w:hAnsi="標楷體" w:cs="標楷體" w:hint="eastAsia"/>
                <w:color w:val="auto"/>
              </w:rPr>
              <w:t>利用純水中加入</w:t>
            </w:r>
            <w:proofErr w:type="gramStart"/>
            <w:r w:rsidRPr="00CE26AF">
              <w:rPr>
                <w:rFonts w:ascii="標楷體" w:eastAsia="標楷體" w:hAnsi="標楷體" w:cs="標楷體" w:hint="eastAsia"/>
                <w:color w:val="auto"/>
              </w:rPr>
              <w:t>酸或鹼</w:t>
            </w:r>
            <w:proofErr w:type="gramEnd"/>
            <w:r w:rsidRPr="00CE26AF">
              <w:rPr>
                <w:rFonts w:ascii="標楷體" w:eastAsia="標楷體" w:hAnsi="標楷體" w:cs="標楷體" w:hint="eastAsia"/>
                <w:color w:val="auto"/>
              </w:rPr>
              <w:t>，改變純水中的[H</w:t>
            </w:r>
            <w:r w:rsidRPr="00CE26AF">
              <w:rPr>
                <w:rFonts w:ascii="標楷體" w:eastAsia="標楷體" w:hAnsi="標楷體" w:cs="標楷體" w:hint="eastAsia"/>
                <w:color w:val="auto"/>
                <w:vertAlign w:val="superscript"/>
              </w:rPr>
              <w:t>＋</w:t>
            </w:r>
            <w:r>
              <w:rPr>
                <w:rFonts w:ascii="標楷體" w:eastAsia="標楷體" w:hAnsi="標楷體" w:cs="標楷體" w:hint="eastAsia"/>
                <w:color w:val="auto"/>
              </w:rPr>
              <w:t>]</w:t>
            </w:r>
            <w:r w:rsidRPr="00CE26AF">
              <w:rPr>
                <w:rFonts w:ascii="標楷體" w:eastAsia="標楷體" w:hAnsi="標楷體" w:cs="標楷體" w:hint="eastAsia"/>
                <w:color w:val="auto"/>
              </w:rPr>
              <w:t>及[OH</w:t>
            </w:r>
            <w:r w:rsidRPr="00CE26AF">
              <w:rPr>
                <w:rFonts w:ascii="標楷體" w:eastAsia="標楷體" w:hAnsi="標楷體" w:cs="標楷體" w:hint="eastAsia"/>
                <w:color w:val="auto"/>
                <w:vertAlign w:val="superscript"/>
              </w:rPr>
              <w:t>－</w:t>
            </w:r>
            <w:r w:rsidRPr="00CE26AF">
              <w:rPr>
                <w:rFonts w:ascii="標楷體" w:eastAsia="標楷體" w:hAnsi="標楷體" w:cs="標楷體" w:hint="eastAsia"/>
                <w:color w:val="auto"/>
              </w:rPr>
              <w:t>]說明酸性、中性及鹼性溶液的差異，並說明強酸與弱酸、強鹼與弱鹼的意義。</w:t>
            </w:r>
          </w:p>
          <w:p w14:paraId="2E37851D" w14:textId="77777777" w:rsidR="00894CBF" w:rsidRPr="00CE26AF" w:rsidRDefault="00894CBF" w:rsidP="00894CBF">
            <w:pPr>
              <w:spacing w:line="260" w:lineRule="exact"/>
              <w:jc w:val="left"/>
            </w:pPr>
            <w:r w:rsidRPr="00CE26AF">
              <w:rPr>
                <w:rFonts w:ascii="標楷體" w:eastAsia="標楷體" w:hAnsi="標楷體" w:cs="標楷體" w:hint="eastAsia"/>
                <w:color w:val="auto"/>
              </w:rPr>
              <w:t>5</w:t>
            </w:r>
            <w:r>
              <w:rPr>
                <w:rFonts w:ascii="標楷體" w:eastAsia="標楷體" w:hAnsi="標楷體" w:cs="標楷體" w:hint="eastAsia"/>
                <w:color w:val="auto"/>
              </w:rPr>
              <w:t>.</w:t>
            </w:r>
            <w:r w:rsidRPr="00CE26AF">
              <w:rPr>
                <w:rFonts w:ascii="標楷體" w:eastAsia="標楷體" w:hAnsi="標楷體" w:cs="標楷體" w:hint="eastAsia"/>
                <w:color w:val="auto"/>
              </w:rPr>
              <w:t>說明氫離子濃度與</w:t>
            </w:r>
            <w:r>
              <w:rPr>
                <w:rFonts w:ascii="標楷體" w:eastAsia="標楷體" w:hAnsi="標楷體" w:cs="標楷體" w:hint="eastAsia"/>
                <w:color w:val="auto"/>
              </w:rPr>
              <w:t>pH</w:t>
            </w:r>
            <w:r w:rsidRPr="00CE26AF">
              <w:rPr>
                <w:rFonts w:ascii="標楷體" w:eastAsia="標楷體" w:hAnsi="標楷體" w:cs="標楷體" w:hint="eastAsia"/>
                <w:color w:val="auto"/>
              </w:rPr>
              <w:t>值之間的關係，將水溶液中</w:t>
            </w:r>
            <w:r>
              <w:rPr>
                <w:rFonts w:ascii="標楷體" w:eastAsia="標楷體" w:hAnsi="標楷體" w:cs="標楷體" w:hint="eastAsia"/>
                <w:color w:val="auto"/>
              </w:rPr>
              <w:t>[</w:t>
            </w:r>
            <w:r w:rsidRPr="00CE26AF">
              <w:rPr>
                <w:rFonts w:ascii="標楷體" w:eastAsia="標楷體" w:hAnsi="標楷體" w:cs="標楷體" w:hint="eastAsia"/>
                <w:color w:val="auto"/>
              </w:rPr>
              <w:t>H</w:t>
            </w:r>
            <w:r w:rsidRPr="00CE26AF">
              <w:rPr>
                <w:rFonts w:ascii="標楷體" w:eastAsia="標楷體" w:hAnsi="標楷體" w:cs="標楷體" w:hint="eastAsia"/>
                <w:color w:val="auto"/>
                <w:vertAlign w:val="superscript"/>
              </w:rPr>
              <w:t>＋</w:t>
            </w:r>
            <w:r>
              <w:rPr>
                <w:rFonts w:ascii="標楷體" w:eastAsia="標楷體" w:hAnsi="標楷體" w:cs="標楷體" w:hint="eastAsia"/>
                <w:color w:val="auto"/>
              </w:rPr>
              <w:t>]</w:t>
            </w:r>
            <w:r w:rsidRPr="00CE26AF">
              <w:rPr>
                <w:rFonts w:ascii="標楷體" w:eastAsia="標楷體" w:hAnsi="標楷體" w:cs="標楷體" w:hint="eastAsia"/>
                <w:color w:val="auto"/>
              </w:rPr>
              <w:t>用</w:t>
            </w:r>
            <w:r>
              <w:rPr>
                <w:rFonts w:ascii="標楷體" w:eastAsia="標楷體" w:hAnsi="標楷體" w:cs="標楷體" w:hint="eastAsia"/>
                <w:color w:val="auto"/>
              </w:rPr>
              <w:t>pH</w:t>
            </w:r>
            <w:r w:rsidRPr="00CE26AF">
              <w:rPr>
                <w:rFonts w:ascii="標楷體" w:eastAsia="標楷體" w:hAnsi="標楷體" w:cs="標楷體" w:hint="eastAsia"/>
                <w:color w:val="auto"/>
              </w:rPr>
              <w:t>值表示，使學生可由</w:t>
            </w:r>
            <w:r>
              <w:rPr>
                <w:rFonts w:ascii="標楷體" w:eastAsia="標楷體" w:hAnsi="標楷體" w:cs="標楷體" w:hint="eastAsia"/>
                <w:color w:val="auto"/>
              </w:rPr>
              <w:t>pH</w:t>
            </w:r>
            <w:r w:rsidRPr="00CE26AF">
              <w:rPr>
                <w:rFonts w:ascii="標楷體" w:eastAsia="標楷體" w:hAnsi="標楷體" w:cs="標楷體" w:hint="eastAsia"/>
                <w:color w:val="auto"/>
              </w:rPr>
              <w:t>值判別水溶液的酸鹼性。</w:t>
            </w:r>
          </w:p>
          <w:p w14:paraId="22FA7CB5" w14:textId="77777777" w:rsidR="00894CBF" w:rsidRPr="00CE26AF" w:rsidRDefault="00894CBF" w:rsidP="00894CBF">
            <w:pPr>
              <w:spacing w:line="260" w:lineRule="exact"/>
              <w:jc w:val="left"/>
            </w:pPr>
            <w:r w:rsidRPr="00CE26AF">
              <w:rPr>
                <w:rFonts w:ascii="標楷體" w:eastAsia="標楷體" w:hAnsi="標楷體" w:cs="標楷體" w:hint="eastAsia"/>
                <w:color w:val="auto"/>
              </w:rPr>
              <w:t>6</w:t>
            </w:r>
            <w:r>
              <w:rPr>
                <w:rFonts w:ascii="標楷體" w:eastAsia="標楷體" w:hAnsi="標楷體" w:cs="標楷體" w:hint="eastAsia"/>
                <w:color w:val="auto"/>
              </w:rPr>
              <w:t>.</w:t>
            </w:r>
            <w:r w:rsidRPr="00CE26AF">
              <w:rPr>
                <w:rFonts w:ascii="標楷體" w:eastAsia="標楷體" w:hAnsi="標楷體" w:cs="標楷體" w:hint="eastAsia"/>
                <w:color w:val="auto"/>
              </w:rPr>
              <w:t>教導學生利用</w:t>
            </w:r>
            <w:r>
              <w:rPr>
                <w:rFonts w:ascii="標楷體" w:eastAsia="標楷體" w:hAnsi="標楷體" w:cs="標楷體" w:hint="eastAsia"/>
                <w:color w:val="auto"/>
              </w:rPr>
              <w:t>pH</w:t>
            </w:r>
            <w:r w:rsidRPr="00CE26AF">
              <w:rPr>
                <w:rFonts w:ascii="標楷體" w:eastAsia="標楷體" w:hAnsi="標楷體" w:cs="標楷體" w:hint="eastAsia"/>
                <w:color w:val="auto"/>
              </w:rPr>
              <w:t>值表示[H</w:t>
            </w:r>
            <w:r w:rsidRPr="00CE26AF">
              <w:rPr>
                <w:rFonts w:ascii="標楷體" w:eastAsia="標楷體" w:hAnsi="標楷體" w:cs="標楷體" w:hint="eastAsia"/>
                <w:color w:val="auto"/>
                <w:vertAlign w:val="superscript"/>
              </w:rPr>
              <w:t>＋</w:t>
            </w:r>
            <w:r>
              <w:rPr>
                <w:rFonts w:ascii="標楷體" w:eastAsia="標楷體" w:hAnsi="標楷體" w:cs="標楷體" w:hint="eastAsia"/>
                <w:color w:val="auto"/>
              </w:rPr>
              <w:t>]</w:t>
            </w:r>
            <w:r w:rsidRPr="00CE26AF">
              <w:rPr>
                <w:rFonts w:ascii="標楷體" w:eastAsia="標楷體" w:hAnsi="標楷體" w:cs="標楷體" w:hint="eastAsia"/>
                <w:color w:val="auto"/>
              </w:rPr>
              <w:t>的濃度，知道溶液的pH值愈小，表示氫離子濃度愈大，酸性愈強；</w:t>
            </w:r>
            <w:r>
              <w:rPr>
                <w:rFonts w:ascii="標楷體" w:eastAsia="標楷體" w:hAnsi="標楷體" w:cs="標楷體" w:hint="eastAsia"/>
                <w:color w:val="auto"/>
              </w:rPr>
              <w:t>pH</w:t>
            </w:r>
            <w:r w:rsidRPr="00CE26AF">
              <w:rPr>
                <w:rFonts w:ascii="標楷體" w:eastAsia="標楷體" w:hAnsi="標楷體" w:cs="標楷體" w:hint="eastAsia"/>
                <w:color w:val="auto"/>
              </w:rPr>
              <w:t>值愈大，表示氫離子濃度愈小，鹼性愈強；並強調</w:t>
            </w:r>
            <w:r>
              <w:rPr>
                <w:rFonts w:ascii="標楷體" w:eastAsia="標楷體" w:hAnsi="標楷體" w:cs="標楷體" w:hint="eastAsia"/>
                <w:color w:val="auto"/>
              </w:rPr>
              <w:t>pH</w:t>
            </w:r>
            <w:r w:rsidRPr="00CE26AF">
              <w:rPr>
                <w:rFonts w:ascii="標楷體" w:eastAsia="標楷體" w:hAnsi="標楷體" w:cs="標楷體" w:hint="eastAsia"/>
                <w:color w:val="auto"/>
              </w:rPr>
              <w:t>值有小數與0，1∼</w:t>
            </w:r>
            <w:r>
              <w:rPr>
                <w:rFonts w:ascii="標楷體" w:eastAsia="標楷體" w:hAnsi="標楷體" w:cs="標楷體" w:hint="eastAsia"/>
                <w:color w:val="auto"/>
              </w:rPr>
              <w:t>14</w:t>
            </w:r>
            <w:r w:rsidRPr="00CE26AF">
              <w:rPr>
                <w:rFonts w:ascii="標楷體" w:eastAsia="標楷體" w:hAnsi="標楷體" w:cs="標楷體" w:hint="eastAsia"/>
                <w:color w:val="auto"/>
              </w:rPr>
              <w:t>為常用的範圍。</w:t>
            </w:r>
          </w:p>
          <w:p w14:paraId="7E8EF70E" w14:textId="77777777" w:rsidR="00894CBF" w:rsidRPr="00CE26AF" w:rsidRDefault="00894CBF" w:rsidP="00894CBF">
            <w:pPr>
              <w:spacing w:line="260" w:lineRule="exact"/>
              <w:jc w:val="left"/>
            </w:pPr>
            <w:r w:rsidRPr="00CE26AF">
              <w:rPr>
                <w:rFonts w:ascii="標楷體" w:eastAsia="標楷體" w:hAnsi="標楷體" w:cs="標楷體" w:hint="eastAsia"/>
                <w:color w:val="auto"/>
              </w:rPr>
              <w:t>7</w:t>
            </w:r>
            <w:r>
              <w:rPr>
                <w:rFonts w:ascii="標楷體" w:eastAsia="標楷體" w:hAnsi="標楷體" w:cs="標楷體" w:hint="eastAsia"/>
                <w:color w:val="auto"/>
              </w:rPr>
              <w:t>.</w:t>
            </w:r>
            <w:r w:rsidRPr="00CE26AF">
              <w:rPr>
                <w:rFonts w:ascii="標楷體" w:eastAsia="標楷體" w:hAnsi="標楷體" w:cs="標楷體" w:hint="eastAsia"/>
                <w:color w:val="auto"/>
              </w:rPr>
              <w:t>說明有些蔬菜或水果也可以製成酸鹼指示劑。</w:t>
            </w:r>
          </w:p>
          <w:p w14:paraId="4DA8C2FB" w14:textId="77777777" w:rsidR="00894CBF" w:rsidRPr="00CE26AF" w:rsidRDefault="00894CBF" w:rsidP="00894CBF">
            <w:pPr>
              <w:spacing w:line="260" w:lineRule="exact"/>
              <w:jc w:val="left"/>
            </w:pPr>
            <w:r w:rsidRPr="00CE26AF">
              <w:rPr>
                <w:rFonts w:ascii="標楷體" w:eastAsia="標楷體" w:hAnsi="標楷體" w:cs="標楷體" w:hint="eastAsia"/>
                <w:color w:val="auto"/>
              </w:rPr>
              <w:t>8</w:t>
            </w:r>
            <w:r>
              <w:rPr>
                <w:rFonts w:ascii="標楷體" w:eastAsia="標楷體" w:hAnsi="標楷體" w:cs="標楷體" w:hint="eastAsia"/>
                <w:color w:val="auto"/>
              </w:rPr>
              <w:t>.</w:t>
            </w:r>
            <w:r w:rsidRPr="00CE26AF">
              <w:rPr>
                <w:rFonts w:ascii="標楷體" w:eastAsia="標楷體" w:hAnsi="標楷體" w:cs="標楷體" w:hint="eastAsia"/>
                <w:color w:val="auto"/>
              </w:rPr>
              <w:t>說明利用石蕊試紙、</w:t>
            </w:r>
            <w:proofErr w:type="gramStart"/>
            <w:r w:rsidRPr="00CE26AF">
              <w:rPr>
                <w:rFonts w:ascii="標楷體" w:eastAsia="標楷體" w:hAnsi="標楷體" w:cs="標楷體" w:hint="eastAsia"/>
                <w:color w:val="auto"/>
              </w:rPr>
              <w:t>酚</w:t>
            </w:r>
            <w:proofErr w:type="gramEnd"/>
            <w:r w:rsidRPr="00CE26AF">
              <w:rPr>
                <w:rFonts w:ascii="標楷體" w:eastAsia="標楷體" w:hAnsi="標楷體" w:cs="標楷體" w:hint="eastAsia"/>
                <w:color w:val="auto"/>
              </w:rPr>
              <w:t>酞、酚紅、廣用試紙等指示劑的變色結果，可判別溶液的酸鹼。</w:t>
            </w:r>
          </w:p>
          <w:p w14:paraId="5E4CEA6D" w14:textId="2C514070" w:rsidR="00894CBF" w:rsidRPr="00CE26AF" w:rsidRDefault="00894CBF" w:rsidP="00894CBF">
            <w:pPr>
              <w:spacing w:line="260" w:lineRule="exact"/>
              <w:jc w:val="left"/>
            </w:pPr>
            <w:r w:rsidRPr="00CE26AF">
              <w:rPr>
                <w:rFonts w:ascii="標楷體" w:eastAsia="標楷體" w:hAnsi="標楷體" w:cs="標楷體" w:hint="eastAsia"/>
                <w:color w:val="auto"/>
              </w:rPr>
              <w:t>9</w:t>
            </w:r>
            <w:r>
              <w:rPr>
                <w:rFonts w:ascii="標楷體" w:eastAsia="標楷體" w:hAnsi="標楷體" w:cs="標楷體" w:hint="eastAsia"/>
                <w:color w:val="auto"/>
              </w:rPr>
              <w:t>.</w:t>
            </w:r>
            <w:r w:rsidRPr="00CE26AF">
              <w:rPr>
                <w:rFonts w:ascii="標楷體" w:eastAsia="標楷體" w:hAnsi="標楷體" w:cs="標楷體" w:hint="eastAsia"/>
                <w:color w:val="auto"/>
              </w:rPr>
              <w:t>進行小活動。</w:t>
            </w:r>
            <w:r w:rsidR="008F5840">
              <w:rPr>
                <w:rFonts w:ascii="標楷體" w:eastAsia="標楷體" w:hAnsi="標楷體" w:cs="標楷體" w:hint="eastAsia"/>
                <w:color w:val="auto"/>
              </w:rPr>
              <w:t>檢測一些水容液的酸鹼狀況</w:t>
            </w:r>
            <w:bookmarkStart w:id="0" w:name="_GoBack"/>
            <w:bookmarkEnd w:id="0"/>
          </w:p>
          <w:p w14:paraId="47CA503B" w14:textId="3CE33531" w:rsidR="00894CBF" w:rsidRPr="00CE26AF" w:rsidRDefault="00894CBF" w:rsidP="00894CBF">
            <w:pPr>
              <w:spacing w:line="260" w:lineRule="exact"/>
              <w:jc w:val="left"/>
              <w:rPr>
                <w:rFonts w:ascii="標楷體" w:eastAsia="標楷體" w:hAnsi="標楷體" w:cs="標楷體"/>
                <w:snapToGrid w:val="0"/>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74D235" w14:textId="77777777" w:rsidR="00894CBF" w:rsidRPr="00CE26AF" w:rsidRDefault="00894CBF" w:rsidP="00894CBF">
            <w:pPr>
              <w:spacing w:line="260" w:lineRule="exact"/>
              <w:jc w:val="center"/>
              <w:rPr>
                <w:rFonts w:ascii="標楷體" w:eastAsia="標楷體" w:hAnsi="標楷體" w:cs="標楷體"/>
                <w:bCs/>
                <w:snapToGrid w:val="0"/>
                <w:color w:val="auto"/>
              </w:rPr>
            </w:pPr>
            <w:r w:rsidRPr="00CE26AF">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B10EE0" w14:textId="77777777" w:rsidR="00894CBF" w:rsidRPr="00CE26AF" w:rsidRDefault="00894CBF" w:rsidP="00894CBF">
            <w:pPr>
              <w:spacing w:line="260" w:lineRule="exact"/>
              <w:ind w:firstLine="0"/>
              <w:jc w:val="left"/>
              <w:rPr>
                <w:bCs/>
                <w:snapToGrid w:val="0"/>
              </w:rPr>
            </w:pPr>
            <w:r>
              <w:rPr>
                <w:rFonts w:ascii="標楷體" w:eastAsia="標楷體" w:hAnsi="標楷體" w:cs="標楷體" w:hint="eastAsia"/>
                <w:bCs/>
                <w:snapToGrid w:val="0"/>
                <w:color w:val="auto"/>
              </w:rPr>
              <w:t>1</w:t>
            </w:r>
            <w:r w:rsidRPr="00CE26AF">
              <w:rPr>
                <w:rFonts w:ascii="標楷體" w:eastAsia="標楷體" w:hAnsi="標楷體" w:cs="標楷體" w:hint="eastAsia"/>
                <w:bCs/>
                <w:snapToGrid w:val="0"/>
                <w:color w:val="auto"/>
              </w:rPr>
              <w:t>.命題系統光碟</w:t>
            </w:r>
          </w:p>
          <w:p w14:paraId="7E94761F" w14:textId="77777777" w:rsidR="00894CBF" w:rsidRPr="00CE26AF" w:rsidRDefault="00894CBF" w:rsidP="00894CBF">
            <w:pPr>
              <w:spacing w:line="260" w:lineRule="exact"/>
              <w:jc w:val="left"/>
              <w:rPr>
                <w:bCs/>
                <w:snapToGrid w:val="0"/>
              </w:rPr>
            </w:pPr>
            <w:r>
              <w:rPr>
                <w:rFonts w:ascii="標楷體" w:eastAsia="標楷體" w:hAnsi="標楷體" w:cs="標楷體" w:hint="eastAsia"/>
                <w:bCs/>
                <w:snapToGrid w:val="0"/>
                <w:color w:val="auto"/>
              </w:rPr>
              <w:t>2</w:t>
            </w:r>
            <w:r w:rsidRPr="00CE26AF">
              <w:rPr>
                <w:rFonts w:ascii="標楷體" w:eastAsia="標楷體" w:hAnsi="標楷體" w:cs="標楷體" w:hint="eastAsia"/>
                <w:bCs/>
                <w:snapToGrid w:val="0"/>
                <w:color w:val="auto"/>
              </w:rPr>
              <w:t>.多媒體光碟</w:t>
            </w:r>
          </w:p>
          <w:p w14:paraId="16276464" w14:textId="428783DF" w:rsidR="00894CBF" w:rsidRPr="00CE26AF" w:rsidRDefault="00894CBF" w:rsidP="00845F65">
            <w:pPr>
              <w:spacing w:line="260" w:lineRule="exact"/>
              <w:jc w:val="left"/>
              <w:rPr>
                <w:bCs/>
                <w:snapToGrid w:val="0"/>
              </w:rPr>
            </w:pPr>
            <w:r>
              <w:rPr>
                <w:rFonts w:ascii="標楷體" w:eastAsia="標楷體" w:hAnsi="標楷體" w:cs="標楷體" w:hint="eastAsia"/>
                <w:bCs/>
                <w:snapToGrid w:val="0"/>
                <w:color w:val="auto"/>
              </w:rPr>
              <w:t>3</w:t>
            </w:r>
            <w:r w:rsidRPr="00CE26AF">
              <w:rPr>
                <w:rFonts w:ascii="標楷體" w:eastAsia="標楷體" w:hAnsi="標楷體" w:cs="標楷體" w:hint="eastAsia"/>
                <w:bCs/>
                <w:snapToGrid w:val="0"/>
                <w:color w:val="auto"/>
              </w:rPr>
              <w:t>.</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Pr="00CE26AF">
              <w:rPr>
                <w:rFonts w:ascii="標楷體" w:eastAsia="標楷體" w:hAnsi="標楷體" w:cs="標楷體" w:hint="eastAsia"/>
                <w:bCs/>
                <w:snapToGrid w:val="0"/>
                <w:color w:val="auto"/>
              </w:rPr>
              <w:t>官網</w:t>
            </w:r>
          </w:p>
          <w:p w14:paraId="00431B69" w14:textId="5DDACFBF" w:rsidR="00894CBF" w:rsidRPr="00CE26AF" w:rsidRDefault="00845F65" w:rsidP="00894CBF">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w:t>
            </w:r>
            <w:r w:rsidR="00894CBF" w:rsidRPr="00CE26AF">
              <w:rPr>
                <w:rFonts w:ascii="標楷體" w:eastAsia="標楷體" w:hAnsi="標楷體" w:cs="標楷體" w:hint="eastAsia"/>
                <w:bCs/>
                <w:snapToGrid w:val="0"/>
                <w:color w:val="auto"/>
              </w:rPr>
              <w:t>.</w:t>
            </w:r>
            <w:proofErr w:type="gramStart"/>
            <w:r w:rsidR="00894CBF" w:rsidRPr="00CE26AF">
              <w:rPr>
                <w:rFonts w:ascii="標楷體" w:eastAsia="標楷體" w:hAnsi="標楷體" w:cs="標楷體" w:hint="eastAsia"/>
                <w:bCs/>
                <w:snapToGrid w:val="0"/>
                <w:color w:val="auto"/>
              </w:rPr>
              <w:t>教用版</w:t>
            </w:r>
            <w:proofErr w:type="gramEnd"/>
            <w:r w:rsidR="00894CBF"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97EB2E" w14:textId="4183A32B" w:rsidR="00894CBF" w:rsidRPr="00B812CA" w:rsidRDefault="00F9525D" w:rsidP="00F9525D">
            <w:pPr>
              <w:spacing w:line="260" w:lineRule="exact"/>
              <w:ind w:firstLine="0"/>
              <w:jc w:val="left"/>
            </w:pPr>
            <w:r>
              <w:rPr>
                <w:rFonts w:ascii="標楷體" w:eastAsia="標楷體" w:hAnsi="標楷體" w:cs="標楷體" w:hint="eastAsia"/>
                <w:color w:val="auto"/>
              </w:rPr>
              <w:t>1</w:t>
            </w:r>
            <w:r w:rsidR="00894CBF" w:rsidRPr="00B812CA">
              <w:rPr>
                <w:rFonts w:ascii="標楷體" w:eastAsia="標楷體" w:hAnsi="標楷體" w:cs="標楷體" w:hint="eastAsia"/>
                <w:color w:val="auto"/>
              </w:rPr>
              <w:t>.口頭評量</w:t>
            </w:r>
          </w:p>
          <w:p w14:paraId="00D98142" w14:textId="089915B3" w:rsidR="00894CBF" w:rsidRPr="00B812CA" w:rsidRDefault="00F9525D" w:rsidP="00F9525D">
            <w:pPr>
              <w:spacing w:line="260" w:lineRule="exact"/>
              <w:jc w:val="left"/>
            </w:pPr>
            <w:r>
              <w:rPr>
                <w:rFonts w:ascii="標楷體" w:eastAsia="標楷體" w:hAnsi="標楷體" w:cs="標楷體" w:hint="eastAsia"/>
                <w:color w:val="auto"/>
              </w:rPr>
              <w:t>2</w:t>
            </w:r>
            <w:r w:rsidR="00894CBF" w:rsidRPr="00B812CA">
              <w:rPr>
                <w:rFonts w:ascii="標楷體" w:eastAsia="標楷體" w:hAnsi="標楷體" w:cs="標楷體" w:hint="eastAsia"/>
                <w:color w:val="auto"/>
              </w:rPr>
              <w:t>.紙筆測驗</w:t>
            </w:r>
          </w:p>
          <w:p w14:paraId="33405EF3" w14:textId="49372D53" w:rsidR="00894CBF" w:rsidRPr="00B812CA" w:rsidRDefault="00F9525D" w:rsidP="00894CBF">
            <w:pPr>
              <w:spacing w:line="260" w:lineRule="exact"/>
              <w:jc w:val="left"/>
              <w:rPr>
                <w:rFonts w:ascii="標楷體" w:eastAsia="標楷體" w:hAnsi="標楷體" w:cs="標楷體"/>
                <w:color w:val="auto"/>
              </w:rPr>
            </w:pPr>
            <w:r>
              <w:rPr>
                <w:rFonts w:ascii="標楷體" w:eastAsia="標楷體" w:hAnsi="標楷體" w:cs="標楷體" w:hint="eastAsia"/>
                <w:color w:val="auto"/>
              </w:rPr>
              <w:t>3</w:t>
            </w:r>
            <w:r w:rsidR="00894CBF"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DDC655" w14:textId="77777777" w:rsidR="00894CBF" w:rsidRPr="00CE26AF" w:rsidRDefault="00894CBF" w:rsidP="00894CBF">
            <w:pPr>
              <w:spacing w:line="260" w:lineRule="exact"/>
              <w:jc w:val="left"/>
              <w:rPr>
                <w:b/>
              </w:rPr>
            </w:pPr>
            <w:r w:rsidRPr="00CE26AF">
              <w:rPr>
                <w:rFonts w:ascii="標楷體" w:eastAsia="標楷體" w:hAnsi="標楷體" w:cs="DFKaiShu-SB-Estd-BF" w:hint="eastAsia"/>
                <w:b/>
                <w:color w:val="auto"/>
              </w:rPr>
              <w:t>【閱讀素養教育】</w:t>
            </w:r>
          </w:p>
          <w:p w14:paraId="700EA7DB" w14:textId="77777777" w:rsidR="00894CBF" w:rsidRPr="00CE26AF" w:rsidRDefault="00894CBF" w:rsidP="00894CBF">
            <w:pPr>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7D4A7BDC" w14:textId="77777777" w:rsidR="00894CBF" w:rsidRPr="00CE26AF" w:rsidRDefault="00894CBF" w:rsidP="00894CBF">
            <w:pPr>
              <w:spacing w:line="260" w:lineRule="exact"/>
              <w:jc w:val="left"/>
              <w:rPr>
                <w:rFonts w:ascii="標楷體" w:eastAsia="標楷體" w:hAnsi="標楷體" w:cs="DFKaiShu-SB-Estd-BF"/>
                <w:b/>
                <w:color w:val="auto"/>
              </w:rPr>
            </w:pPr>
          </w:p>
        </w:tc>
        <w:tc>
          <w:tcPr>
            <w:tcW w:w="1784" w:type="dxa"/>
            <w:tcBorders>
              <w:top w:val="single" w:sz="8" w:space="0" w:color="000000"/>
              <w:bottom w:val="single" w:sz="8" w:space="0" w:color="000000"/>
              <w:right w:val="single" w:sz="8" w:space="0" w:color="000000"/>
            </w:tcBorders>
            <w:vAlign w:val="center"/>
          </w:tcPr>
          <w:p w14:paraId="3795F5DD" w14:textId="77777777" w:rsidR="00894CBF" w:rsidRDefault="00894CBF" w:rsidP="00894CBF">
            <w:pPr>
              <w:jc w:val="left"/>
              <w:rPr>
                <w:rFonts w:ascii="標楷體" w:eastAsia="標楷體" w:hAnsi="標楷體"/>
              </w:rPr>
            </w:pPr>
            <w:r>
              <w:rPr>
                <w:rFonts w:ascii="標楷體" w:eastAsia="標楷體" w:hAnsi="標楷體" w:hint="eastAsia"/>
              </w:rPr>
              <w:t>14補假</w:t>
            </w:r>
          </w:p>
          <w:p w14:paraId="2D7E9824" w14:textId="0F0601E5" w:rsidR="00894CBF" w:rsidRDefault="00894CBF" w:rsidP="00894CBF">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17第1次作業抽查</w:t>
            </w:r>
            <w:r>
              <w:rPr>
                <w:rFonts w:ascii="標楷體" w:eastAsia="標楷體" w:hAnsi="標楷體" w:hint="eastAsia"/>
              </w:rPr>
              <w:br/>
              <w:t>17-18</w:t>
            </w:r>
            <w:proofErr w:type="gramStart"/>
            <w:r>
              <w:rPr>
                <w:rFonts w:ascii="標楷體" w:eastAsia="標楷體" w:hAnsi="標楷體" w:hint="eastAsia"/>
              </w:rPr>
              <w:t>九</w:t>
            </w:r>
            <w:proofErr w:type="gramEnd"/>
            <w:r>
              <w:rPr>
                <w:rFonts w:ascii="標楷體" w:eastAsia="標楷體" w:hAnsi="標楷體" w:hint="eastAsia"/>
              </w:rPr>
              <w:t>年級第4次複習考(康軒B1-B6)</w:t>
            </w:r>
          </w:p>
        </w:tc>
      </w:tr>
      <w:tr w:rsidR="00894CBF" w:rsidRPr="008F16B4" w14:paraId="0AEFF725"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0FE35F57" w14:textId="77777777" w:rsidR="00894CBF" w:rsidRPr="00CE26AF" w:rsidRDefault="00894CBF" w:rsidP="00894CBF">
            <w:pPr>
              <w:spacing w:line="260" w:lineRule="exact"/>
              <w:jc w:val="center"/>
              <w:rPr>
                <w:snapToGrid w:val="0"/>
              </w:rPr>
            </w:pPr>
            <w:r>
              <w:rPr>
                <w:rFonts w:ascii="標楷體" w:eastAsia="標楷體" w:hAnsi="標楷體" w:cs="標楷體" w:hint="eastAsia"/>
                <w:snapToGrid w:val="0"/>
                <w:color w:val="auto"/>
              </w:rPr>
              <w:lastRenderedPageBreak/>
              <w:t>第十一</w:t>
            </w:r>
            <w:proofErr w:type="gramStart"/>
            <w:r w:rsidRPr="00CE26AF">
              <w:rPr>
                <w:rFonts w:ascii="標楷體" w:eastAsia="標楷體" w:hAnsi="標楷體" w:cs="標楷體" w:hint="eastAsia"/>
                <w:snapToGrid w:val="0"/>
                <w:color w:val="auto"/>
              </w:rPr>
              <w:t>週</w:t>
            </w:r>
            <w:proofErr w:type="gramEnd"/>
          </w:p>
          <w:p w14:paraId="463F40B6" w14:textId="20CD38BE" w:rsidR="00894CBF" w:rsidRPr="00CE26AF" w:rsidRDefault="00894CBF" w:rsidP="00894CBF">
            <w:pPr>
              <w:spacing w:line="260" w:lineRule="exact"/>
              <w:jc w:val="center"/>
            </w:pPr>
            <w:r>
              <w:rPr>
                <w:rFonts w:ascii="標楷體" w:eastAsia="標楷體" w:hAnsi="標楷體" w:cs="標楷體" w:hint="eastAsia"/>
                <w:color w:val="auto"/>
              </w:rPr>
              <w:t>4/20~4/26</w:t>
            </w:r>
          </w:p>
        </w:tc>
        <w:tc>
          <w:tcPr>
            <w:tcW w:w="1560" w:type="dxa"/>
            <w:tcBorders>
              <w:top w:val="single" w:sz="8" w:space="0" w:color="000000"/>
              <w:left w:val="single" w:sz="8" w:space="0" w:color="000000"/>
              <w:bottom w:val="single" w:sz="8" w:space="0" w:color="000000"/>
              <w:right w:val="single" w:sz="8" w:space="0" w:color="000000"/>
            </w:tcBorders>
          </w:tcPr>
          <w:p w14:paraId="049BB50C" w14:textId="77777777" w:rsidR="00875325" w:rsidRPr="00CE26AF" w:rsidRDefault="00875325" w:rsidP="00875325">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w:t>
            </w:r>
            <w:r w:rsidRPr="00CE26AF">
              <w:rPr>
                <w:rFonts w:ascii="標楷體" w:eastAsia="標楷體" w:hAnsi="標楷體" w:cs="標楷體" w:hint="eastAsia"/>
                <w:color w:val="auto"/>
              </w:rPr>
              <w:lastRenderedPageBreak/>
              <w:t>出其中的關聯，進而運用習得的知識來解釋自己論點的正確性。</w:t>
            </w:r>
          </w:p>
          <w:p w14:paraId="647D3BD0" w14:textId="77777777" w:rsidR="00875325" w:rsidRPr="00CE26AF" w:rsidRDefault="00875325" w:rsidP="00875325">
            <w:pPr>
              <w:spacing w:line="260" w:lineRule="exact"/>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能辨別適合科學探究或適合以科學方式尋求解決的問題（或假說），並能依據觀察、蒐集資料、閱讀、思考、討論等，提出適宜探究之問題。</w:t>
            </w:r>
          </w:p>
          <w:p w14:paraId="336C8C14"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能正確安全操作適合學習階段的物品、器材儀器、科技設備與資源。能進行客觀的質性觀測或數值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6646BC39" w14:textId="77777777" w:rsidR="00875325" w:rsidRPr="00CE26AF" w:rsidRDefault="00875325" w:rsidP="00875325">
            <w:pPr>
              <w:spacing w:line="260" w:lineRule="exact"/>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能運用科學原理、思考智能、數學等方法，從（所得的）資訊或數據，形</w:t>
            </w:r>
            <w:r w:rsidRPr="00CE26AF">
              <w:rPr>
                <w:rFonts w:ascii="標楷體" w:eastAsia="標楷體" w:hAnsi="標楷體" w:cs="標楷體" w:hint="eastAsia"/>
                <w:color w:val="auto"/>
              </w:rPr>
              <w:lastRenderedPageBreak/>
              <w:t>成解釋、發現新知、獲知因果關係、解決問題或是發現新的問題。並能將自己的探究結果和同學的結果或其他相關的資訊比較對照，相互檢核，確認結果。</w:t>
            </w:r>
          </w:p>
          <w:p w14:paraId="42AFB232" w14:textId="77777777" w:rsidR="00875325" w:rsidRPr="00CE26AF" w:rsidRDefault="00875325" w:rsidP="00875325">
            <w:pPr>
              <w:spacing w:line="260" w:lineRule="exact"/>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能理解同學的探究過程和結果（或經簡化過的科學報告），提出合理而且具有根據的疑問或意見。並能對問題、探究方法、證據及發現，</w:t>
            </w:r>
            <w:proofErr w:type="gramStart"/>
            <w:r w:rsidRPr="00CE26AF">
              <w:rPr>
                <w:rFonts w:ascii="標楷體" w:eastAsia="標楷體" w:hAnsi="標楷體" w:cs="標楷體" w:hint="eastAsia"/>
                <w:color w:val="auto"/>
              </w:rPr>
              <w:t>彼此間的符應</w:t>
            </w:r>
            <w:proofErr w:type="gramEnd"/>
            <w:r w:rsidRPr="00CE26AF">
              <w:rPr>
                <w:rFonts w:ascii="標楷體" w:eastAsia="標楷體" w:hAnsi="標楷體" w:cs="標楷體" w:hint="eastAsia"/>
                <w:color w:val="auto"/>
              </w:rPr>
              <w:t>情形，進行檢核並提出可能的改善方案。</w:t>
            </w:r>
          </w:p>
          <w:p w14:paraId="6953F9AF"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動手實作解決問題或驗證自己想法，而獲得成就感。</w:t>
            </w:r>
          </w:p>
          <w:p w14:paraId="559EA064" w14:textId="77777777" w:rsidR="00875325" w:rsidRPr="00CE26AF" w:rsidRDefault="00875325" w:rsidP="00875325">
            <w:pPr>
              <w:spacing w:line="260" w:lineRule="exact"/>
              <w:jc w:val="left"/>
            </w:pPr>
            <w:r w:rsidRPr="00CE26AF">
              <w:rPr>
                <w:rFonts w:ascii="標楷體" w:eastAsia="標楷體" w:hAnsi="標楷體" w:cs="標楷體" w:hint="eastAsia"/>
                <w:color w:val="auto"/>
              </w:rPr>
              <w:lastRenderedPageBreak/>
              <w:t>ai-</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透過所學到的科學知識和科學探索的各種方法，解釋自然現象發生的原因，建立科學學習的自信心。</w:t>
            </w:r>
          </w:p>
          <w:p w14:paraId="3EFE194E" w14:textId="417BF2CC" w:rsidR="00894CBF" w:rsidRPr="00CE26AF" w:rsidRDefault="00875325" w:rsidP="00875325">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察覺到科學的觀察、測量和方法是否具有正當性，是受到社會共同建構的標準所規範。</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3A054C6" w14:textId="77777777" w:rsidR="00875325" w:rsidRP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lastRenderedPageBreak/>
              <w:t>Jd-IV-5 酸、鹼、鹽類在日常生活中的應用與危險性。</w:t>
            </w:r>
          </w:p>
          <w:p w14:paraId="38E0E91A" w14:textId="77777777" w:rsidR="00875325" w:rsidRP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t>Jd-IV-6 實驗認識</w:t>
            </w:r>
            <w:proofErr w:type="gramStart"/>
            <w:r w:rsidRPr="00875325">
              <w:rPr>
                <w:rFonts w:ascii="標楷體" w:eastAsia="標楷體" w:hAnsi="標楷體" w:cs="標楷體" w:hint="eastAsia"/>
                <w:color w:val="auto"/>
              </w:rPr>
              <w:t>酸與鹼中和</w:t>
            </w:r>
            <w:proofErr w:type="gramEnd"/>
            <w:r w:rsidRPr="00875325">
              <w:rPr>
                <w:rFonts w:ascii="標楷體" w:eastAsia="標楷體" w:hAnsi="標楷體" w:cs="標楷體" w:hint="eastAsia"/>
                <w:color w:val="auto"/>
              </w:rPr>
              <w:t>生</w:t>
            </w:r>
            <w:r w:rsidRPr="00875325">
              <w:rPr>
                <w:rFonts w:ascii="標楷體" w:eastAsia="標楷體" w:hAnsi="標楷體" w:cs="標楷體" w:hint="eastAsia"/>
                <w:color w:val="auto"/>
              </w:rPr>
              <w:lastRenderedPageBreak/>
              <w:t>成鹽和水，並可放出熱量而使溫度變化。</w:t>
            </w:r>
          </w:p>
          <w:p w14:paraId="275B54A0" w14:textId="77777777" w:rsidR="00875325" w:rsidRP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t>Mc-IV-4 常見人造材料的特性、簡單的製造過程及在生活上的應用。</w:t>
            </w:r>
          </w:p>
          <w:p w14:paraId="49955DA5" w14:textId="75CA5138" w:rsid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t>Na-IV-3 環境品質</w:t>
            </w:r>
            <w:proofErr w:type="gramStart"/>
            <w:r w:rsidRPr="00875325">
              <w:rPr>
                <w:rFonts w:ascii="標楷體" w:eastAsia="標楷體" w:hAnsi="標楷體" w:cs="標楷體" w:hint="eastAsia"/>
                <w:color w:val="auto"/>
              </w:rPr>
              <w:t>繫</w:t>
            </w:r>
            <w:proofErr w:type="gramEnd"/>
            <w:r w:rsidRPr="00875325">
              <w:rPr>
                <w:rFonts w:ascii="標楷體" w:eastAsia="標楷體" w:hAnsi="標楷體" w:cs="標楷體" w:hint="eastAsia"/>
                <w:color w:val="auto"/>
              </w:rPr>
              <w:t>於資源的永續利用與維持生態平衡。</w:t>
            </w:r>
          </w:p>
          <w:p w14:paraId="02364F73" w14:textId="77777777" w:rsidR="00875325" w:rsidRDefault="00875325" w:rsidP="00894CBF">
            <w:pPr>
              <w:spacing w:line="260" w:lineRule="exact"/>
              <w:jc w:val="left"/>
              <w:rPr>
                <w:rFonts w:ascii="標楷體" w:eastAsia="標楷體" w:hAnsi="標楷體" w:cs="標楷體"/>
                <w:color w:val="auto"/>
              </w:rPr>
            </w:pPr>
          </w:p>
          <w:p w14:paraId="78928D58" w14:textId="77777777" w:rsidR="00875325" w:rsidRDefault="00875325" w:rsidP="00894CBF">
            <w:pPr>
              <w:spacing w:line="260" w:lineRule="exact"/>
              <w:jc w:val="left"/>
              <w:rPr>
                <w:rFonts w:ascii="標楷體" w:eastAsia="標楷體" w:hAnsi="標楷體" w:cs="標楷體"/>
                <w:color w:val="auto"/>
              </w:rPr>
            </w:pPr>
          </w:p>
          <w:p w14:paraId="64556416" w14:textId="228933FA" w:rsidR="00894CBF" w:rsidRPr="00CE26AF" w:rsidRDefault="00894CBF" w:rsidP="00894CBF">
            <w:pPr>
              <w:spacing w:line="260" w:lineRule="exact"/>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ED8E96" w14:textId="77777777" w:rsidR="00894CBF" w:rsidRPr="00CE26AF" w:rsidRDefault="00894CBF" w:rsidP="00894CBF">
            <w:pPr>
              <w:spacing w:line="260" w:lineRule="exact"/>
              <w:jc w:val="left"/>
            </w:pPr>
            <w:r w:rsidRPr="00CE26AF">
              <w:rPr>
                <w:rFonts w:ascii="標楷體" w:eastAsia="標楷體" w:hAnsi="標楷體" w:cs="標楷體" w:hint="eastAsia"/>
                <w:snapToGrid w:val="0"/>
                <w:color w:val="auto"/>
              </w:rPr>
              <w:lastRenderedPageBreak/>
              <w:t>第三章電解質與酸鹼鹽</w:t>
            </w:r>
          </w:p>
          <w:p w14:paraId="4683EE3A" w14:textId="6427DA2C" w:rsidR="00894CBF" w:rsidRPr="00CE26AF" w:rsidRDefault="00894CBF" w:rsidP="00894CBF">
            <w:pPr>
              <w:spacing w:line="260" w:lineRule="exact"/>
              <w:jc w:val="left"/>
            </w:pPr>
            <w:r w:rsidRPr="00CE26AF">
              <w:rPr>
                <w:rFonts w:ascii="標楷體" w:eastAsia="標楷體" w:hAnsi="標楷體" w:cs="標楷體" w:hint="eastAsia"/>
                <w:snapToGrid w:val="0"/>
                <w:color w:val="auto"/>
              </w:rPr>
              <w:t>3-4酸鹼</w:t>
            </w:r>
            <w:r w:rsidR="00215966">
              <w:rPr>
                <w:rFonts w:ascii="標楷體" w:eastAsia="標楷體" w:hAnsi="標楷體" w:cs="標楷體" w:hint="eastAsia"/>
                <w:snapToGrid w:val="0"/>
                <w:color w:val="auto"/>
              </w:rPr>
              <w:t>中和</w:t>
            </w:r>
            <w:r w:rsidRPr="00CE26AF">
              <w:rPr>
                <w:rFonts w:ascii="標楷體" w:eastAsia="標楷體" w:hAnsi="標楷體" w:cs="標楷體" w:hint="eastAsia"/>
                <w:snapToGrid w:val="0"/>
                <w:color w:val="auto"/>
              </w:rPr>
              <w:t>反應</w:t>
            </w:r>
          </w:p>
          <w:p w14:paraId="4E5709D3"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引導學生進行實驗。</w:t>
            </w:r>
          </w:p>
          <w:p w14:paraId="7C20CCEC"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由實驗歸納並寫出酸鹼反應的化學反應式。</w:t>
            </w:r>
          </w:p>
          <w:p w14:paraId="116281CF"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lastRenderedPageBreak/>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利用酸鹼中和的例子，歸納出中和作用主要是酸中的</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H</w:t>
            </w:r>
            <w:r w:rsidRPr="00CE26AF">
              <w:rPr>
                <w:rFonts w:ascii="標楷體" w:eastAsia="標楷體" w:hAnsi="標楷體" w:cs="標楷體" w:hint="eastAsia"/>
                <w:bCs/>
                <w:snapToGrid w:val="0"/>
                <w:color w:val="auto"/>
                <w:vertAlign w:val="superscript"/>
              </w:rPr>
              <w:t>＋</w:t>
            </w:r>
            <w:r>
              <w:rPr>
                <w:rFonts w:ascii="標楷體" w:eastAsia="標楷體" w:hAnsi="標楷體" w:cs="標楷體" w:hint="eastAsia"/>
                <w:bCs/>
                <w:snapToGrid w:val="0"/>
                <w:color w:val="auto"/>
              </w:rPr>
              <w:t>]</w:t>
            </w:r>
            <w:proofErr w:type="gramStart"/>
            <w:r w:rsidRPr="00CE26AF">
              <w:rPr>
                <w:rFonts w:ascii="標楷體" w:eastAsia="標楷體" w:hAnsi="標楷體" w:cs="標楷體" w:hint="eastAsia"/>
                <w:bCs/>
                <w:snapToGrid w:val="0"/>
                <w:color w:val="auto"/>
              </w:rPr>
              <w:t>和與鹼中的</w:t>
            </w:r>
            <w:proofErr w:type="gramEnd"/>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OH</w:t>
            </w:r>
            <w:r w:rsidRPr="00CE26AF">
              <w:rPr>
                <w:rFonts w:ascii="標楷體" w:eastAsia="標楷體" w:hAnsi="標楷體" w:cs="標楷體" w:hint="eastAsia"/>
                <w:bCs/>
                <w:snapToGrid w:val="0"/>
                <w:color w:val="auto"/>
                <w:vertAlign w:val="superscript"/>
              </w:rPr>
              <w:t>－</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化合成水的反應。</w:t>
            </w:r>
          </w:p>
          <w:p w14:paraId="0B1A9049"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請學生演練例題，</w:t>
            </w:r>
            <w:proofErr w:type="gramStart"/>
            <w:r w:rsidRPr="00CE26AF">
              <w:rPr>
                <w:rFonts w:ascii="標楷體" w:eastAsia="標楷體" w:hAnsi="標楷體" w:cs="標楷體" w:hint="eastAsia"/>
                <w:bCs/>
                <w:snapToGrid w:val="0"/>
                <w:color w:val="auto"/>
              </w:rPr>
              <w:t>並解答</w:t>
            </w:r>
            <w:proofErr w:type="gramEnd"/>
            <w:r w:rsidRPr="00CE26AF">
              <w:rPr>
                <w:rFonts w:ascii="標楷體" w:eastAsia="標楷體" w:hAnsi="標楷體" w:cs="標楷體" w:hint="eastAsia"/>
                <w:bCs/>
                <w:snapToGrid w:val="0"/>
                <w:color w:val="auto"/>
              </w:rPr>
              <w:t>說明。</w:t>
            </w:r>
            <w:r>
              <w:rPr>
                <w:rFonts w:ascii="標楷體" w:eastAsia="標楷體" w:hAnsi="標楷體" w:cs="標楷體" w:hint="eastAsia"/>
                <w:bCs/>
                <w:snapToGrid w:val="0"/>
                <w:color w:val="auto"/>
              </w:rPr>
              <w:t>5</w:t>
            </w:r>
            <w:r w:rsidRPr="00CE26AF">
              <w:rPr>
                <w:rFonts w:ascii="標楷體" w:eastAsia="標楷體" w:hAnsi="標楷體" w:cs="標楷體" w:hint="eastAsia"/>
                <w:bCs/>
                <w:snapToGrid w:val="0"/>
                <w:color w:val="auto"/>
              </w:rPr>
              <w:t>利用氫氧化鈉與鹽酸的中和反應實驗，知道酸鹼中和反應中，溫度與酸鹼值（pH）的變化。</w:t>
            </w:r>
          </w:p>
          <w:p w14:paraId="151DE8D5"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6</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鼓勵同學提出生活中有關酸鹼中和的應用實例，並加以說明。</w:t>
            </w:r>
          </w:p>
          <w:p w14:paraId="377A0294"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7</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利用課本圖片使學生對生活中的鹽類有所認識，並介紹其性質。</w:t>
            </w:r>
          </w:p>
          <w:p w14:paraId="5EC1C161"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8</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以引導方式，讓學生能認識生活中有關鹽類的應用。</w:t>
            </w:r>
          </w:p>
          <w:p w14:paraId="4A24895E"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9</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請學生演練例題，</w:t>
            </w:r>
            <w:proofErr w:type="gramStart"/>
            <w:r w:rsidRPr="00CE26AF">
              <w:rPr>
                <w:rFonts w:ascii="標楷體" w:eastAsia="標楷體" w:hAnsi="標楷體" w:cs="標楷體" w:hint="eastAsia"/>
                <w:bCs/>
                <w:snapToGrid w:val="0"/>
                <w:color w:val="auto"/>
              </w:rPr>
              <w:t>並解答</w:t>
            </w:r>
            <w:proofErr w:type="gramEnd"/>
            <w:r w:rsidRPr="00CE26AF">
              <w:rPr>
                <w:rFonts w:ascii="標楷體" w:eastAsia="標楷體" w:hAnsi="標楷體" w:cs="標楷體" w:hint="eastAsia"/>
                <w:bCs/>
                <w:snapToGrid w:val="0"/>
                <w:color w:val="auto"/>
              </w:rPr>
              <w:t>說明。</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B6C0E6" w14:textId="77777777" w:rsidR="00894CBF" w:rsidRPr="00CE26AF" w:rsidRDefault="00894CBF" w:rsidP="00894CBF">
            <w:pPr>
              <w:spacing w:line="260" w:lineRule="exact"/>
              <w:jc w:val="center"/>
            </w:pPr>
            <w:r w:rsidRPr="00CE26AF">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663535" w14:textId="4176618B" w:rsidR="00894CBF" w:rsidRPr="00CE26AF" w:rsidRDefault="00845F65" w:rsidP="00845F65">
            <w:pPr>
              <w:spacing w:line="260" w:lineRule="exact"/>
              <w:ind w:firstLine="0"/>
              <w:jc w:val="left"/>
              <w:rPr>
                <w:bCs/>
                <w:snapToGrid w:val="0"/>
              </w:rPr>
            </w:pPr>
            <w:r>
              <w:rPr>
                <w:rFonts w:ascii="標楷體" w:eastAsia="標楷體" w:hAnsi="標楷體" w:cs="標楷體" w:hint="eastAsia"/>
                <w:bCs/>
                <w:snapToGrid w:val="0"/>
                <w:color w:val="auto"/>
              </w:rPr>
              <w:t>1</w:t>
            </w:r>
            <w:r w:rsidR="00894CBF" w:rsidRPr="00CE26AF">
              <w:rPr>
                <w:rFonts w:ascii="標楷體" w:eastAsia="標楷體" w:hAnsi="標楷體" w:cs="標楷體" w:hint="eastAsia"/>
                <w:bCs/>
                <w:snapToGrid w:val="0"/>
                <w:color w:val="auto"/>
              </w:rPr>
              <w:t>.實驗3-3器材</w:t>
            </w:r>
          </w:p>
          <w:p w14:paraId="7A141CA6" w14:textId="21E40677" w:rsidR="00894CBF" w:rsidRPr="00CE26AF" w:rsidRDefault="00845F65" w:rsidP="00894CBF">
            <w:pPr>
              <w:spacing w:line="260" w:lineRule="exact"/>
              <w:jc w:val="left"/>
              <w:rPr>
                <w:bCs/>
                <w:snapToGrid w:val="0"/>
              </w:rPr>
            </w:pPr>
            <w:r>
              <w:rPr>
                <w:rFonts w:ascii="標楷體" w:eastAsia="標楷體" w:hAnsi="標楷體" w:cs="標楷體" w:hint="eastAsia"/>
                <w:bCs/>
                <w:snapToGrid w:val="0"/>
                <w:color w:val="auto"/>
              </w:rPr>
              <w:t>2</w:t>
            </w:r>
            <w:r w:rsidR="00894CBF" w:rsidRPr="00CE26AF">
              <w:rPr>
                <w:rFonts w:ascii="標楷體" w:eastAsia="標楷體" w:hAnsi="標楷體" w:cs="標楷體" w:hint="eastAsia"/>
                <w:bCs/>
                <w:snapToGrid w:val="0"/>
                <w:color w:val="auto"/>
              </w:rPr>
              <w:t>.實驗影片</w:t>
            </w:r>
          </w:p>
          <w:p w14:paraId="709C09CF" w14:textId="709D591B" w:rsidR="00894CBF" w:rsidRPr="00CE26AF" w:rsidRDefault="00845F65" w:rsidP="00894CBF">
            <w:pPr>
              <w:spacing w:line="260" w:lineRule="exact"/>
              <w:jc w:val="left"/>
              <w:rPr>
                <w:bCs/>
                <w:snapToGrid w:val="0"/>
              </w:rPr>
            </w:pPr>
            <w:r>
              <w:rPr>
                <w:rFonts w:ascii="標楷體" w:eastAsia="標楷體" w:hAnsi="標楷體" w:cs="標楷體" w:hint="eastAsia"/>
                <w:bCs/>
                <w:snapToGrid w:val="0"/>
                <w:color w:val="auto"/>
              </w:rPr>
              <w:t>3</w:t>
            </w:r>
            <w:r w:rsidR="00894CBF" w:rsidRPr="00CE26AF">
              <w:rPr>
                <w:rFonts w:ascii="標楷體" w:eastAsia="標楷體" w:hAnsi="標楷體" w:cs="標楷體" w:hint="eastAsia"/>
                <w:bCs/>
                <w:snapToGrid w:val="0"/>
                <w:color w:val="auto"/>
              </w:rPr>
              <w:t>.命題系統光碟</w:t>
            </w:r>
          </w:p>
          <w:p w14:paraId="2D312DA1" w14:textId="7488CA5F" w:rsidR="00894CBF" w:rsidRPr="00CE26AF" w:rsidRDefault="00845F65" w:rsidP="00894CBF">
            <w:pPr>
              <w:spacing w:line="260" w:lineRule="exact"/>
              <w:jc w:val="left"/>
              <w:rPr>
                <w:bCs/>
                <w:snapToGrid w:val="0"/>
              </w:rPr>
            </w:pPr>
            <w:r>
              <w:rPr>
                <w:rFonts w:ascii="標楷體" w:eastAsia="標楷體" w:hAnsi="標楷體" w:cs="標楷體" w:hint="eastAsia"/>
                <w:bCs/>
                <w:snapToGrid w:val="0"/>
                <w:color w:val="auto"/>
              </w:rPr>
              <w:t>4</w:t>
            </w:r>
            <w:r w:rsidR="00894CBF" w:rsidRPr="00CE26AF">
              <w:rPr>
                <w:rFonts w:ascii="標楷體" w:eastAsia="標楷體" w:hAnsi="標楷體" w:cs="標楷體" w:hint="eastAsia"/>
                <w:bCs/>
                <w:snapToGrid w:val="0"/>
                <w:color w:val="auto"/>
              </w:rPr>
              <w:t>.多媒體光碟</w:t>
            </w:r>
          </w:p>
          <w:p w14:paraId="51B30C9A" w14:textId="2D3C352B" w:rsidR="00894CBF" w:rsidRPr="00CE26AF" w:rsidRDefault="00845F65" w:rsidP="00845F65">
            <w:pPr>
              <w:spacing w:line="260" w:lineRule="exact"/>
              <w:jc w:val="left"/>
              <w:rPr>
                <w:bCs/>
                <w:snapToGrid w:val="0"/>
              </w:rPr>
            </w:pPr>
            <w:r>
              <w:rPr>
                <w:rFonts w:ascii="標楷體" w:eastAsia="標楷體" w:hAnsi="標楷體" w:cs="標楷體" w:hint="eastAsia"/>
                <w:bCs/>
                <w:snapToGrid w:val="0"/>
                <w:color w:val="auto"/>
              </w:rPr>
              <w:t>5</w:t>
            </w:r>
            <w:r w:rsidR="00894CBF" w:rsidRPr="00CE26AF">
              <w:rPr>
                <w:rFonts w:ascii="標楷體" w:eastAsia="標楷體" w:hAnsi="標楷體" w:cs="標楷體" w:hint="eastAsia"/>
                <w:bCs/>
                <w:snapToGrid w:val="0"/>
                <w:color w:val="auto"/>
              </w:rPr>
              <w:t>.</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00894CBF" w:rsidRPr="00CE26AF">
              <w:rPr>
                <w:rFonts w:ascii="標楷體" w:eastAsia="標楷體" w:hAnsi="標楷體" w:cs="標楷體" w:hint="eastAsia"/>
                <w:bCs/>
                <w:snapToGrid w:val="0"/>
                <w:color w:val="auto"/>
              </w:rPr>
              <w:t>官網</w:t>
            </w:r>
          </w:p>
          <w:p w14:paraId="5CF743A4" w14:textId="4EF19053" w:rsidR="00894CBF" w:rsidRPr="00CE26AF" w:rsidRDefault="00845F65" w:rsidP="00894CBF">
            <w:pPr>
              <w:spacing w:line="260" w:lineRule="exact"/>
              <w:jc w:val="left"/>
            </w:pPr>
            <w:r>
              <w:rPr>
                <w:rFonts w:ascii="標楷體" w:eastAsia="標楷體" w:hAnsi="標楷體" w:cs="標楷體" w:hint="eastAsia"/>
                <w:bCs/>
                <w:snapToGrid w:val="0"/>
                <w:color w:val="auto"/>
              </w:rPr>
              <w:t>6</w:t>
            </w:r>
            <w:r w:rsidR="00894CBF" w:rsidRPr="00CE26AF">
              <w:rPr>
                <w:rFonts w:ascii="標楷體" w:eastAsia="標楷體" w:hAnsi="標楷體" w:cs="標楷體" w:hint="eastAsia"/>
                <w:bCs/>
                <w:snapToGrid w:val="0"/>
                <w:color w:val="auto"/>
              </w:rPr>
              <w:t>.</w:t>
            </w:r>
            <w:proofErr w:type="gramStart"/>
            <w:r w:rsidR="00894CBF" w:rsidRPr="00CE26AF">
              <w:rPr>
                <w:rFonts w:ascii="標楷體" w:eastAsia="標楷體" w:hAnsi="標楷體" w:cs="標楷體" w:hint="eastAsia"/>
                <w:bCs/>
                <w:snapToGrid w:val="0"/>
                <w:color w:val="auto"/>
              </w:rPr>
              <w:t>教用版</w:t>
            </w:r>
            <w:proofErr w:type="gramEnd"/>
            <w:r w:rsidR="00894CBF"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EAC04D" w14:textId="77777777" w:rsidR="00894CBF" w:rsidRPr="00B812CA" w:rsidRDefault="00894CBF" w:rsidP="00894CBF">
            <w:pPr>
              <w:spacing w:line="260" w:lineRule="exact"/>
              <w:jc w:val="left"/>
            </w:pPr>
            <w:r w:rsidRPr="00B812CA">
              <w:rPr>
                <w:rFonts w:ascii="標楷體" w:eastAsia="標楷體" w:hAnsi="標楷體" w:cs="標楷體" w:hint="eastAsia"/>
                <w:color w:val="auto"/>
              </w:rPr>
              <w:t>1.觀察評量</w:t>
            </w:r>
          </w:p>
          <w:p w14:paraId="0CDFF5A9" w14:textId="77777777" w:rsidR="00894CBF" w:rsidRPr="00B812CA" w:rsidRDefault="00894CBF" w:rsidP="00894CBF">
            <w:pPr>
              <w:spacing w:line="260" w:lineRule="exact"/>
              <w:jc w:val="left"/>
            </w:pPr>
            <w:r w:rsidRPr="00B812CA">
              <w:rPr>
                <w:rFonts w:ascii="標楷體" w:eastAsia="標楷體" w:hAnsi="標楷體" w:cs="標楷體" w:hint="eastAsia"/>
                <w:color w:val="auto"/>
              </w:rPr>
              <w:t>2.口頭評量</w:t>
            </w:r>
          </w:p>
          <w:p w14:paraId="06E003E7" w14:textId="77777777" w:rsidR="00894CBF" w:rsidRPr="00B812CA" w:rsidRDefault="00894CBF" w:rsidP="00894CBF">
            <w:pPr>
              <w:spacing w:line="260" w:lineRule="exact"/>
              <w:jc w:val="left"/>
            </w:pPr>
            <w:r w:rsidRPr="00B812CA">
              <w:rPr>
                <w:rFonts w:ascii="標楷體" w:eastAsia="標楷體" w:hAnsi="標楷體" w:cs="標楷體" w:hint="eastAsia"/>
                <w:color w:val="auto"/>
              </w:rPr>
              <w:t>3.紙筆測驗</w:t>
            </w:r>
          </w:p>
          <w:p w14:paraId="075771C3" w14:textId="1A849C76" w:rsidR="00894CBF" w:rsidRPr="00B812CA" w:rsidRDefault="00894CBF" w:rsidP="00F9525D">
            <w:pPr>
              <w:spacing w:line="260" w:lineRule="exact"/>
              <w:jc w:val="left"/>
            </w:pPr>
            <w:r w:rsidRPr="00B812CA">
              <w:rPr>
                <w:rFonts w:ascii="標楷體" w:eastAsia="標楷體" w:hAnsi="標楷體" w:cs="標楷體" w:hint="eastAsia"/>
                <w:color w:val="auto"/>
              </w:rPr>
              <w:t>4.實驗操作</w:t>
            </w:r>
          </w:p>
          <w:p w14:paraId="40B40036" w14:textId="14C659F9" w:rsidR="00894CBF" w:rsidRPr="00CE26AF" w:rsidRDefault="00F9525D" w:rsidP="00894CBF">
            <w:pPr>
              <w:spacing w:line="260" w:lineRule="exact"/>
              <w:jc w:val="left"/>
            </w:pPr>
            <w:r>
              <w:rPr>
                <w:rFonts w:ascii="標楷體" w:eastAsia="標楷體" w:hAnsi="標楷體" w:cs="標楷體" w:hint="eastAsia"/>
                <w:color w:val="auto"/>
              </w:rPr>
              <w:t>5</w:t>
            </w:r>
            <w:r w:rsidR="00894CBF"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A834D7" w14:textId="77777777" w:rsidR="00894CBF" w:rsidRPr="00CE26AF" w:rsidRDefault="00894CBF" w:rsidP="00894CBF">
            <w:pPr>
              <w:spacing w:line="260" w:lineRule="exact"/>
              <w:jc w:val="left"/>
              <w:rPr>
                <w:b/>
              </w:rPr>
            </w:pPr>
            <w:r w:rsidRPr="00CE26AF">
              <w:rPr>
                <w:rFonts w:ascii="標楷體" w:eastAsia="標楷體" w:hAnsi="標楷體" w:cs="DFKaiShu-SB-Estd-BF" w:hint="eastAsia"/>
                <w:b/>
                <w:color w:val="auto"/>
              </w:rPr>
              <w:t>【安全教育】</w:t>
            </w:r>
          </w:p>
          <w:p w14:paraId="28FFD6C7" w14:textId="77777777" w:rsidR="00894CBF" w:rsidRPr="00CE26AF" w:rsidRDefault="00894CBF" w:rsidP="00894CBF">
            <w:pPr>
              <w:spacing w:line="260" w:lineRule="exact"/>
              <w:jc w:val="left"/>
            </w:pPr>
            <w:r w:rsidRPr="00CE26AF">
              <w:rPr>
                <w:rFonts w:ascii="標楷體" w:eastAsia="標楷體" w:hAnsi="標楷體" w:cs="DFKaiShu-SB-Estd-BF" w:hint="eastAsia"/>
                <w:color w:val="auto"/>
              </w:rPr>
              <w:t>安J4 探討日常生活發生事故的影響因素。</w:t>
            </w:r>
          </w:p>
          <w:p w14:paraId="79DF4C62" w14:textId="77777777" w:rsidR="00894CBF" w:rsidRPr="00CE26AF" w:rsidRDefault="00894CBF" w:rsidP="00894CBF">
            <w:pPr>
              <w:spacing w:line="260" w:lineRule="exact"/>
              <w:jc w:val="left"/>
              <w:rPr>
                <w:b/>
              </w:rPr>
            </w:pPr>
            <w:r w:rsidRPr="00CE26AF">
              <w:rPr>
                <w:rFonts w:ascii="標楷體" w:eastAsia="標楷體" w:hAnsi="標楷體" w:cs="DFKaiShu-SB-Estd-BF" w:hint="eastAsia"/>
                <w:b/>
                <w:color w:val="auto"/>
              </w:rPr>
              <w:t>【品德教育】</w:t>
            </w:r>
          </w:p>
          <w:p w14:paraId="06823F5F" w14:textId="77777777" w:rsidR="00894CBF" w:rsidRPr="00CE26AF" w:rsidRDefault="00894CBF" w:rsidP="00894CBF">
            <w:pPr>
              <w:spacing w:line="260" w:lineRule="exact"/>
              <w:jc w:val="left"/>
            </w:pPr>
            <w:r w:rsidRPr="00CE26AF">
              <w:rPr>
                <w:rFonts w:ascii="標楷體" w:eastAsia="標楷體" w:hAnsi="標楷體" w:cs="DFKaiShu-SB-Estd-BF" w:hint="eastAsia"/>
                <w:color w:val="auto"/>
              </w:rPr>
              <w:lastRenderedPageBreak/>
              <w:t>品J1 溝通合作與和諧人際關係。</w:t>
            </w:r>
          </w:p>
          <w:p w14:paraId="2F860EDB" w14:textId="77777777" w:rsidR="00894CBF" w:rsidRPr="00CE26AF" w:rsidRDefault="00894CBF" w:rsidP="00894CBF">
            <w:pPr>
              <w:spacing w:line="260" w:lineRule="exact"/>
              <w:jc w:val="left"/>
              <w:rPr>
                <w:b/>
              </w:rPr>
            </w:pPr>
            <w:r w:rsidRPr="00CE26AF">
              <w:rPr>
                <w:rFonts w:ascii="標楷體" w:eastAsia="標楷體" w:hAnsi="標楷體" w:cs="DFKaiShu-SB-Estd-BF" w:hint="eastAsia"/>
                <w:b/>
                <w:color w:val="auto"/>
              </w:rPr>
              <w:t>【閱讀素養教育】</w:t>
            </w:r>
          </w:p>
          <w:p w14:paraId="44F4BCD4" w14:textId="77777777" w:rsidR="00894CBF" w:rsidRPr="00CE26AF" w:rsidRDefault="00894CBF" w:rsidP="00894CBF">
            <w:pPr>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7BFCDF9D" w14:textId="77777777" w:rsidR="00894CBF" w:rsidRPr="00CE26AF" w:rsidRDefault="00894CBF" w:rsidP="00894CBF">
            <w:pPr>
              <w:spacing w:line="260" w:lineRule="exact"/>
              <w:jc w:val="left"/>
              <w:rPr>
                <w:b/>
              </w:rPr>
            </w:pPr>
            <w:r w:rsidRPr="00CE26AF">
              <w:rPr>
                <w:rFonts w:ascii="標楷體" w:eastAsia="標楷體" w:hAnsi="標楷體" w:cs="DFKaiShu-SB-Estd-BF" w:hint="eastAsia"/>
                <w:b/>
                <w:color w:val="auto"/>
              </w:rPr>
              <w:t>【戶外教育】</w:t>
            </w:r>
          </w:p>
          <w:p w14:paraId="2F1B78A1" w14:textId="77777777" w:rsidR="00894CBF" w:rsidRPr="00CE26AF" w:rsidRDefault="00894CBF" w:rsidP="00894CBF">
            <w:pPr>
              <w:spacing w:line="260" w:lineRule="exact"/>
              <w:jc w:val="left"/>
            </w:pPr>
            <w:r w:rsidRPr="00CE26AF">
              <w:rPr>
                <w:rFonts w:ascii="標楷體" w:eastAsia="標楷體" w:hAnsi="標楷體" w:cs="DFKaiShu-SB-Estd-BF" w:hint="eastAsia"/>
                <w:color w:val="auto"/>
              </w:rPr>
              <w:t>戶J5 在團隊活動中，養成相互合作與互動的良好態度與技能。</w:t>
            </w:r>
          </w:p>
        </w:tc>
        <w:tc>
          <w:tcPr>
            <w:tcW w:w="1784" w:type="dxa"/>
            <w:tcBorders>
              <w:top w:val="single" w:sz="8" w:space="0" w:color="000000"/>
              <w:bottom w:val="single" w:sz="8" w:space="0" w:color="000000"/>
              <w:right w:val="single" w:sz="8" w:space="0" w:color="000000"/>
            </w:tcBorders>
            <w:vAlign w:val="center"/>
          </w:tcPr>
          <w:p w14:paraId="10D68182" w14:textId="77777777" w:rsidR="00894CBF" w:rsidRPr="00FB654F" w:rsidRDefault="00894CBF" w:rsidP="00894CBF">
            <w:pPr>
              <w:jc w:val="left"/>
              <w:rPr>
                <w:rFonts w:ascii="標楷體" w:eastAsia="標楷體" w:hAnsi="標楷體"/>
                <w:sz w:val="24"/>
                <w:szCs w:val="24"/>
              </w:rPr>
            </w:pPr>
            <w:r w:rsidRPr="00FB654F">
              <w:rPr>
                <w:rFonts w:ascii="標楷體" w:eastAsia="標楷體" w:hAnsi="標楷體" w:hint="eastAsia"/>
                <w:sz w:val="24"/>
                <w:szCs w:val="24"/>
              </w:rPr>
              <w:lastRenderedPageBreak/>
              <w:t>教科書評選</w:t>
            </w:r>
            <w:proofErr w:type="gramStart"/>
            <w:r w:rsidRPr="00FB654F">
              <w:rPr>
                <w:rFonts w:ascii="標楷體" w:eastAsia="標楷體" w:hAnsi="標楷體" w:hint="eastAsia"/>
                <w:sz w:val="24"/>
                <w:szCs w:val="24"/>
              </w:rPr>
              <w:t>週</w:t>
            </w:r>
            <w:proofErr w:type="gramEnd"/>
            <w:r w:rsidRPr="00FB654F">
              <w:rPr>
                <w:rFonts w:ascii="標楷體" w:eastAsia="標楷體" w:hAnsi="標楷體" w:hint="eastAsia"/>
                <w:b/>
                <w:bCs/>
                <w:sz w:val="24"/>
                <w:szCs w:val="24"/>
              </w:rPr>
              <w:br/>
            </w:r>
            <w:r w:rsidRPr="00FB654F">
              <w:rPr>
                <w:rFonts w:ascii="標楷體" w:eastAsia="標楷體" w:hAnsi="標楷體" w:hint="eastAsia"/>
                <w:sz w:val="24"/>
                <w:szCs w:val="24"/>
              </w:rPr>
              <w:t>21-25</w:t>
            </w:r>
            <w:proofErr w:type="gramStart"/>
            <w:r w:rsidRPr="00FB654F">
              <w:rPr>
                <w:rFonts w:ascii="標楷體" w:eastAsia="標楷體" w:hAnsi="標楷體" w:hint="eastAsia"/>
                <w:sz w:val="24"/>
                <w:szCs w:val="24"/>
              </w:rPr>
              <w:t>七</w:t>
            </w:r>
            <w:proofErr w:type="gramEnd"/>
            <w:r w:rsidRPr="00FB654F">
              <w:rPr>
                <w:rFonts w:ascii="標楷體" w:eastAsia="標楷體" w:hAnsi="標楷體" w:hint="eastAsia"/>
                <w:sz w:val="24"/>
                <w:szCs w:val="24"/>
              </w:rPr>
              <w:t xml:space="preserve">年級詩詞吟唱走位  </w:t>
            </w:r>
          </w:p>
          <w:p w14:paraId="4162EB76" w14:textId="10331B71" w:rsidR="00894CBF" w:rsidRPr="00500692" w:rsidRDefault="00894CBF" w:rsidP="00894CBF">
            <w:pPr>
              <w:adjustRightInd w:val="0"/>
              <w:snapToGrid w:val="0"/>
              <w:spacing w:line="0" w:lineRule="atLeast"/>
              <w:ind w:hanging="7"/>
              <w:jc w:val="left"/>
              <w:rPr>
                <w:rFonts w:ascii="標楷體" w:eastAsia="標楷體" w:hAnsi="標楷體" w:cs="標楷體"/>
                <w:sz w:val="24"/>
                <w:szCs w:val="24"/>
              </w:rPr>
            </w:pPr>
            <w:r w:rsidRPr="00FB654F">
              <w:rPr>
                <w:rFonts w:ascii="標楷體" w:eastAsia="標楷體" w:hAnsi="標楷體" w:hint="eastAsia"/>
                <w:sz w:val="24"/>
                <w:szCs w:val="24"/>
              </w:rPr>
              <w:t>24第1次作業補抽查</w:t>
            </w:r>
          </w:p>
        </w:tc>
      </w:tr>
      <w:tr w:rsidR="00894CBF" w:rsidRPr="008F16B4" w14:paraId="624C4AD2"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3950908F" w14:textId="77777777" w:rsidR="00BF7C99" w:rsidRPr="00CE26AF" w:rsidRDefault="00BF7C99" w:rsidP="00BF7C99">
            <w:pPr>
              <w:spacing w:line="260" w:lineRule="exact"/>
              <w:jc w:val="center"/>
              <w:rPr>
                <w:snapToGrid w:val="0"/>
              </w:rPr>
            </w:pPr>
            <w:r>
              <w:rPr>
                <w:rFonts w:ascii="標楷體" w:eastAsia="標楷體" w:hAnsi="標楷體" w:cs="標楷體" w:hint="eastAsia"/>
                <w:snapToGrid w:val="0"/>
                <w:color w:val="auto"/>
              </w:rPr>
              <w:lastRenderedPageBreak/>
              <w:t>第十二</w:t>
            </w:r>
            <w:proofErr w:type="gramStart"/>
            <w:r w:rsidRPr="00CE26AF">
              <w:rPr>
                <w:rFonts w:ascii="標楷體" w:eastAsia="標楷體" w:hAnsi="標楷體" w:cs="標楷體" w:hint="eastAsia"/>
                <w:snapToGrid w:val="0"/>
                <w:color w:val="auto"/>
              </w:rPr>
              <w:t>週</w:t>
            </w:r>
            <w:proofErr w:type="gramEnd"/>
          </w:p>
          <w:p w14:paraId="2FF65077" w14:textId="62C69C95" w:rsidR="00894CBF" w:rsidRPr="00CE26AF" w:rsidRDefault="00BF7C99" w:rsidP="00BF7C99">
            <w:pPr>
              <w:spacing w:line="260" w:lineRule="exact"/>
              <w:jc w:val="center"/>
            </w:pPr>
            <w:r>
              <w:rPr>
                <w:rFonts w:ascii="標楷體" w:eastAsia="標楷體" w:hAnsi="標楷體" w:cs="標楷體" w:hint="eastAsia"/>
                <w:color w:val="auto"/>
              </w:rPr>
              <w:t>4/27~5/3</w:t>
            </w:r>
          </w:p>
        </w:tc>
        <w:tc>
          <w:tcPr>
            <w:tcW w:w="1560" w:type="dxa"/>
            <w:tcBorders>
              <w:top w:val="single" w:sz="8" w:space="0" w:color="000000"/>
              <w:left w:val="single" w:sz="8" w:space="0" w:color="000000"/>
              <w:bottom w:val="single" w:sz="8" w:space="0" w:color="000000"/>
              <w:right w:val="single" w:sz="8" w:space="0" w:color="000000"/>
            </w:tcBorders>
          </w:tcPr>
          <w:p w14:paraId="25DE2B9E" w14:textId="77777777" w:rsidR="00875325" w:rsidRPr="00CE26AF" w:rsidRDefault="00875325" w:rsidP="00875325">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573C1261" w14:textId="77777777" w:rsidR="00875325" w:rsidRPr="00CE26AF" w:rsidRDefault="00875325" w:rsidP="00875325">
            <w:pPr>
              <w:spacing w:line="260" w:lineRule="exact"/>
              <w:jc w:val="left"/>
            </w:pPr>
            <w:r w:rsidRPr="00CE26AF">
              <w:rPr>
                <w:rFonts w:ascii="標楷體" w:eastAsia="標楷體" w:hAnsi="標楷體" w:cs="標楷體" w:hint="eastAsia"/>
                <w:color w:val="auto"/>
              </w:rPr>
              <w:t>tm-</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能從實驗過程、合作討論中理解較複雜的自然</w:t>
            </w:r>
            <w:r w:rsidRPr="00CE26AF">
              <w:rPr>
                <w:rFonts w:ascii="標楷體" w:eastAsia="標楷體" w:hAnsi="標楷體" w:cs="標楷體" w:hint="eastAsia"/>
                <w:color w:val="auto"/>
              </w:rPr>
              <w:lastRenderedPageBreak/>
              <w:t>界模型，並能評估不同模型的優點和限制，進能應用在後續的科學理解或生活。</w:t>
            </w:r>
          </w:p>
          <w:p w14:paraId="369A061B" w14:textId="77777777" w:rsidR="00875325" w:rsidRPr="00CE26AF" w:rsidRDefault="00875325" w:rsidP="00875325">
            <w:pPr>
              <w:spacing w:line="260" w:lineRule="exact"/>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能從學習活動、日常經驗及科技運用、自然環境、書刊及網路媒體中，進行各種有計畫的觀察，進而能察覺問題。</w:t>
            </w:r>
          </w:p>
          <w:p w14:paraId="4DE8FEBE"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能辨明多個自變項、</w:t>
            </w:r>
            <w:proofErr w:type="gramStart"/>
            <w:r w:rsidRPr="00CE26AF">
              <w:rPr>
                <w:rFonts w:ascii="標楷體" w:eastAsia="標楷體" w:hAnsi="標楷體" w:cs="標楷體" w:hint="eastAsia"/>
                <w:color w:val="auto"/>
              </w:rPr>
              <w:t>應變項並計劃</w:t>
            </w:r>
            <w:proofErr w:type="gramEnd"/>
            <w:r w:rsidRPr="00CE26AF">
              <w:rPr>
                <w:rFonts w:ascii="標楷體" w:eastAsia="標楷體" w:hAnsi="標楷體" w:cs="標楷體" w:hint="eastAsia"/>
                <w:color w:val="auto"/>
              </w:rPr>
              <w:t>適當次數的測試、預測活動的可能結果。在教師或教科書的指導或說明下，能了解探究的計畫，並進而能根據問題特性、資源（如設備、時間）等因素，規劃具有可信度（如多次測量</w:t>
            </w:r>
            <w:r w:rsidRPr="00CE26AF">
              <w:rPr>
                <w:rFonts w:ascii="標楷體" w:eastAsia="標楷體" w:hAnsi="標楷體" w:cs="標楷體" w:hint="eastAsia"/>
                <w:color w:val="auto"/>
              </w:rPr>
              <w:lastRenderedPageBreak/>
              <w:t>等）的探究活動。</w:t>
            </w:r>
          </w:p>
          <w:p w14:paraId="7E819D0E"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能正確安全操作適合學習階段的物品、器材儀器、科技設備與資源。能進行客觀的質性觀測或數值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4D7320B7" w14:textId="77777777" w:rsidR="00875325" w:rsidRPr="00CE26AF" w:rsidRDefault="00875325" w:rsidP="00875325">
            <w:pPr>
              <w:spacing w:line="260" w:lineRule="exact"/>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54BAE56B" w14:textId="77777777" w:rsidR="00875325" w:rsidRPr="00CE26AF" w:rsidRDefault="00875325" w:rsidP="00875325">
            <w:pPr>
              <w:spacing w:line="260" w:lineRule="exact"/>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能理解同學的探究過程和結果</w:t>
            </w:r>
            <w:r w:rsidRPr="00CE26AF">
              <w:rPr>
                <w:rFonts w:ascii="標楷體" w:eastAsia="標楷體" w:hAnsi="標楷體" w:cs="標楷體" w:hint="eastAsia"/>
                <w:color w:val="auto"/>
              </w:rPr>
              <w:lastRenderedPageBreak/>
              <w:t>（或經簡化過的科學報告），提出合理而且具有根據的疑問或意見。並能對問題、探究方法、證據及發現，</w:t>
            </w:r>
            <w:proofErr w:type="gramStart"/>
            <w:r w:rsidRPr="00CE26AF">
              <w:rPr>
                <w:rFonts w:ascii="標楷體" w:eastAsia="標楷體" w:hAnsi="標楷體" w:cs="標楷體" w:hint="eastAsia"/>
                <w:color w:val="auto"/>
              </w:rPr>
              <w:t>彼此間的符應</w:t>
            </w:r>
            <w:proofErr w:type="gramEnd"/>
            <w:r w:rsidRPr="00CE26AF">
              <w:rPr>
                <w:rFonts w:ascii="標楷體" w:eastAsia="標楷體" w:hAnsi="標楷體" w:cs="標楷體" w:hint="eastAsia"/>
                <w:color w:val="auto"/>
              </w:rPr>
              <w:t>情形，進行檢核並提出可能的改善方案。</w:t>
            </w:r>
          </w:p>
          <w:p w14:paraId="21002B04" w14:textId="77777777" w:rsidR="00875325" w:rsidRPr="00CE26AF" w:rsidRDefault="00875325" w:rsidP="00875325">
            <w:pPr>
              <w:spacing w:line="260" w:lineRule="exact"/>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14:paraId="1E7EF692" w14:textId="77777777" w:rsidR="00875325" w:rsidRPr="00CE26AF" w:rsidRDefault="00875325" w:rsidP="00875325">
            <w:pPr>
              <w:spacing w:line="260" w:lineRule="exact"/>
              <w:jc w:val="left"/>
            </w:pPr>
            <w:r w:rsidRPr="00CE26AF">
              <w:rPr>
                <w:rFonts w:ascii="標楷體" w:eastAsia="標楷體" w:hAnsi="標楷體" w:cs="標楷體" w:hint="eastAsia"/>
                <w:color w:val="auto"/>
              </w:rPr>
              <w:lastRenderedPageBreak/>
              <w:t>ai-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動手實作解決問題或驗證自己想法，而獲得成就感。</w:t>
            </w:r>
          </w:p>
          <w:p w14:paraId="07C608C6"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透過與同儕的討論，分享科學發現的樂趣。</w:t>
            </w:r>
          </w:p>
          <w:p w14:paraId="534B3D37"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透過所學到的科學知識和科學探索的各種方法，解釋自然現象發生的原因，建立科學學習的自信</w:t>
            </w:r>
            <w:r>
              <w:rPr>
                <w:rFonts w:ascii="標楷體" w:eastAsia="標楷體" w:hAnsi="標楷體" w:cs="標楷體" w:hint="eastAsia"/>
                <w:color w:val="auto"/>
              </w:rPr>
              <w:t>心。</w:t>
            </w:r>
          </w:p>
          <w:p w14:paraId="0878440C" w14:textId="77777777" w:rsidR="00875325" w:rsidRPr="00CE26AF" w:rsidRDefault="00875325" w:rsidP="00875325">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察覺到科學的觀察、測量和方法是否具有正當性，是受到社會共同建構的標準所規範。</w:t>
            </w:r>
          </w:p>
          <w:p w14:paraId="32F79A7B" w14:textId="08D72467" w:rsidR="00894CBF" w:rsidRPr="00CE26AF" w:rsidRDefault="00875325" w:rsidP="00875325">
            <w:pPr>
              <w:spacing w:line="260" w:lineRule="exact"/>
              <w:jc w:val="left"/>
            </w:pPr>
            <w:r w:rsidRPr="00CE26AF">
              <w:rPr>
                <w:rFonts w:ascii="標楷體" w:eastAsia="標楷體" w:hAnsi="標楷體" w:cs="標楷體" w:hint="eastAsia"/>
                <w:color w:val="auto"/>
              </w:rPr>
              <w:t>ah-</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應用所學到的科學知識與科學探究方法，幫助自己做出最佳的決定。</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B451E47" w14:textId="77777777" w:rsidR="00875325" w:rsidRPr="00CE26AF" w:rsidRDefault="00875325" w:rsidP="00875325">
            <w:pPr>
              <w:spacing w:line="260" w:lineRule="exact"/>
              <w:jc w:val="left"/>
            </w:pPr>
            <w:r w:rsidRPr="00CE26AF">
              <w:rPr>
                <w:rFonts w:eastAsia="標楷體" w:hint="eastAsia"/>
                <w:color w:val="auto"/>
              </w:rPr>
              <w:lastRenderedPageBreak/>
              <w:t xml:space="preserve">Je-IV-1 </w:t>
            </w:r>
            <w:r w:rsidRPr="00CE26AF">
              <w:rPr>
                <w:rFonts w:eastAsia="標楷體" w:hint="eastAsia"/>
                <w:color w:val="auto"/>
              </w:rPr>
              <w:t>實驗認識化學反應速率及影響反應速率的因素</w:t>
            </w:r>
            <w:r>
              <w:rPr>
                <w:rFonts w:eastAsia="標楷體" w:hint="eastAsia"/>
                <w:color w:val="auto"/>
              </w:rPr>
              <w:t>，例如</w:t>
            </w:r>
            <w:r w:rsidRPr="00CE26AF">
              <w:rPr>
                <w:rFonts w:eastAsia="標楷體" w:hint="eastAsia"/>
                <w:color w:val="auto"/>
              </w:rPr>
              <w:t>：本性、溫度、濃度、接觸面積與催化劑。</w:t>
            </w:r>
          </w:p>
          <w:p w14:paraId="4B1E471D" w14:textId="65A76E32" w:rsidR="00875325" w:rsidRDefault="00875325" w:rsidP="00875325">
            <w:pPr>
              <w:spacing w:line="260" w:lineRule="exact"/>
              <w:jc w:val="left"/>
              <w:rPr>
                <w:rFonts w:ascii="標楷體" w:eastAsia="標楷體" w:hAnsi="標楷體" w:cs="標楷體"/>
                <w:color w:val="auto"/>
              </w:rPr>
            </w:pPr>
            <w:r w:rsidRPr="00CE26AF">
              <w:rPr>
                <w:rFonts w:eastAsia="標楷體" w:hint="eastAsia"/>
                <w:color w:val="auto"/>
              </w:rPr>
              <w:t>Mb-</w:t>
            </w:r>
            <w:r>
              <w:rPr>
                <w:rFonts w:eastAsia="標楷體" w:hint="eastAsia"/>
                <w:color w:val="auto"/>
              </w:rPr>
              <w:t>IV</w:t>
            </w:r>
            <w:r w:rsidRPr="00CE26AF">
              <w:rPr>
                <w:rFonts w:eastAsia="標楷體" w:hint="eastAsia"/>
                <w:color w:val="auto"/>
              </w:rPr>
              <w:t>-2</w:t>
            </w:r>
            <w:r>
              <w:rPr>
                <w:rFonts w:eastAsia="標楷體" w:hint="eastAsia"/>
                <w:color w:val="auto"/>
              </w:rPr>
              <w:t xml:space="preserve"> </w:t>
            </w:r>
            <w:r w:rsidRPr="00CE26AF">
              <w:rPr>
                <w:rFonts w:eastAsia="標楷體" w:hint="eastAsia"/>
                <w:color w:val="auto"/>
              </w:rPr>
              <w:t>科學史上重要發現的過程，以及不同性別、背景、族群者於其中的貢獻。</w:t>
            </w:r>
          </w:p>
          <w:p w14:paraId="639AF68E" w14:textId="77777777" w:rsidR="00875325" w:rsidRDefault="00875325" w:rsidP="00894CBF">
            <w:pPr>
              <w:spacing w:line="260" w:lineRule="exact"/>
              <w:jc w:val="left"/>
              <w:rPr>
                <w:rFonts w:ascii="標楷體" w:eastAsia="標楷體" w:hAnsi="標楷體" w:cs="標楷體"/>
                <w:color w:val="auto"/>
              </w:rPr>
            </w:pPr>
          </w:p>
          <w:p w14:paraId="06D80B64" w14:textId="05443CD3" w:rsidR="00894CBF" w:rsidRPr="00CE26AF" w:rsidRDefault="00894CBF" w:rsidP="00894CBF">
            <w:pPr>
              <w:spacing w:line="260" w:lineRule="exact"/>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39BB2B" w14:textId="77777777" w:rsidR="00894CBF" w:rsidRPr="00CE26AF" w:rsidRDefault="00894CBF" w:rsidP="00894CBF">
            <w:pPr>
              <w:spacing w:line="260" w:lineRule="exact"/>
              <w:jc w:val="left"/>
            </w:pPr>
            <w:r w:rsidRPr="00CE26AF">
              <w:rPr>
                <w:rFonts w:ascii="標楷體" w:eastAsia="標楷體" w:hAnsi="標楷體" w:cs="標楷體" w:hint="eastAsia"/>
                <w:snapToGrid w:val="0"/>
                <w:color w:val="auto"/>
              </w:rPr>
              <w:t>第四章反應速率與平衡</w:t>
            </w:r>
          </w:p>
          <w:p w14:paraId="26CE312C" w14:textId="77777777" w:rsidR="00894CBF" w:rsidRPr="00CE26AF" w:rsidRDefault="00894CBF" w:rsidP="00894CBF">
            <w:pPr>
              <w:spacing w:line="260" w:lineRule="exact"/>
              <w:jc w:val="left"/>
            </w:pPr>
            <w:r w:rsidRPr="00CE26AF">
              <w:rPr>
                <w:rFonts w:ascii="標楷體" w:eastAsia="標楷體" w:hAnsi="標楷體" w:cs="標楷體" w:hint="eastAsia"/>
                <w:snapToGrid w:val="0"/>
                <w:color w:val="auto"/>
              </w:rPr>
              <w:t>4-1反應速率</w:t>
            </w:r>
          </w:p>
          <w:p w14:paraId="4F412293" w14:textId="77777777" w:rsidR="00894CBF" w:rsidRPr="00CE26AF" w:rsidRDefault="00894CBF" w:rsidP="00894CBF">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說明反應物的本質會改變反應速率。</w:t>
            </w:r>
          </w:p>
          <w:p w14:paraId="4EB78A9E" w14:textId="3D3E032E" w:rsidR="00894CBF" w:rsidRPr="00CE26AF" w:rsidRDefault="00BF7C99" w:rsidP="00894CBF">
            <w:pPr>
              <w:spacing w:line="260" w:lineRule="exact"/>
              <w:jc w:val="left"/>
              <w:rPr>
                <w:bCs/>
                <w:snapToGrid w:val="0"/>
              </w:rPr>
            </w:pPr>
            <w:r>
              <w:rPr>
                <w:rFonts w:ascii="標楷體" w:eastAsia="標楷體" w:hAnsi="標楷體" w:cs="標楷體" w:hint="eastAsia"/>
                <w:bCs/>
                <w:snapToGrid w:val="0"/>
                <w:color w:val="auto"/>
              </w:rPr>
              <w:t>2</w:t>
            </w:r>
            <w:r w:rsidR="00894CBF">
              <w:rPr>
                <w:rFonts w:ascii="標楷體" w:eastAsia="標楷體" w:hAnsi="標楷體" w:cs="標楷體" w:hint="eastAsia"/>
                <w:bCs/>
                <w:snapToGrid w:val="0"/>
                <w:color w:val="auto"/>
              </w:rPr>
              <w:t>.</w:t>
            </w:r>
            <w:r w:rsidR="00894CBF" w:rsidRPr="00CE26AF">
              <w:rPr>
                <w:rFonts w:ascii="標楷體" w:eastAsia="標楷體" w:hAnsi="標楷體" w:cs="標楷體" w:hint="eastAsia"/>
                <w:bCs/>
                <w:snapToGrid w:val="0"/>
                <w:color w:val="auto"/>
              </w:rPr>
              <w:t>建立學生化學反應需要粒子互相碰撞的概念，透過生活中的例子與實驗時物質要互相混合。</w:t>
            </w:r>
          </w:p>
          <w:p w14:paraId="724DA09E" w14:textId="77727609" w:rsidR="00894CBF" w:rsidRPr="00CE26AF" w:rsidRDefault="00BF7C99" w:rsidP="00894CBF">
            <w:pPr>
              <w:spacing w:line="260" w:lineRule="exact"/>
              <w:jc w:val="left"/>
              <w:rPr>
                <w:bCs/>
                <w:snapToGrid w:val="0"/>
              </w:rPr>
            </w:pPr>
            <w:r>
              <w:rPr>
                <w:rFonts w:ascii="標楷體" w:eastAsia="標楷體" w:hAnsi="標楷體" w:cs="標楷體" w:hint="eastAsia"/>
                <w:bCs/>
                <w:snapToGrid w:val="0"/>
                <w:color w:val="auto"/>
              </w:rPr>
              <w:t>3</w:t>
            </w:r>
            <w:r w:rsidR="00894CBF">
              <w:rPr>
                <w:rFonts w:ascii="標楷體" w:eastAsia="標楷體" w:hAnsi="標楷體" w:cs="標楷體" w:hint="eastAsia"/>
                <w:bCs/>
                <w:snapToGrid w:val="0"/>
                <w:color w:val="auto"/>
              </w:rPr>
              <w:t>.</w:t>
            </w:r>
            <w:r w:rsidR="00894CBF" w:rsidRPr="00CE26AF">
              <w:rPr>
                <w:rFonts w:ascii="標楷體" w:eastAsia="標楷體" w:hAnsi="標楷體" w:cs="標楷體" w:hint="eastAsia"/>
                <w:bCs/>
                <w:snapToGrid w:val="0"/>
                <w:color w:val="auto"/>
              </w:rPr>
              <w:t>透過活動進行，使學生歸納出：顆粒愈小反應速率愈快、濃度愈高反應速率愈快。</w:t>
            </w:r>
          </w:p>
          <w:p w14:paraId="2717C9B5" w14:textId="74BF897A" w:rsidR="00894CBF" w:rsidRDefault="00BF7C99" w:rsidP="00894CBF">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w:t>
            </w:r>
            <w:r w:rsidR="00894CBF">
              <w:rPr>
                <w:rFonts w:ascii="標楷體" w:eastAsia="標楷體" w:hAnsi="標楷體" w:cs="標楷體" w:hint="eastAsia"/>
                <w:bCs/>
                <w:snapToGrid w:val="0"/>
                <w:color w:val="auto"/>
              </w:rPr>
              <w:t>.</w:t>
            </w:r>
            <w:r w:rsidR="00894CBF" w:rsidRPr="00CE26AF">
              <w:rPr>
                <w:rFonts w:ascii="標楷體" w:eastAsia="標楷體" w:hAnsi="標楷體" w:cs="標楷體" w:hint="eastAsia"/>
                <w:bCs/>
                <w:snapToGrid w:val="0"/>
                <w:color w:val="auto"/>
              </w:rPr>
              <w:t>由正方體的分割為例，說明表面積增大，總表面積亦增大，增加碰撞機會，使得反應速率加快。</w:t>
            </w:r>
          </w:p>
          <w:p w14:paraId="33E9A4CF" w14:textId="59B6C3B5" w:rsidR="00894CBF" w:rsidRPr="00CE26AF" w:rsidRDefault="00860C88" w:rsidP="00860C88">
            <w:pPr>
              <w:spacing w:line="260" w:lineRule="exact"/>
              <w:jc w:val="left"/>
              <w:rPr>
                <w:bCs/>
                <w:snapToGrid w:val="0"/>
              </w:rPr>
            </w:pPr>
            <w:r>
              <w:rPr>
                <w:rFonts w:ascii="標楷體" w:eastAsia="標楷體" w:hAnsi="標楷體" w:cs="標楷體" w:hint="eastAsia"/>
                <w:bCs/>
                <w:snapToGrid w:val="0"/>
                <w:color w:val="auto"/>
              </w:rPr>
              <w:lastRenderedPageBreak/>
              <w:t>5.案例:八仙樂園彩色</w:t>
            </w:r>
            <w:proofErr w:type="gramStart"/>
            <w:r>
              <w:rPr>
                <w:rFonts w:ascii="標楷體" w:eastAsia="標楷體" w:hAnsi="標楷體" w:cs="標楷體" w:hint="eastAsia"/>
                <w:bCs/>
                <w:snapToGrid w:val="0"/>
                <w:color w:val="auto"/>
              </w:rPr>
              <w:t>派對塵爆火災</w:t>
            </w:r>
            <w:proofErr w:type="gramEnd"/>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647729" w14:textId="77777777" w:rsidR="00894CBF" w:rsidRPr="00CE26AF" w:rsidRDefault="00894CBF" w:rsidP="00894CBF">
            <w:pPr>
              <w:spacing w:line="260" w:lineRule="exact"/>
              <w:jc w:val="center"/>
            </w:pPr>
            <w:r w:rsidRPr="00CE26AF">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A685F4" w14:textId="04A72BF4" w:rsidR="00894CBF" w:rsidRPr="00CE26AF" w:rsidRDefault="00215966" w:rsidP="00215966">
            <w:pPr>
              <w:spacing w:line="260" w:lineRule="exact"/>
              <w:ind w:firstLine="0"/>
              <w:jc w:val="left"/>
              <w:rPr>
                <w:bCs/>
                <w:snapToGrid w:val="0"/>
              </w:rPr>
            </w:pPr>
            <w:r>
              <w:rPr>
                <w:rFonts w:ascii="標楷體" w:eastAsia="標楷體" w:hAnsi="標楷體" w:cs="標楷體" w:hint="eastAsia"/>
                <w:bCs/>
                <w:snapToGrid w:val="0"/>
                <w:color w:val="auto"/>
              </w:rPr>
              <w:t>1</w:t>
            </w:r>
            <w:r w:rsidR="00894CBF" w:rsidRPr="00CE26AF">
              <w:rPr>
                <w:rFonts w:ascii="標楷體" w:eastAsia="標楷體" w:hAnsi="標楷體" w:cs="標楷體" w:hint="eastAsia"/>
                <w:bCs/>
                <w:snapToGrid w:val="0"/>
                <w:color w:val="auto"/>
              </w:rPr>
              <w:t>.接觸面積對反應速率影響之圖片或實物</w:t>
            </w:r>
          </w:p>
          <w:p w14:paraId="089A2D1F" w14:textId="72DB09E5" w:rsidR="00894CBF" w:rsidRPr="00CE26AF" w:rsidRDefault="00215966" w:rsidP="00845F65">
            <w:pPr>
              <w:spacing w:line="260" w:lineRule="exact"/>
              <w:jc w:val="left"/>
              <w:rPr>
                <w:bCs/>
                <w:snapToGrid w:val="0"/>
              </w:rPr>
            </w:pPr>
            <w:r>
              <w:rPr>
                <w:rFonts w:ascii="標楷體" w:eastAsia="標楷體" w:hAnsi="標楷體" w:cs="標楷體" w:hint="eastAsia"/>
                <w:bCs/>
                <w:snapToGrid w:val="0"/>
                <w:color w:val="auto"/>
              </w:rPr>
              <w:t>2</w:t>
            </w:r>
            <w:r w:rsidR="00894CBF" w:rsidRPr="00CE26AF">
              <w:rPr>
                <w:rFonts w:ascii="標楷體" w:eastAsia="標楷體" w:hAnsi="標楷體" w:cs="標楷體" w:hint="eastAsia"/>
                <w:bCs/>
                <w:snapToGrid w:val="0"/>
                <w:color w:val="auto"/>
              </w:rPr>
              <w:t>.濃度對反應速率影響之圖片或實物之相關圖片或實物</w:t>
            </w:r>
          </w:p>
          <w:p w14:paraId="1DC1ACB8" w14:textId="1B7E779D" w:rsidR="00894CBF" w:rsidRPr="00CE26AF" w:rsidRDefault="00215966" w:rsidP="00894CBF">
            <w:pPr>
              <w:spacing w:line="260" w:lineRule="exact"/>
              <w:jc w:val="left"/>
              <w:rPr>
                <w:bCs/>
                <w:snapToGrid w:val="0"/>
              </w:rPr>
            </w:pPr>
            <w:r>
              <w:rPr>
                <w:rFonts w:ascii="標楷體" w:eastAsia="標楷體" w:hAnsi="標楷體" w:cs="標楷體" w:hint="eastAsia"/>
                <w:bCs/>
                <w:snapToGrid w:val="0"/>
                <w:color w:val="auto"/>
              </w:rPr>
              <w:t>3</w:t>
            </w:r>
            <w:r w:rsidR="00894CBF" w:rsidRPr="00CE26AF">
              <w:rPr>
                <w:rFonts w:ascii="標楷體" w:eastAsia="標楷體" w:hAnsi="標楷體" w:cs="標楷體" w:hint="eastAsia"/>
                <w:bCs/>
                <w:snapToGrid w:val="0"/>
                <w:color w:val="auto"/>
              </w:rPr>
              <w:t>.實驗4-1器材</w:t>
            </w:r>
          </w:p>
          <w:p w14:paraId="2A0BDA00" w14:textId="17BAF55B" w:rsidR="00894CBF" w:rsidRPr="00CE26AF" w:rsidRDefault="00215966" w:rsidP="00894CBF">
            <w:pPr>
              <w:spacing w:line="260" w:lineRule="exact"/>
              <w:jc w:val="left"/>
              <w:rPr>
                <w:bCs/>
                <w:snapToGrid w:val="0"/>
              </w:rPr>
            </w:pPr>
            <w:r>
              <w:rPr>
                <w:rFonts w:ascii="標楷體" w:eastAsia="標楷體" w:hAnsi="標楷體" w:cs="標楷體" w:hint="eastAsia"/>
                <w:bCs/>
                <w:snapToGrid w:val="0"/>
                <w:color w:val="auto"/>
              </w:rPr>
              <w:t>4</w:t>
            </w:r>
            <w:r w:rsidR="00894CBF" w:rsidRPr="00CE26AF">
              <w:rPr>
                <w:rFonts w:ascii="標楷體" w:eastAsia="標楷體" w:hAnsi="標楷體" w:cs="標楷體" w:hint="eastAsia"/>
                <w:bCs/>
                <w:snapToGrid w:val="0"/>
                <w:color w:val="auto"/>
              </w:rPr>
              <w:t>.實驗影片</w:t>
            </w:r>
          </w:p>
          <w:p w14:paraId="23B6EC99" w14:textId="51F0BF9F" w:rsidR="00894CBF" w:rsidRPr="00CE26AF" w:rsidRDefault="00215966" w:rsidP="00894CBF">
            <w:pPr>
              <w:spacing w:line="260" w:lineRule="exact"/>
              <w:jc w:val="left"/>
              <w:rPr>
                <w:bCs/>
                <w:snapToGrid w:val="0"/>
              </w:rPr>
            </w:pPr>
            <w:r>
              <w:rPr>
                <w:rFonts w:ascii="標楷體" w:eastAsia="標楷體" w:hAnsi="標楷體" w:cs="標楷體" w:hint="eastAsia"/>
                <w:bCs/>
                <w:snapToGrid w:val="0"/>
                <w:color w:val="auto"/>
              </w:rPr>
              <w:t>5</w:t>
            </w:r>
            <w:r w:rsidR="00894CBF" w:rsidRPr="00CE26AF">
              <w:rPr>
                <w:rFonts w:ascii="標楷體" w:eastAsia="標楷體" w:hAnsi="標楷體" w:cs="標楷體" w:hint="eastAsia"/>
                <w:bCs/>
                <w:snapToGrid w:val="0"/>
                <w:color w:val="auto"/>
              </w:rPr>
              <w:t>.命題系統光碟</w:t>
            </w:r>
          </w:p>
          <w:p w14:paraId="3B9F5EB5" w14:textId="7B6D49CA" w:rsidR="00894CBF" w:rsidRPr="00CE26AF" w:rsidRDefault="00215966" w:rsidP="00894CBF">
            <w:pPr>
              <w:spacing w:line="260" w:lineRule="exact"/>
              <w:jc w:val="left"/>
              <w:rPr>
                <w:bCs/>
                <w:snapToGrid w:val="0"/>
              </w:rPr>
            </w:pPr>
            <w:r>
              <w:rPr>
                <w:rFonts w:ascii="標楷體" w:eastAsia="標楷體" w:hAnsi="標楷體" w:cs="標楷體" w:hint="eastAsia"/>
                <w:bCs/>
                <w:snapToGrid w:val="0"/>
                <w:color w:val="auto"/>
              </w:rPr>
              <w:t>6</w:t>
            </w:r>
            <w:r w:rsidR="00894CBF" w:rsidRPr="00CE26AF">
              <w:rPr>
                <w:rFonts w:ascii="標楷體" w:eastAsia="標楷體" w:hAnsi="標楷體" w:cs="標楷體" w:hint="eastAsia"/>
                <w:bCs/>
                <w:snapToGrid w:val="0"/>
                <w:color w:val="auto"/>
              </w:rPr>
              <w:t>.多媒體光碟</w:t>
            </w:r>
          </w:p>
          <w:p w14:paraId="00E6CA40" w14:textId="7356FF0C" w:rsidR="00894CBF" w:rsidRPr="00CE26AF" w:rsidRDefault="00215966" w:rsidP="000E0625">
            <w:pPr>
              <w:spacing w:line="260" w:lineRule="exact"/>
              <w:jc w:val="left"/>
              <w:rPr>
                <w:bCs/>
                <w:snapToGrid w:val="0"/>
              </w:rPr>
            </w:pPr>
            <w:r>
              <w:rPr>
                <w:rFonts w:ascii="標楷體" w:eastAsia="標楷體" w:hAnsi="標楷體" w:cs="標楷體" w:hint="eastAsia"/>
                <w:bCs/>
                <w:snapToGrid w:val="0"/>
                <w:color w:val="auto"/>
              </w:rPr>
              <w:t>7</w:t>
            </w:r>
            <w:r w:rsidR="00894CBF" w:rsidRPr="00CE26AF">
              <w:rPr>
                <w:rFonts w:ascii="標楷體" w:eastAsia="標楷體" w:hAnsi="標楷體" w:cs="標楷體" w:hint="eastAsia"/>
                <w:bCs/>
                <w:snapToGrid w:val="0"/>
                <w:color w:val="auto"/>
              </w:rPr>
              <w:t>.</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00894CBF" w:rsidRPr="00CE26AF">
              <w:rPr>
                <w:rFonts w:ascii="標楷體" w:eastAsia="標楷體" w:hAnsi="標楷體" w:cs="標楷體" w:hint="eastAsia"/>
                <w:bCs/>
                <w:snapToGrid w:val="0"/>
                <w:color w:val="auto"/>
              </w:rPr>
              <w:t>官網</w:t>
            </w:r>
          </w:p>
          <w:p w14:paraId="30E9A96E" w14:textId="2D221010" w:rsidR="00894CBF" w:rsidRPr="00CE26AF" w:rsidRDefault="00215966" w:rsidP="00894CBF">
            <w:pPr>
              <w:spacing w:line="260" w:lineRule="exact"/>
              <w:jc w:val="left"/>
              <w:rPr>
                <w:bCs/>
                <w:snapToGrid w:val="0"/>
              </w:rPr>
            </w:pPr>
            <w:r>
              <w:rPr>
                <w:rFonts w:ascii="標楷體" w:eastAsia="標楷體" w:hAnsi="標楷體" w:cs="標楷體" w:hint="eastAsia"/>
                <w:bCs/>
                <w:snapToGrid w:val="0"/>
                <w:color w:val="auto"/>
              </w:rPr>
              <w:t>8</w:t>
            </w:r>
            <w:r w:rsidR="00894CBF" w:rsidRPr="00CE26AF">
              <w:rPr>
                <w:rFonts w:ascii="標楷體" w:eastAsia="標楷體" w:hAnsi="標楷體" w:cs="標楷體" w:hint="eastAsia"/>
                <w:bCs/>
                <w:snapToGrid w:val="0"/>
                <w:color w:val="auto"/>
              </w:rPr>
              <w:t>.</w:t>
            </w:r>
            <w:proofErr w:type="gramStart"/>
            <w:r w:rsidR="00894CBF" w:rsidRPr="00CE26AF">
              <w:rPr>
                <w:rFonts w:ascii="標楷體" w:eastAsia="標楷體" w:hAnsi="標楷體" w:cs="標楷體" w:hint="eastAsia"/>
                <w:bCs/>
                <w:snapToGrid w:val="0"/>
                <w:color w:val="auto"/>
              </w:rPr>
              <w:t>教用版</w:t>
            </w:r>
            <w:proofErr w:type="gramEnd"/>
            <w:r w:rsidR="00894CBF"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15B2F0" w14:textId="77777777" w:rsidR="00894CBF" w:rsidRPr="00B812CA" w:rsidRDefault="00894CBF" w:rsidP="00894CBF">
            <w:pPr>
              <w:spacing w:line="260" w:lineRule="exact"/>
              <w:jc w:val="left"/>
            </w:pPr>
            <w:r w:rsidRPr="00B812CA">
              <w:rPr>
                <w:rFonts w:ascii="標楷體" w:eastAsia="標楷體" w:hAnsi="標楷體" w:cs="標楷體" w:hint="eastAsia"/>
                <w:color w:val="auto"/>
              </w:rPr>
              <w:t>1.觀察評量</w:t>
            </w:r>
          </w:p>
          <w:p w14:paraId="4E7E553A" w14:textId="77777777" w:rsidR="00894CBF" w:rsidRPr="00B812CA" w:rsidRDefault="00894CBF" w:rsidP="00894CBF">
            <w:pPr>
              <w:spacing w:line="260" w:lineRule="exact"/>
              <w:jc w:val="left"/>
            </w:pPr>
            <w:r w:rsidRPr="00B812CA">
              <w:rPr>
                <w:rFonts w:ascii="標楷體" w:eastAsia="標楷體" w:hAnsi="標楷體" w:cs="標楷體" w:hint="eastAsia"/>
                <w:color w:val="auto"/>
              </w:rPr>
              <w:t>2.口頭評量</w:t>
            </w:r>
          </w:p>
          <w:p w14:paraId="5F985E75" w14:textId="77777777" w:rsidR="00894CBF" w:rsidRPr="00B812CA" w:rsidRDefault="00894CBF" w:rsidP="00894CBF">
            <w:pPr>
              <w:spacing w:line="260" w:lineRule="exact"/>
              <w:jc w:val="left"/>
            </w:pPr>
            <w:r w:rsidRPr="00B812CA">
              <w:rPr>
                <w:rFonts w:ascii="標楷體" w:eastAsia="標楷體" w:hAnsi="標楷體" w:cs="標楷體" w:hint="eastAsia"/>
                <w:color w:val="auto"/>
              </w:rPr>
              <w:t>3.紙筆測驗</w:t>
            </w:r>
          </w:p>
          <w:p w14:paraId="29A29C82" w14:textId="427AB99E" w:rsidR="00894CBF" w:rsidRPr="00B812CA" w:rsidRDefault="00894CBF" w:rsidP="00F9525D">
            <w:pPr>
              <w:spacing w:line="260" w:lineRule="exact"/>
              <w:jc w:val="left"/>
            </w:pPr>
            <w:r w:rsidRPr="00B812CA">
              <w:rPr>
                <w:rFonts w:ascii="標楷體" w:eastAsia="標楷體" w:hAnsi="標楷體" w:cs="標楷體" w:hint="eastAsia"/>
                <w:color w:val="auto"/>
              </w:rPr>
              <w:t>4.實驗操作</w:t>
            </w:r>
          </w:p>
          <w:p w14:paraId="5E5AEDE2" w14:textId="38D390A2" w:rsidR="00894CBF" w:rsidRPr="006C325F" w:rsidRDefault="00F9525D" w:rsidP="00894CBF">
            <w:pPr>
              <w:spacing w:line="260" w:lineRule="exact"/>
              <w:jc w:val="left"/>
            </w:pPr>
            <w:r>
              <w:rPr>
                <w:rFonts w:ascii="標楷體" w:eastAsia="標楷體" w:hAnsi="標楷體" w:cs="標楷體" w:hint="eastAsia"/>
                <w:color w:val="auto"/>
              </w:rPr>
              <w:t>5</w:t>
            </w:r>
            <w:r w:rsidR="00894CBF"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7C5507" w14:textId="77777777" w:rsidR="00894CBF" w:rsidRPr="00CE26AF" w:rsidRDefault="00894CBF" w:rsidP="00894CBF">
            <w:pPr>
              <w:spacing w:line="260" w:lineRule="exact"/>
              <w:jc w:val="left"/>
              <w:rPr>
                <w:b/>
              </w:rPr>
            </w:pPr>
            <w:r w:rsidRPr="00CE26AF">
              <w:rPr>
                <w:rFonts w:ascii="標楷體" w:eastAsia="標楷體" w:hAnsi="標楷體" w:cs="DFKaiShu-SB-Estd-BF" w:hint="eastAsia"/>
                <w:b/>
                <w:color w:val="auto"/>
              </w:rPr>
              <w:t>【安全教育】</w:t>
            </w:r>
          </w:p>
          <w:p w14:paraId="67D6A61D" w14:textId="77777777" w:rsidR="00894CBF" w:rsidRPr="00CE26AF" w:rsidRDefault="00894CBF" w:rsidP="00894CBF">
            <w:pPr>
              <w:spacing w:line="260" w:lineRule="exact"/>
              <w:jc w:val="left"/>
            </w:pPr>
            <w:r w:rsidRPr="00CE26AF">
              <w:rPr>
                <w:rFonts w:ascii="標楷體" w:eastAsia="標楷體" w:hAnsi="標楷體" w:cs="DFKaiShu-SB-Estd-BF" w:hint="eastAsia"/>
                <w:color w:val="auto"/>
              </w:rPr>
              <w:t>安J4 探討日常生活發生事故的影響因素。</w:t>
            </w:r>
          </w:p>
          <w:p w14:paraId="5E8E967C" w14:textId="77777777" w:rsidR="00894CBF" w:rsidRPr="00CE26AF" w:rsidRDefault="00894CBF" w:rsidP="00894CBF">
            <w:pPr>
              <w:spacing w:line="260" w:lineRule="exact"/>
              <w:jc w:val="left"/>
              <w:rPr>
                <w:b/>
              </w:rPr>
            </w:pPr>
            <w:r w:rsidRPr="00CE26AF">
              <w:rPr>
                <w:rFonts w:ascii="標楷體" w:eastAsia="標楷體" w:hAnsi="標楷體" w:cs="DFKaiShu-SB-Estd-BF" w:hint="eastAsia"/>
                <w:b/>
                <w:color w:val="auto"/>
              </w:rPr>
              <w:t>【閱讀素養教育】</w:t>
            </w:r>
          </w:p>
          <w:p w14:paraId="1F2FFBE0" w14:textId="77777777" w:rsidR="00894CBF" w:rsidRPr="00CE26AF" w:rsidRDefault="00894CBF" w:rsidP="00894CBF">
            <w:pPr>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0EDE7846" w14:textId="77777777" w:rsidR="00894CBF" w:rsidRPr="00CE26AF" w:rsidRDefault="00894CBF" w:rsidP="00894CBF">
            <w:pPr>
              <w:spacing w:line="260" w:lineRule="exact"/>
              <w:jc w:val="left"/>
              <w:rPr>
                <w:b/>
              </w:rPr>
            </w:pPr>
            <w:r w:rsidRPr="00CE26AF">
              <w:rPr>
                <w:rFonts w:ascii="標楷體" w:eastAsia="標楷體" w:hAnsi="標楷體" w:cs="DFKaiShu-SB-Estd-BF" w:hint="eastAsia"/>
                <w:b/>
                <w:color w:val="auto"/>
              </w:rPr>
              <w:t>【戶外教育】</w:t>
            </w:r>
          </w:p>
          <w:p w14:paraId="07B8DC3E" w14:textId="77777777" w:rsidR="00894CBF" w:rsidRPr="00CE26AF" w:rsidRDefault="00894CBF" w:rsidP="00894CBF">
            <w:pPr>
              <w:spacing w:line="260" w:lineRule="exact"/>
              <w:jc w:val="left"/>
            </w:pPr>
            <w:r w:rsidRPr="00CE26AF">
              <w:rPr>
                <w:rFonts w:ascii="標楷體" w:eastAsia="標楷體" w:hAnsi="標楷體" w:cs="DFKaiShu-SB-Estd-BF" w:hint="eastAsia"/>
                <w:color w:val="auto"/>
              </w:rPr>
              <w:t>戶J5 在團隊活動中，養成相互</w:t>
            </w:r>
            <w:r w:rsidRPr="00CE26AF">
              <w:rPr>
                <w:rFonts w:ascii="標楷體" w:eastAsia="標楷體" w:hAnsi="標楷體" w:cs="DFKaiShu-SB-Estd-BF" w:hint="eastAsia"/>
                <w:color w:val="auto"/>
              </w:rPr>
              <w:lastRenderedPageBreak/>
              <w:t>合作與互動的良好態度與技能。</w:t>
            </w:r>
          </w:p>
        </w:tc>
        <w:tc>
          <w:tcPr>
            <w:tcW w:w="1784" w:type="dxa"/>
            <w:tcBorders>
              <w:top w:val="single" w:sz="8" w:space="0" w:color="000000"/>
              <w:bottom w:val="single" w:sz="8" w:space="0" w:color="000000"/>
              <w:right w:val="single" w:sz="8" w:space="0" w:color="000000"/>
            </w:tcBorders>
            <w:vAlign w:val="center"/>
          </w:tcPr>
          <w:p w14:paraId="23D1F6EB" w14:textId="77777777" w:rsidR="00BF7C99" w:rsidRPr="00711A06" w:rsidRDefault="00BF7C99" w:rsidP="00BF7C99">
            <w:pPr>
              <w:jc w:val="left"/>
              <w:rPr>
                <w:rFonts w:ascii="標楷體" w:eastAsia="標楷體" w:hAnsi="標楷體"/>
              </w:rPr>
            </w:pPr>
            <w:r w:rsidRPr="00711A06">
              <w:rPr>
                <w:rFonts w:ascii="標楷體" w:eastAsia="標楷體" w:hAnsi="標楷體" w:hint="eastAsia"/>
              </w:rPr>
              <w:lastRenderedPageBreak/>
              <w:t xml:space="preserve">29-1總彩排 </w:t>
            </w:r>
          </w:p>
          <w:p w14:paraId="59E5DC96" w14:textId="48FA550F" w:rsidR="00894CBF" w:rsidRPr="00FB654F" w:rsidRDefault="00BF7C99" w:rsidP="00BF7C99">
            <w:pPr>
              <w:adjustRightInd w:val="0"/>
              <w:snapToGrid w:val="0"/>
              <w:spacing w:line="0" w:lineRule="atLeast"/>
              <w:ind w:hanging="7"/>
              <w:jc w:val="left"/>
              <w:rPr>
                <w:rFonts w:ascii="標楷體" w:eastAsia="標楷體" w:hAnsi="標楷體" w:cs="標楷體"/>
                <w:sz w:val="24"/>
                <w:szCs w:val="24"/>
              </w:rPr>
            </w:pPr>
            <w:r w:rsidRPr="00141501">
              <w:rPr>
                <w:rFonts w:ascii="標楷體" w:eastAsia="標楷體" w:hAnsi="標楷體" w:hint="eastAsia"/>
              </w:rPr>
              <w:t>2</w:t>
            </w:r>
            <w:proofErr w:type="gramStart"/>
            <w:r w:rsidRPr="00141501">
              <w:rPr>
                <w:rFonts w:ascii="標楷體" w:eastAsia="標楷體" w:hAnsi="標楷體" w:hint="eastAsia"/>
              </w:rPr>
              <w:t>七</w:t>
            </w:r>
            <w:proofErr w:type="gramEnd"/>
            <w:r w:rsidRPr="00141501">
              <w:rPr>
                <w:rFonts w:ascii="標楷體" w:eastAsia="標楷體" w:hAnsi="標楷體" w:hint="eastAsia"/>
              </w:rPr>
              <w:t xml:space="preserve">年級詩詞吟唱  </w:t>
            </w:r>
            <w:r w:rsidRPr="00141501">
              <w:rPr>
                <w:rFonts w:ascii="標楷體" w:eastAsia="標楷體" w:hAnsi="標楷體" w:hint="eastAsia"/>
              </w:rPr>
              <w:br/>
              <w:t>2</w:t>
            </w:r>
            <w:proofErr w:type="gramStart"/>
            <w:r w:rsidRPr="00141501">
              <w:rPr>
                <w:rFonts w:ascii="標楷體" w:eastAsia="標楷體" w:hAnsi="標楷體" w:hint="eastAsia"/>
              </w:rPr>
              <w:t>九</w:t>
            </w:r>
            <w:proofErr w:type="gramEnd"/>
            <w:r w:rsidRPr="00141501">
              <w:rPr>
                <w:rFonts w:ascii="標楷體" w:eastAsia="標楷體" w:hAnsi="標楷體" w:hint="eastAsia"/>
              </w:rPr>
              <w:t>年級課輔</w:t>
            </w:r>
            <w:proofErr w:type="gramStart"/>
            <w:r w:rsidRPr="00141501">
              <w:rPr>
                <w:rFonts w:ascii="標楷體" w:eastAsia="標楷體" w:hAnsi="標楷體" w:hint="eastAsia"/>
              </w:rPr>
              <w:t>及學扶結束</w:t>
            </w:r>
            <w:proofErr w:type="gramEnd"/>
          </w:p>
        </w:tc>
      </w:tr>
      <w:tr w:rsidR="00BF7C99" w:rsidRPr="008F16B4" w14:paraId="204AF32F"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092708EC" w14:textId="77777777" w:rsidR="00BF7C99" w:rsidRPr="00CE26AF" w:rsidRDefault="00BF7C99" w:rsidP="00BF7C99">
            <w:pPr>
              <w:spacing w:line="260" w:lineRule="exact"/>
              <w:jc w:val="center"/>
              <w:rPr>
                <w:snapToGrid w:val="0"/>
              </w:rPr>
            </w:pPr>
            <w:r>
              <w:rPr>
                <w:rFonts w:ascii="標楷體" w:eastAsia="標楷體" w:hAnsi="標楷體" w:cs="標楷體" w:hint="eastAsia"/>
                <w:snapToGrid w:val="0"/>
                <w:color w:val="auto"/>
              </w:rPr>
              <w:lastRenderedPageBreak/>
              <w:t>第十三</w:t>
            </w:r>
            <w:proofErr w:type="gramStart"/>
            <w:r w:rsidRPr="00CE26AF">
              <w:rPr>
                <w:rFonts w:ascii="標楷體" w:eastAsia="標楷體" w:hAnsi="標楷體" w:cs="標楷體" w:hint="eastAsia"/>
                <w:snapToGrid w:val="0"/>
                <w:color w:val="auto"/>
              </w:rPr>
              <w:t>週</w:t>
            </w:r>
            <w:proofErr w:type="gramEnd"/>
          </w:p>
          <w:p w14:paraId="196D188F" w14:textId="398E099F" w:rsidR="00BF7C99" w:rsidRDefault="00BF7C99" w:rsidP="00BF7C99">
            <w:pPr>
              <w:spacing w:line="260" w:lineRule="exact"/>
              <w:jc w:val="center"/>
              <w:rPr>
                <w:rFonts w:ascii="標楷體" w:eastAsia="標楷體" w:hAnsi="標楷體" w:cs="標楷體"/>
                <w:snapToGrid w:val="0"/>
                <w:color w:val="auto"/>
              </w:rPr>
            </w:pPr>
            <w:r>
              <w:rPr>
                <w:rFonts w:ascii="標楷體" w:eastAsia="標楷體" w:hAnsi="標楷體" w:cs="標楷體" w:hint="eastAsia"/>
                <w:color w:val="auto"/>
              </w:rPr>
              <w:t>5/4~5/10</w:t>
            </w:r>
          </w:p>
        </w:tc>
        <w:tc>
          <w:tcPr>
            <w:tcW w:w="1560" w:type="dxa"/>
            <w:tcBorders>
              <w:top w:val="single" w:sz="8" w:space="0" w:color="000000"/>
              <w:left w:val="single" w:sz="8" w:space="0" w:color="000000"/>
              <w:bottom w:val="single" w:sz="8" w:space="0" w:color="000000"/>
              <w:right w:val="single" w:sz="8" w:space="0" w:color="000000"/>
            </w:tcBorders>
          </w:tcPr>
          <w:p w14:paraId="7D2F988E" w14:textId="77777777" w:rsidR="00875325" w:rsidRPr="00CE26AF" w:rsidRDefault="00875325" w:rsidP="00875325">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25FC7753" w14:textId="77777777" w:rsidR="00875325" w:rsidRPr="00CE26AF" w:rsidRDefault="00875325" w:rsidP="00875325">
            <w:pPr>
              <w:spacing w:line="260" w:lineRule="exact"/>
              <w:jc w:val="left"/>
            </w:pPr>
            <w:r w:rsidRPr="00CE26AF">
              <w:rPr>
                <w:rFonts w:ascii="標楷體" w:eastAsia="標楷體" w:hAnsi="標楷體" w:cs="標楷體" w:hint="eastAsia"/>
                <w:color w:val="auto"/>
              </w:rPr>
              <w:t>tm-</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能從實驗過程、合作討論中理解較複雜的自然界模型，並能評估不同模型的優點和限制，進能應用在後續的科學理解或生活。</w:t>
            </w:r>
          </w:p>
          <w:p w14:paraId="617A68D1" w14:textId="77777777" w:rsidR="00875325" w:rsidRPr="00CE26AF" w:rsidRDefault="00875325" w:rsidP="00875325">
            <w:pPr>
              <w:spacing w:line="260" w:lineRule="exact"/>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能從學習活動、日常經驗及科技運用、自然環境、書刊及網路媒體中，進行各種有計畫的觀察，進而能察覺問題。</w:t>
            </w:r>
          </w:p>
          <w:p w14:paraId="30140693"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能辨明多個自變項、</w:t>
            </w:r>
            <w:proofErr w:type="gramStart"/>
            <w:r w:rsidRPr="00CE26AF">
              <w:rPr>
                <w:rFonts w:ascii="標楷體" w:eastAsia="標楷體" w:hAnsi="標楷體" w:cs="標楷體" w:hint="eastAsia"/>
                <w:color w:val="auto"/>
              </w:rPr>
              <w:t>應變項並</w:t>
            </w:r>
            <w:r w:rsidRPr="00CE26AF">
              <w:rPr>
                <w:rFonts w:ascii="標楷體" w:eastAsia="標楷體" w:hAnsi="標楷體" w:cs="標楷體" w:hint="eastAsia"/>
                <w:color w:val="auto"/>
              </w:rPr>
              <w:lastRenderedPageBreak/>
              <w:t>計劃</w:t>
            </w:r>
            <w:proofErr w:type="gramEnd"/>
            <w:r w:rsidRPr="00CE26AF">
              <w:rPr>
                <w:rFonts w:ascii="標楷體" w:eastAsia="標楷體" w:hAnsi="標楷體" w:cs="標楷體" w:hint="eastAsia"/>
                <w:color w:val="auto"/>
              </w:rPr>
              <w:t>適當次數的測試、預測活動的可能結果。在教師或教科書的指導或說明下，能了解探究的計畫，並進而能根據問題特性、資源（如設備、時間）等因素，規劃具有可信度（如多次測量等）的探究活動。</w:t>
            </w:r>
          </w:p>
          <w:p w14:paraId="0B4CF76B"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能正確安全操作適合學習階段的物品、器材儀器、科技設備與資源。能進行客觀的質性觀測或數值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22BC7853" w14:textId="77777777" w:rsidR="00875325" w:rsidRPr="00CE26AF" w:rsidRDefault="00875325" w:rsidP="00875325">
            <w:pPr>
              <w:spacing w:line="260" w:lineRule="exact"/>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能運用科學原理、思考智能、數學等方法，從（所得的）資訊或數據，形成解釋、發現</w:t>
            </w:r>
            <w:r w:rsidRPr="00CE26AF">
              <w:rPr>
                <w:rFonts w:ascii="標楷體" w:eastAsia="標楷體" w:hAnsi="標楷體" w:cs="標楷體" w:hint="eastAsia"/>
                <w:color w:val="auto"/>
              </w:rPr>
              <w:lastRenderedPageBreak/>
              <w:t>新知、獲知因果關係、解決問題或是發現新的問題。並能將自己的探究結果和同學的結果或其他相關的資訊比較對照，相互檢核，確認結果。</w:t>
            </w:r>
          </w:p>
          <w:p w14:paraId="3360C153" w14:textId="77777777" w:rsidR="00875325" w:rsidRPr="00CE26AF" w:rsidRDefault="00875325" w:rsidP="00875325">
            <w:pPr>
              <w:spacing w:line="260" w:lineRule="exact"/>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能理解同學的探究過程和結果（或經簡化過的科學報告），提出合理而且具有根據的疑問或意見。並能對問題、探究方法、證據及發現，</w:t>
            </w:r>
            <w:proofErr w:type="gramStart"/>
            <w:r w:rsidRPr="00CE26AF">
              <w:rPr>
                <w:rFonts w:ascii="標楷體" w:eastAsia="標楷體" w:hAnsi="標楷體" w:cs="標楷體" w:hint="eastAsia"/>
                <w:color w:val="auto"/>
              </w:rPr>
              <w:t>彼此間的符應</w:t>
            </w:r>
            <w:proofErr w:type="gramEnd"/>
            <w:r w:rsidRPr="00CE26AF">
              <w:rPr>
                <w:rFonts w:ascii="標楷體" w:eastAsia="標楷體" w:hAnsi="標楷體" w:cs="標楷體" w:hint="eastAsia"/>
                <w:color w:val="auto"/>
              </w:rPr>
              <w:t>情形，進行檢核並提出可能的改善方案。</w:t>
            </w:r>
          </w:p>
          <w:p w14:paraId="21E55755" w14:textId="77777777" w:rsidR="00875325" w:rsidRPr="00CE26AF" w:rsidRDefault="00875325" w:rsidP="00875325">
            <w:pPr>
              <w:spacing w:line="260" w:lineRule="exact"/>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能利用口語、影像（如攝影、錄影）、文字與圖案、繪圖或實物、科學名</w:t>
            </w:r>
            <w:r w:rsidRPr="00CE26AF">
              <w:rPr>
                <w:rFonts w:ascii="標楷體" w:eastAsia="標楷體" w:hAnsi="標楷體" w:cs="標楷體" w:hint="eastAsia"/>
                <w:color w:val="auto"/>
              </w:rPr>
              <w:lastRenderedPageBreak/>
              <w:t>詞、數學公式、模型或經教師認可後以報告或新媒體形式表達完整之探究過程、發現與成果、價值、限制和主張等。視需要，並能摘要描述主要過程、發現和可能的運用。</w:t>
            </w:r>
          </w:p>
          <w:p w14:paraId="76542AF9"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動手實作解決問題或驗證自己想法，而獲得成就感。</w:t>
            </w:r>
          </w:p>
          <w:p w14:paraId="16017D28"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透過與同儕的討論，分享科學發現的樂趣。</w:t>
            </w:r>
          </w:p>
          <w:p w14:paraId="522B342F"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透過所學到的科學知識和科學探索的各種方法，解釋自然現象發生的原因，建立科學學習的自信</w:t>
            </w:r>
            <w:r>
              <w:rPr>
                <w:rFonts w:ascii="標楷體" w:eastAsia="標楷體" w:hAnsi="標楷體" w:cs="標楷體" w:hint="eastAsia"/>
                <w:color w:val="auto"/>
              </w:rPr>
              <w:t>心。</w:t>
            </w:r>
          </w:p>
          <w:p w14:paraId="5E7DC1F2" w14:textId="77777777" w:rsidR="00875325" w:rsidRPr="00CE26AF" w:rsidRDefault="00875325" w:rsidP="00875325">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察覺到科學的觀</w:t>
            </w:r>
            <w:r w:rsidRPr="00CE26AF">
              <w:rPr>
                <w:rFonts w:ascii="標楷體" w:eastAsia="標楷體" w:hAnsi="標楷體" w:cs="標楷體" w:hint="eastAsia"/>
                <w:color w:val="auto"/>
              </w:rPr>
              <w:lastRenderedPageBreak/>
              <w:t>察、測量和方法是否具有正當性，是受到社會共同建構的標準所規範。</w:t>
            </w:r>
          </w:p>
          <w:p w14:paraId="0953E737" w14:textId="198636B6" w:rsidR="00BF7C99" w:rsidRPr="00CE26AF" w:rsidRDefault="00875325" w:rsidP="00875325">
            <w:pPr>
              <w:spacing w:line="260" w:lineRule="exact"/>
              <w:jc w:val="left"/>
              <w:rPr>
                <w:rFonts w:eastAsia="標楷體"/>
                <w:color w:val="auto"/>
              </w:rPr>
            </w:pPr>
            <w:r w:rsidRPr="00CE26AF">
              <w:rPr>
                <w:rFonts w:ascii="標楷體" w:eastAsia="標楷體" w:hAnsi="標楷體" w:cs="標楷體" w:hint="eastAsia"/>
                <w:color w:val="auto"/>
              </w:rPr>
              <w:t>ah-</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應用所學到的科學知識與科學探究方法，幫助自己做出最佳的決定。</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6F951CD" w14:textId="77777777" w:rsidR="00875325" w:rsidRPr="00CE26AF" w:rsidRDefault="00875325" w:rsidP="00875325">
            <w:pPr>
              <w:spacing w:line="260" w:lineRule="exact"/>
              <w:jc w:val="left"/>
            </w:pPr>
            <w:r w:rsidRPr="00CE26AF">
              <w:rPr>
                <w:rFonts w:eastAsia="標楷體" w:hint="eastAsia"/>
                <w:color w:val="auto"/>
              </w:rPr>
              <w:lastRenderedPageBreak/>
              <w:t xml:space="preserve">Je-IV-1 </w:t>
            </w:r>
            <w:r w:rsidRPr="00CE26AF">
              <w:rPr>
                <w:rFonts w:eastAsia="標楷體" w:hint="eastAsia"/>
                <w:color w:val="auto"/>
              </w:rPr>
              <w:t>實驗認識化學反應速率及影響反應速率的因素</w:t>
            </w:r>
            <w:r>
              <w:rPr>
                <w:rFonts w:eastAsia="標楷體" w:hint="eastAsia"/>
                <w:color w:val="auto"/>
              </w:rPr>
              <w:t>，例如</w:t>
            </w:r>
            <w:r w:rsidRPr="00CE26AF">
              <w:rPr>
                <w:rFonts w:eastAsia="標楷體" w:hint="eastAsia"/>
                <w:color w:val="auto"/>
              </w:rPr>
              <w:t>：本性、溫度、濃度、接觸面積與催化劑。</w:t>
            </w:r>
          </w:p>
          <w:p w14:paraId="409C450E" w14:textId="65C403A8" w:rsidR="00875325" w:rsidRDefault="00875325" w:rsidP="00875325">
            <w:pPr>
              <w:spacing w:line="260" w:lineRule="exact"/>
              <w:jc w:val="left"/>
              <w:rPr>
                <w:rFonts w:ascii="標楷體" w:eastAsia="標楷體" w:hAnsi="標楷體" w:cs="標楷體"/>
                <w:color w:val="auto"/>
              </w:rPr>
            </w:pPr>
            <w:r w:rsidRPr="00CE26AF">
              <w:rPr>
                <w:rFonts w:eastAsia="標楷體" w:hint="eastAsia"/>
                <w:color w:val="auto"/>
              </w:rPr>
              <w:t>Mb-</w:t>
            </w:r>
            <w:r>
              <w:rPr>
                <w:rFonts w:eastAsia="標楷體" w:hint="eastAsia"/>
                <w:color w:val="auto"/>
              </w:rPr>
              <w:t>IV</w:t>
            </w:r>
            <w:r w:rsidRPr="00CE26AF">
              <w:rPr>
                <w:rFonts w:eastAsia="標楷體" w:hint="eastAsia"/>
                <w:color w:val="auto"/>
              </w:rPr>
              <w:t>-2</w:t>
            </w:r>
            <w:r>
              <w:rPr>
                <w:rFonts w:eastAsia="標楷體" w:hint="eastAsia"/>
                <w:color w:val="auto"/>
              </w:rPr>
              <w:t xml:space="preserve"> </w:t>
            </w:r>
            <w:r w:rsidRPr="00CE26AF">
              <w:rPr>
                <w:rFonts w:eastAsia="標楷體" w:hint="eastAsia"/>
                <w:color w:val="auto"/>
              </w:rPr>
              <w:t>科學史上重要發現的過程，以及不同性別、背景、族群者於其中的貢獻。</w:t>
            </w:r>
          </w:p>
          <w:p w14:paraId="4612086C" w14:textId="77777777" w:rsidR="00875325" w:rsidRDefault="00875325" w:rsidP="00BF7C99">
            <w:pPr>
              <w:spacing w:line="260" w:lineRule="exact"/>
              <w:jc w:val="left"/>
              <w:rPr>
                <w:rFonts w:ascii="標楷體" w:eastAsia="標楷體" w:hAnsi="標楷體" w:cs="標楷體"/>
                <w:color w:val="auto"/>
              </w:rPr>
            </w:pPr>
          </w:p>
          <w:p w14:paraId="72D9E479" w14:textId="24F59A5D" w:rsidR="00BF7C99" w:rsidRPr="00CE26AF" w:rsidRDefault="00BF7C99" w:rsidP="00BF7C99">
            <w:pPr>
              <w:spacing w:line="260" w:lineRule="exact"/>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D050EB" w14:textId="77777777" w:rsidR="00BF7C99" w:rsidRPr="00CE26AF" w:rsidRDefault="00BF7C99" w:rsidP="00BF7C99">
            <w:pPr>
              <w:spacing w:line="260" w:lineRule="exact"/>
              <w:jc w:val="left"/>
            </w:pPr>
            <w:r w:rsidRPr="00CE26AF">
              <w:rPr>
                <w:rFonts w:ascii="標楷體" w:eastAsia="標楷體" w:hAnsi="標楷體" w:cs="標楷體" w:hint="eastAsia"/>
                <w:snapToGrid w:val="0"/>
                <w:color w:val="auto"/>
              </w:rPr>
              <w:t>第四章反應速率與平衡</w:t>
            </w:r>
          </w:p>
          <w:p w14:paraId="33D0E0F3" w14:textId="7A3EA903" w:rsidR="00BF7C99" w:rsidRPr="00BF7C99" w:rsidRDefault="00BF7C99" w:rsidP="00BF7C99">
            <w:pPr>
              <w:spacing w:line="260" w:lineRule="exact"/>
              <w:jc w:val="left"/>
            </w:pPr>
            <w:r>
              <w:rPr>
                <w:rFonts w:ascii="標楷體" w:eastAsia="標楷體" w:hAnsi="標楷體" w:cs="標楷體" w:hint="eastAsia"/>
                <w:snapToGrid w:val="0"/>
                <w:color w:val="auto"/>
              </w:rPr>
              <w:t>4-2</w:t>
            </w:r>
            <w:r w:rsidRPr="00CE26AF">
              <w:rPr>
                <w:rFonts w:ascii="標楷體" w:eastAsia="標楷體" w:hAnsi="標楷體" w:cs="標楷體" w:hint="eastAsia"/>
                <w:snapToGrid w:val="0"/>
                <w:color w:val="auto"/>
              </w:rPr>
              <w:t>反應</w:t>
            </w:r>
            <w:r>
              <w:rPr>
                <w:rFonts w:ascii="標楷體" w:eastAsia="標楷體" w:hAnsi="標楷體" w:cs="標楷體" w:hint="eastAsia"/>
                <w:snapToGrid w:val="0"/>
                <w:color w:val="auto"/>
              </w:rPr>
              <w:t>溫度與催化劑</w:t>
            </w:r>
          </w:p>
          <w:p w14:paraId="6F5288EA" w14:textId="2C3E04F4" w:rsidR="00BF7C99" w:rsidRPr="00CE26AF" w:rsidRDefault="00BF7C99" w:rsidP="00BF7C99">
            <w:pPr>
              <w:spacing w:line="260" w:lineRule="exact"/>
              <w:jc w:val="left"/>
              <w:rPr>
                <w:bCs/>
                <w:snapToGrid w:val="0"/>
              </w:rPr>
            </w:pPr>
            <w:r>
              <w:rPr>
                <w:rFonts w:ascii="標楷體" w:eastAsia="標楷體" w:hAnsi="標楷體" w:cs="標楷體" w:hint="eastAsia"/>
                <w:bCs/>
                <w:snapToGrid w:val="0"/>
                <w:color w:val="auto"/>
              </w:rPr>
              <w:t>1.</w:t>
            </w:r>
            <w:r w:rsidRPr="00CE26AF">
              <w:rPr>
                <w:rFonts w:ascii="標楷體" w:eastAsia="標楷體" w:hAnsi="標楷體" w:cs="標楷體" w:hint="eastAsia"/>
                <w:bCs/>
                <w:snapToGrid w:val="0"/>
                <w:color w:val="auto"/>
              </w:rPr>
              <w:t>說明催化劑是改變反應途徑，提供另一條反應途徑而改變反應速率。</w:t>
            </w:r>
          </w:p>
          <w:p w14:paraId="4C5B7384" w14:textId="09673C94" w:rsidR="00BF7C99" w:rsidRPr="00CE26AF" w:rsidRDefault="00BF7C99" w:rsidP="00BF7C99">
            <w:pPr>
              <w:spacing w:line="260" w:lineRule="exact"/>
              <w:jc w:val="left"/>
              <w:rPr>
                <w:bCs/>
                <w:snapToGrid w:val="0"/>
              </w:rPr>
            </w:pPr>
            <w:r>
              <w:rPr>
                <w:rFonts w:ascii="標楷體" w:eastAsia="標楷體" w:hAnsi="標楷體" w:cs="標楷體" w:hint="eastAsia"/>
                <w:bCs/>
                <w:snapToGrid w:val="0"/>
                <w:color w:val="auto"/>
              </w:rPr>
              <w:t>2.</w:t>
            </w:r>
            <w:r w:rsidRPr="00CE26AF">
              <w:rPr>
                <w:rFonts w:ascii="標楷體" w:eastAsia="標楷體" w:hAnsi="標楷體" w:cs="標楷體" w:hint="eastAsia"/>
                <w:bCs/>
                <w:snapToGrid w:val="0"/>
                <w:color w:val="auto"/>
              </w:rPr>
              <w:t>引導學生想想看：雙氧水加入二氧化錳產生氧氣的實驗中，二氧化錳是否有參與反應？</w:t>
            </w:r>
          </w:p>
          <w:p w14:paraId="22191DB0" w14:textId="3A19A565" w:rsidR="00BF7C99" w:rsidRPr="00CE26AF" w:rsidRDefault="00BF7C99" w:rsidP="00BF7C99">
            <w:pPr>
              <w:spacing w:line="260" w:lineRule="exact"/>
              <w:jc w:val="left"/>
              <w:rPr>
                <w:bCs/>
                <w:snapToGrid w:val="0"/>
              </w:rPr>
            </w:pPr>
            <w:r>
              <w:rPr>
                <w:rFonts w:ascii="標楷體" w:eastAsia="標楷體" w:hAnsi="標楷體" w:cs="標楷體" w:hint="eastAsia"/>
                <w:bCs/>
                <w:snapToGrid w:val="0"/>
                <w:color w:val="auto"/>
              </w:rPr>
              <w:t>3.</w:t>
            </w:r>
            <w:r w:rsidRPr="00CE26AF">
              <w:rPr>
                <w:rFonts w:ascii="標楷體" w:eastAsia="標楷體" w:hAnsi="標楷體" w:cs="標楷體" w:hint="eastAsia"/>
                <w:bCs/>
                <w:snapToGrid w:val="0"/>
                <w:color w:val="auto"/>
              </w:rPr>
              <w:t>說明工業上的觸媒與生物體中的酵素，即是催化劑的一種，且具有選擇性，亦即某種催化劑只適合某種反應，對於其他反應不一定有作用。</w:t>
            </w:r>
          </w:p>
          <w:p w14:paraId="5887E192" w14:textId="0AD2F0B1" w:rsidR="00BF7C99" w:rsidRPr="00CE26AF" w:rsidRDefault="00BF7C99" w:rsidP="00BF7C99">
            <w:pPr>
              <w:spacing w:line="260" w:lineRule="exact"/>
              <w:jc w:val="left"/>
              <w:rPr>
                <w:bCs/>
                <w:snapToGrid w:val="0"/>
              </w:rPr>
            </w:pPr>
            <w:r>
              <w:rPr>
                <w:rFonts w:ascii="標楷體" w:eastAsia="標楷體" w:hAnsi="標楷體" w:cs="標楷體" w:hint="eastAsia"/>
                <w:bCs/>
                <w:snapToGrid w:val="0"/>
                <w:color w:val="auto"/>
              </w:rPr>
              <w:t>4.</w:t>
            </w:r>
            <w:r w:rsidRPr="00CE26AF">
              <w:rPr>
                <w:rFonts w:ascii="標楷體" w:eastAsia="標楷體" w:hAnsi="標楷體" w:cs="標楷體" w:hint="eastAsia"/>
                <w:bCs/>
                <w:snapToGrid w:val="0"/>
                <w:color w:val="auto"/>
              </w:rPr>
              <w:t>透過實驗結果，使學生歸納出：溫度愈高，反應速率愈快。</w:t>
            </w:r>
          </w:p>
          <w:p w14:paraId="6FE5897C" w14:textId="4BAFADDA" w:rsidR="00BF7C99" w:rsidRPr="00CE26AF" w:rsidRDefault="00BF7C99" w:rsidP="00BF7C99">
            <w:pPr>
              <w:spacing w:line="260" w:lineRule="exact"/>
              <w:jc w:val="left"/>
              <w:rPr>
                <w:bCs/>
                <w:snapToGrid w:val="0"/>
              </w:rPr>
            </w:pPr>
            <w:r>
              <w:rPr>
                <w:rFonts w:ascii="標楷體" w:eastAsia="標楷體" w:hAnsi="標楷體" w:cs="標楷體" w:hint="eastAsia"/>
                <w:bCs/>
                <w:snapToGrid w:val="0"/>
                <w:color w:val="auto"/>
              </w:rPr>
              <w:t>5.</w:t>
            </w:r>
            <w:r w:rsidRPr="00CE26AF">
              <w:rPr>
                <w:rFonts w:ascii="標楷體" w:eastAsia="標楷體" w:hAnsi="標楷體" w:cs="標楷體" w:hint="eastAsia"/>
                <w:bCs/>
                <w:snapToGrid w:val="0"/>
                <w:color w:val="auto"/>
              </w:rPr>
              <w:t>說明溫度愈高，粒子的能量增大，碰撞後很容易發生反應，因此反應速率增大。</w:t>
            </w:r>
          </w:p>
          <w:p w14:paraId="53D84605" w14:textId="7B23101D" w:rsidR="00BF7C99" w:rsidRPr="00CE26AF" w:rsidRDefault="00BF7C99" w:rsidP="00BF7C99">
            <w:pPr>
              <w:spacing w:line="260" w:lineRule="exact"/>
              <w:jc w:val="left"/>
              <w:rPr>
                <w:bCs/>
                <w:snapToGrid w:val="0"/>
              </w:rPr>
            </w:pPr>
            <w:r>
              <w:rPr>
                <w:rFonts w:ascii="標楷體" w:eastAsia="標楷體" w:hAnsi="標楷體" w:cs="標楷體" w:hint="eastAsia"/>
                <w:bCs/>
                <w:snapToGrid w:val="0"/>
                <w:color w:val="auto"/>
              </w:rPr>
              <w:t>6.</w:t>
            </w:r>
            <w:r w:rsidRPr="00CE26AF">
              <w:rPr>
                <w:rFonts w:ascii="標楷體" w:eastAsia="標楷體" w:hAnsi="標楷體" w:cs="標楷體" w:hint="eastAsia"/>
                <w:bCs/>
                <w:snapToGrid w:val="0"/>
                <w:color w:val="auto"/>
              </w:rPr>
              <w:t>務必讓學生清楚知道，在不同溫度下，遮住「＋」字所需的時間會因溫度愈高而愈快，但是要遮住「＋」所</w:t>
            </w:r>
            <w:proofErr w:type="gramStart"/>
            <w:r w:rsidRPr="00CE26AF">
              <w:rPr>
                <w:rFonts w:ascii="標楷體" w:eastAsia="標楷體" w:hAnsi="標楷體" w:cs="標楷體" w:hint="eastAsia"/>
                <w:bCs/>
                <w:snapToGrid w:val="0"/>
                <w:color w:val="auto"/>
              </w:rPr>
              <w:t>需要硫</w:t>
            </w:r>
            <w:proofErr w:type="gramEnd"/>
            <w:r w:rsidRPr="00CE26AF">
              <w:rPr>
                <w:rFonts w:ascii="標楷體" w:eastAsia="標楷體" w:hAnsi="標楷體" w:cs="標楷體" w:hint="eastAsia"/>
                <w:bCs/>
                <w:snapToGrid w:val="0"/>
                <w:color w:val="auto"/>
              </w:rPr>
              <w:t>的沉澱量卻是相同的。</w:t>
            </w:r>
          </w:p>
          <w:p w14:paraId="2C1ED857" w14:textId="025E1635" w:rsidR="00BF7C99" w:rsidRPr="00CE26AF" w:rsidRDefault="00BF7C99" w:rsidP="00BF7C99">
            <w:pPr>
              <w:spacing w:line="260" w:lineRule="exact"/>
              <w:jc w:val="left"/>
              <w:rPr>
                <w:rFonts w:ascii="標楷體" w:eastAsia="標楷體" w:hAnsi="標楷體" w:cs="標楷體"/>
                <w:snapToGrid w:val="0"/>
                <w:color w:val="auto"/>
              </w:rPr>
            </w:pPr>
            <w:r>
              <w:rPr>
                <w:rFonts w:ascii="標楷體" w:eastAsia="標楷體" w:hAnsi="標楷體" w:cs="標楷體" w:hint="eastAsia"/>
                <w:bCs/>
                <w:snapToGrid w:val="0"/>
                <w:color w:val="auto"/>
              </w:rPr>
              <w:t>7.</w:t>
            </w:r>
            <w:r w:rsidRPr="00CE26AF">
              <w:rPr>
                <w:rFonts w:ascii="標楷體" w:eastAsia="標楷體" w:hAnsi="標楷體" w:cs="標楷體" w:hint="eastAsia"/>
                <w:bCs/>
                <w:snapToGrid w:val="0"/>
                <w:color w:val="auto"/>
              </w:rPr>
              <w:t>請學生演練例題，</w:t>
            </w:r>
            <w:proofErr w:type="gramStart"/>
            <w:r w:rsidRPr="00CE26AF">
              <w:rPr>
                <w:rFonts w:ascii="標楷體" w:eastAsia="標楷體" w:hAnsi="標楷體" w:cs="標楷體" w:hint="eastAsia"/>
                <w:bCs/>
                <w:snapToGrid w:val="0"/>
                <w:color w:val="auto"/>
              </w:rPr>
              <w:t>並解答</w:t>
            </w:r>
            <w:proofErr w:type="gramEnd"/>
            <w:r w:rsidRPr="00CE26AF">
              <w:rPr>
                <w:rFonts w:ascii="標楷體" w:eastAsia="標楷體" w:hAnsi="標楷體" w:cs="標楷體" w:hint="eastAsia"/>
                <w:bCs/>
                <w:snapToGrid w:val="0"/>
                <w:color w:val="auto"/>
              </w:rPr>
              <w:t>說明。</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5E481D" w14:textId="2CD3DA84" w:rsidR="00BF7C99" w:rsidRPr="00CE26AF" w:rsidRDefault="00BF7C99" w:rsidP="00BF7C99">
            <w:pPr>
              <w:spacing w:line="260" w:lineRule="exact"/>
              <w:jc w:val="center"/>
              <w:rPr>
                <w:rFonts w:ascii="標楷體" w:eastAsia="標楷體" w:hAnsi="標楷體" w:cs="標楷體"/>
                <w:bCs/>
                <w:snapToGrid w:val="0"/>
                <w:color w:val="auto"/>
              </w:rPr>
            </w:pPr>
            <w:r w:rsidRPr="00CE26AF">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0B71B4" w14:textId="376C192F" w:rsidR="00BF7C99" w:rsidRPr="00CE26AF" w:rsidRDefault="00BF7C99" w:rsidP="000E0625">
            <w:pPr>
              <w:spacing w:line="260" w:lineRule="exact"/>
              <w:jc w:val="left"/>
              <w:rPr>
                <w:bCs/>
                <w:snapToGrid w:val="0"/>
              </w:rPr>
            </w:pPr>
            <w:r w:rsidRPr="00CE26AF">
              <w:rPr>
                <w:rFonts w:ascii="標楷體" w:eastAsia="標楷體" w:hAnsi="標楷體" w:cs="標楷體" w:hint="eastAsia"/>
                <w:bCs/>
                <w:snapToGrid w:val="0"/>
                <w:color w:val="auto"/>
              </w:rPr>
              <w:t>1.各種催化劑之圖片或實物</w:t>
            </w:r>
          </w:p>
          <w:p w14:paraId="2F15B393" w14:textId="41A6F321" w:rsidR="00BF7C99" w:rsidRPr="00CE26AF" w:rsidRDefault="000E0625" w:rsidP="00BF7C99">
            <w:pPr>
              <w:spacing w:line="260" w:lineRule="exact"/>
              <w:jc w:val="left"/>
              <w:rPr>
                <w:bCs/>
                <w:snapToGrid w:val="0"/>
              </w:rPr>
            </w:pPr>
            <w:r>
              <w:rPr>
                <w:rFonts w:ascii="標楷體" w:eastAsia="標楷體" w:hAnsi="標楷體" w:cs="標楷體" w:hint="eastAsia"/>
                <w:bCs/>
                <w:snapToGrid w:val="0"/>
                <w:color w:val="auto"/>
              </w:rPr>
              <w:t>2</w:t>
            </w:r>
            <w:r w:rsidR="00BF7C99" w:rsidRPr="00CE26AF">
              <w:rPr>
                <w:rFonts w:ascii="標楷體" w:eastAsia="標楷體" w:hAnsi="標楷體" w:cs="標楷體" w:hint="eastAsia"/>
                <w:bCs/>
                <w:snapToGrid w:val="0"/>
                <w:color w:val="auto"/>
              </w:rPr>
              <w:t>.溫度對反應速率影響之圖片或實物</w:t>
            </w:r>
          </w:p>
          <w:p w14:paraId="6E96D62F" w14:textId="22390AA1" w:rsidR="00BF7C99" w:rsidRPr="00CE26AF" w:rsidRDefault="000E0625" w:rsidP="00BF7C99">
            <w:pPr>
              <w:spacing w:line="260" w:lineRule="exact"/>
              <w:jc w:val="left"/>
              <w:rPr>
                <w:bCs/>
                <w:snapToGrid w:val="0"/>
              </w:rPr>
            </w:pPr>
            <w:r>
              <w:rPr>
                <w:rFonts w:ascii="標楷體" w:eastAsia="標楷體" w:hAnsi="標楷體" w:cs="標楷體" w:hint="eastAsia"/>
                <w:bCs/>
                <w:snapToGrid w:val="0"/>
                <w:color w:val="auto"/>
              </w:rPr>
              <w:t>3</w:t>
            </w:r>
            <w:r w:rsidR="00012FE0">
              <w:rPr>
                <w:rFonts w:ascii="標楷體" w:eastAsia="標楷體" w:hAnsi="標楷體" w:cs="標楷體" w:hint="eastAsia"/>
                <w:bCs/>
                <w:snapToGrid w:val="0"/>
                <w:color w:val="auto"/>
              </w:rPr>
              <w:t>.探索活動(溫度對反應速率的影響)</w:t>
            </w:r>
            <w:r w:rsidR="00BF7C99" w:rsidRPr="00CE26AF">
              <w:rPr>
                <w:rFonts w:ascii="標楷體" w:eastAsia="標楷體" w:hAnsi="標楷體" w:cs="標楷體" w:hint="eastAsia"/>
                <w:bCs/>
                <w:snapToGrid w:val="0"/>
                <w:color w:val="auto"/>
              </w:rPr>
              <w:t>器材</w:t>
            </w:r>
          </w:p>
          <w:p w14:paraId="2BA3AEDE" w14:textId="03D11479" w:rsidR="00BF7C99" w:rsidRPr="00CE26AF" w:rsidRDefault="000E0625" w:rsidP="00BF7C99">
            <w:pPr>
              <w:spacing w:line="260" w:lineRule="exact"/>
              <w:jc w:val="left"/>
              <w:rPr>
                <w:bCs/>
                <w:snapToGrid w:val="0"/>
              </w:rPr>
            </w:pPr>
            <w:r>
              <w:rPr>
                <w:rFonts w:ascii="標楷體" w:eastAsia="標楷體" w:hAnsi="標楷體" w:cs="標楷體" w:hint="eastAsia"/>
                <w:bCs/>
                <w:snapToGrid w:val="0"/>
                <w:color w:val="auto"/>
              </w:rPr>
              <w:t>4</w:t>
            </w:r>
            <w:r w:rsidR="00BF7C99" w:rsidRPr="00CE26AF">
              <w:rPr>
                <w:rFonts w:ascii="標楷體" w:eastAsia="標楷體" w:hAnsi="標楷體" w:cs="標楷體" w:hint="eastAsia"/>
                <w:bCs/>
                <w:snapToGrid w:val="0"/>
                <w:color w:val="auto"/>
              </w:rPr>
              <w:t>.實驗影片</w:t>
            </w:r>
          </w:p>
          <w:p w14:paraId="4178382A" w14:textId="4FF847B4" w:rsidR="00BF7C99" w:rsidRPr="00CE26AF" w:rsidRDefault="000E0625" w:rsidP="00BF7C99">
            <w:pPr>
              <w:spacing w:line="260" w:lineRule="exact"/>
              <w:jc w:val="left"/>
              <w:rPr>
                <w:bCs/>
                <w:snapToGrid w:val="0"/>
              </w:rPr>
            </w:pPr>
            <w:r>
              <w:rPr>
                <w:rFonts w:ascii="標楷體" w:eastAsia="標楷體" w:hAnsi="標楷體" w:cs="標楷體" w:hint="eastAsia"/>
                <w:bCs/>
                <w:snapToGrid w:val="0"/>
                <w:color w:val="auto"/>
              </w:rPr>
              <w:t>5</w:t>
            </w:r>
            <w:r w:rsidR="00BF7C99" w:rsidRPr="00CE26AF">
              <w:rPr>
                <w:rFonts w:ascii="標楷體" w:eastAsia="標楷體" w:hAnsi="標楷體" w:cs="標楷體" w:hint="eastAsia"/>
                <w:bCs/>
                <w:snapToGrid w:val="0"/>
                <w:color w:val="auto"/>
              </w:rPr>
              <w:t>.命題系統光碟</w:t>
            </w:r>
          </w:p>
          <w:p w14:paraId="3C0F81F8" w14:textId="70BB94CB" w:rsidR="00BF7C99" w:rsidRPr="00CE26AF" w:rsidRDefault="000E0625" w:rsidP="00BF7C99">
            <w:pPr>
              <w:spacing w:line="260" w:lineRule="exact"/>
              <w:jc w:val="left"/>
              <w:rPr>
                <w:bCs/>
                <w:snapToGrid w:val="0"/>
              </w:rPr>
            </w:pPr>
            <w:r>
              <w:rPr>
                <w:rFonts w:ascii="標楷體" w:eastAsia="標楷體" w:hAnsi="標楷體" w:cs="標楷體" w:hint="eastAsia"/>
                <w:bCs/>
                <w:snapToGrid w:val="0"/>
                <w:color w:val="auto"/>
              </w:rPr>
              <w:t>6</w:t>
            </w:r>
            <w:r w:rsidR="00BF7C99" w:rsidRPr="00CE26AF">
              <w:rPr>
                <w:rFonts w:ascii="標楷體" w:eastAsia="標楷體" w:hAnsi="標楷體" w:cs="標楷體" w:hint="eastAsia"/>
                <w:bCs/>
                <w:snapToGrid w:val="0"/>
                <w:color w:val="auto"/>
              </w:rPr>
              <w:t>.多媒體光碟</w:t>
            </w:r>
          </w:p>
          <w:p w14:paraId="3FE11D65" w14:textId="0640422E" w:rsidR="00BF7C99" w:rsidRPr="00CE26AF" w:rsidRDefault="000E0625" w:rsidP="000E0625">
            <w:pPr>
              <w:spacing w:line="260" w:lineRule="exact"/>
              <w:jc w:val="left"/>
              <w:rPr>
                <w:bCs/>
                <w:snapToGrid w:val="0"/>
              </w:rPr>
            </w:pPr>
            <w:r>
              <w:rPr>
                <w:rFonts w:ascii="標楷體" w:eastAsia="標楷體" w:hAnsi="標楷體" w:cs="標楷體" w:hint="eastAsia"/>
                <w:bCs/>
                <w:snapToGrid w:val="0"/>
                <w:color w:val="auto"/>
              </w:rPr>
              <w:t>7</w:t>
            </w:r>
            <w:r w:rsidR="00BF7C99" w:rsidRPr="00CE26AF">
              <w:rPr>
                <w:rFonts w:ascii="標楷體" w:eastAsia="標楷體" w:hAnsi="標楷體" w:cs="標楷體" w:hint="eastAsia"/>
                <w:bCs/>
                <w:snapToGrid w:val="0"/>
                <w:color w:val="auto"/>
              </w:rPr>
              <w:t>.</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00BF7C99" w:rsidRPr="00CE26AF">
              <w:rPr>
                <w:rFonts w:ascii="標楷體" w:eastAsia="標楷體" w:hAnsi="標楷體" w:cs="標楷體" w:hint="eastAsia"/>
                <w:bCs/>
                <w:snapToGrid w:val="0"/>
                <w:color w:val="auto"/>
              </w:rPr>
              <w:t>官網</w:t>
            </w:r>
          </w:p>
          <w:p w14:paraId="5A015773" w14:textId="4919EA22" w:rsidR="00BF7C99" w:rsidRPr="00CE26AF" w:rsidRDefault="000E0625" w:rsidP="00BF7C99">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8</w:t>
            </w:r>
            <w:r w:rsidR="00BF7C99" w:rsidRPr="00CE26AF">
              <w:rPr>
                <w:rFonts w:ascii="標楷體" w:eastAsia="標楷體" w:hAnsi="標楷體" w:cs="標楷體" w:hint="eastAsia"/>
                <w:bCs/>
                <w:snapToGrid w:val="0"/>
                <w:color w:val="auto"/>
              </w:rPr>
              <w:t>.</w:t>
            </w:r>
            <w:proofErr w:type="gramStart"/>
            <w:r w:rsidR="00BF7C99" w:rsidRPr="00CE26AF">
              <w:rPr>
                <w:rFonts w:ascii="標楷體" w:eastAsia="標楷體" w:hAnsi="標楷體" w:cs="標楷體" w:hint="eastAsia"/>
                <w:bCs/>
                <w:snapToGrid w:val="0"/>
                <w:color w:val="auto"/>
              </w:rPr>
              <w:t>教用版</w:t>
            </w:r>
            <w:proofErr w:type="gramEnd"/>
            <w:r w:rsidR="00BF7C99"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C52E18" w14:textId="77777777" w:rsidR="00BF7C99" w:rsidRPr="00B812CA" w:rsidRDefault="00BF7C99" w:rsidP="00BF7C99">
            <w:pPr>
              <w:spacing w:line="260" w:lineRule="exact"/>
              <w:jc w:val="left"/>
            </w:pPr>
            <w:r w:rsidRPr="00B812CA">
              <w:rPr>
                <w:rFonts w:ascii="標楷體" w:eastAsia="標楷體" w:hAnsi="標楷體" w:cs="標楷體" w:hint="eastAsia"/>
                <w:color w:val="auto"/>
              </w:rPr>
              <w:t>1.觀察評量</w:t>
            </w:r>
          </w:p>
          <w:p w14:paraId="19861E12" w14:textId="77777777" w:rsidR="00BF7C99" w:rsidRPr="00B812CA" w:rsidRDefault="00BF7C99" w:rsidP="00BF7C99">
            <w:pPr>
              <w:spacing w:line="260" w:lineRule="exact"/>
              <w:jc w:val="left"/>
            </w:pPr>
            <w:r w:rsidRPr="00B812CA">
              <w:rPr>
                <w:rFonts w:ascii="標楷體" w:eastAsia="標楷體" w:hAnsi="標楷體" w:cs="標楷體" w:hint="eastAsia"/>
                <w:color w:val="auto"/>
              </w:rPr>
              <w:t>2.口頭評量</w:t>
            </w:r>
          </w:p>
          <w:p w14:paraId="493C59BA" w14:textId="77777777" w:rsidR="00BF7C99" w:rsidRPr="00B812CA" w:rsidRDefault="00BF7C99" w:rsidP="00BF7C99">
            <w:pPr>
              <w:spacing w:line="260" w:lineRule="exact"/>
              <w:jc w:val="left"/>
            </w:pPr>
            <w:r w:rsidRPr="00B812CA">
              <w:rPr>
                <w:rFonts w:ascii="標楷體" w:eastAsia="標楷體" w:hAnsi="標楷體" w:cs="標楷體" w:hint="eastAsia"/>
                <w:color w:val="auto"/>
              </w:rPr>
              <w:t>3.紙筆測驗</w:t>
            </w:r>
          </w:p>
          <w:p w14:paraId="799CE201" w14:textId="0A66E9C8" w:rsidR="00BF7C99" w:rsidRPr="00B812CA" w:rsidRDefault="00BF7C99" w:rsidP="00F9525D">
            <w:pPr>
              <w:spacing w:line="260" w:lineRule="exact"/>
              <w:jc w:val="left"/>
            </w:pPr>
            <w:r w:rsidRPr="00B812CA">
              <w:rPr>
                <w:rFonts w:ascii="標楷體" w:eastAsia="標楷體" w:hAnsi="標楷體" w:cs="標楷體" w:hint="eastAsia"/>
                <w:color w:val="auto"/>
              </w:rPr>
              <w:t>4.實驗操作</w:t>
            </w:r>
          </w:p>
          <w:p w14:paraId="0084CB98" w14:textId="4BD24CAD" w:rsidR="00BF7C99" w:rsidRPr="00B812CA" w:rsidRDefault="00F9525D" w:rsidP="00BF7C99">
            <w:pPr>
              <w:spacing w:line="260" w:lineRule="exact"/>
              <w:jc w:val="left"/>
              <w:rPr>
                <w:rFonts w:ascii="標楷體" w:eastAsia="標楷體" w:hAnsi="標楷體" w:cs="標楷體"/>
                <w:color w:val="auto"/>
              </w:rPr>
            </w:pPr>
            <w:r>
              <w:rPr>
                <w:rFonts w:ascii="標楷體" w:eastAsia="標楷體" w:hAnsi="標楷體" w:cs="標楷體" w:hint="eastAsia"/>
                <w:color w:val="auto"/>
              </w:rPr>
              <w:t>5</w:t>
            </w:r>
            <w:r w:rsidR="00BF7C99"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834084" w14:textId="77777777" w:rsidR="00BF7C99" w:rsidRPr="00CE26AF" w:rsidRDefault="00BF7C99" w:rsidP="00BF7C99">
            <w:pPr>
              <w:spacing w:line="260" w:lineRule="exact"/>
              <w:jc w:val="left"/>
              <w:rPr>
                <w:rFonts w:ascii="標楷體" w:eastAsia="標楷體" w:hAnsi="標楷體" w:cs="DFKaiShu-SB-Estd-BF"/>
                <w:b/>
                <w:color w:val="auto"/>
              </w:rPr>
            </w:pPr>
          </w:p>
        </w:tc>
        <w:tc>
          <w:tcPr>
            <w:tcW w:w="1784" w:type="dxa"/>
            <w:tcBorders>
              <w:top w:val="single" w:sz="8" w:space="0" w:color="000000"/>
              <w:bottom w:val="single" w:sz="8" w:space="0" w:color="000000"/>
              <w:right w:val="single" w:sz="8" w:space="0" w:color="000000"/>
            </w:tcBorders>
            <w:vAlign w:val="center"/>
          </w:tcPr>
          <w:p w14:paraId="234EC792" w14:textId="70FAA058" w:rsidR="00BF7C99" w:rsidRPr="00711A06" w:rsidRDefault="00BF7C99" w:rsidP="00BF7C99">
            <w:pPr>
              <w:jc w:val="left"/>
              <w:rPr>
                <w:rFonts w:ascii="標楷體" w:eastAsia="標楷體" w:hAnsi="標楷體"/>
              </w:rPr>
            </w:pPr>
            <w:r>
              <w:rPr>
                <w:rFonts w:ascii="標楷體" w:eastAsia="標楷體" w:hAnsi="標楷體" w:hint="eastAsia"/>
              </w:rPr>
              <w:t>6-7</w:t>
            </w:r>
            <w:proofErr w:type="gramStart"/>
            <w:r>
              <w:rPr>
                <w:rFonts w:ascii="標楷體" w:eastAsia="標楷體" w:hAnsi="標楷體" w:hint="eastAsia"/>
              </w:rPr>
              <w:t>九</w:t>
            </w:r>
            <w:proofErr w:type="gramEnd"/>
            <w:r>
              <w:rPr>
                <w:rFonts w:ascii="標楷體" w:eastAsia="標楷體" w:hAnsi="標楷體" w:hint="eastAsia"/>
              </w:rPr>
              <w:t xml:space="preserve">年級第2次定期評量  </w:t>
            </w:r>
            <w:r>
              <w:rPr>
                <w:rFonts w:ascii="標楷體" w:eastAsia="標楷體" w:hAnsi="標楷體" w:hint="eastAsia"/>
              </w:rPr>
              <w:br/>
              <w:t>9溪</w:t>
            </w:r>
            <w:proofErr w:type="gramStart"/>
            <w:r>
              <w:rPr>
                <w:rFonts w:ascii="標楷體" w:eastAsia="標楷體" w:hAnsi="標楷體" w:hint="eastAsia"/>
              </w:rPr>
              <w:t>崑</w:t>
            </w:r>
            <w:proofErr w:type="gramEnd"/>
            <w:r>
              <w:rPr>
                <w:rFonts w:ascii="標楷體" w:eastAsia="標楷體" w:hAnsi="標楷體" w:hint="eastAsia"/>
              </w:rPr>
              <w:t>文學獎暨視覺藝術展頒獎</w:t>
            </w:r>
          </w:p>
        </w:tc>
      </w:tr>
      <w:tr w:rsidR="00BF7C99" w:rsidRPr="008F16B4" w14:paraId="392716DA"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70C7F221" w14:textId="77777777" w:rsidR="00BF7C99" w:rsidRPr="00CE26AF" w:rsidRDefault="00BF7C99" w:rsidP="00BF7C99">
            <w:pPr>
              <w:spacing w:line="260" w:lineRule="exact"/>
              <w:jc w:val="center"/>
              <w:rPr>
                <w:snapToGrid w:val="0"/>
              </w:rPr>
            </w:pPr>
            <w:r>
              <w:rPr>
                <w:rFonts w:ascii="標楷體" w:eastAsia="標楷體" w:hAnsi="標楷體" w:cs="標楷體" w:hint="eastAsia"/>
                <w:snapToGrid w:val="0"/>
                <w:color w:val="auto"/>
              </w:rPr>
              <w:lastRenderedPageBreak/>
              <w:t>第十四</w:t>
            </w:r>
            <w:proofErr w:type="gramStart"/>
            <w:r w:rsidRPr="00CE26AF">
              <w:rPr>
                <w:rFonts w:ascii="標楷體" w:eastAsia="標楷體" w:hAnsi="標楷體" w:cs="標楷體" w:hint="eastAsia"/>
                <w:snapToGrid w:val="0"/>
                <w:color w:val="auto"/>
              </w:rPr>
              <w:t>週</w:t>
            </w:r>
            <w:proofErr w:type="gramEnd"/>
          </w:p>
          <w:p w14:paraId="461EB94E" w14:textId="41A0D0F4" w:rsidR="00BF7C99" w:rsidRPr="00CE26AF" w:rsidRDefault="00BF7C99" w:rsidP="00BF7C99">
            <w:pPr>
              <w:spacing w:line="260" w:lineRule="exact"/>
              <w:jc w:val="center"/>
            </w:pPr>
            <w:r>
              <w:rPr>
                <w:rFonts w:ascii="標楷體" w:eastAsia="標楷體" w:hAnsi="標楷體" w:cs="標楷體" w:hint="eastAsia"/>
                <w:color w:val="auto"/>
              </w:rPr>
              <w:t>5/11~5/17</w:t>
            </w:r>
          </w:p>
        </w:tc>
        <w:tc>
          <w:tcPr>
            <w:tcW w:w="1560" w:type="dxa"/>
            <w:tcBorders>
              <w:top w:val="single" w:sz="8" w:space="0" w:color="000000"/>
              <w:left w:val="single" w:sz="8" w:space="0" w:color="000000"/>
              <w:bottom w:val="single" w:sz="8" w:space="0" w:color="000000"/>
              <w:right w:val="single" w:sz="8" w:space="0" w:color="000000"/>
            </w:tcBorders>
          </w:tcPr>
          <w:p w14:paraId="4177C816" w14:textId="77777777" w:rsidR="00875325" w:rsidRPr="00CE26AF" w:rsidRDefault="00875325" w:rsidP="00875325">
            <w:pPr>
              <w:spacing w:line="260" w:lineRule="exact"/>
              <w:jc w:val="left"/>
            </w:pPr>
            <w:r w:rsidRPr="00CE26AF">
              <w:rPr>
                <w:rFonts w:ascii="標楷體" w:eastAsia="標楷體" w:hAnsi="標楷體" w:cs="標楷體" w:hint="eastAsia"/>
                <w:color w:val="auto"/>
              </w:rPr>
              <w:t>ti-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能依據已知的自然科學知識概念，經由自我或團體探索與討論的過程，想像當使用的觀察方法或實驗方法改變時，其結果可能產生的差異；並能嘗試在指導下以創新思考和方法得到新的模型、成品或結果。</w:t>
            </w:r>
          </w:p>
          <w:p w14:paraId="2B43BEB3" w14:textId="77777777" w:rsidR="00875325" w:rsidRPr="00CE26AF" w:rsidRDefault="00875325" w:rsidP="00875325">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w:t>
            </w:r>
            <w:r w:rsidRPr="00CE26AF">
              <w:rPr>
                <w:rFonts w:ascii="標楷體" w:eastAsia="標楷體" w:hAnsi="標楷體" w:cs="標楷體" w:hint="eastAsia"/>
                <w:color w:val="auto"/>
              </w:rPr>
              <w:lastRenderedPageBreak/>
              <w:t>所觀察到的自然現象及實驗數據，並推論出其中的關聯，進而運用習得的知識來解釋自己論點的正確性。</w:t>
            </w:r>
          </w:p>
          <w:p w14:paraId="5B8CCEC0" w14:textId="60F7902C" w:rsidR="00BF7C99"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透過所學到的科學知識和科學探索的各種方法，解釋自然現象發生的原因，建立科學學習的自信</w:t>
            </w:r>
            <w:r>
              <w:rPr>
                <w:rFonts w:ascii="標楷體" w:eastAsia="標楷體" w:hAnsi="標楷體" w:cs="標楷體" w:hint="eastAsia"/>
                <w:color w:val="auto"/>
              </w:rPr>
              <w:t>心。</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DDA529C" w14:textId="77777777" w:rsidR="00875325" w:rsidRPr="00CE26AF" w:rsidRDefault="00875325" w:rsidP="00875325">
            <w:pPr>
              <w:spacing w:line="260" w:lineRule="exact"/>
              <w:jc w:val="left"/>
            </w:pPr>
            <w:r w:rsidRPr="00CE26AF">
              <w:rPr>
                <w:rFonts w:eastAsia="標楷體" w:hint="eastAsia"/>
                <w:color w:val="auto"/>
              </w:rPr>
              <w:lastRenderedPageBreak/>
              <w:t xml:space="preserve">Je-IV-2 </w:t>
            </w:r>
            <w:r w:rsidRPr="00CE26AF">
              <w:rPr>
                <w:rFonts w:eastAsia="標楷體" w:hint="eastAsia"/>
                <w:color w:val="auto"/>
              </w:rPr>
              <w:t>可逆反應。</w:t>
            </w:r>
          </w:p>
          <w:p w14:paraId="4CED96C5" w14:textId="1BA01393" w:rsidR="00875325" w:rsidRDefault="00875325" w:rsidP="00875325">
            <w:pPr>
              <w:spacing w:line="260" w:lineRule="exact"/>
              <w:jc w:val="left"/>
              <w:rPr>
                <w:rFonts w:ascii="標楷體" w:eastAsia="標楷體" w:hAnsi="標楷體" w:cs="標楷體"/>
                <w:color w:val="auto"/>
              </w:rPr>
            </w:pPr>
            <w:r w:rsidRPr="00CE26AF">
              <w:rPr>
                <w:rFonts w:eastAsia="標楷體" w:hint="eastAsia"/>
                <w:color w:val="auto"/>
              </w:rPr>
              <w:t xml:space="preserve">Je-IV-3 </w:t>
            </w:r>
            <w:r w:rsidRPr="00CE26AF">
              <w:rPr>
                <w:rFonts w:eastAsia="標楷體" w:hint="eastAsia"/>
                <w:color w:val="auto"/>
              </w:rPr>
              <w:t>化學平衡及溫度、濃度如何影響化學平衡的因素。</w:t>
            </w:r>
          </w:p>
          <w:p w14:paraId="51BDD550" w14:textId="77777777" w:rsidR="00875325" w:rsidRDefault="00875325" w:rsidP="00BF7C99">
            <w:pPr>
              <w:spacing w:line="260" w:lineRule="exact"/>
              <w:jc w:val="left"/>
              <w:rPr>
                <w:rFonts w:ascii="標楷體" w:eastAsia="標楷體" w:hAnsi="標楷體" w:cs="標楷體"/>
                <w:color w:val="auto"/>
              </w:rPr>
            </w:pPr>
          </w:p>
          <w:p w14:paraId="461E409D" w14:textId="2024DE7B" w:rsidR="00BF7C99" w:rsidRPr="00CE26AF" w:rsidRDefault="00BF7C99" w:rsidP="00BF7C99">
            <w:pPr>
              <w:spacing w:line="260" w:lineRule="exact"/>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A19D95" w14:textId="77777777" w:rsidR="00BF7C99" w:rsidRPr="00CE26AF" w:rsidRDefault="00BF7C99" w:rsidP="00BF7C99">
            <w:pPr>
              <w:spacing w:line="260" w:lineRule="exact"/>
              <w:jc w:val="left"/>
            </w:pPr>
            <w:r w:rsidRPr="00CE26AF">
              <w:rPr>
                <w:rFonts w:ascii="標楷體" w:eastAsia="標楷體" w:hAnsi="標楷體" w:cs="標楷體" w:hint="eastAsia"/>
                <w:snapToGrid w:val="0"/>
                <w:color w:val="auto"/>
              </w:rPr>
              <w:t>第四章反應速率與平衡</w:t>
            </w:r>
          </w:p>
          <w:p w14:paraId="002708BE" w14:textId="1BEA52B9" w:rsidR="00BF7C99" w:rsidRPr="00CE26AF" w:rsidRDefault="00BF7C99" w:rsidP="00BF7C99">
            <w:pPr>
              <w:spacing w:line="260" w:lineRule="exact"/>
              <w:jc w:val="left"/>
            </w:pPr>
            <w:r>
              <w:rPr>
                <w:rFonts w:ascii="標楷體" w:eastAsia="標楷體" w:hAnsi="標楷體" w:cs="標楷體" w:hint="eastAsia"/>
                <w:snapToGrid w:val="0"/>
                <w:color w:val="auto"/>
              </w:rPr>
              <w:t>4-3</w:t>
            </w:r>
            <w:r w:rsidRPr="00CE26AF">
              <w:rPr>
                <w:rFonts w:ascii="標楷體" w:eastAsia="標楷體" w:hAnsi="標楷體" w:cs="標楷體" w:hint="eastAsia"/>
                <w:snapToGrid w:val="0"/>
                <w:color w:val="auto"/>
              </w:rPr>
              <w:t>可逆反應</w:t>
            </w:r>
            <w:r w:rsidR="00215966" w:rsidRPr="00CE26AF">
              <w:rPr>
                <w:rFonts w:ascii="標楷體" w:eastAsia="標楷體" w:hAnsi="標楷體" w:cs="標楷體" w:hint="eastAsia"/>
                <w:snapToGrid w:val="0"/>
                <w:color w:val="auto"/>
              </w:rPr>
              <w:t>與平衡</w:t>
            </w:r>
          </w:p>
          <w:p w14:paraId="7487098F"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由物理變化的實例先說明可逆的意義，再提出化學變化中也有可逆反應。</w:t>
            </w:r>
          </w:p>
          <w:p w14:paraId="7B86970D"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複習什麼是化學平衡時，要強調平衡是一種動態平衡而非靜態平衡，更不是反應停止。</w:t>
            </w:r>
          </w:p>
          <w:p w14:paraId="755DCFB8"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建立學生微觀的粒子概念，有助於學生對化學平衡的了解。</w:t>
            </w:r>
          </w:p>
          <w:p w14:paraId="2AF6CBBE"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說明何謂化學變化的可逆反應。</w:t>
            </w:r>
          </w:p>
          <w:p w14:paraId="58F30247"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5</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解釋化學平衡被破壞會有什麼現象產生。</w:t>
            </w:r>
          </w:p>
          <w:p w14:paraId="7DAB37DA" w14:textId="77777777" w:rsidR="00BF7C99" w:rsidRPr="00CE26AF" w:rsidRDefault="00BF7C99" w:rsidP="00BF7C99">
            <w:pPr>
              <w:spacing w:line="260" w:lineRule="exact"/>
              <w:jc w:val="left"/>
              <w:rPr>
                <w:bCs/>
                <w:snapToGrid w:val="0"/>
              </w:rPr>
            </w:pPr>
            <w:r>
              <w:rPr>
                <w:rFonts w:ascii="標楷體" w:eastAsia="標楷體" w:hAnsi="標楷體" w:cs="標楷體" w:hint="eastAsia"/>
                <w:bCs/>
                <w:snapToGrid w:val="0"/>
                <w:color w:val="auto"/>
              </w:rPr>
              <w:t>6.</w:t>
            </w:r>
            <w:r w:rsidRPr="00CE26AF">
              <w:rPr>
                <w:rFonts w:ascii="標楷體" w:eastAsia="標楷體" w:hAnsi="標楷體" w:cs="標楷體" w:hint="eastAsia"/>
                <w:bCs/>
                <w:snapToGrid w:val="0"/>
                <w:color w:val="auto"/>
              </w:rPr>
              <w:t>說明要達到化學平衡需要在密閉系統中，而且溫度要一定；達到平衡時各物質的量（質量、濃度、莫耳數、體積、壓力</w:t>
            </w:r>
            <w:r>
              <w:rPr>
                <w:rFonts w:ascii="標楷體" w:eastAsia="標楷體" w:hAnsi="標楷體" w:cs="標楷體" w:hint="eastAsia"/>
                <w:bCs/>
                <w:snapToGrid w:val="0"/>
                <w:color w:val="auto"/>
              </w:rPr>
              <w:t>…</w:t>
            </w:r>
            <w:proofErr w:type="gramStart"/>
            <w:r w:rsidRPr="00CE26AF">
              <w:rPr>
                <w:rFonts w:ascii="標楷體" w:eastAsia="標楷體" w:hAnsi="標楷體" w:cs="標楷體" w:hint="eastAsia"/>
                <w:bCs/>
                <w:snapToGrid w:val="0"/>
                <w:color w:val="auto"/>
              </w:rPr>
              <w:t>…</w:t>
            </w:r>
            <w:proofErr w:type="gramEnd"/>
            <w:r w:rsidRPr="00CE26AF">
              <w:rPr>
                <w:rFonts w:ascii="標楷體" w:eastAsia="標楷體" w:hAnsi="標楷體" w:cs="標楷體" w:hint="eastAsia"/>
                <w:bCs/>
                <w:snapToGrid w:val="0"/>
                <w:color w:val="auto"/>
              </w:rPr>
              <w:t>）要保持不變。</w:t>
            </w:r>
          </w:p>
          <w:p w14:paraId="2C8AB323"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lastRenderedPageBreak/>
              <w:t>7</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利用水與水蒸氣於密閉空間與開放空間的結果演示，平衡狀態僅能於密閉系統中達成。</w:t>
            </w:r>
          </w:p>
          <w:p w14:paraId="600712D0"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8</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利用鉻酸鉀說明濃度對可逆反應的影響。</w:t>
            </w:r>
          </w:p>
          <w:p w14:paraId="0A69B23F"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9</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利用二氧化氮說明溫度對可逆反應的影響。</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E7D7F5" w14:textId="77777777" w:rsidR="00BF7C99" w:rsidRPr="00CE26AF" w:rsidRDefault="00BF7C99" w:rsidP="00BF7C99">
            <w:pPr>
              <w:spacing w:line="260" w:lineRule="exact"/>
              <w:jc w:val="center"/>
            </w:pPr>
            <w:r w:rsidRPr="00CE26AF">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C82EE7" w14:textId="23DF3029" w:rsidR="00BF7C99" w:rsidRPr="00CE26AF" w:rsidRDefault="00012FE0" w:rsidP="00012FE0">
            <w:pPr>
              <w:spacing w:line="260" w:lineRule="exact"/>
              <w:ind w:firstLine="0"/>
              <w:jc w:val="left"/>
              <w:rPr>
                <w:bCs/>
                <w:snapToGrid w:val="0"/>
              </w:rPr>
            </w:pPr>
            <w:r>
              <w:rPr>
                <w:rFonts w:ascii="標楷體" w:eastAsia="標楷體" w:hAnsi="標楷體" w:cs="標楷體" w:hint="eastAsia"/>
                <w:bCs/>
                <w:snapToGrid w:val="0"/>
                <w:color w:val="auto"/>
              </w:rPr>
              <w:t>1</w:t>
            </w:r>
            <w:r w:rsidR="00BF7C99" w:rsidRPr="00CE26AF">
              <w:rPr>
                <w:rFonts w:ascii="標楷體" w:eastAsia="標楷體" w:hAnsi="標楷體" w:cs="標楷體" w:hint="eastAsia"/>
                <w:bCs/>
                <w:snapToGrid w:val="0"/>
                <w:color w:val="auto"/>
              </w:rPr>
              <w:t>.實驗影片</w:t>
            </w:r>
          </w:p>
          <w:p w14:paraId="6BBC055E" w14:textId="027E7ED6" w:rsidR="00BF7C99" w:rsidRPr="00CE26AF" w:rsidRDefault="00012FE0" w:rsidP="00BF7C99">
            <w:pPr>
              <w:spacing w:line="260" w:lineRule="exact"/>
              <w:jc w:val="left"/>
              <w:rPr>
                <w:bCs/>
                <w:snapToGrid w:val="0"/>
              </w:rPr>
            </w:pPr>
            <w:r>
              <w:rPr>
                <w:rFonts w:ascii="標楷體" w:eastAsia="標楷體" w:hAnsi="標楷體" w:cs="標楷體" w:hint="eastAsia"/>
                <w:bCs/>
                <w:snapToGrid w:val="0"/>
                <w:color w:val="auto"/>
              </w:rPr>
              <w:t>2</w:t>
            </w:r>
            <w:r w:rsidR="00BF7C99" w:rsidRPr="00CE26AF">
              <w:rPr>
                <w:rFonts w:ascii="標楷體" w:eastAsia="標楷體" w:hAnsi="標楷體" w:cs="標楷體" w:hint="eastAsia"/>
                <w:bCs/>
                <w:snapToGrid w:val="0"/>
                <w:color w:val="auto"/>
              </w:rPr>
              <w:t>.命題系統光碟</w:t>
            </w:r>
          </w:p>
          <w:p w14:paraId="2726E2DB" w14:textId="79FEF43D" w:rsidR="00BF7C99" w:rsidRPr="00CE26AF" w:rsidRDefault="00012FE0" w:rsidP="00BF7C99">
            <w:pPr>
              <w:spacing w:line="260" w:lineRule="exact"/>
              <w:jc w:val="left"/>
              <w:rPr>
                <w:bCs/>
                <w:snapToGrid w:val="0"/>
              </w:rPr>
            </w:pPr>
            <w:r>
              <w:rPr>
                <w:rFonts w:ascii="標楷體" w:eastAsia="標楷體" w:hAnsi="標楷體" w:cs="標楷體" w:hint="eastAsia"/>
                <w:bCs/>
                <w:snapToGrid w:val="0"/>
                <w:color w:val="auto"/>
              </w:rPr>
              <w:t>3</w:t>
            </w:r>
            <w:r w:rsidR="00BF7C99" w:rsidRPr="00CE26AF">
              <w:rPr>
                <w:rFonts w:ascii="標楷體" w:eastAsia="標楷體" w:hAnsi="標楷體" w:cs="標楷體" w:hint="eastAsia"/>
                <w:bCs/>
                <w:snapToGrid w:val="0"/>
                <w:color w:val="auto"/>
              </w:rPr>
              <w:t>.多媒體光碟</w:t>
            </w:r>
          </w:p>
          <w:p w14:paraId="19D9C134" w14:textId="4A7C0D5B" w:rsidR="00BF7C99" w:rsidRPr="00CE26AF" w:rsidRDefault="00012FE0" w:rsidP="00BF7C99">
            <w:pPr>
              <w:spacing w:line="260" w:lineRule="exact"/>
              <w:jc w:val="left"/>
              <w:rPr>
                <w:bCs/>
                <w:snapToGrid w:val="0"/>
              </w:rPr>
            </w:pPr>
            <w:r>
              <w:rPr>
                <w:rFonts w:ascii="標楷體" w:eastAsia="標楷體" w:hAnsi="標楷體" w:cs="標楷體" w:hint="eastAsia"/>
                <w:bCs/>
                <w:snapToGrid w:val="0"/>
                <w:color w:val="auto"/>
              </w:rPr>
              <w:t>4</w:t>
            </w:r>
            <w:r w:rsidR="00BF7C99" w:rsidRPr="00CE26AF">
              <w:rPr>
                <w:rFonts w:ascii="標楷體" w:eastAsia="標楷體" w:hAnsi="標楷體" w:cs="標楷體" w:hint="eastAsia"/>
                <w:bCs/>
                <w:snapToGrid w:val="0"/>
                <w:color w:val="auto"/>
              </w:rPr>
              <w:t>.</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00BF7C99" w:rsidRPr="00CE26AF">
              <w:rPr>
                <w:rFonts w:ascii="標楷體" w:eastAsia="標楷體" w:hAnsi="標楷體" w:cs="標楷體" w:hint="eastAsia"/>
                <w:bCs/>
                <w:snapToGrid w:val="0"/>
                <w:color w:val="auto"/>
              </w:rPr>
              <w:t>官網</w:t>
            </w:r>
          </w:p>
          <w:p w14:paraId="51D5B2F8" w14:textId="28E48B52" w:rsidR="00BF7C99" w:rsidRPr="00CE26AF" w:rsidRDefault="00012FE0" w:rsidP="00BF7C99">
            <w:pPr>
              <w:spacing w:line="260" w:lineRule="exact"/>
              <w:jc w:val="left"/>
            </w:pPr>
            <w:r>
              <w:rPr>
                <w:rFonts w:ascii="標楷體" w:eastAsia="標楷體" w:hAnsi="標楷體" w:cs="標楷體" w:hint="eastAsia"/>
                <w:bCs/>
                <w:snapToGrid w:val="0"/>
                <w:color w:val="auto"/>
              </w:rPr>
              <w:t>5</w:t>
            </w:r>
            <w:r w:rsidR="00BF7C99" w:rsidRPr="00CE26AF">
              <w:rPr>
                <w:rFonts w:ascii="標楷體" w:eastAsia="標楷體" w:hAnsi="標楷體" w:cs="標楷體" w:hint="eastAsia"/>
                <w:bCs/>
                <w:snapToGrid w:val="0"/>
                <w:color w:val="auto"/>
              </w:rPr>
              <w:t>.</w:t>
            </w:r>
            <w:proofErr w:type="gramStart"/>
            <w:r w:rsidR="00BF7C99" w:rsidRPr="00CE26AF">
              <w:rPr>
                <w:rFonts w:ascii="標楷體" w:eastAsia="標楷體" w:hAnsi="標楷體" w:cs="標楷體" w:hint="eastAsia"/>
                <w:bCs/>
                <w:snapToGrid w:val="0"/>
                <w:color w:val="auto"/>
              </w:rPr>
              <w:t>教用版</w:t>
            </w:r>
            <w:proofErr w:type="gramEnd"/>
            <w:r w:rsidR="00BF7C99"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3FAE16" w14:textId="77777777" w:rsidR="00BF7C99" w:rsidRPr="00B812CA" w:rsidRDefault="00BF7C99" w:rsidP="00BF7C99">
            <w:pPr>
              <w:spacing w:line="260" w:lineRule="exact"/>
              <w:jc w:val="left"/>
            </w:pPr>
            <w:r w:rsidRPr="00B812CA">
              <w:rPr>
                <w:rFonts w:ascii="標楷體" w:eastAsia="標楷體" w:hAnsi="標楷體" w:cs="標楷體" w:hint="eastAsia"/>
                <w:color w:val="auto"/>
              </w:rPr>
              <w:t>1.觀察評量</w:t>
            </w:r>
          </w:p>
          <w:p w14:paraId="3C063B3D" w14:textId="77777777" w:rsidR="00BF7C99" w:rsidRPr="00B812CA" w:rsidRDefault="00BF7C99" w:rsidP="00BF7C99">
            <w:pPr>
              <w:spacing w:line="260" w:lineRule="exact"/>
              <w:jc w:val="left"/>
            </w:pPr>
            <w:r w:rsidRPr="00B812CA">
              <w:rPr>
                <w:rFonts w:ascii="標楷體" w:eastAsia="標楷體" w:hAnsi="標楷體" w:cs="標楷體" w:hint="eastAsia"/>
                <w:color w:val="auto"/>
              </w:rPr>
              <w:t>2.口頭評量</w:t>
            </w:r>
          </w:p>
          <w:p w14:paraId="561B644E" w14:textId="77777777" w:rsidR="00BF7C99" w:rsidRPr="00B812CA" w:rsidRDefault="00BF7C99" w:rsidP="00BF7C99">
            <w:pPr>
              <w:spacing w:line="260" w:lineRule="exact"/>
              <w:jc w:val="left"/>
            </w:pPr>
            <w:r w:rsidRPr="00B812CA">
              <w:rPr>
                <w:rFonts w:ascii="標楷體" w:eastAsia="標楷體" w:hAnsi="標楷體" w:cs="標楷體" w:hint="eastAsia"/>
                <w:color w:val="auto"/>
              </w:rPr>
              <w:t>3.紙筆測驗</w:t>
            </w:r>
          </w:p>
          <w:p w14:paraId="0BEE268F" w14:textId="098F4AA3" w:rsidR="00BF7C99" w:rsidRPr="00B812CA" w:rsidRDefault="00BF7C99" w:rsidP="00F9525D">
            <w:pPr>
              <w:spacing w:line="260" w:lineRule="exact"/>
              <w:jc w:val="left"/>
            </w:pPr>
            <w:r w:rsidRPr="00B812CA">
              <w:rPr>
                <w:rFonts w:ascii="標楷體" w:eastAsia="標楷體" w:hAnsi="標楷體" w:cs="標楷體" w:hint="eastAsia"/>
                <w:color w:val="auto"/>
              </w:rPr>
              <w:t>4.實驗操作</w:t>
            </w:r>
          </w:p>
          <w:p w14:paraId="4A4A0527" w14:textId="30A12094" w:rsidR="00BF7C99" w:rsidRPr="00CE26AF" w:rsidRDefault="00F9525D" w:rsidP="00BF7C99">
            <w:pPr>
              <w:spacing w:line="260" w:lineRule="exact"/>
              <w:jc w:val="left"/>
            </w:pPr>
            <w:r>
              <w:rPr>
                <w:rFonts w:ascii="標楷體" w:eastAsia="標楷體" w:hAnsi="標楷體" w:cs="標楷體" w:hint="eastAsia"/>
                <w:color w:val="auto"/>
              </w:rPr>
              <w:t>5</w:t>
            </w:r>
            <w:r w:rsidR="00BF7C99"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BDF873" w14:textId="77777777" w:rsidR="00BF7C99" w:rsidRPr="00CE26AF" w:rsidRDefault="00BF7C99" w:rsidP="00860C88">
            <w:pPr>
              <w:spacing w:line="260" w:lineRule="exact"/>
              <w:jc w:val="left"/>
            </w:pPr>
          </w:p>
        </w:tc>
        <w:tc>
          <w:tcPr>
            <w:tcW w:w="1784" w:type="dxa"/>
            <w:tcBorders>
              <w:top w:val="single" w:sz="8" w:space="0" w:color="000000"/>
              <w:bottom w:val="single" w:sz="8" w:space="0" w:color="000000"/>
              <w:right w:val="single" w:sz="8" w:space="0" w:color="000000"/>
            </w:tcBorders>
            <w:vAlign w:val="center"/>
          </w:tcPr>
          <w:p w14:paraId="75FF6DC5" w14:textId="77777777" w:rsidR="00BF7C99" w:rsidRDefault="00BF7C99" w:rsidP="00BF7C99">
            <w:pPr>
              <w:jc w:val="left"/>
              <w:rPr>
                <w:rFonts w:ascii="標楷體" w:eastAsia="標楷體" w:hAnsi="標楷體"/>
              </w:rPr>
            </w:pPr>
            <w:r w:rsidRPr="00141501">
              <w:rPr>
                <w:rFonts w:ascii="標楷體" w:eastAsia="標楷體" w:hAnsi="標楷體" w:hint="eastAsia"/>
              </w:rPr>
              <w:t xml:space="preserve"> </w:t>
            </w:r>
            <w:r>
              <w:rPr>
                <w:rFonts w:ascii="標楷體" w:eastAsia="標楷體" w:hAnsi="標楷體" w:hint="eastAsia"/>
              </w:rPr>
              <w:t xml:space="preserve">13-14七八年級第2次定期評量  </w:t>
            </w:r>
            <w:r>
              <w:rPr>
                <w:rFonts w:ascii="標楷體" w:eastAsia="標楷體" w:hAnsi="標楷體" w:hint="eastAsia"/>
              </w:rPr>
              <w:br/>
              <w:t xml:space="preserve">16第7節九年級停課查看會考考場  </w:t>
            </w:r>
          </w:p>
          <w:p w14:paraId="754A2980" w14:textId="632304C4" w:rsidR="00BF7C99" w:rsidRPr="00500692" w:rsidRDefault="00BF7C99" w:rsidP="00BF7C99">
            <w:pPr>
              <w:adjustRightInd w:val="0"/>
              <w:snapToGrid w:val="0"/>
              <w:spacing w:line="0" w:lineRule="atLeast"/>
              <w:ind w:left="-7" w:firstLine="0"/>
              <w:jc w:val="left"/>
              <w:rPr>
                <w:rFonts w:ascii="標楷體" w:eastAsia="標楷體" w:hAnsi="標楷體" w:cs="標楷體"/>
                <w:sz w:val="24"/>
                <w:szCs w:val="24"/>
              </w:rPr>
            </w:pPr>
            <w:r>
              <w:rPr>
                <w:rFonts w:ascii="標楷體" w:eastAsia="標楷體" w:hAnsi="標楷體" w:hint="eastAsia"/>
              </w:rPr>
              <w:t>17-18教育會考</w:t>
            </w:r>
          </w:p>
        </w:tc>
      </w:tr>
      <w:tr w:rsidR="00BF7C99" w:rsidRPr="008F16B4" w14:paraId="614FCFA4"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2194F517" w14:textId="77777777" w:rsidR="00B053C0" w:rsidRPr="00CE26AF" w:rsidRDefault="00B053C0" w:rsidP="00B053C0">
            <w:pPr>
              <w:spacing w:line="260" w:lineRule="exact"/>
              <w:jc w:val="center"/>
              <w:rPr>
                <w:snapToGrid w:val="0"/>
              </w:rPr>
            </w:pPr>
            <w:r>
              <w:rPr>
                <w:rFonts w:ascii="標楷體" w:eastAsia="標楷體" w:hAnsi="標楷體" w:cs="標楷體" w:hint="eastAsia"/>
                <w:snapToGrid w:val="0"/>
                <w:color w:val="auto"/>
              </w:rPr>
              <w:t>第十五</w:t>
            </w:r>
            <w:proofErr w:type="gramStart"/>
            <w:r w:rsidRPr="00CE26AF">
              <w:rPr>
                <w:rFonts w:ascii="標楷體" w:eastAsia="標楷體" w:hAnsi="標楷體" w:cs="標楷體" w:hint="eastAsia"/>
                <w:snapToGrid w:val="0"/>
                <w:color w:val="auto"/>
              </w:rPr>
              <w:t>週</w:t>
            </w:r>
            <w:proofErr w:type="gramEnd"/>
          </w:p>
          <w:p w14:paraId="5DEB287B" w14:textId="6A8B433A" w:rsidR="00BF7C99" w:rsidRDefault="00B053C0" w:rsidP="00B053C0">
            <w:pPr>
              <w:spacing w:line="260" w:lineRule="exact"/>
              <w:jc w:val="center"/>
              <w:rPr>
                <w:rFonts w:ascii="標楷體" w:eastAsia="標楷體" w:hAnsi="標楷體" w:cs="標楷體"/>
                <w:snapToGrid w:val="0"/>
                <w:color w:val="auto"/>
              </w:rPr>
            </w:pPr>
            <w:r>
              <w:rPr>
                <w:rFonts w:ascii="標楷體" w:eastAsia="標楷體" w:hAnsi="標楷體" w:cs="標楷體" w:hint="eastAsia"/>
                <w:color w:val="auto"/>
              </w:rPr>
              <w:t>5/18~5/24</w:t>
            </w:r>
          </w:p>
        </w:tc>
        <w:tc>
          <w:tcPr>
            <w:tcW w:w="1560" w:type="dxa"/>
            <w:tcBorders>
              <w:top w:val="single" w:sz="8" w:space="0" w:color="000000"/>
              <w:left w:val="single" w:sz="8" w:space="0" w:color="000000"/>
              <w:bottom w:val="single" w:sz="8" w:space="0" w:color="000000"/>
              <w:right w:val="single" w:sz="8" w:space="0" w:color="000000"/>
            </w:tcBorders>
          </w:tcPr>
          <w:p w14:paraId="40B4E4A7" w14:textId="77777777" w:rsidR="00875325" w:rsidRPr="00CE26AF" w:rsidRDefault="00875325" w:rsidP="00875325">
            <w:pPr>
              <w:spacing w:line="260" w:lineRule="exact"/>
              <w:jc w:val="left"/>
            </w:pPr>
            <w:r w:rsidRPr="00CE26AF">
              <w:rPr>
                <w:rFonts w:ascii="標楷體" w:eastAsia="標楷體" w:hAnsi="標楷體" w:cs="標楷體" w:hint="eastAsia"/>
                <w:color w:val="auto"/>
              </w:rPr>
              <w:t>ti-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能依據已知的自然科學知識概念，經由自我或團體探索與討論的過程，想像當使用的觀察方法或實驗方法改變時，其結果可能產生的差異；並能嘗試在指導下以創新思考和方法得到新的模</w:t>
            </w:r>
            <w:r w:rsidRPr="00CE26AF">
              <w:rPr>
                <w:rFonts w:ascii="標楷體" w:eastAsia="標楷體" w:hAnsi="標楷體" w:cs="標楷體" w:hint="eastAsia"/>
                <w:color w:val="auto"/>
              </w:rPr>
              <w:lastRenderedPageBreak/>
              <w:t>型、成品或結果。</w:t>
            </w:r>
          </w:p>
          <w:p w14:paraId="76B4A9F0" w14:textId="77777777" w:rsidR="00875325" w:rsidRPr="00CE26AF" w:rsidRDefault="00875325" w:rsidP="00875325">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0BE86323" w14:textId="77777777" w:rsidR="00875325" w:rsidRPr="00CE26AF" w:rsidRDefault="00875325" w:rsidP="00875325">
            <w:pPr>
              <w:spacing w:line="260" w:lineRule="exact"/>
              <w:jc w:val="left"/>
            </w:pPr>
            <w:r w:rsidRPr="00CE26AF">
              <w:rPr>
                <w:rFonts w:ascii="標楷體" w:eastAsia="標楷體" w:hAnsi="標楷體" w:cs="標楷體" w:hint="eastAsia"/>
                <w:color w:val="auto"/>
              </w:rPr>
              <w:t>tc-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能依據已知的自然科學知識與概念，對自己蒐集與分類的科學數據，抱持合理的懷疑態度，並對他人的資訊或報告，提出自己的看法或解釋。</w:t>
            </w:r>
          </w:p>
          <w:p w14:paraId="6D2FEE6F" w14:textId="77777777" w:rsidR="00875325" w:rsidRPr="00CE26AF" w:rsidRDefault="00875325" w:rsidP="00875325">
            <w:pPr>
              <w:spacing w:line="260" w:lineRule="exact"/>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能分析歸納、製作圖表、使用資訊與數學等方法，整理資訊或數據。</w:t>
            </w:r>
          </w:p>
          <w:p w14:paraId="62DB056B" w14:textId="77777777" w:rsidR="00875325" w:rsidRPr="00CE26AF" w:rsidRDefault="00875325" w:rsidP="00875325">
            <w:pPr>
              <w:spacing w:line="260" w:lineRule="exact"/>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能從學習活動、日</w:t>
            </w:r>
            <w:r w:rsidRPr="00CE26AF">
              <w:rPr>
                <w:rFonts w:ascii="標楷體" w:eastAsia="標楷體" w:hAnsi="標楷體" w:cs="標楷體" w:hint="eastAsia"/>
                <w:color w:val="auto"/>
              </w:rPr>
              <w:lastRenderedPageBreak/>
              <w:t>常經驗及科技運用、自然環境、書刊及網路媒體中，進行各種有計畫的觀察，進而能察覺問題。</w:t>
            </w:r>
          </w:p>
          <w:p w14:paraId="076BC5B2"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能辨明多個自變項、</w:t>
            </w:r>
            <w:proofErr w:type="gramStart"/>
            <w:r w:rsidRPr="00CE26AF">
              <w:rPr>
                <w:rFonts w:ascii="標楷體" w:eastAsia="標楷體" w:hAnsi="標楷體" w:cs="標楷體" w:hint="eastAsia"/>
                <w:color w:val="auto"/>
              </w:rPr>
              <w:t>應變項並計劃</w:t>
            </w:r>
            <w:proofErr w:type="gramEnd"/>
            <w:r w:rsidRPr="00CE26AF">
              <w:rPr>
                <w:rFonts w:ascii="標楷體" w:eastAsia="標楷體" w:hAnsi="標楷體" w:cs="標楷體" w:hint="eastAsia"/>
                <w:color w:val="auto"/>
              </w:rPr>
              <w:t>適當次數的測試、預測活動的可能結果。在教師或教科書的指導或說明下，能了解探究的計畫，並進而能根據問題特性、資源（如設備、時間）等因素，規劃具有可信度（如多次測量等）的探究活動。</w:t>
            </w:r>
          </w:p>
          <w:p w14:paraId="4C8BFFC0"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能正確安全操作適合學習階段的物品、器材儀器、科技設備與資源。能進行客觀的質性</w:t>
            </w:r>
            <w:r w:rsidRPr="00CE26AF">
              <w:rPr>
                <w:rFonts w:ascii="標楷體" w:eastAsia="標楷體" w:hAnsi="標楷體" w:cs="標楷體" w:hint="eastAsia"/>
                <w:color w:val="auto"/>
              </w:rPr>
              <w:lastRenderedPageBreak/>
              <w:t>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31DF4A88" w14:textId="77777777" w:rsidR="00875325" w:rsidRPr="00CE26AF" w:rsidRDefault="00875325" w:rsidP="00875325">
            <w:pPr>
              <w:spacing w:line="260" w:lineRule="exact"/>
              <w:jc w:val="left"/>
            </w:pPr>
            <w:r w:rsidRPr="00CE26AF">
              <w:rPr>
                <w:rFonts w:ascii="標楷體" w:eastAsia="標楷體" w:hAnsi="標楷體" w:cs="標楷體" w:hint="eastAsia"/>
                <w:color w:val="auto"/>
              </w:rPr>
              <w:t>pa-IV-1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能分析歸納、製作圖表、使用資訊及數學等方法，整理資訊或數據</w:t>
            </w:r>
            <w:r>
              <w:rPr>
                <w:rFonts w:ascii="標楷體" w:eastAsia="標楷體" w:hAnsi="標楷體" w:cs="標楷體" w:hint="eastAsia"/>
                <w:color w:val="auto"/>
              </w:rPr>
              <w:t>。</w:t>
            </w:r>
          </w:p>
          <w:p w14:paraId="5E3B1ED1"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動手實作解決問題或驗證自己想法，而獲得成就感。</w:t>
            </w:r>
          </w:p>
          <w:p w14:paraId="1D1A28D8"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透過與同儕的討論，分享科學發現的樂趣。</w:t>
            </w:r>
          </w:p>
          <w:p w14:paraId="0F9DB60C"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透過所學到的科學知識和科學探索的各種方法，解釋自然現象發生的原因，建立科學學習的自信心。</w:t>
            </w:r>
          </w:p>
          <w:p w14:paraId="780E4554" w14:textId="305D9A17" w:rsidR="00BF7C99" w:rsidRPr="00CE26AF" w:rsidRDefault="00875325" w:rsidP="00875325">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察覺到科學的觀察、測量和方法是否具有正當性，是受到社會共同建構</w:t>
            </w:r>
            <w:r w:rsidRPr="00CE26AF">
              <w:rPr>
                <w:rFonts w:ascii="標楷體" w:eastAsia="標楷體" w:hAnsi="標楷體" w:cs="標楷體" w:hint="eastAsia"/>
                <w:color w:val="auto"/>
              </w:rPr>
              <w:lastRenderedPageBreak/>
              <w:t>的標準所規範。</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C8CBB80" w14:textId="77777777" w:rsidR="00875325" w:rsidRPr="00CE26AF" w:rsidRDefault="00875325" w:rsidP="00875325">
            <w:pPr>
              <w:spacing w:line="260" w:lineRule="exact"/>
              <w:jc w:val="left"/>
            </w:pPr>
            <w:r w:rsidRPr="00CE26AF">
              <w:rPr>
                <w:rFonts w:eastAsia="標楷體" w:hint="eastAsia"/>
                <w:color w:val="auto"/>
              </w:rPr>
              <w:lastRenderedPageBreak/>
              <w:t xml:space="preserve">Cb-IV-3 </w:t>
            </w:r>
            <w:r w:rsidRPr="00CE26AF">
              <w:rPr>
                <w:rFonts w:eastAsia="標楷體" w:hint="eastAsia"/>
                <w:color w:val="auto"/>
              </w:rPr>
              <w:t>分子式相同會因原子排列方式不同而形成不同的物質。</w:t>
            </w:r>
          </w:p>
          <w:p w14:paraId="5E01EAE6" w14:textId="77777777" w:rsidR="00875325" w:rsidRPr="00CE26AF" w:rsidRDefault="00875325" w:rsidP="00875325">
            <w:pPr>
              <w:spacing w:line="260" w:lineRule="exact"/>
              <w:jc w:val="left"/>
            </w:pPr>
            <w:r w:rsidRPr="00CE26AF">
              <w:rPr>
                <w:rFonts w:eastAsia="標楷體" w:hint="eastAsia"/>
                <w:color w:val="auto"/>
              </w:rPr>
              <w:t xml:space="preserve">Jf-IV-1 </w:t>
            </w:r>
            <w:r w:rsidRPr="00CE26AF">
              <w:rPr>
                <w:rFonts w:eastAsia="標楷體" w:hint="eastAsia"/>
                <w:color w:val="auto"/>
              </w:rPr>
              <w:t>有機化合物與無機化合物的重要特徵。</w:t>
            </w:r>
          </w:p>
          <w:p w14:paraId="0A9D6BC0" w14:textId="77777777" w:rsidR="00875325" w:rsidRPr="00CE26AF" w:rsidRDefault="00875325" w:rsidP="00875325">
            <w:pPr>
              <w:spacing w:line="260" w:lineRule="exact"/>
              <w:jc w:val="left"/>
            </w:pPr>
            <w:r w:rsidRPr="00CE26AF">
              <w:rPr>
                <w:rFonts w:eastAsia="標楷體" w:hint="eastAsia"/>
                <w:color w:val="auto"/>
              </w:rPr>
              <w:t>Jf-</w:t>
            </w:r>
            <w:r>
              <w:rPr>
                <w:rFonts w:eastAsia="標楷體" w:hint="eastAsia"/>
                <w:color w:val="auto"/>
              </w:rPr>
              <w:t>IV</w:t>
            </w:r>
            <w:r w:rsidRPr="00CE26AF">
              <w:rPr>
                <w:rFonts w:eastAsia="標楷體" w:hint="eastAsia"/>
                <w:color w:val="auto"/>
              </w:rPr>
              <w:t>-2</w:t>
            </w:r>
            <w:r>
              <w:rPr>
                <w:rFonts w:eastAsia="標楷體" w:hint="eastAsia"/>
                <w:color w:val="auto"/>
              </w:rPr>
              <w:t xml:space="preserve"> </w:t>
            </w:r>
            <w:r w:rsidRPr="00CE26AF">
              <w:rPr>
                <w:rFonts w:eastAsia="標楷體" w:hint="eastAsia"/>
                <w:color w:val="auto"/>
              </w:rPr>
              <w:t>生活中常見</w:t>
            </w:r>
            <w:proofErr w:type="gramStart"/>
            <w:r w:rsidRPr="00CE26AF">
              <w:rPr>
                <w:rFonts w:eastAsia="標楷體" w:hint="eastAsia"/>
                <w:color w:val="auto"/>
              </w:rPr>
              <w:t>的烷類</w:t>
            </w:r>
            <w:proofErr w:type="gramEnd"/>
            <w:r w:rsidRPr="00CE26AF">
              <w:rPr>
                <w:rFonts w:eastAsia="標楷體" w:hint="eastAsia"/>
                <w:color w:val="auto"/>
              </w:rPr>
              <w:t>、醇類、有機酸和</w:t>
            </w:r>
            <w:proofErr w:type="gramStart"/>
            <w:r w:rsidRPr="00CE26AF">
              <w:rPr>
                <w:rFonts w:eastAsia="標楷體" w:hint="eastAsia"/>
                <w:color w:val="auto"/>
              </w:rPr>
              <w:t>酯類</w:t>
            </w:r>
            <w:proofErr w:type="gramEnd"/>
            <w:r w:rsidRPr="00CE26AF">
              <w:rPr>
                <w:rFonts w:eastAsia="標楷體" w:hint="eastAsia"/>
                <w:color w:val="auto"/>
              </w:rPr>
              <w:t>。</w:t>
            </w:r>
          </w:p>
          <w:p w14:paraId="543B5155" w14:textId="77777777" w:rsidR="00875325" w:rsidRPr="00CE26AF" w:rsidRDefault="00875325" w:rsidP="00875325">
            <w:pPr>
              <w:spacing w:line="260" w:lineRule="exact"/>
              <w:jc w:val="left"/>
            </w:pPr>
            <w:r w:rsidRPr="00CE26AF">
              <w:rPr>
                <w:rFonts w:eastAsia="標楷體" w:hint="eastAsia"/>
                <w:color w:val="auto"/>
              </w:rPr>
              <w:t>Jf-</w:t>
            </w:r>
            <w:r>
              <w:rPr>
                <w:rFonts w:eastAsia="標楷體" w:hint="eastAsia"/>
                <w:color w:val="auto"/>
              </w:rPr>
              <w:t>IV</w:t>
            </w:r>
            <w:r w:rsidRPr="00CE26AF">
              <w:rPr>
                <w:rFonts w:eastAsia="標楷體" w:hint="eastAsia"/>
                <w:color w:val="auto"/>
              </w:rPr>
              <w:t>-3</w:t>
            </w:r>
            <w:r>
              <w:rPr>
                <w:rFonts w:eastAsia="標楷體" w:hint="eastAsia"/>
                <w:color w:val="auto"/>
              </w:rPr>
              <w:t xml:space="preserve"> </w:t>
            </w:r>
            <w:proofErr w:type="gramStart"/>
            <w:r w:rsidRPr="00CE26AF">
              <w:rPr>
                <w:rFonts w:eastAsia="標楷體" w:hint="eastAsia"/>
                <w:color w:val="auto"/>
              </w:rPr>
              <w:t>酯化與</w:t>
            </w:r>
            <w:proofErr w:type="gramEnd"/>
            <w:r w:rsidRPr="00CE26AF">
              <w:rPr>
                <w:rFonts w:eastAsia="標楷體" w:hint="eastAsia"/>
                <w:color w:val="auto"/>
              </w:rPr>
              <w:t>皂化反應。</w:t>
            </w:r>
          </w:p>
          <w:p w14:paraId="02AC06A5" w14:textId="77777777" w:rsidR="00875325" w:rsidRPr="00CE26AF" w:rsidRDefault="00875325" w:rsidP="00875325">
            <w:pPr>
              <w:spacing w:line="260" w:lineRule="exact"/>
              <w:jc w:val="left"/>
            </w:pPr>
            <w:r w:rsidRPr="00CE26AF">
              <w:rPr>
                <w:rFonts w:eastAsia="標楷體" w:hint="eastAsia"/>
                <w:color w:val="auto"/>
              </w:rPr>
              <w:t>Nc-</w:t>
            </w:r>
            <w:r>
              <w:rPr>
                <w:rFonts w:eastAsia="標楷體" w:hint="eastAsia"/>
                <w:color w:val="auto"/>
              </w:rPr>
              <w:t>IV</w:t>
            </w:r>
            <w:r w:rsidRPr="00CE26AF">
              <w:rPr>
                <w:rFonts w:eastAsia="標楷體" w:hint="eastAsia"/>
                <w:color w:val="auto"/>
              </w:rPr>
              <w:t>-2</w:t>
            </w:r>
            <w:r>
              <w:rPr>
                <w:rFonts w:eastAsia="標楷體" w:hint="eastAsia"/>
                <w:color w:val="auto"/>
              </w:rPr>
              <w:t xml:space="preserve"> </w:t>
            </w:r>
            <w:r w:rsidRPr="00CE26AF">
              <w:rPr>
                <w:rFonts w:eastAsia="標楷體" w:hint="eastAsia"/>
                <w:color w:val="auto"/>
              </w:rPr>
              <w:t>開發任何一種能源都有</w:t>
            </w:r>
            <w:r w:rsidRPr="00CE26AF">
              <w:rPr>
                <w:rFonts w:eastAsia="標楷體" w:hint="eastAsia"/>
                <w:color w:val="auto"/>
              </w:rPr>
              <w:lastRenderedPageBreak/>
              <w:t>風險，應依據證據來評估與決策。</w:t>
            </w:r>
          </w:p>
          <w:p w14:paraId="1C879679" w14:textId="77777777" w:rsidR="00875325" w:rsidRPr="00CE26AF" w:rsidRDefault="00875325" w:rsidP="00875325">
            <w:pPr>
              <w:spacing w:line="260" w:lineRule="exact"/>
              <w:jc w:val="left"/>
            </w:pPr>
            <w:r w:rsidRPr="00CE26AF">
              <w:rPr>
                <w:rFonts w:eastAsia="標楷體" w:hint="eastAsia"/>
                <w:color w:val="auto"/>
              </w:rPr>
              <w:t>Nc-</w:t>
            </w:r>
            <w:r>
              <w:rPr>
                <w:rFonts w:eastAsia="標楷體" w:hint="eastAsia"/>
                <w:color w:val="auto"/>
              </w:rPr>
              <w:t>IV</w:t>
            </w:r>
            <w:r w:rsidRPr="00CE26AF">
              <w:rPr>
                <w:rFonts w:eastAsia="標楷體" w:hint="eastAsia"/>
                <w:color w:val="auto"/>
              </w:rPr>
              <w:t>-3</w:t>
            </w:r>
            <w:r>
              <w:rPr>
                <w:rFonts w:eastAsia="標楷體" w:hint="eastAsia"/>
                <w:color w:val="auto"/>
              </w:rPr>
              <w:t xml:space="preserve"> </w:t>
            </w:r>
            <w:r w:rsidRPr="00CE26AF">
              <w:rPr>
                <w:rFonts w:eastAsia="標楷體" w:hint="eastAsia"/>
                <w:color w:val="auto"/>
              </w:rPr>
              <w:t>化石燃料的形成及特性。</w:t>
            </w:r>
          </w:p>
          <w:p w14:paraId="1462DC33" w14:textId="18A47215" w:rsidR="00875325" w:rsidRDefault="00875325" w:rsidP="00875325">
            <w:pPr>
              <w:spacing w:line="260" w:lineRule="exact"/>
              <w:jc w:val="left"/>
              <w:rPr>
                <w:rFonts w:ascii="標楷體" w:eastAsia="標楷體" w:hAnsi="標楷體" w:cs="標楷體"/>
                <w:color w:val="auto"/>
              </w:rPr>
            </w:pPr>
            <w:r w:rsidRPr="00CE26AF">
              <w:rPr>
                <w:rFonts w:eastAsia="標楷體" w:hint="eastAsia"/>
                <w:color w:val="auto"/>
              </w:rPr>
              <w:t>Mc-</w:t>
            </w:r>
            <w:r>
              <w:rPr>
                <w:rFonts w:eastAsia="標楷體" w:hint="eastAsia"/>
                <w:color w:val="auto"/>
              </w:rPr>
              <w:t>IV</w:t>
            </w:r>
            <w:r w:rsidRPr="00CE26AF">
              <w:rPr>
                <w:rFonts w:eastAsia="標楷體" w:hint="eastAsia"/>
                <w:color w:val="auto"/>
              </w:rPr>
              <w:t>-3</w:t>
            </w:r>
            <w:r>
              <w:rPr>
                <w:rFonts w:eastAsia="標楷體" w:hint="eastAsia"/>
                <w:color w:val="auto"/>
              </w:rPr>
              <w:t xml:space="preserve"> </w:t>
            </w:r>
            <w:r w:rsidRPr="00CE26AF">
              <w:rPr>
                <w:rFonts w:eastAsia="標楷體" w:hint="eastAsia"/>
                <w:color w:val="auto"/>
              </w:rPr>
              <w:t>生活中對各種材料進行加工與運用。</w:t>
            </w:r>
          </w:p>
          <w:p w14:paraId="2FA65FCE" w14:textId="77777777" w:rsidR="00875325" w:rsidRDefault="00875325" w:rsidP="00BF7C99">
            <w:pPr>
              <w:spacing w:line="260" w:lineRule="exact"/>
              <w:jc w:val="left"/>
              <w:rPr>
                <w:rFonts w:ascii="標楷體" w:eastAsia="標楷體" w:hAnsi="標楷體" w:cs="標楷體"/>
                <w:color w:val="auto"/>
              </w:rPr>
            </w:pPr>
          </w:p>
          <w:p w14:paraId="1CB61C0F" w14:textId="77777777" w:rsidR="00875325" w:rsidRDefault="00875325" w:rsidP="00BF7C99">
            <w:pPr>
              <w:spacing w:line="260" w:lineRule="exact"/>
              <w:jc w:val="left"/>
              <w:rPr>
                <w:rFonts w:ascii="標楷體" w:eastAsia="標楷體" w:hAnsi="標楷體" w:cs="標楷體"/>
                <w:color w:val="auto"/>
              </w:rPr>
            </w:pPr>
          </w:p>
          <w:p w14:paraId="4EA69A28" w14:textId="26B9CB31" w:rsidR="00BF7C99" w:rsidRPr="00CE26AF" w:rsidRDefault="00BF7C99" w:rsidP="00BF7C99">
            <w:pPr>
              <w:spacing w:line="260" w:lineRule="exact"/>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74CB91" w14:textId="77777777" w:rsidR="00BF7C99" w:rsidRPr="00CE26AF" w:rsidRDefault="00BF7C99" w:rsidP="00BF7C99">
            <w:pPr>
              <w:spacing w:line="260" w:lineRule="exact"/>
              <w:jc w:val="left"/>
            </w:pPr>
            <w:r w:rsidRPr="00CE26AF">
              <w:rPr>
                <w:rFonts w:ascii="標楷體" w:eastAsia="標楷體" w:hAnsi="標楷體" w:cs="標楷體" w:hint="eastAsia"/>
                <w:snapToGrid w:val="0"/>
                <w:color w:val="auto"/>
              </w:rPr>
              <w:lastRenderedPageBreak/>
              <w:t>第五章有機化合物</w:t>
            </w:r>
          </w:p>
          <w:p w14:paraId="4F3732B7" w14:textId="63F61BD2" w:rsidR="00BF7C99" w:rsidRPr="00BF7C99" w:rsidRDefault="00BF7C99" w:rsidP="00BF7C99">
            <w:pPr>
              <w:spacing w:line="260" w:lineRule="exact"/>
              <w:jc w:val="left"/>
            </w:pPr>
            <w:r w:rsidRPr="00CE26AF">
              <w:rPr>
                <w:rFonts w:ascii="標楷體" w:eastAsia="標楷體" w:hAnsi="標楷體" w:cs="標楷體" w:hint="eastAsia"/>
                <w:snapToGrid w:val="0"/>
                <w:color w:val="auto"/>
              </w:rPr>
              <w:t>5-1</w:t>
            </w:r>
            <w:r w:rsidR="00B053C0">
              <w:rPr>
                <w:rFonts w:ascii="標楷體" w:eastAsia="標楷體" w:hAnsi="標楷體" w:cs="標楷體" w:hint="eastAsia"/>
                <w:snapToGrid w:val="0"/>
                <w:color w:val="auto"/>
              </w:rPr>
              <w:t>認識</w:t>
            </w:r>
            <w:r>
              <w:rPr>
                <w:rFonts w:ascii="標楷體" w:eastAsia="標楷體" w:hAnsi="標楷體" w:cs="標楷體" w:hint="eastAsia"/>
                <w:snapToGrid w:val="0"/>
                <w:color w:val="auto"/>
              </w:rPr>
              <w:t>有機化合物</w:t>
            </w:r>
          </w:p>
          <w:p w14:paraId="13A16AB4"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從「食物烤焦了會變成黑色」開始，引導學生了解有機物的共通性質是含有碳元素。</w:t>
            </w:r>
          </w:p>
          <w:p w14:paraId="32873529"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引導學生進行實驗。</w:t>
            </w:r>
          </w:p>
          <w:p w14:paraId="080F4176"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說明何謂「乾餾」，並讓學生明白，如何對物質進行乾餾。</w:t>
            </w:r>
          </w:p>
          <w:p w14:paraId="4C4EFDFE"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由實驗結果歸納糖粉、麵粉為有機物，食鹽為無機物，經過乾餾後和產生何種現象與物質？殘留物的酸鹼性為何？</w:t>
            </w:r>
          </w:p>
          <w:p w14:paraId="0D72E6F9"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5</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藉助科學史的呈現，讓學生了解有機物並非一定要由有機體中</w:t>
            </w:r>
            <w:r w:rsidRPr="00CE26AF">
              <w:rPr>
                <w:rFonts w:ascii="標楷體" w:eastAsia="標楷體" w:hAnsi="標楷體" w:cs="標楷體" w:hint="eastAsia"/>
                <w:bCs/>
                <w:snapToGrid w:val="0"/>
                <w:color w:val="auto"/>
              </w:rPr>
              <w:lastRenderedPageBreak/>
              <w:t>獲得，有機物也可以從無機物中合成製造。</w:t>
            </w:r>
          </w:p>
          <w:p w14:paraId="0C138EF0"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6</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說明現代科學家對有機物的定義</w:t>
            </w:r>
            <w:proofErr w:type="gramStart"/>
            <w:r w:rsidRPr="00CE26AF">
              <w:rPr>
                <w:rFonts w:ascii="標楷體" w:eastAsia="標楷體" w:hAnsi="標楷體" w:cs="標楷體" w:hint="eastAsia"/>
                <w:bCs/>
                <w:snapToGrid w:val="0"/>
                <w:color w:val="auto"/>
              </w:rPr>
              <w:t>是含碳的</w:t>
            </w:r>
            <w:proofErr w:type="gramEnd"/>
            <w:r w:rsidRPr="00CE26AF">
              <w:rPr>
                <w:rFonts w:ascii="標楷體" w:eastAsia="標楷體" w:hAnsi="標楷體" w:cs="標楷體" w:hint="eastAsia"/>
                <w:bCs/>
                <w:snapToGrid w:val="0"/>
                <w:color w:val="auto"/>
              </w:rPr>
              <w:t>化合物，但一氧化碳、二氧化碳、碳酸鹽類等化合物例外。</w:t>
            </w:r>
          </w:p>
          <w:p w14:paraId="655F54AB" w14:textId="77777777" w:rsidR="00BF7C99" w:rsidRPr="005D5C56" w:rsidRDefault="00BF7C99" w:rsidP="00BF7C99">
            <w:pPr>
              <w:spacing w:line="260" w:lineRule="exact"/>
              <w:jc w:val="left"/>
              <w:rPr>
                <w:rFonts w:ascii="標楷體" w:eastAsia="標楷體" w:hAnsi="標楷體" w:cs="標楷體"/>
                <w:snapToGrid w:val="0"/>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4008E7" w14:textId="77777777" w:rsidR="00BF7C99" w:rsidRPr="00CE26AF" w:rsidRDefault="00BF7C99" w:rsidP="00BF7C99">
            <w:pPr>
              <w:spacing w:line="260" w:lineRule="exact"/>
              <w:jc w:val="center"/>
              <w:rPr>
                <w:rFonts w:ascii="標楷體" w:eastAsia="標楷體" w:hAnsi="標楷體" w:cs="標楷體"/>
                <w:bCs/>
                <w:snapToGrid w:val="0"/>
                <w:color w:val="auto"/>
              </w:rPr>
            </w:pPr>
            <w:r>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A24528"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1.實驗5-1器材</w:t>
            </w:r>
          </w:p>
          <w:p w14:paraId="7043F50E"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2.實驗影片</w:t>
            </w:r>
          </w:p>
          <w:p w14:paraId="7A1D1F01"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3.各種有機物和無機物的圖片或實物</w:t>
            </w:r>
          </w:p>
          <w:p w14:paraId="4A3B728F"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4.命題系統光碟</w:t>
            </w:r>
          </w:p>
          <w:p w14:paraId="65A6A1E7"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5.多媒體光碟</w:t>
            </w:r>
          </w:p>
          <w:p w14:paraId="7C5E95A7" w14:textId="3E6C943A" w:rsidR="00BF7C99" w:rsidRPr="00CE26AF" w:rsidRDefault="00BF7C99" w:rsidP="000E0625">
            <w:pPr>
              <w:spacing w:line="260" w:lineRule="exact"/>
              <w:jc w:val="left"/>
              <w:rPr>
                <w:bCs/>
                <w:snapToGrid w:val="0"/>
              </w:rPr>
            </w:pPr>
            <w:r w:rsidRPr="00CE26AF">
              <w:rPr>
                <w:rFonts w:ascii="標楷體" w:eastAsia="標楷體" w:hAnsi="標楷體" w:cs="標楷體" w:hint="eastAsia"/>
                <w:bCs/>
                <w:snapToGrid w:val="0"/>
                <w:color w:val="auto"/>
              </w:rPr>
              <w:t>6.</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Pr="00CE26AF">
              <w:rPr>
                <w:rFonts w:ascii="標楷體" w:eastAsia="標楷體" w:hAnsi="標楷體" w:cs="標楷體" w:hint="eastAsia"/>
                <w:bCs/>
                <w:snapToGrid w:val="0"/>
                <w:color w:val="auto"/>
              </w:rPr>
              <w:t>官網</w:t>
            </w:r>
          </w:p>
          <w:p w14:paraId="53A0198F" w14:textId="77777777" w:rsidR="00BF7C99" w:rsidRPr="00CE26AF" w:rsidRDefault="00BF7C99" w:rsidP="00BF7C99">
            <w:pPr>
              <w:spacing w:line="260" w:lineRule="exact"/>
              <w:jc w:val="left"/>
              <w:rPr>
                <w:rFonts w:ascii="標楷體" w:eastAsia="標楷體" w:hAnsi="標楷體" w:cs="標楷體"/>
                <w:bCs/>
                <w:snapToGrid w:val="0"/>
                <w:color w:val="auto"/>
              </w:rPr>
            </w:pPr>
            <w:r w:rsidRPr="00CE26AF">
              <w:rPr>
                <w:rFonts w:ascii="標楷體" w:eastAsia="標楷體" w:hAnsi="標楷體" w:cs="標楷體" w:hint="eastAsia"/>
                <w:bCs/>
                <w:snapToGrid w:val="0"/>
                <w:color w:val="auto"/>
              </w:rPr>
              <w:t>8.</w:t>
            </w:r>
            <w:proofErr w:type="gramStart"/>
            <w:r w:rsidRPr="00CE26AF">
              <w:rPr>
                <w:rFonts w:ascii="標楷體" w:eastAsia="標楷體" w:hAnsi="標楷體" w:cs="標楷體" w:hint="eastAsia"/>
                <w:bCs/>
                <w:snapToGrid w:val="0"/>
                <w:color w:val="auto"/>
              </w:rPr>
              <w:t>教用版</w:t>
            </w:r>
            <w:proofErr w:type="gramEnd"/>
            <w:r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016063" w14:textId="77777777" w:rsidR="00BF7C99" w:rsidRPr="00B812CA" w:rsidRDefault="00BF7C99" w:rsidP="00BF7C99">
            <w:pPr>
              <w:spacing w:line="260" w:lineRule="exact"/>
              <w:jc w:val="left"/>
            </w:pPr>
            <w:r w:rsidRPr="00B812CA">
              <w:rPr>
                <w:rFonts w:ascii="標楷體" w:eastAsia="標楷體" w:hAnsi="標楷體" w:cs="標楷體" w:hint="eastAsia"/>
                <w:color w:val="auto"/>
              </w:rPr>
              <w:t>1.觀察評量</w:t>
            </w:r>
          </w:p>
          <w:p w14:paraId="0FDB7CDA" w14:textId="77777777" w:rsidR="00BF7C99" w:rsidRPr="00B812CA" w:rsidRDefault="00BF7C99" w:rsidP="00BF7C99">
            <w:pPr>
              <w:spacing w:line="260" w:lineRule="exact"/>
              <w:jc w:val="left"/>
            </w:pPr>
            <w:r w:rsidRPr="00B812CA">
              <w:rPr>
                <w:rFonts w:ascii="標楷體" w:eastAsia="標楷體" w:hAnsi="標楷體" w:cs="標楷體" w:hint="eastAsia"/>
                <w:color w:val="auto"/>
              </w:rPr>
              <w:t>2.口頭評量</w:t>
            </w:r>
          </w:p>
          <w:p w14:paraId="72516439" w14:textId="77777777" w:rsidR="00BF7C99" w:rsidRPr="00B812CA" w:rsidRDefault="00BF7C99" w:rsidP="00BF7C99">
            <w:pPr>
              <w:spacing w:line="260" w:lineRule="exact"/>
              <w:jc w:val="left"/>
            </w:pPr>
            <w:r w:rsidRPr="00B812CA">
              <w:rPr>
                <w:rFonts w:ascii="標楷體" w:eastAsia="標楷體" w:hAnsi="標楷體" w:cs="標楷體" w:hint="eastAsia"/>
                <w:color w:val="auto"/>
              </w:rPr>
              <w:t>3.紙筆測驗</w:t>
            </w:r>
          </w:p>
          <w:p w14:paraId="0D3BBF86" w14:textId="11A248E9" w:rsidR="00BF7C99" w:rsidRPr="00B812CA" w:rsidRDefault="00BF7C99" w:rsidP="00F9525D">
            <w:pPr>
              <w:spacing w:line="260" w:lineRule="exact"/>
              <w:jc w:val="left"/>
            </w:pPr>
            <w:r w:rsidRPr="00B812CA">
              <w:rPr>
                <w:rFonts w:ascii="標楷體" w:eastAsia="標楷體" w:hAnsi="標楷體" w:cs="標楷體" w:hint="eastAsia"/>
                <w:color w:val="auto"/>
              </w:rPr>
              <w:t>4.實驗操作</w:t>
            </w:r>
          </w:p>
          <w:p w14:paraId="482F3F63" w14:textId="6B89EEC3" w:rsidR="00BF7C99" w:rsidRPr="00B812CA" w:rsidRDefault="00F9525D" w:rsidP="00BF7C99">
            <w:pPr>
              <w:spacing w:line="260" w:lineRule="exact"/>
              <w:jc w:val="left"/>
              <w:rPr>
                <w:rFonts w:ascii="標楷體" w:eastAsia="標楷體" w:hAnsi="標楷體" w:cs="標楷體"/>
                <w:color w:val="auto"/>
              </w:rPr>
            </w:pPr>
            <w:r>
              <w:rPr>
                <w:rFonts w:ascii="標楷體" w:eastAsia="標楷體" w:hAnsi="標楷體" w:cs="標楷體" w:hint="eastAsia"/>
                <w:color w:val="auto"/>
              </w:rPr>
              <w:t>5</w:t>
            </w:r>
            <w:r w:rsidR="00BF7C99"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9F8C49" w14:textId="77777777" w:rsidR="00BF7C99" w:rsidRPr="00CE26AF" w:rsidRDefault="00BF7C99" w:rsidP="00BF7C99">
            <w:pPr>
              <w:spacing w:line="260" w:lineRule="exact"/>
              <w:jc w:val="left"/>
              <w:rPr>
                <w:b/>
              </w:rPr>
            </w:pPr>
            <w:r w:rsidRPr="00CE26AF">
              <w:rPr>
                <w:rFonts w:ascii="標楷體" w:eastAsia="標楷體" w:hAnsi="標楷體" w:cs="DFKaiShu-SB-Estd-BF" w:hint="eastAsia"/>
                <w:b/>
                <w:color w:val="auto"/>
              </w:rPr>
              <w:t>【品德教育】</w:t>
            </w:r>
          </w:p>
          <w:p w14:paraId="1ED5A5C3" w14:textId="77777777" w:rsidR="00BF7C99" w:rsidRPr="00CE26AF" w:rsidRDefault="00BF7C99" w:rsidP="00BF7C99">
            <w:pPr>
              <w:spacing w:line="260" w:lineRule="exact"/>
              <w:jc w:val="left"/>
            </w:pPr>
            <w:r w:rsidRPr="00CE26AF">
              <w:rPr>
                <w:rFonts w:ascii="標楷體" w:eastAsia="標楷體" w:hAnsi="標楷體" w:cs="DFKaiShu-SB-Estd-BF" w:hint="eastAsia"/>
                <w:color w:val="auto"/>
              </w:rPr>
              <w:t>品J1 溝通合作與和諧人際關係。</w:t>
            </w:r>
          </w:p>
          <w:p w14:paraId="0544EA22" w14:textId="77777777" w:rsidR="00BF7C99" w:rsidRPr="00CE26AF" w:rsidRDefault="00BF7C99" w:rsidP="00BF7C99">
            <w:pPr>
              <w:spacing w:line="260" w:lineRule="exact"/>
              <w:jc w:val="left"/>
            </w:pPr>
            <w:r w:rsidRPr="00CE26AF">
              <w:rPr>
                <w:rFonts w:ascii="標楷體" w:eastAsia="標楷體" w:hAnsi="標楷體" w:cs="DFKaiShu-SB-Estd-BF" w:hint="eastAsia"/>
                <w:color w:val="auto"/>
              </w:rPr>
              <w:t>品J8 理性溝通與問題解決。</w:t>
            </w:r>
          </w:p>
          <w:p w14:paraId="3FD6C7FC" w14:textId="77777777" w:rsidR="00BF7C99" w:rsidRPr="00CE26AF" w:rsidRDefault="00BF7C99" w:rsidP="00BF7C99">
            <w:pPr>
              <w:spacing w:line="260" w:lineRule="exact"/>
              <w:jc w:val="left"/>
            </w:pPr>
          </w:p>
          <w:p w14:paraId="2DC2D9C7" w14:textId="77777777" w:rsidR="00BF7C99" w:rsidRPr="00CE26AF" w:rsidRDefault="00BF7C99" w:rsidP="00BF7C99">
            <w:pPr>
              <w:spacing w:line="260" w:lineRule="exact"/>
              <w:jc w:val="left"/>
              <w:rPr>
                <w:b/>
              </w:rPr>
            </w:pPr>
            <w:r w:rsidRPr="00CE26AF">
              <w:rPr>
                <w:rFonts w:ascii="標楷體" w:eastAsia="標楷體" w:hAnsi="標楷體" w:cs="DFKaiShu-SB-Estd-BF" w:hint="eastAsia"/>
                <w:b/>
                <w:color w:val="auto"/>
              </w:rPr>
              <w:t>【閱讀素養教育】</w:t>
            </w:r>
          </w:p>
          <w:p w14:paraId="272968DB" w14:textId="77777777" w:rsidR="00BF7C99" w:rsidRPr="00CE26AF" w:rsidRDefault="00BF7C99" w:rsidP="00BF7C99">
            <w:pPr>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7AA870EC" w14:textId="77777777" w:rsidR="00BF7C99" w:rsidRPr="00CE26AF" w:rsidRDefault="00BF7C99" w:rsidP="00BF7C99">
            <w:pPr>
              <w:spacing w:line="260" w:lineRule="exact"/>
              <w:jc w:val="left"/>
              <w:rPr>
                <w:rFonts w:ascii="標楷體" w:eastAsia="標楷體" w:hAnsi="標楷體" w:cs="DFKaiShu-SB-Estd-BF"/>
                <w:b/>
                <w:color w:val="auto"/>
              </w:rPr>
            </w:pPr>
          </w:p>
        </w:tc>
        <w:tc>
          <w:tcPr>
            <w:tcW w:w="1784" w:type="dxa"/>
            <w:tcBorders>
              <w:top w:val="single" w:sz="8" w:space="0" w:color="000000"/>
              <w:bottom w:val="single" w:sz="8" w:space="0" w:color="000000"/>
              <w:right w:val="single" w:sz="8" w:space="0" w:color="000000"/>
            </w:tcBorders>
            <w:vAlign w:val="center"/>
          </w:tcPr>
          <w:p w14:paraId="2B0105FF" w14:textId="25CD8E72" w:rsidR="00BF7C99" w:rsidRPr="003669AA" w:rsidRDefault="00B053C0" w:rsidP="00BF7C99">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lastRenderedPageBreak/>
              <w:t>20</w:t>
            </w:r>
            <w:proofErr w:type="gramStart"/>
            <w:r>
              <w:rPr>
                <w:rFonts w:ascii="標楷體" w:eastAsia="標楷體" w:hAnsi="標楷體" w:hint="eastAsia"/>
              </w:rPr>
              <w:t>九</w:t>
            </w:r>
            <w:proofErr w:type="gramEnd"/>
            <w:r>
              <w:rPr>
                <w:rFonts w:ascii="標楷體" w:eastAsia="標楷體" w:hAnsi="標楷體" w:hint="eastAsia"/>
              </w:rPr>
              <w:t>年級下學期成績補考(上午)  22數學金頭腦</w:t>
            </w:r>
          </w:p>
        </w:tc>
      </w:tr>
      <w:tr w:rsidR="00BF7C99" w:rsidRPr="008F16B4" w14:paraId="37211E2A"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248C5D0B" w14:textId="77777777" w:rsidR="00B053C0" w:rsidRPr="00CE26AF" w:rsidRDefault="00B053C0" w:rsidP="00B053C0">
            <w:pPr>
              <w:spacing w:line="260" w:lineRule="exact"/>
              <w:jc w:val="center"/>
              <w:rPr>
                <w:snapToGrid w:val="0"/>
              </w:rPr>
            </w:pPr>
            <w:r>
              <w:rPr>
                <w:rFonts w:ascii="標楷體" w:eastAsia="標楷體" w:hAnsi="標楷體" w:cs="標楷體" w:hint="eastAsia"/>
                <w:snapToGrid w:val="0"/>
                <w:color w:val="auto"/>
              </w:rPr>
              <w:lastRenderedPageBreak/>
              <w:t>第十六</w:t>
            </w:r>
            <w:proofErr w:type="gramStart"/>
            <w:r w:rsidRPr="00CE26AF">
              <w:rPr>
                <w:rFonts w:ascii="標楷體" w:eastAsia="標楷體" w:hAnsi="標楷體" w:cs="標楷體" w:hint="eastAsia"/>
                <w:snapToGrid w:val="0"/>
                <w:color w:val="auto"/>
              </w:rPr>
              <w:t>週</w:t>
            </w:r>
            <w:proofErr w:type="gramEnd"/>
          </w:p>
          <w:p w14:paraId="4D9335AF" w14:textId="37DA2791" w:rsidR="00BF7C99" w:rsidRPr="00CE26AF" w:rsidRDefault="00B053C0" w:rsidP="00B053C0">
            <w:pPr>
              <w:spacing w:line="260" w:lineRule="exact"/>
              <w:jc w:val="center"/>
            </w:pPr>
            <w:r>
              <w:rPr>
                <w:rFonts w:ascii="標楷體" w:eastAsia="標楷體" w:hAnsi="標楷體" w:cs="標楷體" w:hint="eastAsia"/>
                <w:color w:val="auto"/>
              </w:rPr>
              <w:t>5/25~5/31</w:t>
            </w:r>
          </w:p>
        </w:tc>
        <w:tc>
          <w:tcPr>
            <w:tcW w:w="1560" w:type="dxa"/>
            <w:tcBorders>
              <w:top w:val="single" w:sz="8" w:space="0" w:color="000000"/>
              <w:left w:val="single" w:sz="8" w:space="0" w:color="000000"/>
              <w:bottom w:val="single" w:sz="8" w:space="0" w:color="000000"/>
              <w:right w:val="single" w:sz="8" w:space="0" w:color="000000"/>
            </w:tcBorders>
          </w:tcPr>
          <w:p w14:paraId="0051EBAA" w14:textId="77777777" w:rsidR="00875325" w:rsidRPr="00CE26AF" w:rsidRDefault="00875325" w:rsidP="00875325">
            <w:pPr>
              <w:spacing w:line="260" w:lineRule="exact"/>
              <w:jc w:val="left"/>
            </w:pPr>
            <w:r w:rsidRPr="00CE26AF">
              <w:rPr>
                <w:rFonts w:ascii="標楷體" w:eastAsia="標楷體" w:hAnsi="標楷體" w:cs="標楷體" w:hint="eastAsia"/>
                <w:color w:val="auto"/>
              </w:rPr>
              <w:t>ti-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能依據已知的自然科學知識概念，經由自我或團體探索與討論的過程，想像當使用的觀察方法或實驗方法改變時，其結果可能產生的差異；並能嘗試在指導下以創新思考和方法得到新的模型、成品或結果。</w:t>
            </w:r>
          </w:p>
          <w:p w14:paraId="61CA9094" w14:textId="77777777" w:rsidR="00875325" w:rsidRPr="00CE26AF" w:rsidRDefault="00875325" w:rsidP="00875325">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331963F8" w14:textId="77777777" w:rsidR="00875325" w:rsidRPr="00CE26AF" w:rsidRDefault="00875325" w:rsidP="00875325">
            <w:pPr>
              <w:spacing w:line="260" w:lineRule="exact"/>
              <w:jc w:val="left"/>
            </w:pPr>
            <w:r w:rsidRPr="00CE26AF">
              <w:rPr>
                <w:rFonts w:ascii="標楷體" w:eastAsia="標楷體" w:hAnsi="標楷體" w:cs="標楷體" w:hint="eastAsia"/>
                <w:color w:val="auto"/>
              </w:rPr>
              <w:lastRenderedPageBreak/>
              <w:t>tc-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能依據已知的自然科學知識與概念，對自己蒐集與分類的科學數據，抱持合理的懷疑態度，並對他人的資訊或報告，提出自己的看法或解釋。</w:t>
            </w:r>
          </w:p>
          <w:p w14:paraId="701D0006" w14:textId="77777777" w:rsidR="00875325" w:rsidRPr="00CE26AF" w:rsidRDefault="00875325" w:rsidP="00875325">
            <w:pPr>
              <w:spacing w:line="260" w:lineRule="exact"/>
              <w:jc w:val="left"/>
            </w:pPr>
            <w:r w:rsidRPr="00CE26AF">
              <w:rPr>
                <w:rFonts w:ascii="標楷體" w:eastAsia="標楷體" w:hAnsi="標楷體" w:cs="標楷體" w:hint="eastAsia"/>
                <w:color w:val="auto"/>
              </w:rPr>
              <w:t>pa-</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能分析歸納、製作圖表、使用資訊與數學等方法，整理資訊或數據。</w:t>
            </w:r>
          </w:p>
          <w:p w14:paraId="2396EBB4" w14:textId="77777777" w:rsidR="00875325" w:rsidRPr="00CE26AF" w:rsidRDefault="00875325" w:rsidP="00875325">
            <w:pPr>
              <w:spacing w:line="260" w:lineRule="exact"/>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能從學習活動、日常經驗及科技運用、自然環境、書刊及網路媒體中，進行各種有計畫的觀察，進而能察覺問題。</w:t>
            </w:r>
          </w:p>
          <w:p w14:paraId="6FDD263D"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能辨明多個自變項、</w:t>
            </w:r>
            <w:proofErr w:type="gramStart"/>
            <w:r w:rsidRPr="00CE26AF">
              <w:rPr>
                <w:rFonts w:ascii="標楷體" w:eastAsia="標楷體" w:hAnsi="標楷體" w:cs="標楷體" w:hint="eastAsia"/>
                <w:color w:val="auto"/>
              </w:rPr>
              <w:t>應變項並計劃</w:t>
            </w:r>
            <w:proofErr w:type="gramEnd"/>
            <w:r w:rsidRPr="00CE26AF">
              <w:rPr>
                <w:rFonts w:ascii="標楷體" w:eastAsia="標楷體" w:hAnsi="標楷體" w:cs="標楷體" w:hint="eastAsia"/>
                <w:color w:val="auto"/>
              </w:rPr>
              <w:t>適當次數的測試、預測活動的可能結</w:t>
            </w:r>
            <w:r w:rsidRPr="00CE26AF">
              <w:rPr>
                <w:rFonts w:ascii="標楷體" w:eastAsia="標楷體" w:hAnsi="標楷體" w:cs="標楷體" w:hint="eastAsia"/>
                <w:color w:val="auto"/>
              </w:rPr>
              <w:lastRenderedPageBreak/>
              <w:t>果。在教師或教科書的指導或說明下，能了解探究的計畫，並進而能根據問題特性、資源（如設備、時間）等因素，規劃具有可信度（如多次測量等）的探究活動。</w:t>
            </w:r>
          </w:p>
          <w:p w14:paraId="1210E7CD"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能正確安全操作適合學習階段的物品、器材儀器、科技設備與資源。能進行客觀的質性觀測或數值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2D995DD8" w14:textId="77777777" w:rsidR="00875325" w:rsidRPr="00CE26AF" w:rsidRDefault="00875325" w:rsidP="00875325">
            <w:pPr>
              <w:spacing w:line="260" w:lineRule="exact"/>
              <w:jc w:val="left"/>
            </w:pPr>
            <w:r w:rsidRPr="00CE26AF">
              <w:rPr>
                <w:rFonts w:ascii="標楷體" w:eastAsia="標楷體" w:hAnsi="標楷體" w:cs="標楷體" w:hint="eastAsia"/>
                <w:color w:val="auto"/>
              </w:rPr>
              <w:t>pa-IV-1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能分析歸納、製作圖表、使用資訊及數學等方法，整理資訊或數據</w:t>
            </w:r>
            <w:r>
              <w:rPr>
                <w:rFonts w:ascii="標楷體" w:eastAsia="標楷體" w:hAnsi="標楷體" w:cs="標楷體" w:hint="eastAsia"/>
                <w:color w:val="auto"/>
              </w:rPr>
              <w:t>。</w:t>
            </w:r>
          </w:p>
          <w:p w14:paraId="6FB1EE0C"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動手實作解決問題或驗證自己想</w:t>
            </w:r>
            <w:r w:rsidRPr="00CE26AF">
              <w:rPr>
                <w:rFonts w:ascii="標楷體" w:eastAsia="標楷體" w:hAnsi="標楷體" w:cs="標楷體" w:hint="eastAsia"/>
                <w:color w:val="auto"/>
              </w:rPr>
              <w:lastRenderedPageBreak/>
              <w:t>法，而獲得成就感。</w:t>
            </w:r>
          </w:p>
          <w:p w14:paraId="1806469C"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透過與同儕的討論，分享科學發現的樂趣。</w:t>
            </w:r>
          </w:p>
          <w:p w14:paraId="43CF9913"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透過所學到的科學知識和科學探索的各種方法，解釋自然現象發生的原因，建立科學學習的自信心。</w:t>
            </w:r>
          </w:p>
          <w:p w14:paraId="3F65DB1A" w14:textId="0E3055E8" w:rsidR="00BF7C99" w:rsidRPr="00CE26AF" w:rsidRDefault="00875325" w:rsidP="00875325">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察覺到科學的觀察、測量和方法是否具有正當性，是受到社會共同建構的標準所規範。</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E09BEFC" w14:textId="77777777" w:rsidR="00875325" w:rsidRP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lastRenderedPageBreak/>
              <w:t>Cb-IV-3 分子式相同會因原子排列方式不同而形成不同的物質。</w:t>
            </w:r>
          </w:p>
          <w:p w14:paraId="36F0B106" w14:textId="77777777" w:rsidR="00875325" w:rsidRP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t>Jf-IV-1 有機化合物與無機化合物的重要特徵。</w:t>
            </w:r>
          </w:p>
          <w:p w14:paraId="4AC40719" w14:textId="77777777" w:rsidR="00875325" w:rsidRP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t>Jf-IV-2 生活中常見</w:t>
            </w:r>
            <w:proofErr w:type="gramStart"/>
            <w:r w:rsidRPr="00875325">
              <w:rPr>
                <w:rFonts w:ascii="標楷體" w:eastAsia="標楷體" w:hAnsi="標楷體" w:cs="標楷體" w:hint="eastAsia"/>
                <w:color w:val="auto"/>
              </w:rPr>
              <w:t>的烷類</w:t>
            </w:r>
            <w:proofErr w:type="gramEnd"/>
            <w:r w:rsidRPr="00875325">
              <w:rPr>
                <w:rFonts w:ascii="標楷體" w:eastAsia="標楷體" w:hAnsi="標楷體" w:cs="標楷體" w:hint="eastAsia"/>
                <w:color w:val="auto"/>
              </w:rPr>
              <w:t>、醇類、有機酸和</w:t>
            </w:r>
            <w:proofErr w:type="gramStart"/>
            <w:r w:rsidRPr="00875325">
              <w:rPr>
                <w:rFonts w:ascii="標楷體" w:eastAsia="標楷體" w:hAnsi="標楷體" w:cs="標楷體" w:hint="eastAsia"/>
                <w:color w:val="auto"/>
              </w:rPr>
              <w:t>酯類</w:t>
            </w:r>
            <w:proofErr w:type="gramEnd"/>
            <w:r w:rsidRPr="00875325">
              <w:rPr>
                <w:rFonts w:ascii="標楷體" w:eastAsia="標楷體" w:hAnsi="標楷體" w:cs="標楷體" w:hint="eastAsia"/>
                <w:color w:val="auto"/>
              </w:rPr>
              <w:t>。</w:t>
            </w:r>
          </w:p>
          <w:p w14:paraId="5D5134B4" w14:textId="77777777" w:rsidR="00875325" w:rsidRP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t xml:space="preserve">Jf-IV-3 </w:t>
            </w:r>
            <w:proofErr w:type="gramStart"/>
            <w:r w:rsidRPr="00875325">
              <w:rPr>
                <w:rFonts w:ascii="標楷體" w:eastAsia="標楷體" w:hAnsi="標楷體" w:cs="標楷體" w:hint="eastAsia"/>
                <w:color w:val="auto"/>
              </w:rPr>
              <w:t>酯化與</w:t>
            </w:r>
            <w:proofErr w:type="gramEnd"/>
            <w:r w:rsidRPr="00875325">
              <w:rPr>
                <w:rFonts w:ascii="標楷體" w:eastAsia="標楷體" w:hAnsi="標楷體" w:cs="標楷體" w:hint="eastAsia"/>
                <w:color w:val="auto"/>
              </w:rPr>
              <w:t>皂化反應。</w:t>
            </w:r>
          </w:p>
          <w:p w14:paraId="0F5FC971" w14:textId="77777777" w:rsidR="00875325" w:rsidRP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t>Nc-IV-2 開發任何一種能源都有風險，應依據證據來評估與決策。</w:t>
            </w:r>
          </w:p>
          <w:p w14:paraId="68BFA4AD" w14:textId="77777777" w:rsidR="00875325" w:rsidRP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t>Nc-IV-3 化石燃料的形成及特性。</w:t>
            </w:r>
          </w:p>
          <w:p w14:paraId="11ED32E2" w14:textId="1B1D7CA2" w:rsid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t>Mc-IV-3 生活中對各種材料進行加工與運用。</w:t>
            </w:r>
          </w:p>
          <w:p w14:paraId="53C5C95D" w14:textId="77777777" w:rsidR="00875325" w:rsidRDefault="00875325" w:rsidP="00BF7C99">
            <w:pPr>
              <w:spacing w:line="260" w:lineRule="exact"/>
              <w:jc w:val="left"/>
              <w:rPr>
                <w:rFonts w:ascii="標楷體" w:eastAsia="標楷體" w:hAnsi="標楷體" w:cs="標楷體"/>
                <w:color w:val="auto"/>
              </w:rPr>
            </w:pPr>
          </w:p>
          <w:p w14:paraId="65CAD6A4" w14:textId="77777777" w:rsidR="00875325" w:rsidRDefault="00875325" w:rsidP="00BF7C99">
            <w:pPr>
              <w:spacing w:line="260" w:lineRule="exact"/>
              <w:jc w:val="left"/>
              <w:rPr>
                <w:rFonts w:ascii="標楷體" w:eastAsia="標楷體" w:hAnsi="標楷體" w:cs="標楷體"/>
                <w:color w:val="auto"/>
              </w:rPr>
            </w:pPr>
          </w:p>
          <w:p w14:paraId="58B60FAC" w14:textId="3B6A83E0" w:rsidR="00BF7C99" w:rsidRPr="00CE26AF" w:rsidRDefault="00BF7C99" w:rsidP="00BF7C99">
            <w:pPr>
              <w:spacing w:line="260" w:lineRule="exact"/>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841891" w14:textId="77777777" w:rsidR="00BF7C99" w:rsidRPr="00CE26AF" w:rsidRDefault="00BF7C99" w:rsidP="00BF7C99">
            <w:pPr>
              <w:spacing w:line="260" w:lineRule="exact"/>
              <w:jc w:val="left"/>
            </w:pPr>
            <w:r w:rsidRPr="00CE26AF">
              <w:rPr>
                <w:rFonts w:ascii="標楷體" w:eastAsia="標楷體" w:hAnsi="標楷體" w:cs="標楷體" w:hint="eastAsia"/>
                <w:snapToGrid w:val="0"/>
                <w:color w:val="auto"/>
              </w:rPr>
              <w:t>第五章有機化合物</w:t>
            </w:r>
          </w:p>
          <w:p w14:paraId="63F9F463" w14:textId="03C763C9" w:rsidR="00BF7C99" w:rsidRPr="00B053C0" w:rsidRDefault="00BF7C99" w:rsidP="00B053C0">
            <w:pPr>
              <w:spacing w:line="260" w:lineRule="exact"/>
              <w:jc w:val="left"/>
            </w:pPr>
            <w:r w:rsidRPr="00CE26AF">
              <w:rPr>
                <w:rFonts w:ascii="標楷體" w:eastAsia="標楷體" w:hAnsi="標楷體" w:cs="標楷體" w:hint="eastAsia"/>
                <w:snapToGrid w:val="0"/>
                <w:color w:val="auto"/>
              </w:rPr>
              <w:t>5-2常見的有機化合物</w:t>
            </w:r>
          </w:p>
          <w:p w14:paraId="0721627E"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引導學生進行活動。</w:t>
            </w:r>
          </w:p>
          <w:p w14:paraId="26CC3E29" w14:textId="2DA313B4"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00DF1F0D">
              <w:rPr>
                <w:rFonts w:ascii="標楷體" w:eastAsia="標楷體" w:hAnsi="標楷體" w:cs="標楷體" w:hint="eastAsia"/>
                <w:bCs/>
                <w:snapToGrid w:val="0"/>
                <w:color w:val="auto"/>
              </w:rPr>
              <w:t>讓學生以活動方式挑選出生活中的各種有機物</w:t>
            </w:r>
          </w:p>
          <w:p w14:paraId="04798231" w14:textId="32495E40"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00860C88">
              <w:rPr>
                <w:rFonts w:ascii="標楷體" w:eastAsia="標楷體" w:hAnsi="標楷體" w:cs="標楷體" w:hint="eastAsia"/>
                <w:bCs/>
                <w:snapToGrid w:val="0"/>
                <w:color w:val="auto"/>
              </w:rPr>
              <w:t>說明</w:t>
            </w:r>
            <w:r w:rsidR="00DF1F0D">
              <w:rPr>
                <w:rFonts w:ascii="標楷體" w:eastAsia="標楷體" w:hAnsi="標楷體" w:cs="標楷體" w:hint="eastAsia"/>
                <w:bCs/>
                <w:snapToGrid w:val="0"/>
                <w:color w:val="auto"/>
              </w:rPr>
              <w:t>天然氣及液化瓦斯</w:t>
            </w:r>
            <w:r w:rsidRPr="00CE26AF">
              <w:rPr>
                <w:rFonts w:ascii="標楷體" w:eastAsia="標楷體" w:hAnsi="標楷體" w:cs="標楷體" w:hint="eastAsia"/>
                <w:bCs/>
                <w:snapToGrid w:val="0"/>
                <w:color w:val="auto"/>
              </w:rPr>
              <w:t>的組成成分中以碳氫化合物為主，也稱為烴類。</w:t>
            </w:r>
          </w:p>
          <w:p w14:paraId="4484365E"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proofErr w:type="gramStart"/>
            <w:r w:rsidRPr="00CE26AF">
              <w:rPr>
                <w:rFonts w:ascii="標楷體" w:eastAsia="標楷體" w:hAnsi="標楷體" w:cs="標楷體" w:hint="eastAsia"/>
                <w:bCs/>
                <w:snapToGrid w:val="0"/>
                <w:color w:val="auto"/>
              </w:rPr>
              <w:t>說明醇</w:t>
            </w:r>
            <w:proofErr w:type="gramEnd"/>
            <w:r w:rsidRPr="00CE26AF">
              <w:rPr>
                <w:rFonts w:ascii="標楷體" w:eastAsia="標楷體" w:hAnsi="標楷體" w:cs="標楷體" w:hint="eastAsia"/>
                <w:bCs/>
                <w:snapToGrid w:val="0"/>
                <w:color w:val="auto"/>
              </w:rPr>
              <w:t>的共通特性與原子團，並介紹</w:t>
            </w:r>
            <w:proofErr w:type="gramStart"/>
            <w:r w:rsidRPr="00CE26AF">
              <w:rPr>
                <w:rFonts w:ascii="標楷體" w:eastAsia="標楷體" w:hAnsi="標楷體" w:cs="標楷體" w:hint="eastAsia"/>
                <w:bCs/>
                <w:snapToGrid w:val="0"/>
                <w:color w:val="auto"/>
              </w:rPr>
              <w:t>各種醇</w:t>
            </w:r>
            <w:proofErr w:type="gramEnd"/>
            <w:r w:rsidRPr="00CE26AF">
              <w:rPr>
                <w:rFonts w:ascii="標楷體" w:eastAsia="標楷體" w:hAnsi="標楷體" w:cs="標楷體" w:hint="eastAsia"/>
                <w:bCs/>
                <w:snapToGrid w:val="0"/>
                <w:color w:val="auto"/>
              </w:rPr>
              <w:t>類的性質與用途。</w:t>
            </w:r>
          </w:p>
          <w:p w14:paraId="1F268034"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5</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說明有機酸的共通特性與原子團，並介紹各種有機酸的</w:t>
            </w:r>
            <w:r>
              <w:rPr>
                <w:rFonts w:ascii="標楷體" w:eastAsia="標楷體" w:hAnsi="標楷體" w:cs="標楷體" w:hint="eastAsia"/>
                <w:bCs/>
                <w:snapToGrid w:val="0"/>
                <w:color w:val="auto"/>
              </w:rPr>
              <w:t>性</w:t>
            </w:r>
            <w:r w:rsidRPr="00CE26AF">
              <w:rPr>
                <w:rFonts w:ascii="標楷體" w:eastAsia="標楷體" w:hAnsi="標楷體" w:cs="標楷體" w:hint="eastAsia"/>
                <w:bCs/>
                <w:snapToGrid w:val="0"/>
                <w:color w:val="auto"/>
              </w:rPr>
              <w:t>質與用途。</w:t>
            </w:r>
          </w:p>
          <w:p w14:paraId="23110C61"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6</w:t>
            </w:r>
            <w:r>
              <w:rPr>
                <w:rFonts w:ascii="標楷體" w:eastAsia="標楷體" w:hAnsi="標楷體" w:cs="標楷體" w:hint="eastAsia"/>
                <w:bCs/>
                <w:snapToGrid w:val="0"/>
                <w:color w:val="auto"/>
              </w:rPr>
              <w:t>.</w:t>
            </w:r>
            <w:proofErr w:type="gramStart"/>
            <w:r w:rsidRPr="00CE26AF">
              <w:rPr>
                <w:rFonts w:ascii="標楷體" w:eastAsia="標楷體" w:hAnsi="標楷體" w:cs="標楷體" w:hint="eastAsia"/>
                <w:bCs/>
                <w:snapToGrid w:val="0"/>
                <w:color w:val="auto"/>
              </w:rPr>
              <w:t>說明有酯的</w:t>
            </w:r>
            <w:proofErr w:type="gramEnd"/>
            <w:r w:rsidRPr="00CE26AF">
              <w:rPr>
                <w:rFonts w:ascii="標楷體" w:eastAsia="標楷體" w:hAnsi="標楷體" w:cs="標楷體" w:hint="eastAsia"/>
                <w:bCs/>
                <w:snapToGrid w:val="0"/>
                <w:color w:val="auto"/>
              </w:rPr>
              <w:t>共通特性與原子團。</w:t>
            </w:r>
          </w:p>
          <w:p w14:paraId="6014B5A2"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7</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引導學生進行活動。</w:t>
            </w:r>
          </w:p>
          <w:p w14:paraId="1589043C"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8</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說明醇和酸混合加熱會</w:t>
            </w:r>
            <w:proofErr w:type="gramStart"/>
            <w:r w:rsidRPr="00CE26AF">
              <w:rPr>
                <w:rFonts w:ascii="標楷體" w:eastAsia="標楷體" w:hAnsi="標楷體" w:cs="標楷體" w:hint="eastAsia"/>
                <w:bCs/>
                <w:snapToGrid w:val="0"/>
                <w:color w:val="auto"/>
              </w:rPr>
              <w:t>形成酯，</w:t>
            </w:r>
            <w:proofErr w:type="gramEnd"/>
            <w:r w:rsidRPr="00CE26AF">
              <w:rPr>
                <w:rFonts w:ascii="標楷體" w:eastAsia="標楷體" w:hAnsi="標楷體" w:cs="標楷體" w:hint="eastAsia"/>
                <w:bCs/>
                <w:snapToGrid w:val="0"/>
                <w:color w:val="auto"/>
              </w:rPr>
              <w:t>並介紹</w:t>
            </w:r>
            <w:proofErr w:type="gramStart"/>
            <w:r w:rsidRPr="00CE26AF">
              <w:rPr>
                <w:rFonts w:ascii="標楷體" w:eastAsia="標楷體" w:hAnsi="標楷體" w:cs="標楷體" w:hint="eastAsia"/>
                <w:bCs/>
                <w:snapToGrid w:val="0"/>
                <w:color w:val="auto"/>
              </w:rPr>
              <w:t>各種酯</w:t>
            </w:r>
            <w:proofErr w:type="gramEnd"/>
            <w:r w:rsidRPr="00CE26AF">
              <w:rPr>
                <w:rFonts w:ascii="標楷體" w:eastAsia="標楷體" w:hAnsi="標楷體" w:cs="標楷體" w:hint="eastAsia"/>
                <w:bCs/>
                <w:snapToGrid w:val="0"/>
                <w:color w:val="auto"/>
              </w:rPr>
              <w:t>的性質與用途。</w:t>
            </w:r>
          </w:p>
          <w:p w14:paraId="4474395A" w14:textId="77777777" w:rsidR="00BF7C99" w:rsidRPr="00CE26AF" w:rsidRDefault="00BF7C99" w:rsidP="00BF7C99">
            <w:pPr>
              <w:spacing w:line="260" w:lineRule="exact"/>
              <w:jc w:val="left"/>
              <w:rPr>
                <w:bCs/>
                <w:snapToGrid w:val="0"/>
                <w:highlight w:val="yellow"/>
              </w:rPr>
            </w:pPr>
            <w:r w:rsidRPr="00CE26AF">
              <w:rPr>
                <w:rFonts w:ascii="標楷體" w:eastAsia="標楷體" w:hAnsi="標楷體" w:cs="標楷體" w:hint="eastAsia"/>
                <w:bCs/>
                <w:snapToGrid w:val="0"/>
                <w:color w:val="auto"/>
              </w:rPr>
              <w:t>9</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請學生演練例題，</w:t>
            </w:r>
            <w:proofErr w:type="gramStart"/>
            <w:r w:rsidRPr="00CE26AF">
              <w:rPr>
                <w:rFonts w:ascii="標楷體" w:eastAsia="標楷體" w:hAnsi="標楷體" w:cs="標楷體" w:hint="eastAsia"/>
                <w:bCs/>
                <w:snapToGrid w:val="0"/>
                <w:color w:val="auto"/>
              </w:rPr>
              <w:t>並解答</w:t>
            </w:r>
            <w:proofErr w:type="gramEnd"/>
            <w:r w:rsidRPr="00CE26AF">
              <w:rPr>
                <w:rFonts w:ascii="標楷體" w:eastAsia="標楷體" w:hAnsi="標楷體" w:cs="標楷體" w:hint="eastAsia"/>
                <w:bCs/>
                <w:snapToGrid w:val="0"/>
                <w:color w:val="auto"/>
              </w:rPr>
              <w:t>說明。</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C91D71" w14:textId="77777777" w:rsidR="00BF7C99" w:rsidRPr="00CE26AF" w:rsidRDefault="00BF7C99" w:rsidP="00BF7C99">
            <w:pPr>
              <w:spacing w:line="260" w:lineRule="exact"/>
              <w:jc w:val="center"/>
            </w:pPr>
            <w:r w:rsidRPr="00CE26AF">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7B5988" w14:textId="5BEB80C2"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1.</w:t>
            </w:r>
            <w:r w:rsidR="00012FE0">
              <w:rPr>
                <w:rFonts w:ascii="標楷體" w:eastAsia="標楷體" w:hAnsi="標楷體" w:cs="標楷體" w:hint="eastAsia"/>
                <w:bCs/>
                <w:snapToGrid w:val="0"/>
                <w:color w:val="auto"/>
              </w:rPr>
              <w:t>探索活動(乙酸與乙醇的反應)</w:t>
            </w:r>
            <w:r w:rsidR="00012FE0" w:rsidRPr="00CE26AF">
              <w:rPr>
                <w:rFonts w:ascii="標楷體" w:eastAsia="標楷體" w:hAnsi="標楷體" w:cs="標楷體" w:hint="eastAsia"/>
                <w:bCs/>
                <w:snapToGrid w:val="0"/>
                <w:color w:val="auto"/>
              </w:rPr>
              <w:t>器材</w:t>
            </w:r>
          </w:p>
          <w:p w14:paraId="0A475DBE" w14:textId="4F3CA773" w:rsidR="00BF7C99" w:rsidRPr="00CE26AF" w:rsidRDefault="00BF7C99" w:rsidP="00015E33">
            <w:pPr>
              <w:spacing w:line="260" w:lineRule="exact"/>
              <w:jc w:val="left"/>
              <w:rPr>
                <w:bCs/>
                <w:snapToGrid w:val="0"/>
              </w:rPr>
            </w:pPr>
            <w:r w:rsidRPr="00CE26AF">
              <w:rPr>
                <w:rFonts w:ascii="標楷體" w:eastAsia="標楷體" w:hAnsi="標楷體" w:cs="標楷體" w:hint="eastAsia"/>
                <w:bCs/>
                <w:snapToGrid w:val="0"/>
                <w:color w:val="auto"/>
              </w:rPr>
              <w:t>2.實驗影片</w:t>
            </w:r>
          </w:p>
          <w:p w14:paraId="6EE3E9BC" w14:textId="569CF57A" w:rsidR="00BF7C99" w:rsidRPr="00CE26AF" w:rsidRDefault="00015E33" w:rsidP="00BF7C99">
            <w:pPr>
              <w:spacing w:line="260" w:lineRule="exact"/>
              <w:jc w:val="left"/>
              <w:rPr>
                <w:bCs/>
                <w:snapToGrid w:val="0"/>
              </w:rPr>
            </w:pPr>
            <w:r>
              <w:rPr>
                <w:rFonts w:ascii="標楷體" w:eastAsia="標楷體" w:hAnsi="標楷體" w:cs="標楷體" w:hint="eastAsia"/>
                <w:bCs/>
                <w:snapToGrid w:val="0"/>
                <w:color w:val="auto"/>
              </w:rPr>
              <w:t>3</w:t>
            </w:r>
            <w:r w:rsidR="00BF7C99" w:rsidRPr="00CE26AF">
              <w:rPr>
                <w:rFonts w:ascii="標楷體" w:eastAsia="標楷體" w:hAnsi="標楷體" w:cs="標楷體" w:hint="eastAsia"/>
                <w:bCs/>
                <w:snapToGrid w:val="0"/>
                <w:color w:val="auto"/>
              </w:rPr>
              <w:t>.命題系統光碟</w:t>
            </w:r>
          </w:p>
          <w:p w14:paraId="388AB57A" w14:textId="451244F5" w:rsidR="00BF7C99" w:rsidRPr="00CE26AF" w:rsidRDefault="00015E33" w:rsidP="00BF7C99">
            <w:pPr>
              <w:spacing w:line="260" w:lineRule="exact"/>
              <w:jc w:val="left"/>
              <w:rPr>
                <w:bCs/>
                <w:snapToGrid w:val="0"/>
              </w:rPr>
            </w:pPr>
            <w:r>
              <w:rPr>
                <w:rFonts w:ascii="標楷體" w:eastAsia="標楷體" w:hAnsi="標楷體" w:cs="標楷體" w:hint="eastAsia"/>
                <w:bCs/>
                <w:snapToGrid w:val="0"/>
                <w:color w:val="auto"/>
              </w:rPr>
              <w:t>4</w:t>
            </w:r>
            <w:r w:rsidR="00BF7C99" w:rsidRPr="00CE26AF">
              <w:rPr>
                <w:rFonts w:ascii="標楷體" w:eastAsia="標楷體" w:hAnsi="標楷體" w:cs="標楷體" w:hint="eastAsia"/>
                <w:bCs/>
                <w:snapToGrid w:val="0"/>
                <w:color w:val="auto"/>
              </w:rPr>
              <w:t>.多媒體光碟</w:t>
            </w:r>
          </w:p>
          <w:p w14:paraId="6B22B722" w14:textId="4C955312" w:rsidR="00BF7C99" w:rsidRPr="00CE26AF" w:rsidRDefault="00015E33" w:rsidP="00015E33">
            <w:pPr>
              <w:spacing w:line="260" w:lineRule="exact"/>
              <w:jc w:val="left"/>
              <w:rPr>
                <w:bCs/>
                <w:snapToGrid w:val="0"/>
              </w:rPr>
            </w:pPr>
            <w:r>
              <w:rPr>
                <w:rFonts w:ascii="標楷體" w:eastAsia="標楷體" w:hAnsi="標楷體" w:cs="標楷體" w:hint="eastAsia"/>
                <w:bCs/>
                <w:snapToGrid w:val="0"/>
                <w:color w:val="auto"/>
              </w:rPr>
              <w:t>5</w:t>
            </w:r>
            <w:r w:rsidR="00BF7C99" w:rsidRPr="00CE26AF">
              <w:rPr>
                <w:rFonts w:ascii="標楷體" w:eastAsia="標楷體" w:hAnsi="標楷體" w:cs="標楷體" w:hint="eastAsia"/>
                <w:bCs/>
                <w:snapToGrid w:val="0"/>
                <w:color w:val="auto"/>
              </w:rPr>
              <w:t>.</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00BF7C99" w:rsidRPr="00CE26AF">
              <w:rPr>
                <w:rFonts w:ascii="標楷體" w:eastAsia="標楷體" w:hAnsi="標楷體" w:cs="標楷體" w:hint="eastAsia"/>
                <w:bCs/>
                <w:snapToGrid w:val="0"/>
                <w:color w:val="auto"/>
              </w:rPr>
              <w:t>官網</w:t>
            </w:r>
          </w:p>
          <w:p w14:paraId="2DD89128" w14:textId="09F4AE96" w:rsidR="00BF7C99" w:rsidRPr="00CE26AF" w:rsidRDefault="00015E33" w:rsidP="00BF7C99">
            <w:pPr>
              <w:spacing w:line="260" w:lineRule="exact"/>
              <w:jc w:val="left"/>
            </w:pPr>
            <w:r>
              <w:rPr>
                <w:rFonts w:ascii="標楷體" w:eastAsia="標楷體" w:hAnsi="標楷體" w:cs="標楷體" w:hint="eastAsia"/>
                <w:bCs/>
                <w:snapToGrid w:val="0"/>
                <w:color w:val="auto"/>
              </w:rPr>
              <w:t>6</w:t>
            </w:r>
            <w:r w:rsidR="00BF7C99" w:rsidRPr="00CE26AF">
              <w:rPr>
                <w:rFonts w:ascii="標楷體" w:eastAsia="標楷體" w:hAnsi="標楷體" w:cs="標楷體" w:hint="eastAsia"/>
                <w:bCs/>
                <w:snapToGrid w:val="0"/>
                <w:color w:val="auto"/>
              </w:rPr>
              <w:t>.</w:t>
            </w:r>
            <w:proofErr w:type="gramStart"/>
            <w:r w:rsidR="00BF7C99" w:rsidRPr="00CE26AF">
              <w:rPr>
                <w:rFonts w:ascii="標楷體" w:eastAsia="標楷體" w:hAnsi="標楷體" w:cs="標楷體" w:hint="eastAsia"/>
                <w:bCs/>
                <w:snapToGrid w:val="0"/>
                <w:color w:val="auto"/>
              </w:rPr>
              <w:t>教用版</w:t>
            </w:r>
            <w:proofErr w:type="gramEnd"/>
            <w:r w:rsidR="00BF7C99"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458478" w14:textId="77777777" w:rsidR="00BF7C99" w:rsidRPr="00B812CA" w:rsidRDefault="00BF7C99" w:rsidP="00BF7C99">
            <w:pPr>
              <w:spacing w:line="260" w:lineRule="exact"/>
              <w:jc w:val="left"/>
            </w:pPr>
            <w:r w:rsidRPr="00B812CA">
              <w:rPr>
                <w:rFonts w:ascii="標楷體" w:eastAsia="標楷體" w:hAnsi="標楷體" w:cs="標楷體" w:hint="eastAsia"/>
                <w:color w:val="auto"/>
              </w:rPr>
              <w:t>1.觀察評量</w:t>
            </w:r>
          </w:p>
          <w:p w14:paraId="4DF7E0BC" w14:textId="77777777" w:rsidR="00BF7C99" w:rsidRPr="00B812CA" w:rsidRDefault="00BF7C99" w:rsidP="00BF7C99">
            <w:pPr>
              <w:spacing w:line="260" w:lineRule="exact"/>
              <w:jc w:val="left"/>
            </w:pPr>
            <w:r w:rsidRPr="00B812CA">
              <w:rPr>
                <w:rFonts w:ascii="標楷體" w:eastAsia="標楷體" w:hAnsi="標楷體" w:cs="標楷體" w:hint="eastAsia"/>
                <w:color w:val="auto"/>
              </w:rPr>
              <w:t>2.口頭評量</w:t>
            </w:r>
          </w:p>
          <w:p w14:paraId="397570C7" w14:textId="77777777" w:rsidR="00BF7C99" w:rsidRPr="00B812CA" w:rsidRDefault="00BF7C99" w:rsidP="00BF7C99">
            <w:pPr>
              <w:spacing w:line="260" w:lineRule="exact"/>
              <w:jc w:val="left"/>
            </w:pPr>
            <w:r w:rsidRPr="00B812CA">
              <w:rPr>
                <w:rFonts w:ascii="標楷體" w:eastAsia="標楷體" w:hAnsi="標楷體" w:cs="標楷體" w:hint="eastAsia"/>
                <w:color w:val="auto"/>
              </w:rPr>
              <w:t>3.紙筆測驗</w:t>
            </w:r>
          </w:p>
          <w:p w14:paraId="54710F13" w14:textId="410B485F" w:rsidR="00BF7C99" w:rsidRPr="00B812CA" w:rsidRDefault="00BF7C99" w:rsidP="00F9525D">
            <w:pPr>
              <w:spacing w:line="260" w:lineRule="exact"/>
              <w:jc w:val="left"/>
            </w:pPr>
            <w:r w:rsidRPr="00B812CA">
              <w:rPr>
                <w:rFonts w:ascii="標楷體" w:eastAsia="標楷體" w:hAnsi="標楷體" w:cs="標楷體" w:hint="eastAsia"/>
                <w:color w:val="auto"/>
              </w:rPr>
              <w:t>4.實驗操作</w:t>
            </w:r>
          </w:p>
          <w:p w14:paraId="105C3CAC" w14:textId="146A34B4" w:rsidR="00BF7C99" w:rsidRPr="00393DC4" w:rsidRDefault="00F9525D" w:rsidP="00BF7C99">
            <w:pPr>
              <w:spacing w:line="260" w:lineRule="exact"/>
              <w:jc w:val="left"/>
            </w:pPr>
            <w:r>
              <w:rPr>
                <w:rFonts w:ascii="標楷體" w:eastAsia="標楷體" w:hAnsi="標楷體" w:cs="標楷體" w:hint="eastAsia"/>
                <w:color w:val="auto"/>
              </w:rPr>
              <w:t>5</w:t>
            </w:r>
            <w:r w:rsidR="00BF7C99"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BFFFBA" w14:textId="77777777" w:rsidR="00BF7C99" w:rsidRPr="00CE26AF" w:rsidRDefault="00BF7C99" w:rsidP="00BF7C99">
            <w:pPr>
              <w:spacing w:line="260" w:lineRule="exact"/>
              <w:jc w:val="left"/>
              <w:rPr>
                <w:b/>
              </w:rPr>
            </w:pPr>
            <w:r w:rsidRPr="00CE26AF">
              <w:rPr>
                <w:rFonts w:ascii="標楷體" w:eastAsia="標楷體" w:hAnsi="標楷體" w:cs="DFKaiShu-SB-Estd-BF" w:hint="eastAsia"/>
                <w:b/>
                <w:color w:val="auto"/>
              </w:rPr>
              <w:t>【閱讀素養教育】</w:t>
            </w:r>
          </w:p>
          <w:p w14:paraId="1DC26747" w14:textId="77777777" w:rsidR="00BF7C99" w:rsidRPr="00CE26AF" w:rsidRDefault="00BF7C99" w:rsidP="00BF7C99">
            <w:pPr>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207283A6" w14:textId="77777777" w:rsidR="00BF7C99" w:rsidRDefault="00BF7C99" w:rsidP="00BF7C99">
            <w:pPr>
              <w:spacing w:line="0" w:lineRule="atLeast"/>
              <w:rPr>
                <w:rFonts w:ascii="標楷體" w:eastAsia="標楷體" w:hAnsi="標楷體" w:cstheme="minorBidi"/>
                <w:color w:val="auto"/>
              </w:rPr>
            </w:pPr>
            <w:r>
              <w:rPr>
                <w:rFonts w:ascii="標楷體" w:eastAsia="標楷體" w:hAnsi="標楷體" w:cstheme="minorBidi" w:hint="eastAsia"/>
              </w:rPr>
              <w:t>【能源教育】</w:t>
            </w:r>
          </w:p>
          <w:p w14:paraId="643134F8" w14:textId="77777777" w:rsidR="00BF7C99" w:rsidRDefault="00BF7C99" w:rsidP="00BF7C99">
            <w:pPr>
              <w:spacing w:line="0" w:lineRule="atLeast"/>
              <w:rPr>
                <w:rFonts w:ascii="標楷體" w:eastAsia="標楷體" w:hAnsi="標楷體" w:cstheme="minorBidi"/>
              </w:rPr>
            </w:pPr>
            <w:r>
              <w:rPr>
                <w:rFonts w:ascii="標楷體" w:eastAsia="標楷體" w:hAnsi="標楷體" w:cstheme="minorBidi" w:hint="eastAsia"/>
              </w:rPr>
              <w:t>能 J3 了解各式能源應用</w:t>
            </w:r>
            <w:proofErr w:type="gramStart"/>
            <w:r>
              <w:rPr>
                <w:rFonts w:ascii="標楷體" w:eastAsia="標楷體" w:hAnsi="標楷體" w:cstheme="minorBidi" w:hint="eastAsia"/>
              </w:rPr>
              <w:t>及創能</w:t>
            </w:r>
            <w:proofErr w:type="gramEnd"/>
            <w:r>
              <w:rPr>
                <w:rFonts w:ascii="標楷體" w:eastAsia="標楷體" w:hAnsi="標楷體" w:cstheme="minorBidi" w:hint="eastAsia"/>
              </w:rPr>
              <w:t xml:space="preserve">、儲能與節能的原理。 </w:t>
            </w:r>
          </w:p>
          <w:p w14:paraId="4EC9FABD" w14:textId="77777777" w:rsidR="00BF7C99" w:rsidRPr="00CE26AF" w:rsidRDefault="00BF7C99" w:rsidP="00BF7C99">
            <w:pPr>
              <w:spacing w:line="260" w:lineRule="exact"/>
              <w:jc w:val="left"/>
            </w:pPr>
            <w:r>
              <w:rPr>
                <w:rFonts w:ascii="標楷體" w:eastAsia="標楷體" w:hAnsi="標楷體" w:cstheme="minorBidi" w:hint="eastAsia"/>
              </w:rPr>
              <w:t>能 J4 了解各種能量形式的轉換。</w:t>
            </w:r>
          </w:p>
        </w:tc>
        <w:tc>
          <w:tcPr>
            <w:tcW w:w="1784" w:type="dxa"/>
            <w:tcBorders>
              <w:top w:val="single" w:sz="8" w:space="0" w:color="000000"/>
              <w:bottom w:val="single" w:sz="8" w:space="0" w:color="000000"/>
              <w:right w:val="single" w:sz="8" w:space="0" w:color="000000"/>
            </w:tcBorders>
            <w:vAlign w:val="center"/>
          </w:tcPr>
          <w:p w14:paraId="17F1ED16" w14:textId="23A25794" w:rsidR="00BF7C99" w:rsidRPr="00500692" w:rsidRDefault="00B053C0" w:rsidP="00BF7C99">
            <w:pPr>
              <w:adjustRightInd w:val="0"/>
              <w:snapToGrid w:val="0"/>
              <w:spacing w:line="0" w:lineRule="atLeast"/>
              <w:ind w:firstLine="0"/>
              <w:jc w:val="left"/>
              <w:rPr>
                <w:rFonts w:ascii="標楷體" w:eastAsia="標楷體" w:hAnsi="標楷體" w:cs="標楷體"/>
                <w:sz w:val="24"/>
                <w:szCs w:val="24"/>
              </w:rPr>
            </w:pPr>
            <w:r>
              <w:rPr>
                <w:rFonts w:ascii="標楷體" w:eastAsia="標楷體" w:hAnsi="標楷體" w:hint="eastAsia"/>
              </w:rPr>
              <w:t>30-31端午節連假</w:t>
            </w:r>
          </w:p>
        </w:tc>
      </w:tr>
      <w:tr w:rsidR="00BF7C99" w:rsidRPr="008F16B4" w14:paraId="1CF332D4"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456E5216" w14:textId="77777777" w:rsidR="00B053C0" w:rsidRPr="00CE26AF" w:rsidRDefault="00B053C0" w:rsidP="00B053C0">
            <w:pPr>
              <w:spacing w:line="260" w:lineRule="exact"/>
              <w:jc w:val="center"/>
              <w:rPr>
                <w:snapToGrid w:val="0"/>
              </w:rPr>
            </w:pPr>
            <w:r>
              <w:rPr>
                <w:rFonts w:ascii="標楷體" w:eastAsia="標楷體" w:hAnsi="標楷體" w:cs="標楷體" w:hint="eastAsia"/>
                <w:snapToGrid w:val="0"/>
                <w:color w:val="auto"/>
              </w:rPr>
              <w:lastRenderedPageBreak/>
              <w:t>第十七</w:t>
            </w:r>
            <w:proofErr w:type="gramStart"/>
            <w:r w:rsidRPr="00CE26AF">
              <w:rPr>
                <w:rFonts w:ascii="標楷體" w:eastAsia="標楷體" w:hAnsi="標楷體" w:cs="標楷體" w:hint="eastAsia"/>
                <w:snapToGrid w:val="0"/>
                <w:color w:val="auto"/>
              </w:rPr>
              <w:t>週</w:t>
            </w:r>
            <w:proofErr w:type="gramEnd"/>
          </w:p>
          <w:p w14:paraId="6450CAC8" w14:textId="344FEDE2" w:rsidR="00BF7C99" w:rsidRPr="00CE26AF" w:rsidRDefault="00B053C0" w:rsidP="00B053C0">
            <w:pPr>
              <w:spacing w:line="260" w:lineRule="exact"/>
              <w:jc w:val="center"/>
            </w:pPr>
            <w:r>
              <w:rPr>
                <w:rFonts w:ascii="標楷體" w:eastAsia="標楷體" w:hAnsi="標楷體" w:cs="標楷體" w:hint="eastAsia"/>
                <w:color w:val="auto"/>
              </w:rPr>
              <w:t>6/1~6/7</w:t>
            </w:r>
          </w:p>
        </w:tc>
        <w:tc>
          <w:tcPr>
            <w:tcW w:w="1560" w:type="dxa"/>
            <w:tcBorders>
              <w:top w:val="single" w:sz="8" w:space="0" w:color="000000"/>
              <w:left w:val="single" w:sz="8" w:space="0" w:color="000000"/>
              <w:bottom w:val="single" w:sz="8" w:space="0" w:color="000000"/>
              <w:right w:val="single" w:sz="8" w:space="0" w:color="000000"/>
            </w:tcBorders>
          </w:tcPr>
          <w:p w14:paraId="0A8A0E75" w14:textId="77777777" w:rsidR="00875325" w:rsidRPr="00CE26AF" w:rsidRDefault="00875325" w:rsidP="00875325">
            <w:pPr>
              <w:tabs>
                <w:tab w:val="center" w:pos="1531"/>
              </w:tabs>
              <w:spacing w:line="260" w:lineRule="exact"/>
              <w:jc w:val="left"/>
            </w:pPr>
            <w:r w:rsidRPr="00CE26AF">
              <w:rPr>
                <w:rFonts w:ascii="標楷體" w:eastAsia="標楷體" w:hAnsi="標楷體" w:cs="標楷體" w:hint="eastAsia"/>
                <w:color w:val="auto"/>
              </w:rPr>
              <w:t>ti-</w:t>
            </w:r>
            <w:r>
              <w:rPr>
                <w:rFonts w:ascii="標楷體" w:eastAsia="標楷體" w:hAnsi="標楷體" w:cs="標楷體" w:hint="eastAsia"/>
                <w:color w:val="auto"/>
              </w:rPr>
              <w:t>IV</w:t>
            </w:r>
            <w:r w:rsidRPr="00CE26AF">
              <w:rPr>
                <w:rFonts w:ascii="標楷體" w:eastAsia="標楷體" w:hAnsi="標楷體" w:cs="標楷體" w:hint="eastAsia"/>
                <w:color w:val="auto"/>
              </w:rPr>
              <w:t>-1</w:t>
            </w:r>
            <w:r w:rsidRPr="00CE26AF">
              <w:rPr>
                <w:rFonts w:ascii="標楷體" w:eastAsia="標楷體" w:hAnsi="標楷體" w:cs="標楷體" w:hint="eastAsia"/>
                <w:color w:val="auto"/>
              </w:rPr>
              <w:tab/>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能依據已知的自然科學知識概念，經由自我或團體探索與討論的過程，想像當使用的觀察方法或實驗方法改變</w:t>
            </w:r>
            <w:r w:rsidRPr="00CE26AF">
              <w:rPr>
                <w:rFonts w:ascii="標楷體" w:eastAsia="標楷體" w:hAnsi="標楷體" w:cs="標楷體" w:hint="eastAsia"/>
                <w:color w:val="auto"/>
              </w:rPr>
              <w:lastRenderedPageBreak/>
              <w:t>時，其結果可能產生的差異；並能嘗試在指導下以創新思考和方法得到新的模型、成品或結果。</w:t>
            </w:r>
          </w:p>
          <w:p w14:paraId="6D5952E0" w14:textId="77777777" w:rsidR="00875325" w:rsidRPr="00CE26AF" w:rsidRDefault="00875325" w:rsidP="00875325">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16CD5A4E" w14:textId="77777777" w:rsidR="00875325" w:rsidRPr="00CE26AF" w:rsidRDefault="00875325" w:rsidP="00875325">
            <w:pPr>
              <w:spacing w:line="260" w:lineRule="exact"/>
              <w:jc w:val="left"/>
            </w:pPr>
            <w:r w:rsidRPr="00CE26AF">
              <w:rPr>
                <w:rFonts w:ascii="標楷體" w:eastAsia="標楷體" w:hAnsi="標楷體" w:cs="標楷體" w:hint="eastAsia"/>
                <w:color w:val="auto"/>
              </w:rPr>
              <w:t>tc-</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能依據已知的自然科學知識與概念，對自己蒐集與分類的科學數據，抱持合理的懷疑態度，並對他人的資訊或報告，提出自己的看法或解釋。</w:t>
            </w:r>
          </w:p>
          <w:p w14:paraId="5F0E30C9" w14:textId="77777777" w:rsidR="00875325" w:rsidRPr="00CE26AF" w:rsidRDefault="00875325" w:rsidP="00875325">
            <w:pPr>
              <w:spacing w:line="260" w:lineRule="exact"/>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能從學習活動、日</w:t>
            </w:r>
            <w:r w:rsidRPr="00CE26AF">
              <w:rPr>
                <w:rFonts w:ascii="標楷體" w:eastAsia="標楷體" w:hAnsi="標楷體" w:cs="標楷體" w:hint="eastAsia"/>
                <w:color w:val="auto"/>
              </w:rPr>
              <w:lastRenderedPageBreak/>
              <w:t>常經驗及科技運用、自然環境、書刊及網路媒體中，進行各種有計畫的觀察，進而能察覺問題。</w:t>
            </w:r>
          </w:p>
          <w:p w14:paraId="3E726FAD" w14:textId="77777777" w:rsidR="00875325" w:rsidRPr="00CE26AF" w:rsidRDefault="00875325" w:rsidP="00875325">
            <w:pPr>
              <w:spacing w:line="260" w:lineRule="exact"/>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能辨別適合科學探究或適合以科學方式尋求解決的問題（或假說），並能依據觀察、蒐集資料、閱讀、思考、討論等，提出適宜探究之問題。</w:t>
            </w:r>
          </w:p>
          <w:p w14:paraId="473325D3"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能正確安全操作適合學習階段的物品、器材儀器、科技設備與資源。能進行客觀的質性觀測或數值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103EF1A9" w14:textId="77777777" w:rsidR="00875325" w:rsidRPr="00CE26AF" w:rsidRDefault="00875325" w:rsidP="00875325">
            <w:pPr>
              <w:spacing w:line="260" w:lineRule="exact"/>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能利用口語、影像（如攝影、錄影）、文字與</w:t>
            </w:r>
            <w:r w:rsidRPr="00CE26AF">
              <w:rPr>
                <w:rFonts w:ascii="標楷體" w:eastAsia="標楷體" w:hAnsi="標楷體" w:cs="標楷體" w:hint="eastAsia"/>
                <w:color w:val="auto"/>
              </w:rPr>
              <w:lastRenderedPageBreak/>
              <w:t>圖案、繪圖或實物、科學名詞、數學公式、模型或經教師認可後以報告或新媒體形式表達完整之探究過程、發現與成果、價值、限制和主張等。視需要，並能摘要描述主要過程、發現和可能的運用。</w:t>
            </w:r>
          </w:p>
          <w:p w14:paraId="59C9AA59"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動手實作解決問題或驗證自己想法，而獲得成就感。</w:t>
            </w:r>
          </w:p>
          <w:p w14:paraId="2898FCE3"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透過與同儕的討論，分享科學發現的樂趣。</w:t>
            </w:r>
          </w:p>
          <w:p w14:paraId="102A612A"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透過所學到的科學知識和科學探索的各種方法，解釋自然現象發生的原因，建立科學學習的自信心。</w:t>
            </w:r>
          </w:p>
          <w:p w14:paraId="44DE53C9" w14:textId="77777777" w:rsidR="00875325" w:rsidRPr="00CE26AF" w:rsidRDefault="00875325" w:rsidP="00875325">
            <w:pPr>
              <w:spacing w:line="260" w:lineRule="exact"/>
              <w:jc w:val="left"/>
            </w:pPr>
            <w:r w:rsidRPr="00CE26AF">
              <w:rPr>
                <w:rFonts w:ascii="標楷體" w:eastAsia="標楷體" w:hAnsi="標楷體" w:cs="標楷體" w:hint="eastAsia"/>
                <w:color w:val="auto"/>
              </w:rPr>
              <w:lastRenderedPageBreak/>
              <w:t>ah-</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對於有關科學發現的報導，甚至權威的解釋（如報章雜誌的報導或書本上的解釋），能抱持懷疑的態度，評估其推論的證據是否充分且可信賴。</w:t>
            </w:r>
          </w:p>
          <w:p w14:paraId="20412375" w14:textId="77777777" w:rsidR="00875325" w:rsidRPr="00CE26AF" w:rsidRDefault="00875325" w:rsidP="00875325">
            <w:pPr>
              <w:spacing w:line="260" w:lineRule="exact"/>
              <w:jc w:val="left"/>
            </w:pPr>
            <w:r w:rsidRPr="00CE26AF">
              <w:rPr>
                <w:rFonts w:ascii="標楷體" w:eastAsia="標楷體" w:hAnsi="標楷體" w:cs="標楷體" w:hint="eastAsia"/>
                <w:color w:val="auto"/>
              </w:rPr>
              <w:t>ah-</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應用所學到的科學知識與科學探究方法，幫助自己做出最佳的決定。</w:t>
            </w:r>
          </w:p>
          <w:p w14:paraId="50906E9E" w14:textId="7DFA0662" w:rsidR="00BF7C99" w:rsidRPr="00CE26AF" w:rsidRDefault="00875325" w:rsidP="00875325">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察覺到科學的觀察、測量和方法是否具有正當性，是受到社會共同建構的標準所規範。</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78A22D0" w14:textId="77777777" w:rsidR="00875325" w:rsidRPr="00CE26AF" w:rsidRDefault="00875325" w:rsidP="00875325">
            <w:pPr>
              <w:spacing w:line="260" w:lineRule="exact"/>
              <w:jc w:val="left"/>
            </w:pPr>
            <w:r w:rsidRPr="00CE26AF">
              <w:rPr>
                <w:rFonts w:eastAsia="標楷體" w:hint="eastAsia"/>
                <w:color w:val="auto"/>
              </w:rPr>
              <w:lastRenderedPageBreak/>
              <w:t>Jf-</w:t>
            </w:r>
            <w:r>
              <w:rPr>
                <w:rFonts w:eastAsia="標楷體" w:hint="eastAsia"/>
                <w:color w:val="auto"/>
              </w:rPr>
              <w:t>IV</w:t>
            </w:r>
            <w:r w:rsidRPr="00CE26AF">
              <w:rPr>
                <w:rFonts w:eastAsia="標楷體" w:hint="eastAsia"/>
                <w:color w:val="auto"/>
              </w:rPr>
              <w:t>-3</w:t>
            </w:r>
            <w:r>
              <w:rPr>
                <w:rFonts w:eastAsia="標楷體" w:hint="eastAsia"/>
                <w:color w:val="auto"/>
              </w:rPr>
              <w:t xml:space="preserve"> </w:t>
            </w:r>
            <w:proofErr w:type="gramStart"/>
            <w:r w:rsidRPr="00CE26AF">
              <w:rPr>
                <w:rFonts w:eastAsia="標楷體" w:hint="eastAsia"/>
                <w:color w:val="auto"/>
              </w:rPr>
              <w:t>酯化與</w:t>
            </w:r>
            <w:proofErr w:type="gramEnd"/>
            <w:r w:rsidRPr="00CE26AF">
              <w:rPr>
                <w:rFonts w:eastAsia="標楷體" w:hint="eastAsia"/>
                <w:color w:val="auto"/>
              </w:rPr>
              <w:t>皂化反應。</w:t>
            </w:r>
          </w:p>
          <w:p w14:paraId="69667BF2" w14:textId="77777777" w:rsidR="00875325" w:rsidRPr="00CE26AF" w:rsidRDefault="00875325" w:rsidP="00875325">
            <w:pPr>
              <w:spacing w:line="260" w:lineRule="exact"/>
              <w:jc w:val="left"/>
            </w:pPr>
            <w:r w:rsidRPr="00CE26AF">
              <w:rPr>
                <w:rFonts w:eastAsia="標楷體" w:hint="eastAsia"/>
                <w:color w:val="auto"/>
              </w:rPr>
              <w:t xml:space="preserve">Jf-IV-4 </w:t>
            </w:r>
            <w:r w:rsidRPr="00CE26AF">
              <w:rPr>
                <w:rFonts w:eastAsia="標楷體" w:hint="eastAsia"/>
                <w:color w:val="auto"/>
              </w:rPr>
              <w:t>常見的塑膠。</w:t>
            </w:r>
          </w:p>
          <w:p w14:paraId="1BADF2D2" w14:textId="77777777" w:rsidR="00875325" w:rsidRPr="00CE26AF" w:rsidRDefault="00875325" w:rsidP="00875325">
            <w:pPr>
              <w:spacing w:line="260" w:lineRule="exact"/>
              <w:jc w:val="left"/>
            </w:pPr>
            <w:r w:rsidRPr="00CE26AF">
              <w:rPr>
                <w:rFonts w:eastAsia="標楷體" w:hint="eastAsia"/>
                <w:color w:val="auto"/>
              </w:rPr>
              <w:t xml:space="preserve">Mc-IV-3 </w:t>
            </w:r>
            <w:r w:rsidRPr="00CE26AF">
              <w:rPr>
                <w:rFonts w:eastAsia="標楷體" w:hint="eastAsia"/>
                <w:color w:val="auto"/>
              </w:rPr>
              <w:t>生活中對各種材料進行加工與運用。</w:t>
            </w:r>
          </w:p>
          <w:p w14:paraId="7B491816" w14:textId="77777777" w:rsidR="00875325" w:rsidRPr="00CE26AF" w:rsidRDefault="00875325" w:rsidP="00875325">
            <w:pPr>
              <w:spacing w:line="260" w:lineRule="exact"/>
              <w:jc w:val="left"/>
            </w:pPr>
            <w:r w:rsidRPr="00CE26AF">
              <w:rPr>
                <w:rFonts w:eastAsia="標楷體" w:hint="eastAsia"/>
                <w:color w:val="auto"/>
              </w:rPr>
              <w:t xml:space="preserve">Mc-IV-4 </w:t>
            </w:r>
            <w:r w:rsidRPr="00CE26AF">
              <w:rPr>
                <w:rFonts w:eastAsia="標楷體" w:hint="eastAsia"/>
                <w:color w:val="auto"/>
              </w:rPr>
              <w:t>常見人造材料的特性、</w:t>
            </w:r>
            <w:r w:rsidRPr="00CE26AF">
              <w:rPr>
                <w:rFonts w:eastAsia="標楷體" w:hint="eastAsia"/>
                <w:color w:val="auto"/>
              </w:rPr>
              <w:lastRenderedPageBreak/>
              <w:t>簡單的製造過程及在生活上的應用。</w:t>
            </w:r>
          </w:p>
          <w:p w14:paraId="3E2DEDDE" w14:textId="77777777" w:rsidR="00875325" w:rsidRPr="00CE26AF" w:rsidRDefault="00875325" w:rsidP="00875325">
            <w:pPr>
              <w:spacing w:line="260" w:lineRule="exact"/>
              <w:jc w:val="left"/>
            </w:pPr>
            <w:r w:rsidRPr="00CE26AF">
              <w:rPr>
                <w:rFonts w:eastAsia="標楷體" w:hint="eastAsia"/>
                <w:color w:val="auto"/>
              </w:rPr>
              <w:t xml:space="preserve">Na-IV-4 </w:t>
            </w:r>
            <w:r w:rsidRPr="00CE26AF">
              <w:rPr>
                <w:rFonts w:eastAsia="標楷體" w:hint="eastAsia"/>
                <w:color w:val="auto"/>
              </w:rPr>
              <w:t>資源使用的</w:t>
            </w:r>
            <w:r w:rsidRPr="00CE26AF">
              <w:rPr>
                <w:rFonts w:eastAsia="標楷體" w:hint="eastAsia"/>
                <w:color w:val="auto"/>
              </w:rPr>
              <w:t>5R</w:t>
            </w:r>
            <w:r>
              <w:rPr>
                <w:rFonts w:eastAsia="標楷體" w:hint="eastAsia"/>
                <w:color w:val="auto"/>
              </w:rPr>
              <w:t>：減量、抗拒誘惑</w:t>
            </w:r>
            <w:r w:rsidRPr="00CE26AF">
              <w:rPr>
                <w:rFonts w:eastAsia="標楷體" w:hint="eastAsia"/>
                <w:color w:val="auto"/>
              </w:rPr>
              <w:t>、重複使用、回收及再生。</w:t>
            </w:r>
          </w:p>
          <w:p w14:paraId="030B2A74" w14:textId="77777777" w:rsidR="00875325" w:rsidRPr="00CE26AF" w:rsidRDefault="00875325" w:rsidP="00875325">
            <w:pPr>
              <w:spacing w:line="260" w:lineRule="exact"/>
              <w:jc w:val="left"/>
            </w:pPr>
            <w:r w:rsidRPr="00CE26AF">
              <w:rPr>
                <w:rFonts w:eastAsia="標楷體" w:hint="eastAsia"/>
                <w:color w:val="auto"/>
              </w:rPr>
              <w:t>Na-</w:t>
            </w:r>
            <w:r>
              <w:rPr>
                <w:rFonts w:eastAsia="標楷體" w:hint="eastAsia"/>
                <w:color w:val="auto"/>
              </w:rPr>
              <w:t>IV</w:t>
            </w:r>
            <w:r w:rsidRPr="00CE26AF">
              <w:rPr>
                <w:rFonts w:eastAsia="標楷體" w:hint="eastAsia"/>
                <w:color w:val="auto"/>
              </w:rPr>
              <w:t>-5</w:t>
            </w:r>
            <w:r>
              <w:rPr>
                <w:rFonts w:eastAsia="標楷體" w:hint="eastAsia"/>
                <w:color w:val="auto"/>
              </w:rPr>
              <w:t xml:space="preserve"> </w:t>
            </w:r>
            <w:r w:rsidRPr="00CE26AF">
              <w:rPr>
                <w:rFonts w:eastAsia="標楷體" w:hint="eastAsia"/>
                <w:color w:val="auto"/>
              </w:rPr>
              <w:t>各種廢棄物對環境的影響，環境的承載方法。</w:t>
            </w:r>
          </w:p>
          <w:p w14:paraId="5E685E95" w14:textId="77777777" w:rsidR="00875325" w:rsidRPr="00CE26AF" w:rsidRDefault="00875325" w:rsidP="00875325">
            <w:pPr>
              <w:spacing w:line="260" w:lineRule="exact"/>
              <w:jc w:val="left"/>
            </w:pPr>
            <w:r w:rsidRPr="00CE26AF">
              <w:rPr>
                <w:rFonts w:eastAsia="標楷體" w:hint="eastAsia"/>
                <w:color w:val="auto"/>
              </w:rPr>
              <w:t xml:space="preserve">Jf-IV-3 </w:t>
            </w:r>
            <w:proofErr w:type="gramStart"/>
            <w:r w:rsidRPr="00CE26AF">
              <w:rPr>
                <w:rFonts w:eastAsia="標楷體" w:hint="eastAsia"/>
                <w:color w:val="auto"/>
              </w:rPr>
              <w:t>酯化與</w:t>
            </w:r>
            <w:proofErr w:type="gramEnd"/>
            <w:r w:rsidRPr="00CE26AF">
              <w:rPr>
                <w:rFonts w:eastAsia="標楷體" w:hint="eastAsia"/>
                <w:color w:val="auto"/>
              </w:rPr>
              <w:t>皂化反應。</w:t>
            </w:r>
          </w:p>
          <w:p w14:paraId="65016E0B" w14:textId="77777777" w:rsidR="00875325" w:rsidRPr="00CE26AF" w:rsidRDefault="00875325" w:rsidP="00875325">
            <w:pPr>
              <w:spacing w:line="260" w:lineRule="exact"/>
              <w:jc w:val="left"/>
            </w:pPr>
            <w:r w:rsidRPr="00CE26AF">
              <w:rPr>
                <w:rFonts w:eastAsia="標楷體" w:hint="eastAsia"/>
                <w:color w:val="auto"/>
              </w:rPr>
              <w:t xml:space="preserve">Mc-IV-3 </w:t>
            </w:r>
            <w:r w:rsidRPr="00CE26AF">
              <w:rPr>
                <w:rFonts w:eastAsia="標楷體" w:hint="eastAsia"/>
                <w:color w:val="auto"/>
              </w:rPr>
              <w:t>生活中對各種材料進行加工與運用。</w:t>
            </w:r>
          </w:p>
          <w:p w14:paraId="6F5C5D40" w14:textId="02E78CC4" w:rsidR="00875325" w:rsidRDefault="00875325" w:rsidP="00875325">
            <w:pPr>
              <w:tabs>
                <w:tab w:val="center" w:pos="1531"/>
              </w:tabs>
              <w:spacing w:line="260" w:lineRule="exact"/>
              <w:jc w:val="left"/>
              <w:rPr>
                <w:rFonts w:ascii="標楷體" w:eastAsia="標楷體" w:hAnsi="標楷體" w:cs="標楷體"/>
                <w:color w:val="auto"/>
              </w:rPr>
            </w:pPr>
            <w:r w:rsidRPr="00CE26AF">
              <w:rPr>
                <w:rFonts w:eastAsia="標楷體" w:hint="eastAsia"/>
                <w:color w:val="auto"/>
              </w:rPr>
              <w:t xml:space="preserve">Mc-IV-4 </w:t>
            </w:r>
            <w:r w:rsidRPr="00CE26AF">
              <w:rPr>
                <w:rFonts w:eastAsia="標楷體" w:hint="eastAsia"/>
                <w:color w:val="auto"/>
              </w:rPr>
              <w:t>常見人造材料的特性、簡單的製造過程及在生活上的應用。</w:t>
            </w:r>
          </w:p>
          <w:p w14:paraId="45725464" w14:textId="77777777" w:rsidR="00875325" w:rsidRDefault="00875325" w:rsidP="00BF7C99">
            <w:pPr>
              <w:tabs>
                <w:tab w:val="center" w:pos="1531"/>
              </w:tabs>
              <w:spacing w:line="260" w:lineRule="exact"/>
              <w:jc w:val="left"/>
              <w:rPr>
                <w:rFonts w:ascii="標楷體" w:eastAsia="標楷體" w:hAnsi="標楷體" w:cs="標楷體"/>
                <w:color w:val="auto"/>
              </w:rPr>
            </w:pPr>
          </w:p>
          <w:p w14:paraId="4E1C48C9" w14:textId="77777777" w:rsidR="00875325" w:rsidRDefault="00875325" w:rsidP="00BF7C99">
            <w:pPr>
              <w:tabs>
                <w:tab w:val="center" w:pos="1531"/>
              </w:tabs>
              <w:spacing w:line="260" w:lineRule="exact"/>
              <w:jc w:val="left"/>
              <w:rPr>
                <w:rFonts w:ascii="標楷體" w:eastAsia="標楷體" w:hAnsi="標楷體" w:cs="標楷體"/>
                <w:color w:val="auto"/>
              </w:rPr>
            </w:pPr>
          </w:p>
          <w:p w14:paraId="1F426307" w14:textId="0D0EC436" w:rsidR="00BF7C99" w:rsidRPr="00CE26AF" w:rsidRDefault="00BF7C99" w:rsidP="00BF7C99">
            <w:pPr>
              <w:spacing w:line="260" w:lineRule="exact"/>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DDB751" w14:textId="77777777" w:rsidR="00BF7C99" w:rsidRDefault="00BF7C99" w:rsidP="00BF7C99">
            <w:pPr>
              <w:spacing w:line="260" w:lineRule="exact"/>
              <w:jc w:val="left"/>
              <w:rPr>
                <w:rFonts w:ascii="標楷體" w:eastAsia="標楷體" w:hAnsi="標楷體" w:cs="標楷體"/>
                <w:snapToGrid w:val="0"/>
                <w:color w:val="auto"/>
              </w:rPr>
            </w:pPr>
            <w:r w:rsidRPr="00CE26AF">
              <w:rPr>
                <w:rFonts w:ascii="標楷體" w:eastAsia="標楷體" w:hAnsi="標楷體" w:cs="標楷體" w:hint="eastAsia"/>
                <w:snapToGrid w:val="0"/>
                <w:color w:val="auto"/>
              </w:rPr>
              <w:lastRenderedPageBreak/>
              <w:t>第五章有機化合物</w:t>
            </w:r>
          </w:p>
          <w:p w14:paraId="67069974" w14:textId="5B69E223" w:rsidR="00B320C4" w:rsidRPr="00DF1F0D" w:rsidRDefault="00B320C4" w:rsidP="00DF1F0D">
            <w:pPr>
              <w:spacing w:line="260" w:lineRule="exact"/>
              <w:jc w:val="left"/>
            </w:pPr>
            <w:r>
              <w:rPr>
                <w:rFonts w:ascii="標楷體" w:eastAsia="標楷體" w:hAnsi="標楷體" w:cs="標楷體" w:hint="eastAsia"/>
                <w:snapToGrid w:val="0"/>
                <w:color w:val="auto"/>
              </w:rPr>
              <w:t>5-3肥皂與合成清潔劑</w:t>
            </w:r>
          </w:p>
          <w:p w14:paraId="0339EF41" w14:textId="7EB2F38F" w:rsidR="00B320C4" w:rsidRPr="00CE26AF" w:rsidRDefault="00DF1F0D" w:rsidP="00B320C4">
            <w:pPr>
              <w:spacing w:line="260" w:lineRule="exact"/>
              <w:jc w:val="left"/>
              <w:rPr>
                <w:bCs/>
                <w:snapToGrid w:val="0"/>
              </w:rPr>
            </w:pPr>
            <w:r>
              <w:rPr>
                <w:rFonts w:ascii="標楷體" w:eastAsia="標楷體" w:hAnsi="標楷體" w:cs="標楷體" w:hint="eastAsia"/>
                <w:bCs/>
                <w:snapToGrid w:val="0"/>
                <w:color w:val="auto"/>
              </w:rPr>
              <w:t>1</w:t>
            </w:r>
            <w:r w:rsidR="00B320C4">
              <w:rPr>
                <w:rFonts w:ascii="標楷體" w:eastAsia="標楷體" w:hAnsi="標楷體" w:cs="標楷體" w:hint="eastAsia"/>
                <w:bCs/>
                <w:snapToGrid w:val="0"/>
                <w:color w:val="auto"/>
              </w:rPr>
              <w:t>.</w:t>
            </w:r>
            <w:r w:rsidR="00B320C4" w:rsidRPr="00CE26AF">
              <w:rPr>
                <w:rFonts w:ascii="標楷體" w:eastAsia="標楷體" w:hAnsi="標楷體" w:cs="標楷體" w:hint="eastAsia"/>
                <w:bCs/>
                <w:snapToGrid w:val="0"/>
                <w:color w:val="auto"/>
              </w:rPr>
              <w:t>引導學生進行實驗。</w:t>
            </w:r>
          </w:p>
          <w:p w14:paraId="609C4A9B" w14:textId="12F7C0A3" w:rsidR="00B320C4" w:rsidRPr="00CE26AF" w:rsidRDefault="00DF1F0D" w:rsidP="00B320C4">
            <w:pPr>
              <w:spacing w:line="260" w:lineRule="exact"/>
              <w:jc w:val="left"/>
              <w:rPr>
                <w:bCs/>
                <w:snapToGrid w:val="0"/>
              </w:rPr>
            </w:pPr>
            <w:r>
              <w:rPr>
                <w:rFonts w:ascii="標楷體" w:eastAsia="標楷體" w:hAnsi="標楷體" w:cs="標楷體" w:hint="eastAsia"/>
                <w:bCs/>
                <w:snapToGrid w:val="0"/>
                <w:color w:val="auto"/>
              </w:rPr>
              <w:t>2</w:t>
            </w:r>
            <w:r w:rsidR="00B320C4">
              <w:rPr>
                <w:rFonts w:ascii="標楷體" w:eastAsia="標楷體" w:hAnsi="標楷體" w:cs="標楷體" w:hint="eastAsia"/>
                <w:bCs/>
                <w:snapToGrid w:val="0"/>
                <w:color w:val="auto"/>
              </w:rPr>
              <w:t>.</w:t>
            </w:r>
            <w:r w:rsidR="00B320C4" w:rsidRPr="00CE26AF">
              <w:rPr>
                <w:rFonts w:ascii="標楷體" w:eastAsia="標楷體" w:hAnsi="標楷體" w:cs="標楷體" w:hint="eastAsia"/>
                <w:bCs/>
                <w:snapToGrid w:val="0"/>
                <w:color w:val="auto"/>
              </w:rPr>
              <w:t>經由實驗讓學生了解製作肥皂原料的以及原理，並驗證肥皂同時具有</w:t>
            </w:r>
            <w:proofErr w:type="gramStart"/>
            <w:r w:rsidR="00B320C4" w:rsidRPr="00CE26AF">
              <w:rPr>
                <w:rFonts w:ascii="標楷體" w:eastAsia="標楷體" w:hAnsi="標楷體" w:cs="標楷體" w:hint="eastAsia"/>
                <w:bCs/>
                <w:snapToGrid w:val="0"/>
                <w:color w:val="auto"/>
              </w:rPr>
              <w:t>親油端</w:t>
            </w:r>
            <w:proofErr w:type="gramEnd"/>
            <w:r w:rsidR="00B320C4" w:rsidRPr="00CE26AF">
              <w:rPr>
                <w:rFonts w:ascii="標楷體" w:eastAsia="標楷體" w:hAnsi="標楷體" w:cs="標楷體" w:hint="eastAsia"/>
                <w:bCs/>
                <w:snapToGrid w:val="0"/>
                <w:color w:val="auto"/>
              </w:rPr>
              <w:t>與親水端的特殊性質。</w:t>
            </w:r>
          </w:p>
          <w:p w14:paraId="35CA1EC5" w14:textId="7435506E" w:rsidR="0013139F" w:rsidRPr="00DF1F0D" w:rsidRDefault="00DF1F0D" w:rsidP="00DF1F0D">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w:t>
            </w:r>
            <w:r w:rsidR="00B320C4">
              <w:rPr>
                <w:rFonts w:ascii="標楷體" w:eastAsia="標楷體" w:hAnsi="標楷體" w:cs="標楷體" w:hint="eastAsia"/>
                <w:bCs/>
                <w:snapToGrid w:val="0"/>
                <w:color w:val="auto"/>
              </w:rPr>
              <w:t>.</w:t>
            </w:r>
            <w:r w:rsidR="00B320C4" w:rsidRPr="00CE26AF">
              <w:rPr>
                <w:rFonts w:ascii="標楷體" w:eastAsia="標楷體" w:hAnsi="標楷體" w:cs="標楷體" w:hint="eastAsia"/>
                <w:bCs/>
                <w:snapToGrid w:val="0"/>
                <w:color w:val="auto"/>
              </w:rPr>
              <w:t>說明合成清潔劑與肥皂的異同。</w:t>
            </w:r>
          </w:p>
          <w:p w14:paraId="62DC985C" w14:textId="4C6FF30A" w:rsidR="00BF7C99" w:rsidRPr="00B320C4" w:rsidRDefault="00B320C4" w:rsidP="00B320C4">
            <w:pPr>
              <w:spacing w:line="260" w:lineRule="exact"/>
              <w:jc w:val="left"/>
            </w:pPr>
            <w:r>
              <w:rPr>
                <w:rFonts w:ascii="標楷體" w:eastAsia="標楷體" w:hAnsi="標楷體" w:cs="標楷體" w:hint="eastAsia"/>
                <w:snapToGrid w:val="0"/>
                <w:color w:val="auto"/>
              </w:rPr>
              <w:lastRenderedPageBreak/>
              <w:t>5-4</w:t>
            </w:r>
            <w:r w:rsidR="00914F57">
              <w:rPr>
                <w:rFonts w:ascii="標楷體" w:eastAsia="標楷體" w:hAnsi="標楷體" w:cs="標楷體" w:hint="eastAsia"/>
                <w:snapToGrid w:val="0"/>
                <w:color w:val="auto"/>
              </w:rPr>
              <w:t>有機</w:t>
            </w:r>
            <w:r w:rsidR="00BF7C99" w:rsidRPr="00CE26AF">
              <w:rPr>
                <w:rFonts w:ascii="標楷體" w:eastAsia="標楷體" w:hAnsi="標楷體" w:cs="標楷體" w:hint="eastAsia"/>
                <w:snapToGrid w:val="0"/>
                <w:color w:val="auto"/>
              </w:rPr>
              <w:t>聚合物與衣料纖維、</w:t>
            </w:r>
          </w:p>
          <w:p w14:paraId="4F9D1A41" w14:textId="018D1196" w:rsidR="00BF7C99" w:rsidRPr="00CE26AF" w:rsidRDefault="00BF7C99" w:rsidP="005D5B6E">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解釋聚合物的定義，依來源區分為天然聚合物與合成聚合物，並介紹各種聚合物的性質與用途。</w:t>
            </w:r>
          </w:p>
          <w:p w14:paraId="59051C42" w14:textId="72FBBFFB" w:rsidR="00BF7C99" w:rsidRPr="00CE26AF" w:rsidRDefault="005D5B6E" w:rsidP="00BF7C99">
            <w:pPr>
              <w:spacing w:line="260" w:lineRule="exact"/>
              <w:jc w:val="left"/>
              <w:rPr>
                <w:bCs/>
                <w:snapToGrid w:val="0"/>
              </w:rPr>
            </w:pPr>
            <w:r>
              <w:rPr>
                <w:rFonts w:ascii="標楷體" w:eastAsia="標楷體" w:hAnsi="標楷體" w:cs="標楷體" w:hint="eastAsia"/>
                <w:bCs/>
                <w:snapToGrid w:val="0"/>
                <w:color w:val="auto"/>
              </w:rPr>
              <w:t>2</w:t>
            </w:r>
            <w:r w:rsidR="00BF7C99">
              <w:rPr>
                <w:rFonts w:ascii="標楷體" w:eastAsia="標楷體" w:hAnsi="標楷體" w:cs="標楷體" w:hint="eastAsia"/>
                <w:bCs/>
                <w:snapToGrid w:val="0"/>
                <w:color w:val="auto"/>
              </w:rPr>
              <w:t>.</w:t>
            </w:r>
            <w:r w:rsidR="00BF7C99" w:rsidRPr="00CE26AF">
              <w:rPr>
                <w:rFonts w:ascii="標楷體" w:eastAsia="標楷體" w:hAnsi="標楷體" w:cs="標楷體" w:hint="eastAsia"/>
                <w:bCs/>
                <w:snapToGrid w:val="0"/>
                <w:color w:val="auto"/>
              </w:rPr>
              <w:t>說明聚合物依性質的不同，又區分為可回收的熱塑性聚合物與不可回收</w:t>
            </w:r>
            <w:proofErr w:type="gramStart"/>
            <w:r w:rsidR="00BF7C99" w:rsidRPr="00CE26AF">
              <w:rPr>
                <w:rFonts w:ascii="標楷體" w:eastAsia="標楷體" w:hAnsi="標楷體" w:cs="標楷體" w:hint="eastAsia"/>
                <w:bCs/>
                <w:snapToGrid w:val="0"/>
                <w:color w:val="auto"/>
              </w:rPr>
              <w:t>的熱固性</w:t>
            </w:r>
            <w:proofErr w:type="gramEnd"/>
            <w:r w:rsidR="00BF7C99" w:rsidRPr="00CE26AF">
              <w:rPr>
                <w:rFonts w:ascii="標楷體" w:eastAsia="標楷體" w:hAnsi="標楷體" w:cs="標楷體" w:hint="eastAsia"/>
                <w:bCs/>
                <w:snapToGrid w:val="0"/>
                <w:color w:val="auto"/>
              </w:rPr>
              <w:t>聚合物。</w:t>
            </w:r>
          </w:p>
          <w:p w14:paraId="3419F85A" w14:textId="21C97748" w:rsidR="00BF7C99" w:rsidRPr="00CE26AF" w:rsidRDefault="005D5B6E" w:rsidP="00BF7C99">
            <w:pPr>
              <w:spacing w:line="260" w:lineRule="exact"/>
              <w:jc w:val="left"/>
              <w:rPr>
                <w:bCs/>
                <w:snapToGrid w:val="0"/>
              </w:rPr>
            </w:pPr>
            <w:r>
              <w:rPr>
                <w:rFonts w:ascii="標楷體" w:eastAsia="標楷體" w:hAnsi="標楷體" w:cs="標楷體" w:hint="eastAsia"/>
                <w:bCs/>
                <w:snapToGrid w:val="0"/>
                <w:color w:val="auto"/>
              </w:rPr>
              <w:t>3</w:t>
            </w:r>
            <w:r w:rsidR="00BF7C99">
              <w:rPr>
                <w:rFonts w:ascii="標楷體" w:eastAsia="標楷體" w:hAnsi="標楷體" w:cs="標楷體" w:hint="eastAsia"/>
                <w:bCs/>
                <w:snapToGrid w:val="0"/>
                <w:color w:val="auto"/>
              </w:rPr>
              <w:t>.</w:t>
            </w:r>
            <w:r w:rsidR="00BF7C99" w:rsidRPr="00CE26AF">
              <w:rPr>
                <w:rFonts w:ascii="標楷體" w:eastAsia="標楷體" w:hAnsi="標楷體" w:cs="標楷體" w:hint="eastAsia"/>
                <w:bCs/>
                <w:snapToGrid w:val="0"/>
                <w:color w:val="auto"/>
              </w:rPr>
              <w:t>視學生程度與學習成效，進行補充資料：塑膠容器回收標誌。</w:t>
            </w:r>
          </w:p>
          <w:p w14:paraId="63596F82" w14:textId="6E728C1D" w:rsidR="00BF7C99" w:rsidRPr="00CE26AF" w:rsidRDefault="005D5B6E" w:rsidP="00BF7C99">
            <w:pPr>
              <w:spacing w:line="260" w:lineRule="exact"/>
              <w:jc w:val="left"/>
              <w:rPr>
                <w:bCs/>
                <w:snapToGrid w:val="0"/>
              </w:rPr>
            </w:pPr>
            <w:r>
              <w:rPr>
                <w:rFonts w:ascii="標楷體" w:eastAsia="標楷體" w:hAnsi="標楷體" w:cs="標楷體" w:hint="eastAsia"/>
                <w:bCs/>
                <w:snapToGrid w:val="0"/>
                <w:color w:val="auto"/>
              </w:rPr>
              <w:t>4</w:t>
            </w:r>
            <w:r w:rsidR="00BF7C99">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說明衣料可依來源分為天然纖維與人造纖維，其中人造纖維有可分為再生纖維以及合成纖維兩類。</w:t>
            </w:r>
          </w:p>
          <w:p w14:paraId="7917ADC2" w14:textId="2E7826A2" w:rsidR="00BF7C99" w:rsidRPr="005D5B6E" w:rsidRDefault="005D5B6E" w:rsidP="005D5B6E">
            <w:pPr>
              <w:spacing w:line="260" w:lineRule="exact"/>
              <w:jc w:val="left"/>
              <w:rPr>
                <w:bCs/>
                <w:snapToGrid w:val="0"/>
              </w:rPr>
            </w:pPr>
            <w:r>
              <w:rPr>
                <w:rFonts w:ascii="標楷體" w:eastAsia="標楷體" w:hAnsi="標楷體" w:cs="標楷體" w:hint="eastAsia"/>
                <w:bCs/>
                <w:snapToGrid w:val="0"/>
                <w:color w:val="auto"/>
              </w:rPr>
              <w:t>5</w:t>
            </w:r>
            <w:r w:rsidR="00BF7C99">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進行示範實驗。</w:t>
            </w:r>
            <w:r>
              <w:rPr>
                <w:rFonts w:ascii="標楷體" w:eastAsia="標楷體" w:hAnsi="標楷體" w:cs="標楷體" w:hint="eastAsia"/>
                <w:bCs/>
                <w:snapToGrid w:val="0"/>
                <w:color w:val="auto"/>
              </w:rPr>
              <w:t>分辨纖維-用火燒。請學生</w:t>
            </w:r>
            <w:proofErr w:type="gramStart"/>
            <w:r>
              <w:rPr>
                <w:rFonts w:ascii="標楷體" w:eastAsia="標楷體" w:hAnsi="標楷體" w:cs="標楷體" w:hint="eastAsia"/>
                <w:bCs/>
                <w:snapToGrid w:val="0"/>
                <w:color w:val="auto"/>
              </w:rPr>
              <w:t>觀察或嗅聞</w:t>
            </w:r>
            <w:proofErr w:type="gramEnd"/>
            <w:r>
              <w:rPr>
                <w:rFonts w:ascii="標楷體" w:eastAsia="標楷體" w:hAnsi="標楷體" w:cs="標楷體" w:hint="eastAsia"/>
                <w:bCs/>
                <w:snapToGrid w:val="0"/>
                <w:color w:val="auto"/>
              </w:rPr>
              <w:t>燃燒的過程</w:t>
            </w:r>
          </w:p>
          <w:p w14:paraId="1C71DC05" w14:textId="32E073C3" w:rsidR="00BF7C99" w:rsidRPr="00CE26AF" w:rsidRDefault="005D5B6E" w:rsidP="00BF7C99">
            <w:pPr>
              <w:spacing w:line="260" w:lineRule="exact"/>
              <w:jc w:val="left"/>
              <w:rPr>
                <w:bCs/>
                <w:snapToGrid w:val="0"/>
              </w:rPr>
            </w:pPr>
            <w:r>
              <w:rPr>
                <w:rFonts w:ascii="標楷體" w:eastAsia="標楷體" w:hAnsi="標楷體" w:cs="標楷體" w:hint="eastAsia"/>
                <w:bCs/>
                <w:snapToGrid w:val="0"/>
                <w:color w:val="auto"/>
              </w:rPr>
              <w:t>6</w:t>
            </w:r>
            <w:r w:rsidR="00BF7C99">
              <w:rPr>
                <w:rFonts w:ascii="標楷體" w:eastAsia="標楷體" w:hAnsi="標楷體" w:cs="標楷體" w:hint="eastAsia"/>
                <w:bCs/>
                <w:snapToGrid w:val="0"/>
                <w:color w:val="auto"/>
              </w:rPr>
              <w:t>.</w:t>
            </w:r>
            <w:r w:rsidR="00BF7C99" w:rsidRPr="00CE26AF">
              <w:rPr>
                <w:rFonts w:ascii="標楷體" w:eastAsia="標楷體" w:hAnsi="標楷體" w:cs="標楷體" w:hint="eastAsia"/>
                <w:bCs/>
                <w:snapToGrid w:val="0"/>
                <w:color w:val="auto"/>
              </w:rPr>
              <w:t>介紹各種纖維的特性與用途。</w:t>
            </w:r>
          </w:p>
          <w:p w14:paraId="2BF34228" w14:textId="5A9967E9" w:rsidR="00BF7C99" w:rsidRPr="00CE26AF" w:rsidRDefault="00BF7C99" w:rsidP="00BF7C99">
            <w:pPr>
              <w:spacing w:line="260" w:lineRule="exact"/>
              <w:jc w:val="left"/>
              <w:rPr>
                <w:bCs/>
                <w:snapToGrid w:val="0"/>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3DB287" w14:textId="77777777" w:rsidR="00BF7C99" w:rsidRPr="00CE26AF" w:rsidRDefault="00BF7C99" w:rsidP="00BF7C99">
            <w:pPr>
              <w:spacing w:line="260" w:lineRule="exact"/>
              <w:jc w:val="center"/>
            </w:pPr>
            <w:r w:rsidRPr="00CE26AF">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F6AF26" w14:textId="060775BD"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1.</w:t>
            </w:r>
            <w:r w:rsidR="00015E33">
              <w:rPr>
                <w:rFonts w:ascii="標楷體" w:eastAsia="標楷體" w:hAnsi="標楷體" w:cs="標楷體" w:hint="eastAsia"/>
                <w:bCs/>
                <w:snapToGrid w:val="0"/>
                <w:color w:val="auto"/>
              </w:rPr>
              <w:t>生活中各種清潔劑的圖片或實體</w:t>
            </w:r>
          </w:p>
          <w:p w14:paraId="05AA10F0"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2.命題系統光碟</w:t>
            </w:r>
          </w:p>
          <w:p w14:paraId="68586947"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3.多媒體光碟</w:t>
            </w:r>
          </w:p>
          <w:p w14:paraId="22CBBB6F" w14:textId="3141EDB3"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4</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Pr="00CE26AF">
              <w:rPr>
                <w:rFonts w:ascii="標楷體" w:eastAsia="標楷體" w:hAnsi="標楷體" w:cs="標楷體" w:hint="eastAsia"/>
                <w:bCs/>
                <w:snapToGrid w:val="0"/>
                <w:color w:val="auto"/>
              </w:rPr>
              <w:t>官網</w:t>
            </w:r>
          </w:p>
          <w:p w14:paraId="7CE267B7"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5.實驗5-2器材</w:t>
            </w:r>
          </w:p>
          <w:p w14:paraId="0267ABE2" w14:textId="41EC3DC2" w:rsidR="00BF7C99" w:rsidRDefault="00BF7C99" w:rsidP="00015E33">
            <w:pPr>
              <w:spacing w:line="260" w:lineRule="exact"/>
              <w:jc w:val="left"/>
              <w:rPr>
                <w:rFonts w:ascii="標楷體" w:eastAsia="標楷體" w:hAnsi="標楷體" w:cs="標楷體"/>
                <w:bCs/>
                <w:snapToGrid w:val="0"/>
                <w:color w:val="auto"/>
              </w:rPr>
            </w:pPr>
            <w:r w:rsidRPr="00CE26AF">
              <w:rPr>
                <w:rFonts w:ascii="標楷體" w:eastAsia="標楷體" w:hAnsi="標楷體" w:cs="標楷體" w:hint="eastAsia"/>
                <w:bCs/>
                <w:snapToGrid w:val="0"/>
                <w:color w:val="auto"/>
              </w:rPr>
              <w:t>6.實驗影片</w:t>
            </w:r>
          </w:p>
          <w:p w14:paraId="6AFFEF19" w14:textId="23776DC5" w:rsidR="00AB402E" w:rsidRPr="00CE26AF" w:rsidRDefault="00AB402E" w:rsidP="00015E33">
            <w:pPr>
              <w:spacing w:line="260" w:lineRule="exact"/>
              <w:jc w:val="left"/>
              <w:rPr>
                <w:bCs/>
                <w:snapToGrid w:val="0"/>
              </w:rPr>
            </w:pPr>
            <w:r>
              <w:rPr>
                <w:rFonts w:ascii="標楷體" w:eastAsia="標楷體" w:hAnsi="標楷體" w:cs="標楷體"/>
                <w:bCs/>
                <w:snapToGrid w:val="0"/>
                <w:color w:val="auto"/>
              </w:rPr>
              <w:t>7.</w:t>
            </w:r>
            <w:r>
              <w:rPr>
                <w:rFonts w:ascii="標楷體" w:eastAsia="標楷體" w:hAnsi="標楷體" w:cs="標楷體" w:hint="eastAsia"/>
                <w:bCs/>
                <w:snapToGrid w:val="0"/>
                <w:color w:val="auto"/>
              </w:rPr>
              <w:t xml:space="preserve"> 探索活動(分辨各種纖維)</w:t>
            </w:r>
            <w:r w:rsidRPr="00CE26AF">
              <w:rPr>
                <w:rFonts w:ascii="標楷體" w:eastAsia="標楷體" w:hAnsi="標楷體" w:cs="標楷體" w:hint="eastAsia"/>
                <w:bCs/>
                <w:snapToGrid w:val="0"/>
                <w:color w:val="auto"/>
              </w:rPr>
              <w:t>器材</w:t>
            </w:r>
          </w:p>
          <w:p w14:paraId="5E39BA17" w14:textId="77777777" w:rsidR="00BF7C99" w:rsidRPr="00CE26AF" w:rsidRDefault="00BF7C99" w:rsidP="00BF7C99">
            <w:pPr>
              <w:spacing w:line="260" w:lineRule="exact"/>
              <w:jc w:val="left"/>
            </w:pPr>
            <w:r w:rsidRPr="00CE26AF">
              <w:rPr>
                <w:rFonts w:ascii="標楷體" w:eastAsia="標楷體" w:hAnsi="標楷體" w:cs="標楷體" w:hint="eastAsia"/>
                <w:bCs/>
                <w:snapToGrid w:val="0"/>
                <w:color w:val="auto"/>
              </w:rPr>
              <w:lastRenderedPageBreak/>
              <w:t>8.</w:t>
            </w:r>
            <w:proofErr w:type="gramStart"/>
            <w:r w:rsidRPr="00CE26AF">
              <w:rPr>
                <w:rFonts w:ascii="標楷體" w:eastAsia="標楷體" w:hAnsi="標楷體" w:cs="標楷體" w:hint="eastAsia"/>
                <w:bCs/>
                <w:snapToGrid w:val="0"/>
                <w:color w:val="auto"/>
              </w:rPr>
              <w:t>教用版</w:t>
            </w:r>
            <w:proofErr w:type="gramEnd"/>
            <w:r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A4FF03" w14:textId="77777777" w:rsidR="00BF7C99" w:rsidRPr="00B812CA" w:rsidRDefault="00BF7C99" w:rsidP="00BF7C99">
            <w:pPr>
              <w:spacing w:line="260" w:lineRule="exact"/>
              <w:jc w:val="left"/>
            </w:pPr>
            <w:r w:rsidRPr="00B812CA">
              <w:rPr>
                <w:rFonts w:ascii="標楷體" w:eastAsia="標楷體" w:hAnsi="標楷體" w:cs="標楷體" w:hint="eastAsia"/>
                <w:color w:val="auto"/>
              </w:rPr>
              <w:lastRenderedPageBreak/>
              <w:t>1.觀察評量</w:t>
            </w:r>
          </w:p>
          <w:p w14:paraId="3FD81432" w14:textId="77777777" w:rsidR="00BF7C99" w:rsidRPr="00B812CA" w:rsidRDefault="00BF7C99" w:rsidP="00BF7C99">
            <w:pPr>
              <w:spacing w:line="260" w:lineRule="exact"/>
              <w:jc w:val="left"/>
            </w:pPr>
            <w:r w:rsidRPr="00B812CA">
              <w:rPr>
                <w:rFonts w:ascii="標楷體" w:eastAsia="標楷體" w:hAnsi="標楷體" w:cs="標楷體" w:hint="eastAsia"/>
                <w:color w:val="auto"/>
              </w:rPr>
              <w:t>2.口頭評量</w:t>
            </w:r>
          </w:p>
          <w:p w14:paraId="5F8B908A" w14:textId="77777777" w:rsidR="00BF7C99" w:rsidRPr="00B812CA" w:rsidRDefault="00BF7C99" w:rsidP="00BF7C99">
            <w:pPr>
              <w:spacing w:line="260" w:lineRule="exact"/>
              <w:jc w:val="left"/>
            </w:pPr>
            <w:r w:rsidRPr="00B812CA">
              <w:rPr>
                <w:rFonts w:ascii="標楷體" w:eastAsia="標楷體" w:hAnsi="標楷體" w:cs="標楷體" w:hint="eastAsia"/>
                <w:color w:val="auto"/>
              </w:rPr>
              <w:t>3.紙筆測驗</w:t>
            </w:r>
          </w:p>
          <w:p w14:paraId="6DFF2098" w14:textId="788268CC" w:rsidR="00BF7C99" w:rsidRDefault="00BF7C99" w:rsidP="00F9525D">
            <w:pPr>
              <w:spacing w:line="260" w:lineRule="exact"/>
              <w:jc w:val="left"/>
            </w:pPr>
            <w:r w:rsidRPr="00B812CA">
              <w:rPr>
                <w:rFonts w:ascii="標楷體" w:eastAsia="標楷體" w:hAnsi="標楷體" w:cs="標楷體" w:hint="eastAsia"/>
                <w:color w:val="auto"/>
              </w:rPr>
              <w:t>4.實驗操作</w:t>
            </w:r>
          </w:p>
          <w:p w14:paraId="6F925B21" w14:textId="6F6B394E" w:rsidR="00BF7C99" w:rsidRPr="00CE26AF" w:rsidRDefault="00F9525D" w:rsidP="00BF7C99">
            <w:pPr>
              <w:spacing w:line="260" w:lineRule="exact"/>
              <w:jc w:val="left"/>
            </w:pPr>
            <w:r>
              <w:rPr>
                <w:rFonts w:ascii="標楷體" w:eastAsia="標楷體" w:hAnsi="標楷體" w:cs="標楷體" w:hint="eastAsia"/>
                <w:color w:val="auto"/>
              </w:rPr>
              <w:t>5</w:t>
            </w:r>
            <w:r w:rsidR="00BF7C99"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3F8939" w14:textId="77777777" w:rsidR="00BF7C99" w:rsidRPr="00CE26AF" w:rsidRDefault="00BF7C99" w:rsidP="00BF7C99">
            <w:pPr>
              <w:spacing w:line="260" w:lineRule="exact"/>
              <w:jc w:val="left"/>
              <w:rPr>
                <w:b/>
              </w:rPr>
            </w:pPr>
            <w:r w:rsidRPr="00CE26AF">
              <w:rPr>
                <w:rFonts w:ascii="標楷體" w:eastAsia="標楷體" w:hAnsi="標楷體" w:cs="DFKaiShu-SB-Estd-BF" w:hint="eastAsia"/>
                <w:b/>
                <w:color w:val="auto"/>
              </w:rPr>
              <w:t>【國際教育】</w:t>
            </w:r>
          </w:p>
          <w:p w14:paraId="147FF373" w14:textId="77777777" w:rsidR="00BF7C99" w:rsidRPr="00CE26AF" w:rsidRDefault="00BF7C99" w:rsidP="00BF7C99">
            <w:pPr>
              <w:spacing w:line="260" w:lineRule="exact"/>
              <w:jc w:val="left"/>
            </w:pPr>
            <w:r w:rsidRPr="00CE26AF">
              <w:rPr>
                <w:rFonts w:ascii="標楷體" w:eastAsia="標楷體" w:hAnsi="標楷體" w:cs="DFKaiShu-SB-Estd-BF" w:hint="eastAsia"/>
                <w:color w:val="auto"/>
              </w:rPr>
              <w:t>國J8 了解全球永續發展之理念並落實於日常生活中。</w:t>
            </w:r>
          </w:p>
          <w:p w14:paraId="0BAB4EE8" w14:textId="77777777" w:rsidR="00BF7C99" w:rsidRPr="00CE26AF" w:rsidRDefault="00BF7C99" w:rsidP="00BF7C99">
            <w:pPr>
              <w:spacing w:line="260" w:lineRule="exact"/>
              <w:jc w:val="left"/>
              <w:rPr>
                <w:b/>
              </w:rPr>
            </w:pPr>
            <w:r w:rsidRPr="00CE26AF">
              <w:rPr>
                <w:rFonts w:ascii="標楷體" w:eastAsia="標楷體" w:hAnsi="標楷體" w:cs="DFKaiShu-SB-Estd-BF" w:hint="eastAsia"/>
                <w:b/>
                <w:color w:val="auto"/>
              </w:rPr>
              <w:t>【品德教育】</w:t>
            </w:r>
          </w:p>
          <w:p w14:paraId="5E4D38F0" w14:textId="49249C66" w:rsidR="00BF7C99" w:rsidRPr="00CE26AF" w:rsidRDefault="00BF7C99" w:rsidP="005D5B6E">
            <w:pPr>
              <w:spacing w:line="260" w:lineRule="exact"/>
              <w:jc w:val="left"/>
            </w:pPr>
            <w:r w:rsidRPr="00CE26AF">
              <w:rPr>
                <w:rFonts w:ascii="標楷體" w:eastAsia="標楷體" w:hAnsi="標楷體" w:cs="DFKaiShu-SB-Estd-BF" w:hint="eastAsia"/>
                <w:color w:val="auto"/>
              </w:rPr>
              <w:t>品J3 關懷生活環境與自然生態永續發展。</w:t>
            </w:r>
          </w:p>
          <w:p w14:paraId="538E2594" w14:textId="77777777" w:rsidR="00BF7C99" w:rsidRPr="00CE26AF" w:rsidRDefault="00BF7C99" w:rsidP="00BF7C99">
            <w:pPr>
              <w:spacing w:line="260" w:lineRule="exact"/>
              <w:jc w:val="left"/>
              <w:rPr>
                <w:b/>
              </w:rPr>
            </w:pPr>
            <w:r w:rsidRPr="00CE26AF">
              <w:rPr>
                <w:rFonts w:ascii="標楷體" w:eastAsia="標楷體" w:hAnsi="標楷體" w:cs="DFKaiShu-SB-Estd-BF" w:hint="eastAsia"/>
                <w:b/>
                <w:color w:val="auto"/>
              </w:rPr>
              <w:lastRenderedPageBreak/>
              <w:t>【閱讀素養教育】</w:t>
            </w:r>
          </w:p>
          <w:p w14:paraId="0F44892B" w14:textId="77777777" w:rsidR="00BF7C99" w:rsidRPr="00CE26AF" w:rsidRDefault="00BF7C99" w:rsidP="00BF7C99">
            <w:pPr>
              <w:spacing w:line="260" w:lineRule="exact"/>
              <w:jc w:val="left"/>
            </w:pPr>
            <w:r w:rsidRPr="00CE26AF">
              <w:rPr>
                <w:rFonts w:ascii="標楷體" w:eastAsia="標楷體" w:hAnsi="標楷體" w:cs="DFKaiShu-SB-Estd-BF" w:hint="eastAsia"/>
                <w:color w:val="auto"/>
              </w:rPr>
              <w:t>閱J3 理解學科知識內的重要詞彙的意涵，並懂得如何運用該詞彙與他人進行溝通。</w:t>
            </w:r>
          </w:p>
          <w:p w14:paraId="534EE766" w14:textId="77777777" w:rsidR="00BF7C99" w:rsidRDefault="00BF7C99" w:rsidP="00BF7C99">
            <w:pPr>
              <w:spacing w:line="0" w:lineRule="atLeast"/>
              <w:rPr>
                <w:rFonts w:ascii="標楷體" w:eastAsia="標楷體" w:hAnsi="標楷體" w:cstheme="minorBidi"/>
                <w:color w:val="auto"/>
              </w:rPr>
            </w:pPr>
            <w:r>
              <w:rPr>
                <w:rFonts w:ascii="標楷體" w:eastAsia="標楷體" w:hAnsi="標楷體" w:cstheme="minorBidi" w:hint="eastAsia"/>
              </w:rPr>
              <w:t>【能源教育】</w:t>
            </w:r>
          </w:p>
          <w:p w14:paraId="1510176A" w14:textId="77777777" w:rsidR="00BF7C99" w:rsidRDefault="00BF7C99" w:rsidP="00BF7C99">
            <w:pPr>
              <w:spacing w:line="0" w:lineRule="atLeast"/>
              <w:rPr>
                <w:rFonts w:ascii="標楷體" w:eastAsia="標楷體" w:hAnsi="標楷體" w:cstheme="minorBidi"/>
              </w:rPr>
            </w:pPr>
            <w:r>
              <w:rPr>
                <w:rFonts w:ascii="標楷體" w:eastAsia="標楷體" w:hAnsi="標楷體" w:cstheme="minorBidi" w:hint="eastAsia"/>
              </w:rPr>
              <w:t>能 J3 了解各式能源應用</w:t>
            </w:r>
            <w:proofErr w:type="gramStart"/>
            <w:r>
              <w:rPr>
                <w:rFonts w:ascii="標楷體" w:eastAsia="標楷體" w:hAnsi="標楷體" w:cstheme="minorBidi" w:hint="eastAsia"/>
              </w:rPr>
              <w:t>及創能</w:t>
            </w:r>
            <w:proofErr w:type="gramEnd"/>
            <w:r>
              <w:rPr>
                <w:rFonts w:ascii="標楷體" w:eastAsia="標楷體" w:hAnsi="標楷體" w:cstheme="minorBidi" w:hint="eastAsia"/>
              </w:rPr>
              <w:t xml:space="preserve">、儲能與節能的原理。 </w:t>
            </w:r>
          </w:p>
          <w:p w14:paraId="255EEB71" w14:textId="77777777" w:rsidR="00BF7C99" w:rsidRPr="00CE26AF" w:rsidRDefault="00BF7C99" w:rsidP="00BF7C99">
            <w:pPr>
              <w:spacing w:line="260" w:lineRule="exact"/>
              <w:jc w:val="left"/>
            </w:pPr>
            <w:r>
              <w:rPr>
                <w:rFonts w:ascii="標楷體" w:eastAsia="標楷體" w:hAnsi="標楷體" w:cstheme="minorBidi" w:hint="eastAsia"/>
              </w:rPr>
              <w:t>能 J4 了解各種能量形式的轉換。</w:t>
            </w:r>
          </w:p>
        </w:tc>
        <w:tc>
          <w:tcPr>
            <w:tcW w:w="1784" w:type="dxa"/>
            <w:tcBorders>
              <w:top w:val="single" w:sz="8" w:space="0" w:color="000000"/>
              <w:bottom w:val="single" w:sz="8" w:space="0" w:color="000000"/>
              <w:right w:val="single" w:sz="8" w:space="0" w:color="000000"/>
            </w:tcBorders>
            <w:vAlign w:val="center"/>
          </w:tcPr>
          <w:p w14:paraId="457B0ECA" w14:textId="1358503C" w:rsidR="00BF7C99" w:rsidRPr="00500692" w:rsidRDefault="00B053C0" w:rsidP="00BF7C99">
            <w:pPr>
              <w:adjustRightInd w:val="0"/>
              <w:snapToGrid w:val="0"/>
              <w:spacing w:line="0" w:lineRule="atLeast"/>
              <w:ind w:firstLine="0"/>
              <w:jc w:val="left"/>
              <w:rPr>
                <w:rFonts w:ascii="標楷體" w:eastAsia="標楷體" w:hAnsi="標楷體" w:cs="標楷體"/>
                <w:sz w:val="24"/>
                <w:szCs w:val="24"/>
              </w:rPr>
            </w:pPr>
            <w:r>
              <w:rPr>
                <w:rFonts w:ascii="標楷體" w:eastAsia="標楷體" w:hAnsi="標楷體" w:hint="eastAsia"/>
              </w:rPr>
              <w:lastRenderedPageBreak/>
              <w:t xml:space="preserve">3-5七八年級學習扶助篩選測驗  5第2次作業抽查  </w:t>
            </w:r>
            <w:r>
              <w:rPr>
                <w:rFonts w:ascii="標楷體" w:eastAsia="標楷體" w:hAnsi="標楷體" w:hint="eastAsia"/>
              </w:rPr>
              <w:br/>
              <w:t>4-10畢業典禮</w:t>
            </w:r>
            <w:proofErr w:type="gramStart"/>
            <w:r>
              <w:rPr>
                <w:rFonts w:ascii="標楷體" w:eastAsia="標楷體" w:hAnsi="標楷體" w:hint="eastAsia"/>
              </w:rPr>
              <w:t>週</w:t>
            </w:r>
            <w:proofErr w:type="gramEnd"/>
            <w:r>
              <w:rPr>
                <w:rFonts w:ascii="標楷體" w:eastAsia="標楷體" w:hAnsi="標楷體" w:hint="eastAsia"/>
              </w:rPr>
              <w:t>(暫訂)</w:t>
            </w:r>
          </w:p>
        </w:tc>
      </w:tr>
      <w:tr w:rsidR="00BF7C99" w:rsidRPr="008F16B4" w14:paraId="29B31BC2"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6F26DAED" w14:textId="77777777" w:rsidR="00914F57" w:rsidRPr="00CE26AF" w:rsidRDefault="00914F57" w:rsidP="00914F57">
            <w:pPr>
              <w:spacing w:line="260" w:lineRule="exact"/>
              <w:jc w:val="center"/>
              <w:rPr>
                <w:snapToGrid w:val="0"/>
              </w:rPr>
            </w:pPr>
            <w:r>
              <w:rPr>
                <w:rFonts w:ascii="標楷體" w:eastAsia="標楷體" w:hAnsi="標楷體" w:cs="標楷體" w:hint="eastAsia"/>
                <w:snapToGrid w:val="0"/>
                <w:color w:val="auto"/>
              </w:rPr>
              <w:lastRenderedPageBreak/>
              <w:t>第十八</w:t>
            </w:r>
            <w:proofErr w:type="gramStart"/>
            <w:r w:rsidRPr="00CE26AF">
              <w:rPr>
                <w:rFonts w:ascii="標楷體" w:eastAsia="標楷體" w:hAnsi="標楷體" w:cs="標楷體" w:hint="eastAsia"/>
                <w:snapToGrid w:val="0"/>
                <w:color w:val="auto"/>
              </w:rPr>
              <w:t>週</w:t>
            </w:r>
            <w:proofErr w:type="gramEnd"/>
          </w:p>
          <w:p w14:paraId="28CE2F21" w14:textId="40A99E2C" w:rsidR="00BF7C99" w:rsidRPr="00CE26AF" w:rsidRDefault="00914F57" w:rsidP="00914F57">
            <w:pPr>
              <w:spacing w:line="260" w:lineRule="exact"/>
              <w:jc w:val="center"/>
            </w:pPr>
            <w:r>
              <w:rPr>
                <w:rFonts w:ascii="標楷體" w:eastAsia="標楷體" w:hAnsi="標楷體" w:cs="標楷體" w:hint="eastAsia"/>
                <w:color w:val="auto"/>
              </w:rPr>
              <w:t>6/8~6/14</w:t>
            </w:r>
          </w:p>
        </w:tc>
        <w:tc>
          <w:tcPr>
            <w:tcW w:w="1560" w:type="dxa"/>
            <w:tcBorders>
              <w:top w:val="single" w:sz="8" w:space="0" w:color="000000"/>
              <w:left w:val="single" w:sz="8" w:space="0" w:color="000000"/>
              <w:bottom w:val="single" w:sz="8" w:space="0" w:color="000000"/>
              <w:right w:val="single" w:sz="8" w:space="0" w:color="000000"/>
            </w:tcBorders>
          </w:tcPr>
          <w:p w14:paraId="498A62F1" w14:textId="77777777" w:rsidR="00875325" w:rsidRPr="00CE26AF" w:rsidRDefault="00875325" w:rsidP="00875325">
            <w:pPr>
              <w:spacing w:line="260" w:lineRule="exact"/>
              <w:jc w:val="left"/>
            </w:pPr>
            <w:r w:rsidRPr="00CE26AF">
              <w:rPr>
                <w:rFonts w:ascii="標楷體" w:eastAsia="標楷體" w:hAnsi="標楷體" w:cs="標楷體" w:hint="eastAsia"/>
                <w:color w:val="auto"/>
              </w:rPr>
              <w:t>ti-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能依據已知的自然科學知識概念，經由自我或團體探索與討論的過程，</w:t>
            </w:r>
            <w:r w:rsidRPr="00CE26AF">
              <w:rPr>
                <w:rFonts w:ascii="標楷體" w:eastAsia="標楷體" w:hAnsi="標楷體" w:cs="標楷體" w:hint="eastAsia"/>
                <w:color w:val="auto"/>
              </w:rPr>
              <w:lastRenderedPageBreak/>
              <w:t>想像當使用的觀察方法或實驗方法改變時，其結果可能產生的差異；並能嘗試在指導下以創新思考和方法得到新的模型、成品或結果。</w:t>
            </w:r>
          </w:p>
          <w:p w14:paraId="5D028BB2" w14:textId="77777777" w:rsidR="00875325" w:rsidRPr="00CE26AF" w:rsidRDefault="00875325" w:rsidP="00875325">
            <w:pPr>
              <w:spacing w:line="260" w:lineRule="exact"/>
              <w:jc w:val="left"/>
            </w:pPr>
            <w:r w:rsidRPr="00CE26AF">
              <w:rPr>
                <w:rFonts w:ascii="標楷體" w:eastAsia="標楷體" w:hAnsi="標楷體" w:cs="標楷體" w:hint="eastAsia"/>
                <w:color w:val="auto"/>
              </w:rPr>
              <w:t>tr-</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w:t>
            </w:r>
            <w:proofErr w:type="gramStart"/>
            <w:r w:rsidRPr="00CE26AF">
              <w:rPr>
                <w:rFonts w:ascii="標楷體" w:eastAsia="標楷體" w:hAnsi="標楷體" w:cs="標楷體" w:hint="eastAsia"/>
                <w:color w:val="auto"/>
              </w:rPr>
              <w:t>將所習得</w:t>
            </w:r>
            <w:proofErr w:type="gramEnd"/>
            <w:r w:rsidRPr="00CE26AF">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45B604D4" w14:textId="77777777" w:rsidR="00875325" w:rsidRPr="00CE26AF" w:rsidRDefault="00875325" w:rsidP="00875325">
            <w:pPr>
              <w:spacing w:line="260" w:lineRule="exact"/>
              <w:jc w:val="left"/>
            </w:pPr>
            <w:r w:rsidRPr="00CE26AF">
              <w:rPr>
                <w:rFonts w:ascii="標楷體" w:eastAsia="標楷體" w:hAnsi="標楷體" w:cs="標楷體" w:hint="eastAsia"/>
                <w:color w:val="auto"/>
              </w:rPr>
              <w:t>po-</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能辨別適合科學探究或適合以科學方式尋求解決的問題（或假說），並能依據觀察、蒐集資料、閱讀、思考、討論等，提出適</w:t>
            </w:r>
            <w:r w:rsidRPr="00CE26AF">
              <w:rPr>
                <w:rFonts w:ascii="標楷體" w:eastAsia="標楷體" w:hAnsi="標楷體" w:cs="標楷體" w:hint="eastAsia"/>
                <w:color w:val="auto"/>
              </w:rPr>
              <w:lastRenderedPageBreak/>
              <w:t>宜探究之問題。</w:t>
            </w:r>
          </w:p>
          <w:p w14:paraId="72E418B2" w14:textId="77777777" w:rsidR="00875325" w:rsidRPr="00CE26AF" w:rsidRDefault="00875325" w:rsidP="00875325">
            <w:pPr>
              <w:spacing w:line="260" w:lineRule="exact"/>
              <w:jc w:val="left"/>
            </w:pPr>
            <w:r w:rsidRPr="00CE26AF">
              <w:rPr>
                <w:rFonts w:ascii="標楷體" w:eastAsia="標楷體" w:hAnsi="標楷體" w:cs="標楷體" w:hint="eastAsia"/>
                <w:color w:val="auto"/>
              </w:rPr>
              <w:t>pe-</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能正確安全操作適合學習階段的物品、器材儀器、科技設備與資源。能進行客觀的質性觀測或數值</w:t>
            </w:r>
            <w:proofErr w:type="gramStart"/>
            <w:r w:rsidRPr="00CE26AF">
              <w:rPr>
                <w:rFonts w:ascii="標楷體" w:eastAsia="標楷體" w:hAnsi="標楷體" w:cs="標楷體" w:hint="eastAsia"/>
                <w:color w:val="auto"/>
              </w:rPr>
              <w:t>量冊並</w:t>
            </w:r>
            <w:proofErr w:type="gramEnd"/>
            <w:r w:rsidRPr="00CE26AF">
              <w:rPr>
                <w:rFonts w:ascii="標楷體" w:eastAsia="標楷體" w:hAnsi="標楷體" w:cs="標楷體" w:hint="eastAsia"/>
                <w:color w:val="auto"/>
              </w:rPr>
              <w:t>詳實記錄。</w:t>
            </w:r>
          </w:p>
          <w:p w14:paraId="33946325" w14:textId="77777777" w:rsidR="00875325" w:rsidRPr="00CE26AF" w:rsidRDefault="00875325" w:rsidP="00875325">
            <w:pPr>
              <w:spacing w:line="260" w:lineRule="exact"/>
              <w:jc w:val="left"/>
            </w:pPr>
            <w:r w:rsidRPr="00CE26AF">
              <w:rPr>
                <w:rFonts w:ascii="標楷體" w:eastAsia="標楷體" w:hAnsi="標楷體" w:cs="標楷體" w:hint="eastAsia"/>
                <w:color w:val="auto"/>
              </w:rPr>
              <w:t>pc-</w:t>
            </w:r>
            <w:r>
              <w:rPr>
                <w:rFonts w:ascii="標楷體" w:eastAsia="標楷體" w:hAnsi="標楷體" w:cs="標楷體" w:hint="eastAsia"/>
                <w:color w:val="auto"/>
              </w:rPr>
              <w:t>IV</w:t>
            </w:r>
            <w:r w:rsidRPr="00CE26AF">
              <w:rPr>
                <w:rFonts w:ascii="標楷體" w:eastAsia="標楷體" w:hAnsi="標楷體" w:cs="標楷體" w:hint="eastAsia"/>
                <w:color w:val="auto"/>
              </w:rPr>
              <w:t>-2</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14:paraId="5EAC4D4B"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動手實作解決問題</w:t>
            </w:r>
            <w:r w:rsidRPr="00CE26AF">
              <w:rPr>
                <w:rFonts w:ascii="標楷體" w:eastAsia="標楷體" w:hAnsi="標楷體" w:cs="標楷體" w:hint="eastAsia"/>
                <w:color w:val="auto"/>
              </w:rPr>
              <w:lastRenderedPageBreak/>
              <w:t>或驗證自己想法，而獲得成就感。</w:t>
            </w:r>
          </w:p>
          <w:p w14:paraId="131E21B2" w14:textId="77777777" w:rsidR="00875325" w:rsidRPr="00CE26AF" w:rsidRDefault="00875325" w:rsidP="00875325">
            <w:pPr>
              <w:spacing w:line="260" w:lineRule="exact"/>
              <w:jc w:val="left"/>
            </w:pPr>
            <w:r w:rsidRPr="00CE26AF">
              <w:rPr>
                <w:rFonts w:ascii="標楷體" w:eastAsia="標楷體" w:hAnsi="標楷體" w:cs="標楷體" w:hint="eastAsia"/>
                <w:color w:val="auto"/>
              </w:rPr>
              <w:t>ai-</w:t>
            </w:r>
            <w:r>
              <w:rPr>
                <w:rFonts w:ascii="標楷體" w:eastAsia="標楷體" w:hAnsi="標楷體" w:cs="標楷體" w:hint="eastAsia"/>
                <w:color w:val="auto"/>
              </w:rPr>
              <w:t>IV</w:t>
            </w:r>
            <w:r w:rsidRPr="00CE26AF">
              <w:rPr>
                <w:rFonts w:ascii="標楷體" w:eastAsia="標楷體" w:hAnsi="標楷體" w:cs="標楷體" w:hint="eastAsia"/>
                <w:color w:val="auto"/>
              </w:rPr>
              <w:t>-3</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透過所學到的科學知識和科學探索的各種方法，解釋自然現象發生的原因，建立科學學習的自信心。</w:t>
            </w:r>
          </w:p>
          <w:p w14:paraId="64D1C56C" w14:textId="05FF6F47" w:rsidR="00914F57" w:rsidRPr="00CE26AF" w:rsidRDefault="00875325" w:rsidP="00875325">
            <w:pPr>
              <w:spacing w:line="260" w:lineRule="exact"/>
              <w:jc w:val="left"/>
            </w:pPr>
            <w:r w:rsidRPr="00CE26AF">
              <w:rPr>
                <w:rFonts w:ascii="標楷體" w:eastAsia="標楷體" w:hAnsi="標楷體" w:cs="標楷體" w:hint="eastAsia"/>
                <w:color w:val="auto"/>
              </w:rPr>
              <w:t>an-</w:t>
            </w:r>
            <w:r>
              <w:rPr>
                <w:rFonts w:ascii="標楷體" w:eastAsia="標楷體" w:hAnsi="標楷體" w:cs="標楷體" w:hint="eastAsia"/>
                <w:color w:val="auto"/>
              </w:rPr>
              <w:t>IV</w:t>
            </w:r>
            <w:r w:rsidRPr="00CE26AF">
              <w:rPr>
                <w:rFonts w:ascii="標楷體" w:eastAsia="標楷體" w:hAnsi="標楷體" w:cs="標楷體" w:hint="eastAsia"/>
                <w:color w:val="auto"/>
              </w:rPr>
              <w:t>-1</w:t>
            </w:r>
            <w:r>
              <w:rPr>
                <w:rFonts w:ascii="標楷體" w:eastAsia="標楷體" w:hAnsi="標楷體" w:cs="標楷體" w:hint="eastAsia"/>
                <w:color w:val="auto"/>
              </w:rPr>
              <w:t xml:space="preserve"> </w:t>
            </w:r>
            <w:r w:rsidRPr="00CE26AF">
              <w:rPr>
                <w:rFonts w:ascii="標楷體" w:eastAsia="標楷體" w:hAnsi="標楷體" w:cs="標楷體" w:hint="eastAsia"/>
                <w:color w:val="auto"/>
              </w:rPr>
              <w:t>察覺到科學的觀察、測量和方法是否具有正當性，是受到社會共同建構的標準所規範。</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1369228" w14:textId="77777777" w:rsidR="00875325" w:rsidRP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color w:val="auto"/>
              </w:rPr>
              <w:lastRenderedPageBreak/>
              <w:t xml:space="preserve">Eb-IV-1 </w:t>
            </w:r>
            <w:r w:rsidRPr="00875325">
              <w:rPr>
                <w:rFonts w:ascii="標楷體" w:eastAsia="標楷體" w:hAnsi="標楷體" w:cs="標楷體" w:hint="eastAsia"/>
                <w:color w:val="auto"/>
              </w:rPr>
              <w:t>力能引發物體的移動或轉動。</w:t>
            </w:r>
          </w:p>
          <w:p w14:paraId="1591C899" w14:textId="77777777" w:rsidR="00875325" w:rsidRP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t>Eb-IV-3 平衡的物體所受合力為</w:t>
            </w:r>
            <w:r w:rsidRPr="00875325">
              <w:rPr>
                <w:rFonts w:ascii="標楷體" w:eastAsia="標楷體" w:hAnsi="標楷體" w:cs="標楷體" w:hint="eastAsia"/>
                <w:color w:val="auto"/>
              </w:rPr>
              <w:lastRenderedPageBreak/>
              <w:t>零、合力矩為零。</w:t>
            </w:r>
          </w:p>
          <w:p w14:paraId="7BD3D75B" w14:textId="14C954AD" w:rsidR="00875325" w:rsidRDefault="00875325" w:rsidP="00875325">
            <w:pPr>
              <w:spacing w:line="260" w:lineRule="exact"/>
              <w:jc w:val="left"/>
              <w:rPr>
                <w:rFonts w:ascii="標楷體" w:eastAsia="標楷體" w:hAnsi="標楷體" w:cs="標楷體"/>
                <w:color w:val="auto"/>
              </w:rPr>
            </w:pPr>
            <w:r w:rsidRPr="00875325">
              <w:rPr>
                <w:rFonts w:ascii="標楷體" w:eastAsia="標楷體" w:hAnsi="標楷體" w:cs="標楷體" w:hint="eastAsia"/>
                <w:color w:val="auto"/>
              </w:rPr>
              <w:t>Eb-IV-4 摩擦力可分靜摩擦力與動摩擦力。</w:t>
            </w:r>
          </w:p>
          <w:p w14:paraId="08F9C4B5" w14:textId="77777777" w:rsidR="00875325" w:rsidRDefault="00875325" w:rsidP="00BF7C99">
            <w:pPr>
              <w:spacing w:line="260" w:lineRule="exact"/>
              <w:jc w:val="left"/>
              <w:rPr>
                <w:rFonts w:ascii="標楷體" w:eastAsia="標楷體" w:hAnsi="標楷體" w:cs="標楷體"/>
                <w:color w:val="auto"/>
              </w:rPr>
            </w:pPr>
          </w:p>
          <w:p w14:paraId="70FC16F6" w14:textId="77777777" w:rsidR="00875325" w:rsidRDefault="00875325" w:rsidP="00BF7C99">
            <w:pPr>
              <w:spacing w:line="260" w:lineRule="exact"/>
              <w:jc w:val="left"/>
              <w:rPr>
                <w:rFonts w:ascii="標楷體" w:eastAsia="標楷體" w:hAnsi="標楷體" w:cs="標楷體"/>
                <w:color w:val="auto"/>
              </w:rPr>
            </w:pPr>
          </w:p>
          <w:p w14:paraId="1209D8F3" w14:textId="77777777" w:rsidR="00875325" w:rsidRDefault="00875325" w:rsidP="00BF7C99">
            <w:pPr>
              <w:spacing w:line="260" w:lineRule="exact"/>
              <w:jc w:val="left"/>
              <w:rPr>
                <w:rFonts w:ascii="標楷體" w:eastAsia="標楷體" w:hAnsi="標楷體" w:cs="標楷體"/>
                <w:color w:val="auto"/>
              </w:rPr>
            </w:pPr>
          </w:p>
          <w:p w14:paraId="07AA6871" w14:textId="53C1B6B0" w:rsidR="00BF7C99" w:rsidRPr="00CE26AF" w:rsidRDefault="00BF7C99" w:rsidP="00BF7C99">
            <w:pPr>
              <w:spacing w:line="260" w:lineRule="exact"/>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7566DB" w14:textId="77777777" w:rsidR="00BF7C99" w:rsidRPr="00CE26AF" w:rsidRDefault="00BF7C99" w:rsidP="00BF7C99">
            <w:pPr>
              <w:spacing w:line="260" w:lineRule="exact"/>
              <w:jc w:val="left"/>
            </w:pPr>
            <w:proofErr w:type="gramStart"/>
            <w:r w:rsidRPr="00CE26AF">
              <w:rPr>
                <w:rFonts w:ascii="標楷體" w:eastAsia="標楷體" w:hAnsi="標楷體" w:cs="標楷體" w:hint="eastAsia"/>
                <w:snapToGrid w:val="0"/>
                <w:color w:val="auto"/>
              </w:rPr>
              <w:lastRenderedPageBreak/>
              <w:t>第六章力與</w:t>
            </w:r>
            <w:proofErr w:type="gramEnd"/>
            <w:r w:rsidRPr="00CE26AF">
              <w:rPr>
                <w:rFonts w:ascii="標楷體" w:eastAsia="標楷體" w:hAnsi="標楷體" w:cs="標楷體" w:hint="eastAsia"/>
                <w:snapToGrid w:val="0"/>
                <w:color w:val="auto"/>
              </w:rPr>
              <w:t>壓力</w:t>
            </w:r>
          </w:p>
          <w:p w14:paraId="45F7B50D" w14:textId="77777777" w:rsidR="00BF7C99" w:rsidRPr="00CE26AF" w:rsidRDefault="00BF7C99" w:rsidP="00BF7C99">
            <w:pPr>
              <w:spacing w:line="260" w:lineRule="exact"/>
              <w:jc w:val="left"/>
            </w:pPr>
            <w:r w:rsidRPr="00CE26AF">
              <w:rPr>
                <w:rFonts w:ascii="標楷體" w:eastAsia="標楷體" w:hAnsi="標楷體" w:cs="標楷體" w:hint="eastAsia"/>
                <w:snapToGrid w:val="0"/>
                <w:color w:val="auto"/>
              </w:rPr>
              <w:t>6-1</w:t>
            </w:r>
            <w:r>
              <w:rPr>
                <w:rFonts w:ascii="標楷體" w:eastAsia="標楷體" w:hAnsi="標楷體" w:cs="標楷體" w:hint="eastAsia"/>
                <w:snapToGrid w:val="0"/>
                <w:color w:val="auto"/>
              </w:rPr>
              <w:t>力與平衡</w:t>
            </w:r>
          </w:p>
          <w:p w14:paraId="4AE9973A"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教師以用手壓氣球、投球等作為例子，請同學發表看到的現象。</w:t>
            </w:r>
          </w:p>
          <w:p w14:paraId="7E5B6E4C"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lastRenderedPageBreak/>
              <w:t>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歸納說明力的意義，並舉例說明力對物體所產生的影響。</w:t>
            </w:r>
          </w:p>
          <w:p w14:paraId="14A35ED6"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教師以蘋果成熟後掉落到地面上為例，請同學思考為什麼蘋果未與其他物體接觸，卻仍會有受力的情形產生？</w:t>
            </w:r>
          </w:p>
          <w:p w14:paraId="5A79E9B8"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歸納結果：力可分為接觸力與</w:t>
            </w:r>
            <w:proofErr w:type="gramStart"/>
            <w:r w:rsidRPr="00CE26AF">
              <w:rPr>
                <w:rFonts w:ascii="標楷體" w:eastAsia="標楷體" w:hAnsi="標楷體" w:cs="標楷體" w:hint="eastAsia"/>
                <w:bCs/>
                <w:snapToGrid w:val="0"/>
                <w:color w:val="auto"/>
              </w:rPr>
              <w:t>超距力</w:t>
            </w:r>
            <w:proofErr w:type="gramEnd"/>
            <w:r w:rsidRPr="00CE26AF">
              <w:rPr>
                <w:rFonts w:ascii="標楷體" w:eastAsia="標楷體" w:hAnsi="標楷體" w:cs="標楷體" w:hint="eastAsia"/>
                <w:bCs/>
                <w:snapToGrid w:val="0"/>
                <w:color w:val="auto"/>
              </w:rPr>
              <w:t>二種，並分別舉例。</w:t>
            </w:r>
          </w:p>
          <w:p w14:paraId="1208179B"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5</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教導如何利用彈簧秤來測量力的大小，並請各組將實驗結果之關係圖繪於黑板上，全班討論之，藉以培養學生判讀資料的能力。</w:t>
            </w:r>
          </w:p>
          <w:p w14:paraId="17844FA4"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7說明力的表示法，並教導繪製力圖。</w:t>
            </w:r>
          </w:p>
          <w:p w14:paraId="190A9DB9" w14:textId="32BFB2F7" w:rsidR="00BF7C99" w:rsidRPr="00CE26AF" w:rsidRDefault="00BF7C99" w:rsidP="00914F57">
            <w:pPr>
              <w:spacing w:line="260" w:lineRule="exact"/>
              <w:jc w:val="left"/>
              <w:rPr>
                <w:bCs/>
                <w:snapToGrid w:val="0"/>
              </w:rPr>
            </w:pPr>
            <w:r w:rsidRPr="00CE26AF">
              <w:rPr>
                <w:rFonts w:ascii="標楷體" w:eastAsia="標楷體" w:hAnsi="標楷體" w:cs="標楷體" w:hint="eastAsia"/>
                <w:bCs/>
                <w:snapToGrid w:val="0"/>
                <w:color w:val="auto"/>
              </w:rPr>
              <w:t>8</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提問若有多個力作用於同一物體，會有什麼現象產生？</w:t>
            </w:r>
          </w:p>
          <w:p w14:paraId="47517DA0"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10</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說明力的平衡與實例。</w:t>
            </w:r>
          </w:p>
          <w:p w14:paraId="1C4D3E8A" w14:textId="77777777"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11</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以二力作用於同一物體，講解合力與分力。</w:t>
            </w:r>
          </w:p>
          <w:p w14:paraId="5A64FEAF" w14:textId="77777777" w:rsidR="00BF7C99" w:rsidRDefault="00BF7C99" w:rsidP="00BF7C99">
            <w:pPr>
              <w:spacing w:line="260" w:lineRule="exact"/>
              <w:jc w:val="left"/>
              <w:rPr>
                <w:rFonts w:ascii="標楷體" w:eastAsia="標楷體" w:hAnsi="標楷體" w:cs="標楷體"/>
                <w:bCs/>
                <w:snapToGrid w:val="0"/>
                <w:color w:val="auto"/>
              </w:rPr>
            </w:pPr>
            <w:r w:rsidRPr="00CE26AF">
              <w:rPr>
                <w:rFonts w:ascii="標楷體" w:eastAsia="標楷體" w:hAnsi="標楷體" w:cs="標楷體" w:hint="eastAsia"/>
                <w:bCs/>
                <w:snapToGrid w:val="0"/>
                <w:color w:val="auto"/>
              </w:rPr>
              <w:t>12</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舉例二力平衡的實例，並請學生試著作二力平衡的力圖。</w:t>
            </w:r>
          </w:p>
          <w:p w14:paraId="5FBEDFE0" w14:textId="77777777" w:rsidR="0013139F" w:rsidRDefault="0013139F" w:rsidP="00BF7C99">
            <w:pPr>
              <w:spacing w:line="260" w:lineRule="exact"/>
              <w:jc w:val="left"/>
              <w:rPr>
                <w:rFonts w:ascii="標楷體" w:eastAsia="標楷體" w:hAnsi="標楷體" w:cs="標楷體"/>
                <w:bCs/>
                <w:snapToGrid w:val="0"/>
                <w:color w:val="auto"/>
              </w:rPr>
            </w:pPr>
          </w:p>
          <w:p w14:paraId="389F7B8D" w14:textId="77777777" w:rsidR="0013139F" w:rsidRPr="0013139F" w:rsidRDefault="0013139F" w:rsidP="00BF7C99">
            <w:pPr>
              <w:spacing w:line="260" w:lineRule="exact"/>
              <w:jc w:val="left"/>
              <w:rPr>
                <w:bCs/>
                <w:snapToGrid w:val="0"/>
              </w:rPr>
            </w:pPr>
          </w:p>
          <w:p w14:paraId="667F574E" w14:textId="77777777" w:rsidR="00914F57" w:rsidRPr="00A00582" w:rsidRDefault="00914F57" w:rsidP="00914F57">
            <w:pPr>
              <w:spacing w:line="260" w:lineRule="exact"/>
              <w:jc w:val="left"/>
            </w:pPr>
            <w:r w:rsidRPr="00A00582">
              <w:rPr>
                <w:rFonts w:ascii="標楷體" w:eastAsia="標楷體" w:hAnsi="標楷體" w:cs="標楷體" w:hint="eastAsia"/>
                <w:snapToGrid w:val="0"/>
                <w:color w:val="auto"/>
              </w:rPr>
              <w:t>6-2摩擦力</w:t>
            </w:r>
          </w:p>
          <w:p w14:paraId="3E4528B2" w14:textId="77777777" w:rsidR="00914F57" w:rsidRPr="00A00582" w:rsidRDefault="00914F57" w:rsidP="00914F57">
            <w:pPr>
              <w:spacing w:line="260" w:lineRule="exact"/>
              <w:jc w:val="left"/>
              <w:rPr>
                <w:bCs/>
                <w:snapToGrid w:val="0"/>
              </w:rPr>
            </w:pPr>
            <w:r w:rsidRPr="00A00582">
              <w:rPr>
                <w:rFonts w:ascii="標楷體" w:eastAsia="標楷體" w:hAnsi="標楷體" w:cs="標楷體" w:hint="eastAsia"/>
                <w:bCs/>
                <w:snapToGrid w:val="0"/>
                <w:color w:val="auto"/>
              </w:rPr>
              <w:t>1.引導學生進行實驗。</w:t>
            </w:r>
          </w:p>
          <w:p w14:paraId="7E371AF0" w14:textId="77777777" w:rsidR="00914F57" w:rsidRPr="00A00582" w:rsidRDefault="00914F57" w:rsidP="00914F57">
            <w:pPr>
              <w:spacing w:line="260" w:lineRule="exact"/>
              <w:jc w:val="left"/>
              <w:rPr>
                <w:bCs/>
                <w:snapToGrid w:val="0"/>
              </w:rPr>
            </w:pPr>
            <w:r w:rsidRPr="00A00582">
              <w:rPr>
                <w:rFonts w:ascii="標楷體" w:eastAsia="標楷體" w:hAnsi="標楷體" w:cs="標楷體" w:hint="eastAsia"/>
                <w:bCs/>
                <w:snapToGrid w:val="0"/>
                <w:color w:val="auto"/>
              </w:rPr>
              <w:t>2.請學生從實驗中歸納出有哪些因素會影響物體運動。</w:t>
            </w:r>
          </w:p>
          <w:p w14:paraId="23116712" w14:textId="77777777" w:rsidR="00914F57" w:rsidRPr="00A00582" w:rsidRDefault="00914F57" w:rsidP="00914F57">
            <w:pPr>
              <w:spacing w:line="260" w:lineRule="exact"/>
              <w:jc w:val="left"/>
              <w:rPr>
                <w:bCs/>
                <w:snapToGrid w:val="0"/>
              </w:rPr>
            </w:pPr>
            <w:r w:rsidRPr="00A00582">
              <w:rPr>
                <w:rFonts w:ascii="標楷體" w:eastAsia="標楷體" w:hAnsi="標楷體" w:cs="標楷體" w:hint="eastAsia"/>
                <w:bCs/>
                <w:snapToGrid w:val="0"/>
                <w:color w:val="auto"/>
              </w:rPr>
              <w:t>3.</w:t>
            </w:r>
            <w:proofErr w:type="gramStart"/>
            <w:r w:rsidRPr="00A00582">
              <w:rPr>
                <w:rFonts w:ascii="標楷體" w:eastAsia="標楷體" w:hAnsi="標楷體" w:cs="標楷體" w:hint="eastAsia"/>
                <w:bCs/>
                <w:snapToGrid w:val="0"/>
                <w:color w:val="auto"/>
              </w:rPr>
              <w:t>從靜力</w:t>
            </w:r>
            <w:proofErr w:type="gramEnd"/>
            <w:r w:rsidRPr="00A00582">
              <w:rPr>
                <w:rFonts w:ascii="標楷體" w:eastAsia="標楷體" w:hAnsi="標楷體" w:cs="標楷體" w:hint="eastAsia"/>
                <w:bCs/>
                <w:snapToGrid w:val="0"/>
                <w:color w:val="auto"/>
              </w:rPr>
              <w:t>平衡的觀點引導出摩擦力的概念。</w:t>
            </w:r>
          </w:p>
          <w:p w14:paraId="6DABD702" w14:textId="77777777" w:rsidR="00914F57" w:rsidRPr="00A00582" w:rsidRDefault="00914F57" w:rsidP="00914F57">
            <w:pPr>
              <w:spacing w:line="260" w:lineRule="exact"/>
              <w:jc w:val="left"/>
              <w:rPr>
                <w:bCs/>
                <w:snapToGrid w:val="0"/>
              </w:rPr>
            </w:pPr>
            <w:r w:rsidRPr="00A00582">
              <w:rPr>
                <w:rFonts w:ascii="標楷體" w:eastAsia="標楷體" w:hAnsi="標楷體" w:cs="標楷體" w:hint="eastAsia"/>
                <w:bCs/>
                <w:snapToGrid w:val="0"/>
                <w:color w:val="auto"/>
              </w:rPr>
              <w:t>4.從物體開始運動找出最大靜摩擦力的大小。</w:t>
            </w:r>
          </w:p>
          <w:p w14:paraId="74644DC7" w14:textId="77777777" w:rsidR="00914F57" w:rsidRPr="00A00582" w:rsidRDefault="00914F57" w:rsidP="00914F57">
            <w:pPr>
              <w:spacing w:line="260" w:lineRule="exact"/>
              <w:jc w:val="left"/>
              <w:rPr>
                <w:bCs/>
                <w:snapToGrid w:val="0"/>
              </w:rPr>
            </w:pPr>
            <w:r w:rsidRPr="00A00582">
              <w:rPr>
                <w:rFonts w:ascii="標楷體" w:eastAsia="標楷體" w:hAnsi="標楷體" w:cs="標楷體" w:hint="eastAsia"/>
                <w:bCs/>
                <w:snapToGrid w:val="0"/>
                <w:color w:val="auto"/>
              </w:rPr>
              <w:lastRenderedPageBreak/>
              <w:t>5.請學生發表意見，在什麼情況下需要減少（或增加）摩擦力，此時應該怎麼做才可達到目的？</w:t>
            </w:r>
          </w:p>
          <w:p w14:paraId="4708B46B" w14:textId="77777777" w:rsidR="00914F57" w:rsidRPr="00A00582" w:rsidRDefault="00914F57" w:rsidP="00914F57">
            <w:pPr>
              <w:spacing w:line="260" w:lineRule="exact"/>
              <w:jc w:val="left"/>
              <w:rPr>
                <w:bCs/>
                <w:snapToGrid w:val="0"/>
              </w:rPr>
            </w:pPr>
            <w:r w:rsidRPr="00A00582">
              <w:rPr>
                <w:rFonts w:ascii="標楷體" w:eastAsia="標楷體" w:hAnsi="標楷體" w:cs="標楷體" w:hint="eastAsia"/>
                <w:bCs/>
                <w:snapToGrid w:val="0"/>
                <w:color w:val="auto"/>
              </w:rPr>
              <w:t>6.以生活中的實例，舉例說明摩擦力存在的重要。</w:t>
            </w:r>
          </w:p>
          <w:p w14:paraId="6F8B7582" w14:textId="33FE40B8" w:rsidR="00BF7C99" w:rsidRPr="00CE26AF" w:rsidRDefault="00914F57" w:rsidP="00914F57">
            <w:pPr>
              <w:spacing w:line="260" w:lineRule="exact"/>
              <w:jc w:val="left"/>
              <w:rPr>
                <w:bCs/>
                <w:snapToGrid w:val="0"/>
              </w:rPr>
            </w:pPr>
            <w:r w:rsidRPr="00A00582">
              <w:rPr>
                <w:rFonts w:ascii="標楷體" w:eastAsia="標楷體" w:hAnsi="標楷體" w:cs="標楷體" w:hint="eastAsia"/>
                <w:bCs/>
                <w:snapToGrid w:val="0"/>
                <w:color w:val="auto"/>
              </w:rPr>
              <w:t>7.請學生演練例題，</w:t>
            </w:r>
            <w:proofErr w:type="gramStart"/>
            <w:r w:rsidRPr="00A00582">
              <w:rPr>
                <w:rFonts w:ascii="標楷體" w:eastAsia="標楷體" w:hAnsi="標楷體" w:cs="標楷體" w:hint="eastAsia"/>
                <w:bCs/>
                <w:snapToGrid w:val="0"/>
                <w:color w:val="auto"/>
              </w:rPr>
              <w:t>並解答</w:t>
            </w:r>
            <w:proofErr w:type="gramEnd"/>
            <w:r w:rsidRPr="00A00582">
              <w:rPr>
                <w:rFonts w:ascii="標楷體" w:eastAsia="標楷體" w:hAnsi="標楷體" w:cs="標楷體" w:hint="eastAsia"/>
                <w:bCs/>
                <w:snapToGrid w:val="0"/>
                <w:color w:val="auto"/>
              </w:rPr>
              <w:t>說明。</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27F8AE" w14:textId="77777777" w:rsidR="00BF7C99" w:rsidRPr="00CE26AF" w:rsidRDefault="00BF7C99" w:rsidP="00BF7C99">
            <w:pPr>
              <w:spacing w:line="260" w:lineRule="exact"/>
              <w:jc w:val="center"/>
            </w:pPr>
            <w:r w:rsidRPr="00CE26AF">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7C202D" w14:textId="0E0F8791" w:rsidR="00BF7C99" w:rsidRPr="00CE26AF" w:rsidRDefault="00BF7C99" w:rsidP="00BF7C99">
            <w:pPr>
              <w:spacing w:line="260" w:lineRule="exact"/>
              <w:jc w:val="left"/>
              <w:rPr>
                <w:bCs/>
                <w:snapToGrid w:val="0"/>
              </w:rPr>
            </w:pPr>
            <w:r w:rsidRPr="00CE26AF">
              <w:rPr>
                <w:rFonts w:ascii="標楷體" w:eastAsia="標楷體" w:hAnsi="標楷體" w:cs="標楷體" w:hint="eastAsia"/>
                <w:bCs/>
                <w:snapToGrid w:val="0"/>
                <w:color w:val="auto"/>
              </w:rPr>
              <w:t>1.</w:t>
            </w:r>
            <w:r w:rsidR="00AB402E">
              <w:rPr>
                <w:rFonts w:ascii="標楷體" w:eastAsia="標楷體" w:hAnsi="標楷體" w:cs="標楷體" w:hint="eastAsia"/>
                <w:bCs/>
                <w:snapToGrid w:val="0"/>
                <w:color w:val="auto"/>
              </w:rPr>
              <w:t xml:space="preserve"> 探索活動(作用在物體上的兩個力)</w:t>
            </w:r>
            <w:r w:rsidR="00AB402E" w:rsidRPr="00CE26AF">
              <w:rPr>
                <w:rFonts w:ascii="標楷體" w:eastAsia="標楷體" w:hAnsi="標楷體" w:cs="標楷體" w:hint="eastAsia"/>
                <w:bCs/>
                <w:snapToGrid w:val="0"/>
                <w:color w:val="auto"/>
              </w:rPr>
              <w:t>器材</w:t>
            </w:r>
          </w:p>
          <w:p w14:paraId="60EB2694" w14:textId="77777777" w:rsidR="00BF7C99" w:rsidRDefault="00BF7C99" w:rsidP="00BF7C99">
            <w:pPr>
              <w:spacing w:line="260" w:lineRule="exact"/>
              <w:jc w:val="left"/>
              <w:rPr>
                <w:rFonts w:ascii="標楷體" w:eastAsia="標楷體" w:hAnsi="標楷體" w:cs="標楷體"/>
                <w:bCs/>
                <w:snapToGrid w:val="0"/>
                <w:color w:val="auto"/>
              </w:rPr>
            </w:pPr>
            <w:r w:rsidRPr="00CE26AF">
              <w:rPr>
                <w:rFonts w:ascii="標楷體" w:eastAsia="標楷體" w:hAnsi="標楷體" w:cs="標楷體" w:hint="eastAsia"/>
                <w:bCs/>
                <w:snapToGrid w:val="0"/>
                <w:color w:val="auto"/>
              </w:rPr>
              <w:t>2.各種力的現象之圖片或實物</w:t>
            </w:r>
          </w:p>
          <w:p w14:paraId="635E830E" w14:textId="379E0DB6" w:rsidR="00AB402E" w:rsidRPr="00AB402E" w:rsidRDefault="00AB402E" w:rsidP="00AB402E">
            <w:pPr>
              <w:spacing w:line="260" w:lineRule="exact"/>
              <w:ind w:firstLine="0"/>
              <w:jc w:val="left"/>
              <w:rPr>
                <w:bCs/>
                <w:snapToGrid w:val="0"/>
              </w:rPr>
            </w:pPr>
            <w:r>
              <w:rPr>
                <w:rFonts w:ascii="標楷體" w:eastAsia="標楷體" w:hAnsi="標楷體" w:cs="標楷體" w:hint="eastAsia"/>
                <w:bCs/>
                <w:snapToGrid w:val="0"/>
                <w:color w:val="auto"/>
              </w:rPr>
              <w:t>3</w:t>
            </w:r>
            <w:r w:rsidRPr="00A00582">
              <w:rPr>
                <w:rFonts w:ascii="標楷體" w:eastAsia="標楷體" w:hAnsi="標楷體" w:cs="標楷體" w:hint="eastAsia"/>
                <w:bCs/>
                <w:snapToGrid w:val="0"/>
                <w:color w:val="auto"/>
              </w:rPr>
              <w:t>.</w:t>
            </w:r>
            <w:r>
              <w:rPr>
                <w:rFonts w:ascii="標楷體" w:eastAsia="標楷體" w:hAnsi="標楷體" w:cs="標楷體" w:hint="eastAsia"/>
                <w:bCs/>
                <w:snapToGrid w:val="0"/>
                <w:color w:val="auto"/>
              </w:rPr>
              <w:t>探索活動(影響摩擦力的因素)</w:t>
            </w:r>
            <w:r w:rsidRPr="00CE26AF">
              <w:rPr>
                <w:rFonts w:ascii="標楷體" w:eastAsia="標楷體" w:hAnsi="標楷體" w:cs="標楷體" w:hint="eastAsia"/>
                <w:bCs/>
                <w:snapToGrid w:val="0"/>
                <w:color w:val="auto"/>
              </w:rPr>
              <w:t>器材</w:t>
            </w:r>
          </w:p>
          <w:p w14:paraId="3833D980" w14:textId="4CE92789" w:rsidR="00BF7C99" w:rsidRPr="00CE26AF" w:rsidRDefault="00AB402E" w:rsidP="00BF7C99">
            <w:pPr>
              <w:spacing w:line="260" w:lineRule="exact"/>
              <w:jc w:val="left"/>
              <w:rPr>
                <w:bCs/>
                <w:snapToGrid w:val="0"/>
              </w:rPr>
            </w:pPr>
            <w:r>
              <w:rPr>
                <w:rFonts w:ascii="標楷體" w:eastAsia="標楷體" w:hAnsi="標楷體" w:cs="標楷體" w:hint="eastAsia"/>
                <w:bCs/>
                <w:snapToGrid w:val="0"/>
                <w:color w:val="auto"/>
              </w:rPr>
              <w:lastRenderedPageBreak/>
              <w:t>4</w:t>
            </w:r>
            <w:r w:rsidR="00BF7C99" w:rsidRPr="00CE26AF">
              <w:rPr>
                <w:rFonts w:ascii="標楷體" w:eastAsia="標楷體" w:hAnsi="標楷體" w:cs="標楷體" w:hint="eastAsia"/>
                <w:bCs/>
                <w:snapToGrid w:val="0"/>
                <w:color w:val="auto"/>
              </w:rPr>
              <w:t>.命題系統光碟</w:t>
            </w:r>
          </w:p>
          <w:p w14:paraId="382BE642" w14:textId="072EFDBD" w:rsidR="00BF7C99" w:rsidRPr="00CE26AF" w:rsidRDefault="00AB402E" w:rsidP="00BF7C99">
            <w:pPr>
              <w:spacing w:line="260" w:lineRule="exact"/>
              <w:jc w:val="left"/>
              <w:rPr>
                <w:bCs/>
                <w:snapToGrid w:val="0"/>
              </w:rPr>
            </w:pPr>
            <w:r>
              <w:rPr>
                <w:rFonts w:ascii="標楷體" w:eastAsia="標楷體" w:hAnsi="標楷體" w:cs="標楷體" w:hint="eastAsia"/>
                <w:bCs/>
                <w:snapToGrid w:val="0"/>
                <w:color w:val="auto"/>
              </w:rPr>
              <w:t>5</w:t>
            </w:r>
            <w:r w:rsidR="00BF7C99" w:rsidRPr="00CE26AF">
              <w:rPr>
                <w:rFonts w:ascii="標楷體" w:eastAsia="標楷體" w:hAnsi="標楷體" w:cs="標楷體" w:hint="eastAsia"/>
                <w:bCs/>
                <w:snapToGrid w:val="0"/>
                <w:color w:val="auto"/>
              </w:rPr>
              <w:t>.多媒體光碟</w:t>
            </w:r>
          </w:p>
          <w:p w14:paraId="072D34E4" w14:textId="263A9285" w:rsidR="00BF7C99" w:rsidRPr="00CE26AF" w:rsidRDefault="00AB402E" w:rsidP="00BF7C99">
            <w:pPr>
              <w:spacing w:line="260" w:lineRule="exact"/>
              <w:jc w:val="left"/>
              <w:rPr>
                <w:bCs/>
                <w:snapToGrid w:val="0"/>
              </w:rPr>
            </w:pPr>
            <w:r>
              <w:rPr>
                <w:rFonts w:ascii="標楷體" w:eastAsia="標楷體" w:hAnsi="標楷體" w:cs="標楷體" w:hint="eastAsia"/>
                <w:bCs/>
                <w:snapToGrid w:val="0"/>
                <w:color w:val="auto"/>
              </w:rPr>
              <w:t>6</w:t>
            </w:r>
            <w:r w:rsidR="00BF7C99" w:rsidRPr="00CE26AF">
              <w:rPr>
                <w:rFonts w:ascii="標楷體" w:eastAsia="標楷體" w:hAnsi="標楷體" w:cs="標楷體" w:hint="eastAsia"/>
                <w:bCs/>
                <w:snapToGrid w:val="0"/>
                <w:color w:val="auto"/>
              </w:rPr>
              <w:t>.</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00BF7C99" w:rsidRPr="00CE26AF">
              <w:rPr>
                <w:rFonts w:ascii="標楷體" w:eastAsia="標楷體" w:hAnsi="標楷體" w:cs="標楷體" w:hint="eastAsia"/>
                <w:bCs/>
                <w:snapToGrid w:val="0"/>
                <w:color w:val="auto"/>
              </w:rPr>
              <w:t>官網</w:t>
            </w:r>
          </w:p>
          <w:p w14:paraId="6C52CA2B" w14:textId="00E59790" w:rsidR="00BF7C99" w:rsidRPr="00CE26AF" w:rsidRDefault="00AB402E" w:rsidP="00BF7C99">
            <w:pPr>
              <w:spacing w:line="260" w:lineRule="exact"/>
              <w:jc w:val="left"/>
            </w:pPr>
            <w:r>
              <w:rPr>
                <w:rFonts w:ascii="標楷體" w:eastAsia="標楷體" w:hAnsi="標楷體" w:cs="標楷體" w:hint="eastAsia"/>
                <w:bCs/>
                <w:snapToGrid w:val="0"/>
                <w:color w:val="auto"/>
              </w:rPr>
              <w:t>7</w:t>
            </w:r>
            <w:r w:rsidR="00BF7C99" w:rsidRPr="00CE26AF">
              <w:rPr>
                <w:rFonts w:ascii="標楷體" w:eastAsia="標楷體" w:hAnsi="標楷體" w:cs="標楷體" w:hint="eastAsia"/>
                <w:bCs/>
                <w:snapToGrid w:val="0"/>
                <w:color w:val="auto"/>
              </w:rPr>
              <w:t>.</w:t>
            </w:r>
            <w:proofErr w:type="gramStart"/>
            <w:r w:rsidR="00BF7C99" w:rsidRPr="00CE26AF">
              <w:rPr>
                <w:rFonts w:ascii="標楷體" w:eastAsia="標楷體" w:hAnsi="標楷體" w:cs="標楷體" w:hint="eastAsia"/>
                <w:bCs/>
                <w:snapToGrid w:val="0"/>
                <w:color w:val="auto"/>
              </w:rPr>
              <w:t>教用版</w:t>
            </w:r>
            <w:proofErr w:type="gramEnd"/>
            <w:r w:rsidR="00BF7C99" w:rsidRPr="00CE26AF">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22CE6E" w14:textId="77777777" w:rsidR="00BF7C99" w:rsidRPr="00B812CA" w:rsidRDefault="00BF7C99" w:rsidP="00BF7C99">
            <w:pPr>
              <w:spacing w:line="260" w:lineRule="exact"/>
              <w:jc w:val="left"/>
            </w:pPr>
            <w:r w:rsidRPr="00B812CA">
              <w:rPr>
                <w:rFonts w:ascii="標楷體" w:eastAsia="標楷體" w:hAnsi="標楷體" w:cs="標楷體" w:hint="eastAsia"/>
                <w:color w:val="auto"/>
              </w:rPr>
              <w:lastRenderedPageBreak/>
              <w:t>1.觀察評量</w:t>
            </w:r>
          </w:p>
          <w:p w14:paraId="355620B6" w14:textId="77777777" w:rsidR="00BF7C99" w:rsidRPr="00B812CA" w:rsidRDefault="00BF7C99" w:rsidP="00BF7C99">
            <w:pPr>
              <w:spacing w:line="260" w:lineRule="exact"/>
              <w:jc w:val="left"/>
            </w:pPr>
            <w:r w:rsidRPr="00B812CA">
              <w:rPr>
                <w:rFonts w:ascii="標楷體" w:eastAsia="標楷體" w:hAnsi="標楷體" w:cs="標楷體" w:hint="eastAsia"/>
                <w:color w:val="auto"/>
              </w:rPr>
              <w:t>2.口頭評量</w:t>
            </w:r>
          </w:p>
          <w:p w14:paraId="4431BC49" w14:textId="77777777" w:rsidR="00BF7C99" w:rsidRPr="00B812CA" w:rsidRDefault="00BF7C99" w:rsidP="00BF7C99">
            <w:pPr>
              <w:spacing w:line="260" w:lineRule="exact"/>
              <w:jc w:val="left"/>
            </w:pPr>
            <w:r w:rsidRPr="00B812CA">
              <w:rPr>
                <w:rFonts w:ascii="標楷體" w:eastAsia="標楷體" w:hAnsi="標楷體" w:cs="標楷體" w:hint="eastAsia"/>
                <w:color w:val="auto"/>
              </w:rPr>
              <w:t>3.紙筆測驗</w:t>
            </w:r>
          </w:p>
          <w:p w14:paraId="00ECE099" w14:textId="69E1852C" w:rsidR="00BF7C99" w:rsidRPr="00B812CA" w:rsidRDefault="00BF7C99" w:rsidP="00F9525D">
            <w:pPr>
              <w:spacing w:line="260" w:lineRule="exact"/>
              <w:jc w:val="left"/>
            </w:pPr>
            <w:r w:rsidRPr="00B812CA">
              <w:rPr>
                <w:rFonts w:ascii="標楷體" w:eastAsia="標楷體" w:hAnsi="標楷體" w:cs="標楷體" w:hint="eastAsia"/>
                <w:color w:val="auto"/>
              </w:rPr>
              <w:t>4.實驗操作</w:t>
            </w:r>
          </w:p>
          <w:p w14:paraId="1A710974" w14:textId="32D44CD7" w:rsidR="00BF7C99" w:rsidRPr="00CE26AF" w:rsidRDefault="00F9525D" w:rsidP="00BF7C99">
            <w:pPr>
              <w:spacing w:line="260" w:lineRule="exact"/>
              <w:jc w:val="left"/>
            </w:pPr>
            <w:r>
              <w:rPr>
                <w:rFonts w:ascii="標楷體" w:eastAsia="標楷體" w:hAnsi="標楷體" w:cs="標楷體" w:hint="eastAsia"/>
                <w:color w:val="auto"/>
              </w:rPr>
              <w:t>5</w:t>
            </w:r>
            <w:r w:rsidR="00BF7C99" w:rsidRPr="00B812CA">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FE3C4B" w14:textId="77777777" w:rsidR="00BF7C99" w:rsidRPr="00CE26AF" w:rsidRDefault="00BF7C99" w:rsidP="00BF7C99">
            <w:pPr>
              <w:spacing w:line="260" w:lineRule="exact"/>
              <w:jc w:val="left"/>
              <w:rPr>
                <w:b/>
              </w:rPr>
            </w:pPr>
            <w:r w:rsidRPr="00CE26AF">
              <w:rPr>
                <w:rFonts w:ascii="標楷體" w:eastAsia="標楷體" w:hAnsi="標楷體" w:cs="DFKaiShu-SB-Estd-BF" w:hint="eastAsia"/>
                <w:b/>
                <w:color w:val="auto"/>
              </w:rPr>
              <w:t>【閱讀素養教育】</w:t>
            </w:r>
          </w:p>
          <w:p w14:paraId="685BEF5F" w14:textId="77777777" w:rsidR="00BF7C99" w:rsidRPr="00CE26AF" w:rsidRDefault="00BF7C99" w:rsidP="00BF7C99">
            <w:pPr>
              <w:spacing w:line="260" w:lineRule="exact"/>
              <w:jc w:val="left"/>
            </w:pPr>
            <w:r w:rsidRPr="00CE26AF">
              <w:rPr>
                <w:rFonts w:ascii="標楷體" w:eastAsia="標楷體" w:hAnsi="標楷體" w:cs="DFKaiShu-SB-Estd-BF" w:hint="eastAsia"/>
                <w:color w:val="auto"/>
              </w:rPr>
              <w:t>閱J3 理解學科知識內的重要詞彙的意涵，並懂得如何運用該詞</w:t>
            </w:r>
            <w:r w:rsidRPr="00CE26AF">
              <w:rPr>
                <w:rFonts w:ascii="標楷體" w:eastAsia="標楷體" w:hAnsi="標楷體" w:cs="DFKaiShu-SB-Estd-BF" w:hint="eastAsia"/>
                <w:color w:val="auto"/>
              </w:rPr>
              <w:lastRenderedPageBreak/>
              <w:t>彙與他人進行溝通。</w:t>
            </w:r>
          </w:p>
          <w:p w14:paraId="29FAFF75" w14:textId="77777777" w:rsidR="00BF7C99" w:rsidRDefault="00BF7C99" w:rsidP="00BF7C99">
            <w:pPr>
              <w:spacing w:line="0" w:lineRule="atLeast"/>
              <w:rPr>
                <w:rFonts w:ascii="標楷體" w:eastAsia="標楷體" w:hAnsi="標楷體" w:cstheme="minorBidi"/>
                <w:color w:val="auto"/>
              </w:rPr>
            </w:pPr>
            <w:r>
              <w:rPr>
                <w:rFonts w:ascii="標楷體" w:eastAsia="標楷體" w:hAnsi="標楷體" w:cstheme="minorBidi" w:hint="eastAsia"/>
              </w:rPr>
              <w:t>【科技教育】</w:t>
            </w:r>
          </w:p>
          <w:p w14:paraId="79673C48" w14:textId="77777777" w:rsidR="00BF7C99" w:rsidRDefault="00BF7C99" w:rsidP="00BF7C99">
            <w:pPr>
              <w:spacing w:line="0" w:lineRule="atLeast"/>
              <w:rPr>
                <w:rFonts w:ascii="標楷體" w:eastAsia="標楷體" w:hAnsi="標楷體" w:cstheme="minorBidi"/>
              </w:rPr>
            </w:pPr>
            <w:r>
              <w:rPr>
                <w:rFonts w:ascii="標楷體" w:eastAsia="標楷體" w:hAnsi="標楷體" w:cstheme="minorBidi" w:hint="eastAsia"/>
              </w:rPr>
              <w:t xml:space="preserve">科 E2 了解動手實作的重要性。 </w:t>
            </w:r>
          </w:p>
          <w:p w14:paraId="610A0E98" w14:textId="5D2331DD" w:rsidR="00BF7C99" w:rsidRDefault="00BF7C99" w:rsidP="005D5B6E">
            <w:pPr>
              <w:spacing w:line="0" w:lineRule="atLeast"/>
              <w:rPr>
                <w:rFonts w:ascii="標楷體" w:eastAsia="標楷體" w:hAnsi="標楷體" w:cstheme="minorBidi"/>
              </w:rPr>
            </w:pPr>
            <w:r>
              <w:rPr>
                <w:rFonts w:ascii="標楷體" w:eastAsia="標楷體" w:hAnsi="標楷體" w:cstheme="minorBidi" w:hint="eastAsia"/>
              </w:rPr>
              <w:t xml:space="preserve">科 E3 體會科技與個人及家庭生活的互動關係。 </w:t>
            </w:r>
          </w:p>
          <w:p w14:paraId="59DEC97D" w14:textId="77777777" w:rsidR="00BF7C99" w:rsidRPr="00CE26AF" w:rsidRDefault="00BF7C99" w:rsidP="00BF7C99">
            <w:pPr>
              <w:spacing w:line="260" w:lineRule="exact"/>
              <w:jc w:val="left"/>
            </w:pPr>
            <w:r>
              <w:rPr>
                <w:rFonts w:ascii="標楷體" w:eastAsia="標楷體" w:hAnsi="標楷體" w:cstheme="minorBidi" w:hint="eastAsia"/>
              </w:rPr>
              <w:t>科 E8 利用創意思考的技巧。</w:t>
            </w:r>
          </w:p>
        </w:tc>
        <w:tc>
          <w:tcPr>
            <w:tcW w:w="1784" w:type="dxa"/>
            <w:tcBorders>
              <w:top w:val="single" w:sz="8" w:space="0" w:color="000000"/>
              <w:bottom w:val="single" w:sz="8" w:space="0" w:color="000000"/>
              <w:right w:val="single" w:sz="8" w:space="0" w:color="000000"/>
            </w:tcBorders>
            <w:vAlign w:val="center"/>
          </w:tcPr>
          <w:p w14:paraId="52E4AC4E" w14:textId="47B0F5C9" w:rsidR="00BF7C99" w:rsidRPr="00500692" w:rsidRDefault="00914F57" w:rsidP="00BF7C99">
            <w:pPr>
              <w:adjustRightInd w:val="0"/>
              <w:snapToGrid w:val="0"/>
              <w:spacing w:line="0" w:lineRule="atLeast"/>
              <w:ind w:hanging="7"/>
              <w:jc w:val="left"/>
              <w:rPr>
                <w:rFonts w:ascii="標楷體" w:eastAsia="標楷體" w:hAnsi="標楷體" w:cs="標楷體"/>
                <w:sz w:val="24"/>
                <w:szCs w:val="24"/>
              </w:rPr>
            </w:pPr>
            <w:r w:rsidRPr="00141501">
              <w:rPr>
                <w:rFonts w:ascii="標楷體" w:eastAsia="標楷體" w:hAnsi="標楷體" w:hint="eastAsia"/>
              </w:rPr>
              <w:lastRenderedPageBreak/>
              <w:t>13課輔</w:t>
            </w:r>
            <w:proofErr w:type="gramStart"/>
            <w:r w:rsidRPr="00141501">
              <w:rPr>
                <w:rFonts w:ascii="標楷體" w:eastAsia="標楷體" w:hAnsi="標楷體" w:hint="eastAsia"/>
              </w:rPr>
              <w:t>及學扶結束</w:t>
            </w:r>
            <w:proofErr w:type="gramEnd"/>
            <w:r w:rsidRPr="00141501">
              <w:rPr>
                <w:rFonts w:ascii="標楷體" w:eastAsia="標楷體" w:hAnsi="標楷體" w:hint="eastAsia"/>
              </w:rPr>
              <w:t xml:space="preserve">  </w:t>
            </w:r>
            <w:r>
              <w:rPr>
                <w:rFonts w:ascii="標楷體" w:eastAsia="標楷體" w:hAnsi="標楷體" w:hint="eastAsia"/>
              </w:rPr>
              <w:br/>
              <w:t xml:space="preserve">12地理知識競賽、第2次作業補抽查 </w:t>
            </w:r>
            <w:r>
              <w:rPr>
                <w:rFonts w:ascii="標楷體" w:eastAsia="標楷體" w:hAnsi="標楷體" w:hint="eastAsia"/>
              </w:rPr>
              <w:br/>
            </w:r>
            <w:r>
              <w:rPr>
                <w:rFonts w:ascii="標楷體" w:eastAsia="標楷體" w:hAnsi="標楷體" w:hint="eastAsia"/>
              </w:rPr>
              <w:lastRenderedPageBreak/>
              <w:t>13課輔</w:t>
            </w:r>
            <w:proofErr w:type="gramStart"/>
            <w:r>
              <w:rPr>
                <w:rFonts w:ascii="標楷體" w:eastAsia="標楷體" w:hAnsi="標楷體" w:hint="eastAsia"/>
              </w:rPr>
              <w:t>及學扶結束</w:t>
            </w:r>
            <w:proofErr w:type="gramEnd"/>
            <w:r>
              <w:rPr>
                <w:rFonts w:ascii="標楷體" w:eastAsia="標楷體" w:hAnsi="標楷體" w:hint="eastAsia"/>
              </w:rPr>
              <w:t xml:space="preserve"> </w:t>
            </w:r>
            <w:r>
              <w:rPr>
                <w:rFonts w:ascii="標楷體" w:eastAsia="標楷體" w:hAnsi="標楷體" w:hint="eastAsia"/>
                <w:b/>
                <w:bCs/>
              </w:rPr>
              <w:t xml:space="preserve">  </w:t>
            </w:r>
          </w:p>
        </w:tc>
      </w:tr>
      <w:tr w:rsidR="00BF7C99" w:rsidRPr="008F16B4" w14:paraId="4502EA36"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21A57FF8" w14:textId="77777777" w:rsidR="0013139F" w:rsidRPr="00CE26AF" w:rsidRDefault="0013139F" w:rsidP="0013139F">
            <w:pPr>
              <w:spacing w:line="260" w:lineRule="exact"/>
              <w:jc w:val="center"/>
              <w:rPr>
                <w:snapToGrid w:val="0"/>
              </w:rPr>
            </w:pPr>
            <w:r>
              <w:rPr>
                <w:rFonts w:ascii="標楷體" w:eastAsia="標楷體" w:hAnsi="標楷體" w:cs="標楷體" w:hint="eastAsia"/>
                <w:snapToGrid w:val="0"/>
                <w:color w:val="auto"/>
              </w:rPr>
              <w:lastRenderedPageBreak/>
              <w:t>第十九</w:t>
            </w:r>
            <w:proofErr w:type="gramStart"/>
            <w:r w:rsidRPr="00CE26AF">
              <w:rPr>
                <w:rFonts w:ascii="標楷體" w:eastAsia="標楷體" w:hAnsi="標楷體" w:cs="標楷體" w:hint="eastAsia"/>
                <w:snapToGrid w:val="0"/>
                <w:color w:val="auto"/>
              </w:rPr>
              <w:t>週</w:t>
            </w:r>
            <w:proofErr w:type="gramEnd"/>
          </w:p>
          <w:p w14:paraId="50D07A93" w14:textId="652B17CC" w:rsidR="00BF7C99" w:rsidRPr="00CE26AF" w:rsidRDefault="0013139F" w:rsidP="0013139F">
            <w:pPr>
              <w:spacing w:line="260" w:lineRule="exact"/>
              <w:jc w:val="center"/>
            </w:pPr>
            <w:r>
              <w:rPr>
                <w:rFonts w:ascii="標楷體" w:eastAsia="標楷體" w:hAnsi="標楷體" w:cs="標楷體" w:hint="eastAsia"/>
                <w:color w:val="auto"/>
              </w:rPr>
              <w:t>6/15~6/21</w:t>
            </w:r>
          </w:p>
        </w:tc>
        <w:tc>
          <w:tcPr>
            <w:tcW w:w="1560" w:type="dxa"/>
            <w:tcBorders>
              <w:top w:val="single" w:sz="8" w:space="0" w:color="000000"/>
              <w:left w:val="single" w:sz="8" w:space="0" w:color="000000"/>
              <w:bottom w:val="single" w:sz="8" w:space="0" w:color="000000"/>
              <w:right w:val="single" w:sz="8" w:space="0" w:color="000000"/>
            </w:tcBorders>
          </w:tcPr>
          <w:p w14:paraId="5D6B63DB"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tr-IV-1 能</w:t>
            </w:r>
            <w:proofErr w:type="gramStart"/>
            <w:r w:rsidRPr="00A00582">
              <w:rPr>
                <w:rFonts w:eastAsia="標楷體" w:hint="eastAsia"/>
                <w:color w:val="auto"/>
                <w:kern w:val="2"/>
                <w:sz w:val="20"/>
                <w:szCs w:val="20"/>
              </w:rPr>
              <w:t>將所習得</w:t>
            </w:r>
            <w:proofErr w:type="gramEnd"/>
            <w:r w:rsidRPr="00A00582">
              <w:rPr>
                <w:rFonts w:eastAsia="標楷體" w:hint="eastAsia"/>
                <w:color w:val="auto"/>
                <w:kern w:val="2"/>
                <w:sz w:val="20"/>
                <w:szCs w:val="20"/>
              </w:rPr>
              <w:t>的知識正確的連結到所觀察到的自然現象及實驗數據，並推論出其中的關聯，進而運用習得的知識來解釋自己論點的正確性。</w:t>
            </w:r>
          </w:p>
          <w:p w14:paraId="7BE2C1DD"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lastRenderedPageBreak/>
              <w:t>tc-IV-1 能依據已知的自然科學知識與概念，對自己蒐集與分類的科學數據，抱持合理的懷疑態度，並對他人的資訊或報告，提出自己的看法或解釋。</w:t>
            </w:r>
          </w:p>
          <w:p w14:paraId="45343E69"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po-IV-1 能從學習活動、日常經驗及科技運用、自然環境、書刊及網路媒體中，進行各種有計畫的觀察，進而能察覺問題。</w:t>
            </w:r>
          </w:p>
          <w:p w14:paraId="004B1731"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pa-IV-1 能分析歸納、製作圖表、使用資訊與數學等方法，整理資訊或數據。</w:t>
            </w:r>
          </w:p>
          <w:p w14:paraId="5BC56C7F"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ai-IV-2 透過與同儕的討論，分享科學發現的樂趣。</w:t>
            </w:r>
          </w:p>
          <w:p w14:paraId="48A3544A" w14:textId="3FE018BC" w:rsidR="00BF7C99" w:rsidRPr="00CE26AF"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ah-IV-1 對於有關科學發現</w:t>
            </w:r>
            <w:r w:rsidRPr="00A00582">
              <w:rPr>
                <w:rFonts w:eastAsia="標楷體" w:hint="eastAsia"/>
                <w:color w:val="auto"/>
                <w:kern w:val="2"/>
                <w:sz w:val="20"/>
                <w:szCs w:val="20"/>
              </w:rPr>
              <w:lastRenderedPageBreak/>
              <w:t>的報導，甚至權威的解釋（如報章雜誌的報導或書本上的解釋），能抱持懷疑的態度，評估其推論的證據是否充分且可信賴。</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D1C71FF" w14:textId="77777777" w:rsidR="00F9525D" w:rsidRPr="00F9525D" w:rsidRDefault="00F9525D" w:rsidP="00F9525D">
            <w:pPr>
              <w:pStyle w:val="Default"/>
              <w:spacing w:line="260" w:lineRule="exact"/>
              <w:jc w:val="left"/>
              <w:rPr>
                <w:rFonts w:eastAsia="標楷體"/>
                <w:color w:val="auto"/>
                <w:kern w:val="2"/>
                <w:sz w:val="20"/>
                <w:szCs w:val="20"/>
              </w:rPr>
            </w:pPr>
            <w:r w:rsidRPr="00F9525D">
              <w:rPr>
                <w:rFonts w:eastAsia="標楷體"/>
                <w:color w:val="auto"/>
                <w:kern w:val="2"/>
                <w:sz w:val="20"/>
                <w:szCs w:val="20"/>
              </w:rPr>
              <w:lastRenderedPageBreak/>
              <w:t xml:space="preserve">Eb-IV-5 </w:t>
            </w:r>
            <w:r w:rsidRPr="00F9525D">
              <w:rPr>
                <w:rFonts w:eastAsia="標楷體" w:hint="eastAsia"/>
                <w:color w:val="auto"/>
                <w:kern w:val="2"/>
                <w:sz w:val="20"/>
                <w:szCs w:val="20"/>
              </w:rPr>
              <w:t>壓力的定義與帕斯卡原理。</w:t>
            </w:r>
          </w:p>
          <w:p w14:paraId="274E1D7A" w14:textId="77777777" w:rsidR="00F9525D" w:rsidRPr="00F9525D" w:rsidRDefault="00F9525D" w:rsidP="00F9525D">
            <w:pPr>
              <w:pStyle w:val="Default"/>
              <w:spacing w:line="260" w:lineRule="exact"/>
              <w:jc w:val="left"/>
              <w:rPr>
                <w:rFonts w:eastAsia="標楷體"/>
                <w:color w:val="auto"/>
                <w:kern w:val="2"/>
                <w:sz w:val="20"/>
                <w:szCs w:val="20"/>
              </w:rPr>
            </w:pPr>
            <w:r w:rsidRPr="00F9525D">
              <w:rPr>
                <w:rFonts w:eastAsia="標楷體"/>
                <w:color w:val="auto"/>
                <w:kern w:val="2"/>
                <w:sz w:val="20"/>
                <w:szCs w:val="20"/>
              </w:rPr>
              <w:t xml:space="preserve">Ec-IV-1 </w:t>
            </w:r>
            <w:r w:rsidRPr="00F9525D">
              <w:rPr>
                <w:rFonts w:eastAsia="標楷體" w:hint="eastAsia"/>
                <w:color w:val="auto"/>
                <w:kern w:val="2"/>
                <w:sz w:val="20"/>
                <w:szCs w:val="20"/>
              </w:rPr>
              <w:t>大氣壓力是因為大氣層中空氣的重量所造成。</w:t>
            </w:r>
          </w:p>
          <w:p w14:paraId="7ACDA2FD" w14:textId="77777777" w:rsidR="00F9525D" w:rsidRPr="00F9525D" w:rsidRDefault="00F9525D" w:rsidP="00F9525D">
            <w:pPr>
              <w:pStyle w:val="Default"/>
              <w:spacing w:line="260" w:lineRule="exact"/>
              <w:jc w:val="left"/>
              <w:rPr>
                <w:rFonts w:eastAsia="標楷體"/>
                <w:color w:val="auto"/>
                <w:kern w:val="2"/>
                <w:sz w:val="20"/>
                <w:szCs w:val="20"/>
              </w:rPr>
            </w:pPr>
            <w:r w:rsidRPr="00F9525D">
              <w:rPr>
                <w:rFonts w:eastAsia="標楷體" w:hint="eastAsia"/>
                <w:color w:val="auto"/>
                <w:kern w:val="2"/>
                <w:sz w:val="20"/>
                <w:szCs w:val="20"/>
              </w:rPr>
              <w:t xml:space="preserve">Ec-IV-2 </w:t>
            </w:r>
            <w:proofErr w:type="gramStart"/>
            <w:r w:rsidRPr="00F9525D">
              <w:rPr>
                <w:rFonts w:eastAsia="標楷體" w:hint="eastAsia"/>
                <w:color w:val="auto"/>
                <w:kern w:val="2"/>
                <w:sz w:val="20"/>
                <w:szCs w:val="20"/>
              </w:rPr>
              <w:t>定溫下</w:t>
            </w:r>
            <w:proofErr w:type="gramEnd"/>
            <w:r w:rsidRPr="00F9525D">
              <w:rPr>
                <w:rFonts w:eastAsia="標楷體" w:hint="eastAsia"/>
                <w:color w:val="auto"/>
                <w:kern w:val="2"/>
                <w:sz w:val="20"/>
                <w:szCs w:val="20"/>
              </w:rPr>
              <w:t>定量氣體在密閉容器內，其壓力與體積的定性關係。</w:t>
            </w:r>
          </w:p>
          <w:p w14:paraId="335CA074" w14:textId="3DF2C3AA" w:rsidR="00875325" w:rsidRDefault="00F9525D" w:rsidP="00F9525D">
            <w:pPr>
              <w:pStyle w:val="Default"/>
              <w:spacing w:line="260" w:lineRule="exact"/>
              <w:jc w:val="left"/>
              <w:rPr>
                <w:rFonts w:eastAsia="標楷體"/>
                <w:color w:val="auto"/>
                <w:kern w:val="2"/>
                <w:sz w:val="20"/>
                <w:szCs w:val="20"/>
              </w:rPr>
            </w:pPr>
            <w:r w:rsidRPr="00F9525D">
              <w:rPr>
                <w:rFonts w:eastAsia="標楷體" w:hint="eastAsia"/>
                <w:color w:val="auto"/>
                <w:kern w:val="2"/>
                <w:sz w:val="20"/>
                <w:szCs w:val="20"/>
              </w:rPr>
              <w:lastRenderedPageBreak/>
              <w:t>Mb-IV-2 科學史上重要發現的過程，以及不同性別、背景、族群者於其中的貢獻。</w:t>
            </w:r>
          </w:p>
          <w:p w14:paraId="03845BAF" w14:textId="77777777" w:rsidR="00875325" w:rsidRDefault="00875325" w:rsidP="00BF7C99">
            <w:pPr>
              <w:pStyle w:val="Default"/>
              <w:spacing w:line="260" w:lineRule="exact"/>
              <w:jc w:val="left"/>
              <w:rPr>
                <w:rFonts w:eastAsia="標楷體"/>
                <w:color w:val="auto"/>
                <w:kern w:val="2"/>
                <w:sz w:val="20"/>
                <w:szCs w:val="20"/>
              </w:rPr>
            </w:pPr>
          </w:p>
          <w:p w14:paraId="07BDFE60" w14:textId="77777777" w:rsidR="00875325" w:rsidRDefault="00875325" w:rsidP="00BF7C99">
            <w:pPr>
              <w:pStyle w:val="Default"/>
              <w:spacing w:line="260" w:lineRule="exact"/>
              <w:jc w:val="left"/>
              <w:rPr>
                <w:rFonts w:eastAsia="標楷體"/>
                <w:color w:val="auto"/>
                <w:kern w:val="2"/>
                <w:sz w:val="20"/>
                <w:szCs w:val="20"/>
              </w:rPr>
            </w:pPr>
          </w:p>
          <w:p w14:paraId="47C482CD" w14:textId="64CE67A7" w:rsidR="00BF7C99" w:rsidRPr="00A00582" w:rsidRDefault="00BF7C99" w:rsidP="00BF7C99">
            <w:pPr>
              <w:pStyle w:val="Default"/>
              <w:spacing w:line="260" w:lineRule="exact"/>
              <w:jc w:val="left"/>
              <w:rPr>
                <w:rFonts w:ascii="Times New Roman" w:hAnsi="Times New Roman" w:cs="Times New Roman"/>
                <w:color w:val="auto"/>
                <w:kern w:val="2"/>
                <w:sz w:val="20"/>
                <w:szCs w:val="20"/>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DAD48D" w14:textId="77777777" w:rsidR="00BF7C99" w:rsidRPr="00A00582" w:rsidRDefault="00BF7C99" w:rsidP="00BF7C99">
            <w:pPr>
              <w:spacing w:line="260" w:lineRule="exact"/>
              <w:jc w:val="left"/>
            </w:pPr>
            <w:proofErr w:type="gramStart"/>
            <w:r w:rsidRPr="00A00582">
              <w:rPr>
                <w:rFonts w:ascii="標楷體" w:eastAsia="標楷體" w:hAnsi="標楷體" w:cs="標楷體" w:hint="eastAsia"/>
                <w:snapToGrid w:val="0"/>
                <w:color w:val="auto"/>
              </w:rPr>
              <w:lastRenderedPageBreak/>
              <w:t>第六章力與</w:t>
            </w:r>
            <w:proofErr w:type="gramEnd"/>
            <w:r w:rsidRPr="00A00582">
              <w:rPr>
                <w:rFonts w:ascii="標楷體" w:eastAsia="標楷體" w:hAnsi="標楷體" w:cs="標楷體" w:hint="eastAsia"/>
                <w:snapToGrid w:val="0"/>
                <w:color w:val="auto"/>
              </w:rPr>
              <w:t>壓力</w:t>
            </w:r>
          </w:p>
          <w:p w14:paraId="5E191C82" w14:textId="77777777" w:rsidR="00BF7C99" w:rsidRPr="00A00582" w:rsidRDefault="00BF7C99" w:rsidP="00BF7C99">
            <w:pPr>
              <w:spacing w:line="260" w:lineRule="exact"/>
              <w:jc w:val="left"/>
            </w:pPr>
            <w:r w:rsidRPr="00A00582">
              <w:rPr>
                <w:rFonts w:ascii="標楷體" w:eastAsia="標楷體" w:hAnsi="標楷體" w:cs="標楷體" w:hint="eastAsia"/>
                <w:snapToGrid w:val="0"/>
                <w:color w:val="auto"/>
              </w:rPr>
              <w:t>6-3壓力</w:t>
            </w:r>
          </w:p>
          <w:p w14:paraId="046787AA"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1.引導學生進行小活動。</w:t>
            </w:r>
          </w:p>
          <w:p w14:paraId="12CC2F78"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2.說</w:t>
            </w:r>
            <w:proofErr w:type="gramStart"/>
            <w:r w:rsidRPr="00A00582">
              <w:rPr>
                <w:rFonts w:ascii="標楷體" w:eastAsia="標楷體" w:hAnsi="標楷體" w:cs="標楷體" w:hint="eastAsia"/>
                <w:bCs/>
                <w:snapToGrid w:val="0"/>
                <w:color w:val="auto"/>
              </w:rPr>
              <w:t>明水對瓶底</w:t>
            </w:r>
            <w:proofErr w:type="gramEnd"/>
            <w:r w:rsidRPr="00A00582">
              <w:rPr>
                <w:rFonts w:ascii="標楷體" w:eastAsia="標楷體" w:hAnsi="標楷體" w:cs="標楷體" w:hint="eastAsia"/>
                <w:bCs/>
                <w:snapToGrid w:val="0"/>
                <w:color w:val="auto"/>
              </w:rPr>
              <w:t>施加的壓力，引導學生思考，水壓是否有大小與方向。</w:t>
            </w:r>
          </w:p>
          <w:p w14:paraId="3E45D69A"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3.教師請全班同學每人各拿一隻鉛筆或原子筆，用左右兩隻食指分別壓住筆的兩端，提問：筆為什麼沒有移動？筆的兩端受力一樣嗎？</w:t>
            </w:r>
          </w:p>
          <w:p w14:paraId="18469AC7"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lastRenderedPageBreak/>
              <w:t>4.說明壓力的定義，並解釋壓力與力不同之處。</w:t>
            </w:r>
          </w:p>
          <w:p w14:paraId="67AC8D0C"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5.說明壓力的計算方式與單位，並舉例日常生活中壓力的運用。</w:t>
            </w:r>
          </w:p>
          <w:p w14:paraId="61ABED82"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6.由壓力逐步帶入水壓力、大氣壓力的概念。</w:t>
            </w:r>
          </w:p>
          <w:p w14:paraId="1BC38080"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7.操作</w:t>
            </w:r>
            <w:proofErr w:type="gramStart"/>
            <w:r w:rsidRPr="00A00582">
              <w:rPr>
                <w:rFonts w:ascii="標楷體" w:eastAsia="標楷體" w:hAnsi="標楷體" w:cs="標楷體" w:hint="eastAsia"/>
                <w:bCs/>
                <w:snapToGrid w:val="0"/>
                <w:color w:val="auto"/>
              </w:rPr>
              <w:t>液體側壓器</w:t>
            </w:r>
            <w:proofErr w:type="gramEnd"/>
            <w:r w:rsidRPr="00A00582">
              <w:rPr>
                <w:rFonts w:ascii="標楷體" w:eastAsia="標楷體" w:hAnsi="標楷體" w:cs="標楷體" w:hint="eastAsia"/>
                <w:bCs/>
                <w:snapToGrid w:val="0"/>
                <w:color w:val="auto"/>
              </w:rPr>
              <w:t>，讓學生觀察現象，了解水壓的方向、大小與深度的關係。</w:t>
            </w:r>
          </w:p>
          <w:p w14:paraId="36257409"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8.請學生演練例題，</w:t>
            </w:r>
            <w:proofErr w:type="gramStart"/>
            <w:r w:rsidRPr="00A00582">
              <w:rPr>
                <w:rFonts w:ascii="標楷體" w:eastAsia="標楷體" w:hAnsi="標楷體" w:cs="標楷體" w:hint="eastAsia"/>
                <w:bCs/>
                <w:snapToGrid w:val="0"/>
                <w:color w:val="auto"/>
              </w:rPr>
              <w:t>並解答</w:t>
            </w:r>
            <w:proofErr w:type="gramEnd"/>
            <w:r w:rsidRPr="00A00582">
              <w:rPr>
                <w:rFonts w:ascii="標楷體" w:eastAsia="標楷體" w:hAnsi="標楷體" w:cs="標楷體" w:hint="eastAsia"/>
                <w:bCs/>
                <w:snapToGrid w:val="0"/>
                <w:color w:val="auto"/>
              </w:rPr>
              <w:t>說明。</w:t>
            </w:r>
          </w:p>
          <w:p w14:paraId="55E14653"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9.介紹連通管原理，並舉例生活中的應用。</w:t>
            </w:r>
          </w:p>
          <w:p w14:paraId="3E53BBD0" w14:textId="7BD8D51B"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10.</w:t>
            </w:r>
            <w:r w:rsidR="003A14A0">
              <w:rPr>
                <w:rFonts w:ascii="標楷體" w:eastAsia="標楷體" w:hAnsi="標楷體" w:cs="標楷體" w:hint="eastAsia"/>
                <w:bCs/>
                <w:snapToGrid w:val="0"/>
                <w:color w:val="auto"/>
              </w:rPr>
              <w:t>介紹帕斯卡原理，並以液壓起重機為例，讓學生更清楚了解生活中運用工具可以用很小的力來舉起很重的物體</w:t>
            </w:r>
          </w:p>
          <w:p w14:paraId="2D58F65A"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11.舉例各種壓力的現象，歸納有關大氣壓力的定義及相關知識。</w:t>
            </w:r>
          </w:p>
          <w:p w14:paraId="48EFA1BA"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12.藉助科學史的呈現，讓學生了解水銀氣壓計原理，再說明大氣壓力之單位。</w:t>
            </w:r>
          </w:p>
          <w:p w14:paraId="2C1C3DE7" w14:textId="77777777" w:rsidR="00BF7C99" w:rsidRPr="00A00582" w:rsidRDefault="00BF7C99" w:rsidP="00BF7C99">
            <w:pPr>
              <w:spacing w:line="260" w:lineRule="exact"/>
              <w:jc w:val="left"/>
            </w:pPr>
            <w:r w:rsidRPr="00A00582">
              <w:rPr>
                <w:rFonts w:ascii="標楷體" w:eastAsia="標楷體" w:hAnsi="標楷體" w:cs="標楷體" w:hint="eastAsia"/>
                <w:bCs/>
                <w:snapToGrid w:val="0"/>
                <w:color w:val="auto"/>
              </w:rPr>
              <w:t>13.藉助科學史的呈現，讓學生了解馬德堡半球實驗。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7F9EE2" w14:textId="77777777" w:rsidR="00BF7C99" w:rsidRPr="00A00582" w:rsidRDefault="00BF7C99" w:rsidP="00BF7C99">
            <w:pPr>
              <w:spacing w:line="260" w:lineRule="exact"/>
              <w:jc w:val="center"/>
            </w:pPr>
            <w:r w:rsidRPr="00A00582">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34506D" w14:textId="7405B7A3" w:rsidR="00AB402E" w:rsidRPr="00A00582" w:rsidRDefault="00AB402E" w:rsidP="00AB402E">
            <w:pPr>
              <w:spacing w:line="260" w:lineRule="exact"/>
              <w:ind w:firstLine="0"/>
              <w:jc w:val="left"/>
              <w:rPr>
                <w:bCs/>
                <w:snapToGrid w:val="0"/>
              </w:rPr>
            </w:pPr>
            <w:r>
              <w:rPr>
                <w:rFonts w:ascii="標楷體" w:eastAsia="標楷體" w:hAnsi="標楷體" w:cs="標楷體"/>
                <w:bCs/>
                <w:snapToGrid w:val="0"/>
                <w:color w:val="auto"/>
              </w:rPr>
              <w:t>1.</w:t>
            </w:r>
            <w:r>
              <w:rPr>
                <w:rFonts w:ascii="標楷體" w:eastAsia="標楷體" w:hAnsi="標楷體" w:cs="標楷體" w:hint="eastAsia"/>
                <w:bCs/>
                <w:snapToGrid w:val="0"/>
                <w:color w:val="auto"/>
              </w:rPr>
              <w:t>探索活動(</w:t>
            </w:r>
            <w:r w:rsidR="004D593D">
              <w:rPr>
                <w:rFonts w:ascii="標楷體" w:eastAsia="標楷體" w:hAnsi="標楷體" w:cs="標楷體" w:hint="eastAsia"/>
                <w:bCs/>
                <w:snapToGrid w:val="0"/>
                <w:color w:val="auto"/>
              </w:rPr>
              <w:t>液體壓力的性質</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器材</w:t>
            </w:r>
          </w:p>
          <w:p w14:paraId="5DBD3548" w14:textId="3A8885CC" w:rsidR="00AB402E" w:rsidRPr="00AB402E" w:rsidRDefault="00AB402E" w:rsidP="00AB402E">
            <w:pPr>
              <w:spacing w:line="260" w:lineRule="exact"/>
              <w:ind w:firstLine="0"/>
              <w:jc w:val="left"/>
              <w:rPr>
                <w:bCs/>
                <w:snapToGrid w:val="0"/>
              </w:rPr>
            </w:pPr>
            <w:r w:rsidRPr="00A00582">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探索活動(</w:t>
            </w:r>
            <w:r w:rsidR="004D593D">
              <w:rPr>
                <w:rFonts w:ascii="標楷體" w:eastAsia="標楷體" w:hAnsi="標楷體" w:cs="標楷體" w:hint="eastAsia"/>
                <w:bCs/>
                <w:snapToGrid w:val="0"/>
                <w:color w:val="auto"/>
              </w:rPr>
              <w:t>液體壓力的傳遞</w:t>
            </w:r>
            <w:r>
              <w:rPr>
                <w:rFonts w:ascii="標楷體" w:eastAsia="標楷體" w:hAnsi="標楷體" w:cs="標楷體" w:hint="eastAsia"/>
                <w:bCs/>
                <w:snapToGrid w:val="0"/>
                <w:color w:val="auto"/>
              </w:rPr>
              <w:t>)</w:t>
            </w:r>
            <w:r w:rsidRPr="00CE26AF">
              <w:rPr>
                <w:rFonts w:ascii="標楷體" w:eastAsia="標楷體" w:hAnsi="標楷體" w:cs="標楷體" w:hint="eastAsia"/>
                <w:bCs/>
                <w:snapToGrid w:val="0"/>
                <w:color w:val="auto"/>
              </w:rPr>
              <w:t>器材</w:t>
            </w:r>
          </w:p>
          <w:p w14:paraId="6DB51A51" w14:textId="3F335CA5" w:rsidR="00BF7C99" w:rsidRPr="00A00582" w:rsidRDefault="004D593D" w:rsidP="00BF7C99">
            <w:pPr>
              <w:spacing w:line="260" w:lineRule="exact"/>
              <w:jc w:val="left"/>
              <w:rPr>
                <w:bCs/>
                <w:snapToGrid w:val="0"/>
              </w:rPr>
            </w:pPr>
            <w:r>
              <w:rPr>
                <w:rFonts w:ascii="標楷體" w:eastAsia="標楷體" w:hAnsi="標楷體" w:cs="標楷體" w:hint="eastAsia"/>
                <w:bCs/>
                <w:snapToGrid w:val="0"/>
                <w:color w:val="auto"/>
              </w:rPr>
              <w:t>3</w:t>
            </w:r>
            <w:r w:rsidR="00BF7C99" w:rsidRPr="00A00582">
              <w:rPr>
                <w:rFonts w:ascii="標楷體" w:eastAsia="標楷體" w:hAnsi="標楷體" w:cs="標楷體" w:hint="eastAsia"/>
                <w:bCs/>
                <w:snapToGrid w:val="0"/>
                <w:color w:val="auto"/>
              </w:rPr>
              <w:t>.命題系統光碟</w:t>
            </w:r>
          </w:p>
          <w:p w14:paraId="57BF92DB" w14:textId="3AAE8426" w:rsidR="00BF7C99" w:rsidRPr="00A00582" w:rsidRDefault="004D593D" w:rsidP="00BF7C99">
            <w:pPr>
              <w:spacing w:line="260" w:lineRule="exact"/>
              <w:jc w:val="left"/>
              <w:rPr>
                <w:bCs/>
                <w:snapToGrid w:val="0"/>
              </w:rPr>
            </w:pPr>
            <w:r>
              <w:rPr>
                <w:rFonts w:ascii="標楷體" w:eastAsia="標楷體" w:hAnsi="標楷體" w:cs="標楷體" w:hint="eastAsia"/>
                <w:bCs/>
                <w:snapToGrid w:val="0"/>
                <w:color w:val="auto"/>
              </w:rPr>
              <w:t>4</w:t>
            </w:r>
            <w:r w:rsidR="00BF7C99" w:rsidRPr="00A00582">
              <w:rPr>
                <w:rFonts w:ascii="標楷體" w:eastAsia="標楷體" w:hAnsi="標楷體" w:cs="標楷體" w:hint="eastAsia"/>
                <w:bCs/>
                <w:snapToGrid w:val="0"/>
                <w:color w:val="auto"/>
              </w:rPr>
              <w:t>.多媒體光碟</w:t>
            </w:r>
          </w:p>
          <w:p w14:paraId="6B71B818" w14:textId="1451B8E8" w:rsidR="00BF7C99" w:rsidRPr="00A00582" w:rsidRDefault="004D593D" w:rsidP="00BF7C99">
            <w:pPr>
              <w:spacing w:line="260" w:lineRule="exact"/>
              <w:jc w:val="left"/>
              <w:rPr>
                <w:bCs/>
                <w:snapToGrid w:val="0"/>
              </w:rPr>
            </w:pPr>
            <w:r>
              <w:rPr>
                <w:rFonts w:ascii="標楷體" w:eastAsia="標楷體" w:hAnsi="標楷體" w:cs="標楷體" w:hint="eastAsia"/>
                <w:bCs/>
                <w:snapToGrid w:val="0"/>
                <w:color w:val="auto"/>
              </w:rPr>
              <w:t>5</w:t>
            </w:r>
            <w:r w:rsidR="00BF7C99" w:rsidRPr="00A00582">
              <w:rPr>
                <w:rFonts w:ascii="標楷體" w:eastAsia="標楷體" w:hAnsi="標楷體" w:cs="標楷體" w:hint="eastAsia"/>
                <w:bCs/>
                <w:snapToGrid w:val="0"/>
                <w:color w:val="auto"/>
              </w:rPr>
              <w:t>.</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00BF7C99" w:rsidRPr="00A00582">
              <w:rPr>
                <w:rFonts w:ascii="標楷體" w:eastAsia="標楷體" w:hAnsi="標楷體" w:cs="標楷體" w:hint="eastAsia"/>
                <w:bCs/>
                <w:snapToGrid w:val="0"/>
                <w:color w:val="auto"/>
              </w:rPr>
              <w:t>官網</w:t>
            </w:r>
          </w:p>
          <w:p w14:paraId="04B05713" w14:textId="18BD2F85" w:rsidR="00BF7C99" w:rsidRPr="00A00582" w:rsidRDefault="004D593D" w:rsidP="00BF7C99">
            <w:pPr>
              <w:spacing w:line="260" w:lineRule="exact"/>
              <w:jc w:val="left"/>
            </w:pPr>
            <w:r>
              <w:rPr>
                <w:rFonts w:ascii="標楷體" w:eastAsia="標楷體" w:hAnsi="標楷體" w:cs="標楷體" w:hint="eastAsia"/>
                <w:bCs/>
                <w:snapToGrid w:val="0"/>
                <w:color w:val="auto"/>
              </w:rPr>
              <w:t>6</w:t>
            </w:r>
            <w:r w:rsidR="00BF7C99" w:rsidRPr="00A00582">
              <w:rPr>
                <w:rFonts w:ascii="標楷體" w:eastAsia="標楷體" w:hAnsi="標楷體" w:cs="標楷體" w:hint="eastAsia"/>
                <w:bCs/>
                <w:snapToGrid w:val="0"/>
                <w:color w:val="auto"/>
              </w:rPr>
              <w:t>.</w:t>
            </w:r>
            <w:proofErr w:type="gramStart"/>
            <w:r w:rsidR="00BF7C99" w:rsidRPr="00A00582">
              <w:rPr>
                <w:rFonts w:ascii="標楷體" w:eastAsia="標楷體" w:hAnsi="標楷體" w:cs="標楷體" w:hint="eastAsia"/>
                <w:bCs/>
                <w:snapToGrid w:val="0"/>
                <w:color w:val="auto"/>
              </w:rPr>
              <w:t>教用版</w:t>
            </w:r>
            <w:proofErr w:type="gramEnd"/>
            <w:r w:rsidR="00BF7C99" w:rsidRPr="00A00582">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092C2C" w14:textId="77777777" w:rsidR="00BF7C99" w:rsidRPr="00A00582" w:rsidRDefault="00BF7C99" w:rsidP="00BF7C99">
            <w:pPr>
              <w:spacing w:line="260" w:lineRule="exact"/>
              <w:jc w:val="left"/>
            </w:pPr>
            <w:r w:rsidRPr="00A00582">
              <w:rPr>
                <w:rFonts w:ascii="標楷體" w:eastAsia="標楷體" w:hAnsi="標楷體" w:cs="標楷體" w:hint="eastAsia"/>
                <w:color w:val="auto"/>
              </w:rPr>
              <w:t>1.觀察評量</w:t>
            </w:r>
          </w:p>
          <w:p w14:paraId="06F07DA3" w14:textId="77777777" w:rsidR="00BF7C99" w:rsidRPr="00A00582" w:rsidRDefault="00BF7C99" w:rsidP="00BF7C99">
            <w:pPr>
              <w:spacing w:line="260" w:lineRule="exact"/>
              <w:jc w:val="left"/>
            </w:pPr>
            <w:r w:rsidRPr="00A00582">
              <w:rPr>
                <w:rFonts w:ascii="標楷體" w:eastAsia="標楷體" w:hAnsi="標楷體" w:cs="標楷體" w:hint="eastAsia"/>
                <w:color w:val="auto"/>
              </w:rPr>
              <w:t>2.口頭評量</w:t>
            </w:r>
          </w:p>
          <w:p w14:paraId="53108E2F" w14:textId="77777777" w:rsidR="00BF7C99" w:rsidRPr="00A00582" w:rsidRDefault="00BF7C99" w:rsidP="00BF7C99">
            <w:pPr>
              <w:spacing w:line="260" w:lineRule="exact"/>
              <w:jc w:val="left"/>
            </w:pPr>
            <w:r w:rsidRPr="00A00582">
              <w:rPr>
                <w:rFonts w:ascii="標楷體" w:eastAsia="標楷體" w:hAnsi="標楷體" w:cs="標楷體" w:hint="eastAsia"/>
                <w:color w:val="auto"/>
              </w:rPr>
              <w:t>3.紙筆測驗</w:t>
            </w:r>
          </w:p>
          <w:p w14:paraId="3D2B9537" w14:textId="77777777" w:rsidR="00BF7C99" w:rsidRPr="00A00582" w:rsidRDefault="00BF7C99" w:rsidP="00BF7C99">
            <w:pPr>
              <w:spacing w:line="260" w:lineRule="exact"/>
              <w:jc w:val="left"/>
            </w:pPr>
            <w:r w:rsidRPr="00A00582">
              <w:rPr>
                <w:rFonts w:ascii="標楷體" w:eastAsia="標楷體" w:hAnsi="標楷體" w:cs="標楷體" w:hint="eastAsia"/>
                <w:color w:val="auto"/>
              </w:rPr>
              <w:t>4.實驗操作</w:t>
            </w:r>
          </w:p>
          <w:p w14:paraId="4C082749" w14:textId="77777777" w:rsidR="00BF7C99" w:rsidRPr="00A00582" w:rsidRDefault="00BF7C99" w:rsidP="00BF7C99">
            <w:pPr>
              <w:spacing w:line="260" w:lineRule="exact"/>
              <w:jc w:val="left"/>
            </w:pPr>
            <w:r w:rsidRPr="00A00582">
              <w:rPr>
                <w:rFonts w:ascii="標楷體" w:eastAsia="標楷體" w:hAnsi="標楷體" w:cs="標楷體" w:hint="eastAsia"/>
                <w:color w:val="auto"/>
              </w:rPr>
              <w:t>5.學習態度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2533AC" w14:textId="77777777" w:rsidR="00BF7C99" w:rsidRPr="00A00582" w:rsidRDefault="00BF7C99" w:rsidP="00BF7C99">
            <w:pPr>
              <w:spacing w:line="260" w:lineRule="exact"/>
              <w:jc w:val="left"/>
              <w:rPr>
                <w:b/>
              </w:rPr>
            </w:pPr>
            <w:r w:rsidRPr="00A00582">
              <w:rPr>
                <w:rFonts w:ascii="標楷體" w:eastAsia="標楷體" w:hAnsi="標楷體" w:cs="DFKaiShu-SB-Estd-BF" w:hint="eastAsia"/>
                <w:b/>
                <w:color w:val="auto"/>
              </w:rPr>
              <w:t>【閱讀素養教育】</w:t>
            </w:r>
          </w:p>
          <w:p w14:paraId="7C3C0933" w14:textId="77777777" w:rsidR="00BF7C99" w:rsidRPr="00A00582" w:rsidRDefault="00BF7C99" w:rsidP="00BF7C99">
            <w:pPr>
              <w:spacing w:line="260" w:lineRule="exact"/>
              <w:jc w:val="left"/>
            </w:pPr>
            <w:r w:rsidRPr="00A00582">
              <w:rPr>
                <w:rFonts w:ascii="標楷體" w:eastAsia="標楷體" w:hAnsi="標楷體" w:cs="DFKaiShu-SB-Estd-BF" w:hint="eastAsia"/>
                <w:color w:val="auto"/>
              </w:rPr>
              <w:t>閱J3 理解學科知識內的重要詞彙的意涵，並懂得如何運用該詞彙與他人進行溝通。</w:t>
            </w:r>
          </w:p>
          <w:p w14:paraId="2639E0D1" w14:textId="77777777" w:rsidR="00BF7C99" w:rsidRDefault="00BF7C99" w:rsidP="00BF7C99">
            <w:pPr>
              <w:spacing w:line="0" w:lineRule="atLeast"/>
              <w:rPr>
                <w:rFonts w:ascii="標楷體" w:eastAsia="標楷體" w:hAnsi="標楷體" w:cstheme="minorBidi"/>
                <w:color w:val="auto"/>
              </w:rPr>
            </w:pPr>
            <w:r>
              <w:rPr>
                <w:rFonts w:ascii="標楷體" w:eastAsia="標楷體" w:hAnsi="標楷體" w:cstheme="minorBidi" w:hint="eastAsia"/>
              </w:rPr>
              <w:t>【科技教育】</w:t>
            </w:r>
          </w:p>
          <w:p w14:paraId="61A5E6B5" w14:textId="1EAE293C" w:rsidR="00BF7C99" w:rsidRDefault="00BF7C99" w:rsidP="003A14A0">
            <w:pPr>
              <w:spacing w:line="0" w:lineRule="atLeast"/>
              <w:rPr>
                <w:rFonts w:ascii="標楷體" w:eastAsia="標楷體" w:hAnsi="標楷體" w:cstheme="minorBidi"/>
              </w:rPr>
            </w:pPr>
            <w:r>
              <w:rPr>
                <w:rFonts w:ascii="標楷體" w:eastAsia="標楷體" w:hAnsi="標楷體" w:cstheme="minorBidi" w:hint="eastAsia"/>
              </w:rPr>
              <w:t>科 E1 了解平日常見科技產品的</w:t>
            </w:r>
            <w:r>
              <w:rPr>
                <w:rFonts w:ascii="標楷體" w:eastAsia="標楷體" w:hAnsi="標楷體" w:cstheme="minorBidi" w:hint="eastAsia"/>
              </w:rPr>
              <w:lastRenderedPageBreak/>
              <w:t xml:space="preserve">用途與運作方式。 </w:t>
            </w:r>
          </w:p>
          <w:p w14:paraId="34909C20" w14:textId="77777777" w:rsidR="00BF7C99" w:rsidRDefault="00BF7C99" w:rsidP="00BF7C99">
            <w:pPr>
              <w:spacing w:line="0" w:lineRule="atLeast"/>
              <w:rPr>
                <w:rFonts w:ascii="標楷體" w:eastAsia="標楷體" w:hAnsi="標楷體" w:cstheme="minorBidi"/>
              </w:rPr>
            </w:pPr>
            <w:r>
              <w:rPr>
                <w:rFonts w:ascii="標楷體" w:eastAsia="標楷體" w:hAnsi="標楷體" w:cstheme="minorBidi" w:hint="eastAsia"/>
              </w:rPr>
              <w:t xml:space="preserve">科 E3 體會科技與個人及家庭生活的互動關係。 </w:t>
            </w:r>
          </w:p>
          <w:p w14:paraId="2AC24075" w14:textId="77777777" w:rsidR="00BF7C99" w:rsidRDefault="00BF7C99" w:rsidP="00BF7C99">
            <w:pPr>
              <w:spacing w:line="0" w:lineRule="atLeast"/>
              <w:rPr>
                <w:rFonts w:ascii="標楷體" w:eastAsia="標楷體" w:hAnsi="標楷體" w:cstheme="minorBidi"/>
              </w:rPr>
            </w:pPr>
            <w:r>
              <w:rPr>
                <w:rFonts w:ascii="標楷體" w:eastAsia="標楷體" w:hAnsi="標楷體" w:cstheme="minorBidi" w:hint="eastAsia"/>
              </w:rPr>
              <w:t xml:space="preserve">科 E4 體會動手實作的樂趣，並養成正向的科技態度。 </w:t>
            </w:r>
          </w:p>
          <w:p w14:paraId="30E47921" w14:textId="3DE8515A" w:rsidR="00BF7C99" w:rsidRPr="00A00582" w:rsidRDefault="00BF7C99" w:rsidP="003A14A0">
            <w:pPr>
              <w:spacing w:line="0" w:lineRule="atLeast"/>
            </w:pPr>
          </w:p>
        </w:tc>
        <w:tc>
          <w:tcPr>
            <w:tcW w:w="1784" w:type="dxa"/>
            <w:tcBorders>
              <w:top w:val="single" w:sz="8" w:space="0" w:color="000000"/>
              <w:bottom w:val="single" w:sz="8" w:space="0" w:color="000000"/>
              <w:right w:val="single" w:sz="8" w:space="0" w:color="000000"/>
            </w:tcBorders>
            <w:vAlign w:val="center"/>
          </w:tcPr>
          <w:p w14:paraId="66D64431" w14:textId="2C776663" w:rsidR="00BF7C99" w:rsidRPr="00500692" w:rsidRDefault="0013139F" w:rsidP="00BF7C99">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lastRenderedPageBreak/>
              <w:t>20藝能科期末評量</w:t>
            </w:r>
            <w:r>
              <w:rPr>
                <w:rFonts w:ascii="標楷體" w:eastAsia="標楷體" w:hAnsi="標楷體" w:hint="eastAsia"/>
              </w:rPr>
              <w:br/>
              <w:t>七年級小隊旗設計與製作競賽截止</w:t>
            </w:r>
          </w:p>
        </w:tc>
      </w:tr>
      <w:tr w:rsidR="00BF7C99" w:rsidRPr="008F16B4" w14:paraId="64C64BB2"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7EB3E736" w14:textId="77777777" w:rsidR="0013139F" w:rsidRPr="00CE26AF" w:rsidRDefault="0013139F" w:rsidP="0013139F">
            <w:pPr>
              <w:spacing w:line="260" w:lineRule="exact"/>
              <w:jc w:val="center"/>
              <w:rPr>
                <w:snapToGrid w:val="0"/>
              </w:rPr>
            </w:pPr>
            <w:r>
              <w:rPr>
                <w:rFonts w:ascii="標楷體" w:eastAsia="標楷體" w:hAnsi="標楷體" w:cs="標楷體" w:hint="eastAsia"/>
                <w:snapToGrid w:val="0"/>
                <w:color w:val="auto"/>
              </w:rPr>
              <w:lastRenderedPageBreak/>
              <w:t>第二十</w:t>
            </w:r>
            <w:proofErr w:type="gramStart"/>
            <w:r w:rsidRPr="00CE26AF">
              <w:rPr>
                <w:rFonts w:ascii="標楷體" w:eastAsia="標楷體" w:hAnsi="標楷體" w:cs="標楷體" w:hint="eastAsia"/>
                <w:snapToGrid w:val="0"/>
                <w:color w:val="auto"/>
              </w:rPr>
              <w:t>週</w:t>
            </w:r>
            <w:proofErr w:type="gramEnd"/>
          </w:p>
          <w:p w14:paraId="78C829F7" w14:textId="56B9FFE5" w:rsidR="00BF7C99" w:rsidRPr="00CE26AF" w:rsidRDefault="0013139F" w:rsidP="0013139F">
            <w:pPr>
              <w:spacing w:line="260" w:lineRule="exact"/>
              <w:jc w:val="center"/>
            </w:pPr>
            <w:r>
              <w:rPr>
                <w:rFonts w:ascii="標楷體" w:eastAsia="標楷體" w:hAnsi="標楷體" w:cs="標楷體" w:hint="eastAsia"/>
                <w:color w:val="auto"/>
              </w:rPr>
              <w:t>6/22~6/28</w:t>
            </w:r>
          </w:p>
        </w:tc>
        <w:tc>
          <w:tcPr>
            <w:tcW w:w="1560" w:type="dxa"/>
            <w:tcBorders>
              <w:top w:val="single" w:sz="8" w:space="0" w:color="000000"/>
              <w:left w:val="single" w:sz="8" w:space="0" w:color="000000"/>
              <w:bottom w:val="single" w:sz="8" w:space="0" w:color="000000"/>
              <w:right w:val="single" w:sz="8" w:space="0" w:color="000000"/>
            </w:tcBorders>
          </w:tcPr>
          <w:p w14:paraId="653CC7C7"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ti-IV-1 能依據已知的自然科學知識概念，經由自我或團體探索與討論的過程，想像當使用的觀察方法或實驗方法改變時，其結果可能產生的差異；並能嘗試在指導下以創新思考和方法得到新的模型、成品或結果。</w:t>
            </w:r>
          </w:p>
          <w:p w14:paraId="67C91242"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tr-IV-1 能</w:t>
            </w:r>
            <w:proofErr w:type="gramStart"/>
            <w:r w:rsidRPr="00A00582">
              <w:rPr>
                <w:rFonts w:eastAsia="標楷體" w:hint="eastAsia"/>
                <w:color w:val="auto"/>
                <w:kern w:val="2"/>
                <w:sz w:val="20"/>
                <w:szCs w:val="20"/>
              </w:rPr>
              <w:t>將所習得</w:t>
            </w:r>
            <w:proofErr w:type="gramEnd"/>
            <w:r w:rsidRPr="00A00582">
              <w:rPr>
                <w:rFonts w:eastAsia="標楷體" w:hint="eastAsia"/>
                <w:color w:val="auto"/>
                <w:kern w:val="2"/>
                <w:sz w:val="20"/>
                <w:szCs w:val="20"/>
              </w:rPr>
              <w:t>的知識正確的連結到所觀察到的自然現象及實驗</w:t>
            </w:r>
            <w:r w:rsidRPr="00A00582">
              <w:rPr>
                <w:rFonts w:eastAsia="標楷體" w:hint="eastAsia"/>
                <w:color w:val="auto"/>
                <w:kern w:val="2"/>
                <w:sz w:val="20"/>
                <w:szCs w:val="20"/>
              </w:rPr>
              <w:lastRenderedPageBreak/>
              <w:t>數據，並推論出其中的關聯，進而運用習得的知識來解釋自己論點的正確性。</w:t>
            </w:r>
          </w:p>
          <w:p w14:paraId="27CE4D36"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po-IV-2 能辨別適合科學探究或適合以科學方式尋求解決的問題（或假說），並能依據觀察、蒐集資料、閱讀、思考、討論等，提出適宜探究之問題。</w:t>
            </w:r>
          </w:p>
          <w:p w14:paraId="3074E54A"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pe-IV-1 能辨明多個自變項、</w:t>
            </w:r>
            <w:proofErr w:type="gramStart"/>
            <w:r w:rsidRPr="00A00582">
              <w:rPr>
                <w:rFonts w:eastAsia="標楷體" w:hint="eastAsia"/>
                <w:color w:val="auto"/>
                <w:kern w:val="2"/>
                <w:sz w:val="20"/>
                <w:szCs w:val="20"/>
              </w:rPr>
              <w:t>應變項並計劃</w:t>
            </w:r>
            <w:proofErr w:type="gramEnd"/>
            <w:r w:rsidRPr="00A00582">
              <w:rPr>
                <w:rFonts w:eastAsia="標楷體" w:hint="eastAsia"/>
                <w:color w:val="auto"/>
                <w:kern w:val="2"/>
                <w:sz w:val="20"/>
                <w:szCs w:val="20"/>
              </w:rPr>
              <w:t>適當次數的測試、預測活動的可能結果。在教師或教科書的指導或說明下，能了解探究的計畫，並進而能根據問題特性、資源（如設備、時間）等因素，規劃具有可信度</w:t>
            </w:r>
            <w:r w:rsidRPr="00A00582">
              <w:rPr>
                <w:rFonts w:eastAsia="標楷體" w:hint="eastAsia"/>
                <w:color w:val="auto"/>
                <w:kern w:val="2"/>
                <w:sz w:val="20"/>
                <w:szCs w:val="20"/>
              </w:rPr>
              <w:lastRenderedPageBreak/>
              <w:t>（如多次測量等）的探究活動。</w:t>
            </w:r>
          </w:p>
          <w:p w14:paraId="0F8D051A"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pe-IV-2 能正確安全操作適合學習階段的物品、器材儀器、科技設備與資源。能進行客觀的質性觀測或數值</w:t>
            </w:r>
            <w:proofErr w:type="gramStart"/>
            <w:r w:rsidRPr="00A00582">
              <w:rPr>
                <w:rFonts w:eastAsia="標楷體" w:hint="eastAsia"/>
                <w:color w:val="auto"/>
                <w:kern w:val="2"/>
                <w:sz w:val="20"/>
                <w:szCs w:val="20"/>
              </w:rPr>
              <w:t>量冊並</w:t>
            </w:r>
            <w:proofErr w:type="gramEnd"/>
            <w:r w:rsidRPr="00A00582">
              <w:rPr>
                <w:rFonts w:eastAsia="標楷體" w:hint="eastAsia"/>
                <w:color w:val="auto"/>
                <w:kern w:val="2"/>
                <w:sz w:val="20"/>
                <w:szCs w:val="20"/>
              </w:rPr>
              <w:t>詳實記錄。</w:t>
            </w:r>
          </w:p>
          <w:p w14:paraId="30097948"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767E99E4"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pc-IV-2 能利用口語、影像</w:t>
            </w:r>
            <w:r w:rsidRPr="00A00582">
              <w:rPr>
                <w:rFonts w:eastAsia="標楷體" w:hint="eastAsia"/>
                <w:color w:val="auto"/>
                <w:kern w:val="2"/>
                <w:sz w:val="20"/>
                <w:szCs w:val="20"/>
              </w:rPr>
              <w:lastRenderedPageBreak/>
              <w:t>（如攝影、錄影）、文字與圖案、繪圖或實物、科學名詞、數學公式、模型或經教師認可後以報告或新媒體形式表達完整之探究過程、發現與成果、價值、限制和主張等。視需要，並能摘要描述主要過程、發現和可能的運用。</w:t>
            </w:r>
          </w:p>
          <w:p w14:paraId="71E2BEC1"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ai-IV-1 動手實作解決問題或驗證自己想法，而獲得成就感。</w:t>
            </w:r>
          </w:p>
          <w:p w14:paraId="22BCE6EE"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ai-IV-3 透過所學到的科學知識和科學探索的各種方法，解釋自然現象發生的原因，建立科學學習的自信心。</w:t>
            </w:r>
          </w:p>
          <w:p w14:paraId="43F3F2D5" w14:textId="77777777" w:rsidR="00F9525D" w:rsidRPr="00A00582"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an-IV-1 察覺到科學的觀</w:t>
            </w:r>
            <w:r w:rsidRPr="00A00582">
              <w:rPr>
                <w:rFonts w:eastAsia="標楷體" w:hint="eastAsia"/>
                <w:color w:val="auto"/>
                <w:kern w:val="2"/>
                <w:sz w:val="20"/>
                <w:szCs w:val="20"/>
              </w:rPr>
              <w:lastRenderedPageBreak/>
              <w:t>察、測量和方法是否具有正當性，是受到社會共同建構的標準所規範。</w:t>
            </w:r>
          </w:p>
          <w:p w14:paraId="1CEA172D" w14:textId="00B79BF7" w:rsidR="00BF7C99" w:rsidRPr="00CE26AF" w:rsidRDefault="00F9525D" w:rsidP="00F9525D">
            <w:pPr>
              <w:pStyle w:val="Default"/>
              <w:spacing w:line="260" w:lineRule="exact"/>
              <w:jc w:val="left"/>
              <w:rPr>
                <w:rFonts w:ascii="Times New Roman" w:hAnsi="Times New Roman" w:cs="Times New Roman"/>
                <w:color w:val="auto"/>
                <w:kern w:val="2"/>
                <w:sz w:val="20"/>
                <w:szCs w:val="20"/>
              </w:rPr>
            </w:pPr>
            <w:r w:rsidRPr="00A00582">
              <w:rPr>
                <w:rFonts w:eastAsia="標楷體" w:hint="eastAsia"/>
                <w:color w:val="auto"/>
                <w:kern w:val="2"/>
                <w:sz w:val="20"/>
                <w:szCs w:val="20"/>
              </w:rPr>
              <w:t>an-IV-3 體察到不同性別、背景、族群科學家們具有堅毅、嚴謹和講求邏輯的特質，也具有好奇心、求知慾和想像力。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72F9764" w14:textId="77777777" w:rsidR="00F9525D" w:rsidRPr="00CE26AF" w:rsidRDefault="00F9525D" w:rsidP="00F9525D">
            <w:pPr>
              <w:pStyle w:val="Default"/>
              <w:spacing w:line="260" w:lineRule="exact"/>
              <w:jc w:val="left"/>
              <w:rPr>
                <w:rFonts w:ascii="Times New Roman" w:hAnsi="Times New Roman" w:cs="Times New Roman"/>
                <w:color w:val="auto"/>
                <w:kern w:val="2"/>
                <w:sz w:val="20"/>
                <w:szCs w:val="20"/>
              </w:rPr>
            </w:pPr>
            <w:r w:rsidRPr="00CE26AF">
              <w:rPr>
                <w:rFonts w:eastAsia="標楷體" w:hint="eastAsia"/>
                <w:color w:val="auto"/>
                <w:kern w:val="2"/>
                <w:sz w:val="20"/>
                <w:szCs w:val="20"/>
              </w:rPr>
              <w:lastRenderedPageBreak/>
              <w:t>Eb-IV-6 物體在靜止液體中所受浮力，等於排開液體的重量。</w:t>
            </w:r>
          </w:p>
          <w:p w14:paraId="1321A8EF" w14:textId="57CFBD01" w:rsidR="00F9525D" w:rsidRDefault="00F9525D" w:rsidP="00F9525D">
            <w:pPr>
              <w:pStyle w:val="Default"/>
              <w:spacing w:line="260" w:lineRule="exact"/>
              <w:jc w:val="left"/>
              <w:rPr>
                <w:rFonts w:eastAsia="標楷體"/>
                <w:color w:val="auto"/>
                <w:kern w:val="2"/>
                <w:sz w:val="20"/>
                <w:szCs w:val="20"/>
              </w:rPr>
            </w:pPr>
            <w:r w:rsidRPr="00CE26AF">
              <w:rPr>
                <w:rFonts w:eastAsia="標楷體" w:hint="eastAsia"/>
                <w:color w:val="auto"/>
                <w:kern w:val="2"/>
                <w:sz w:val="20"/>
                <w:szCs w:val="20"/>
              </w:rPr>
              <w:t>Mb-IV-2 科學史上重要發現的過程，以及不同性別、背景、族群者於其中的貢獻。</w:t>
            </w:r>
          </w:p>
          <w:p w14:paraId="0D5A9AFD" w14:textId="77777777" w:rsidR="00F9525D" w:rsidRDefault="00F9525D" w:rsidP="00BF7C99">
            <w:pPr>
              <w:pStyle w:val="Default"/>
              <w:spacing w:line="260" w:lineRule="exact"/>
              <w:jc w:val="left"/>
              <w:rPr>
                <w:rFonts w:eastAsia="標楷體"/>
                <w:color w:val="auto"/>
                <w:kern w:val="2"/>
                <w:sz w:val="20"/>
                <w:szCs w:val="20"/>
              </w:rPr>
            </w:pPr>
          </w:p>
          <w:p w14:paraId="67F89E4B" w14:textId="77777777" w:rsidR="00F9525D" w:rsidRDefault="00F9525D" w:rsidP="00BF7C99">
            <w:pPr>
              <w:pStyle w:val="Default"/>
              <w:spacing w:line="260" w:lineRule="exact"/>
              <w:jc w:val="left"/>
              <w:rPr>
                <w:rFonts w:eastAsia="標楷體"/>
                <w:color w:val="auto"/>
                <w:kern w:val="2"/>
                <w:sz w:val="20"/>
                <w:szCs w:val="20"/>
              </w:rPr>
            </w:pPr>
          </w:p>
          <w:p w14:paraId="47DDA0E7" w14:textId="77777777" w:rsidR="00F9525D" w:rsidRDefault="00F9525D" w:rsidP="00BF7C99">
            <w:pPr>
              <w:pStyle w:val="Default"/>
              <w:spacing w:line="260" w:lineRule="exact"/>
              <w:jc w:val="left"/>
              <w:rPr>
                <w:rFonts w:eastAsia="標楷體"/>
                <w:color w:val="auto"/>
                <w:kern w:val="2"/>
                <w:sz w:val="20"/>
                <w:szCs w:val="20"/>
              </w:rPr>
            </w:pPr>
          </w:p>
          <w:p w14:paraId="2024F552" w14:textId="47CD5A71" w:rsidR="00BF7C99" w:rsidRPr="00A00582" w:rsidRDefault="00BF7C99" w:rsidP="00BF7C99">
            <w:pPr>
              <w:pStyle w:val="Default"/>
              <w:spacing w:line="260" w:lineRule="exact"/>
              <w:jc w:val="left"/>
              <w:rPr>
                <w:rFonts w:ascii="Times New Roman" w:hAnsi="Times New Roman" w:cs="Times New Roman"/>
                <w:color w:val="auto"/>
                <w:kern w:val="2"/>
                <w:sz w:val="20"/>
                <w:szCs w:val="20"/>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E41724" w14:textId="77777777" w:rsidR="00BF7C99" w:rsidRPr="00A00582" w:rsidRDefault="00BF7C99" w:rsidP="00BF7C99">
            <w:pPr>
              <w:spacing w:line="260" w:lineRule="exact"/>
              <w:jc w:val="left"/>
            </w:pPr>
            <w:proofErr w:type="gramStart"/>
            <w:r w:rsidRPr="00A00582">
              <w:rPr>
                <w:rFonts w:ascii="標楷體" w:eastAsia="標楷體" w:hAnsi="標楷體" w:cs="標楷體" w:hint="eastAsia"/>
                <w:snapToGrid w:val="0"/>
                <w:color w:val="auto"/>
              </w:rPr>
              <w:t>第六章力與</w:t>
            </w:r>
            <w:proofErr w:type="gramEnd"/>
            <w:r w:rsidRPr="00A00582">
              <w:rPr>
                <w:rFonts w:ascii="標楷體" w:eastAsia="標楷體" w:hAnsi="標楷體" w:cs="標楷體" w:hint="eastAsia"/>
                <w:snapToGrid w:val="0"/>
                <w:color w:val="auto"/>
              </w:rPr>
              <w:t>壓力</w:t>
            </w:r>
          </w:p>
          <w:p w14:paraId="7D589D6F" w14:textId="77777777" w:rsidR="00BF7C99" w:rsidRPr="00A00582" w:rsidRDefault="00BF7C99" w:rsidP="00BF7C99">
            <w:pPr>
              <w:spacing w:line="260" w:lineRule="exact"/>
              <w:jc w:val="left"/>
            </w:pPr>
            <w:r w:rsidRPr="00A00582">
              <w:rPr>
                <w:rFonts w:ascii="標楷體" w:eastAsia="標楷體" w:hAnsi="標楷體" w:cs="標楷體" w:hint="eastAsia"/>
                <w:snapToGrid w:val="0"/>
                <w:color w:val="auto"/>
              </w:rPr>
              <w:t>6-4浮力</w:t>
            </w:r>
          </w:p>
          <w:p w14:paraId="4B9CB7F7"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1.詢問人在空中會往下落，為什麼在水中卻不會下</w:t>
            </w:r>
            <w:proofErr w:type="gramStart"/>
            <w:r w:rsidRPr="00A00582">
              <w:rPr>
                <w:rFonts w:ascii="標楷體" w:eastAsia="標楷體" w:hAnsi="標楷體" w:cs="標楷體" w:hint="eastAsia"/>
                <w:bCs/>
                <w:snapToGrid w:val="0"/>
                <w:color w:val="auto"/>
              </w:rPr>
              <w:t>沉</w:t>
            </w:r>
            <w:proofErr w:type="gramEnd"/>
            <w:r w:rsidRPr="00A00582">
              <w:rPr>
                <w:rFonts w:ascii="標楷體" w:eastAsia="標楷體" w:hAnsi="標楷體" w:cs="標楷體" w:hint="eastAsia"/>
                <w:bCs/>
                <w:snapToGrid w:val="0"/>
                <w:color w:val="auto"/>
              </w:rPr>
              <w:t>；在水中提重物，會覺得重量變輕了。以此說明浮力的存在。</w:t>
            </w:r>
          </w:p>
          <w:p w14:paraId="564A5652"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2.以力圖表示物體在空中和水中的力圖。</w:t>
            </w:r>
          </w:p>
          <w:p w14:paraId="7CDE6E96"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3.說明浮力的定義與測量方式。</w:t>
            </w:r>
          </w:p>
          <w:p w14:paraId="7C4578C9"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4.請學生演練例題，</w:t>
            </w:r>
            <w:proofErr w:type="gramStart"/>
            <w:r w:rsidRPr="00A00582">
              <w:rPr>
                <w:rFonts w:ascii="標楷體" w:eastAsia="標楷體" w:hAnsi="標楷體" w:cs="標楷體" w:hint="eastAsia"/>
                <w:bCs/>
                <w:snapToGrid w:val="0"/>
                <w:color w:val="auto"/>
              </w:rPr>
              <w:t>並解答</w:t>
            </w:r>
            <w:proofErr w:type="gramEnd"/>
            <w:r w:rsidRPr="00A00582">
              <w:rPr>
                <w:rFonts w:ascii="標楷體" w:eastAsia="標楷體" w:hAnsi="標楷體" w:cs="標楷體" w:hint="eastAsia"/>
                <w:bCs/>
                <w:snapToGrid w:val="0"/>
                <w:color w:val="auto"/>
              </w:rPr>
              <w:t>說明。</w:t>
            </w:r>
          </w:p>
          <w:p w14:paraId="1037A072"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5.引導學生進行實驗。</w:t>
            </w:r>
          </w:p>
          <w:p w14:paraId="4112FEC5"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6.請學生由實驗中看見的現象，歸納結果。教師適時提出浮力概念，例如</w:t>
            </w:r>
            <w:proofErr w:type="gramStart"/>
            <w:r w:rsidRPr="00A00582">
              <w:rPr>
                <w:rFonts w:ascii="標楷體" w:eastAsia="標楷體" w:hAnsi="標楷體" w:cs="標楷體" w:hint="eastAsia"/>
                <w:bCs/>
                <w:snapToGrid w:val="0"/>
                <w:color w:val="auto"/>
              </w:rPr>
              <w:t>︰</w:t>
            </w:r>
            <w:proofErr w:type="gramEnd"/>
            <w:r w:rsidRPr="00A00582">
              <w:rPr>
                <w:rFonts w:ascii="標楷體" w:eastAsia="標楷體" w:hAnsi="標楷體" w:cs="標楷體" w:hint="eastAsia"/>
                <w:bCs/>
                <w:snapToGrid w:val="0"/>
                <w:color w:val="auto"/>
              </w:rPr>
              <w:t>物體在水中減輕的重量等於物體將水排出燒杯的重量。</w:t>
            </w:r>
          </w:p>
          <w:p w14:paraId="10C49EBD"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7.教師提問：如果我們想知道自己在游泳池中的重量是多少？應該用什麼方法？學生此時可以應用已學到的浮力原理來解決問題。</w:t>
            </w:r>
          </w:p>
          <w:p w14:paraId="620A83F6"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lastRenderedPageBreak/>
              <w:t>8.說明浮在水面的物體，其所受浮力的原則與</w:t>
            </w:r>
            <w:proofErr w:type="gramStart"/>
            <w:r w:rsidRPr="00A00582">
              <w:rPr>
                <w:rFonts w:ascii="標楷體" w:eastAsia="標楷體" w:hAnsi="標楷體" w:cs="標楷體" w:hint="eastAsia"/>
                <w:bCs/>
                <w:snapToGrid w:val="0"/>
                <w:color w:val="auto"/>
              </w:rPr>
              <w:t>沉</w:t>
            </w:r>
            <w:proofErr w:type="gramEnd"/>
            <w:r w:rsidRPr="00A00582">
              <w:rPr>
                <w:rFonts w:ascii="標楷體" w:eastAsia="標楷體" w:hAnsi="標楷體" w:cs="標楷體" w:hint="eastAsia"/>
                <w:bCs/>
                <w:snapToGrid w:val="0"/>
                <w:color w:val="auto"/>
              </w:rPr>
              <w:t>物相同。</w:t>
            </w:r>
          </w:p>
          <w:p w14:paraId="48756343"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9.請學生演練例題，</w:t>
            </w:r>
            <w:proofErr w:type="gramStart"/>
            <w:r w:rsidRPr="00A00582">
              <w:rPr>
                <w:rFonts w:ascii="標楷體" w:eastAsia="標楷體" w:hAnsi="標楷體" w:cs="標楷體" w:hint="eastAsia"/>
                <w:bCs/>
                <w:snapToGrid w:val="0"/>
                <w:color w:val="auto"/>
              </w:rPr>
              <w:t>並解答</w:t>
            </w:r>
            <w:proofErr w:type="gramEnd"/>
            <w:r w:rsidRPr="00A00582">
              <w:rPr>
                <w:rFonts w:ascii="標楷體" w:eastAsia="標楷體" w:hAnsi="標楷體" w:cs="標楷體" w:hint="eastAsia"/>
                <w:bCs/>
                <w:snapToGrid w:val="0"/>
                <w:color w:val="auto"/>
              </w:rPr>
              <w:t>說明。</w:t>
            </w:r>
          </w:p>
          <w:p w14:paraId="5A6DD495"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10.引導學生想想看：一塊黏土會沉入水中，為何</w:t>
            </w:r>
            <w:proofErr w:type="gramStart"/>
            <w:r w:rsidRPr="00A00582">
              <w:rPr>
                <w:rFonts w:ascii="標楷體" w:eastAsia="標楷體" w:hAnsi="標楷體" w:cs="標楷體" w:hint="eastAsia"/>
                <w:bCs/>
                <w:snapToGrid w:val="0"/>
                <w:color w:val="auto"/>
              </w:rPr>
              <w:t>將其捏成</w:t>
            </w:r>
            <w:proofErr w:type="gramEnd"/>
            <w:r w:rsidRPr="00A00582">
              <w:rPr>
                <w:rFonts w:ascii="標楷體" w:eastAsia="標楷體" w:hAnsi="標楷體" w:cs="標楷體" w:hint="eastAsia"/>
                <w:bCs/>
                <w:snapToGrid w:val="0"/>
                <w:color w:val="auto"/>
              </w:rPr>
              <w:t>半球形</w:t>
            </w:r>
            <w:proofErr w:type="gramStart"/>
            <w:r w:rsidRPr="00A00582">
              <w:rPr>
                <w:rFonts w:ascii="標楷體" w:eastAsia="標楷體" w:hAnsi="標楷體" w:cs="標楷體" w:hint="eastAsia"/>
                <w:bCs/>
                <w:snapToGrid w:val="0"/>
                <w:color w:val="auto"/>
              </w:rPr>
              <w:t>的碗卻可</w:t>
            </w:r>
            <w:proofErr w:type="gramEnd"/>
            <w:r w:rsidRPr="00A00582">
              <w:rPr>
                <w:rFonts w:ascii="標楷體" w:eastAsia="標楷體" w:hAnsi="標楷體" w:cs="標楷體" w:hint="eastAsia"/>
                <w:bCs/>
                <w:snapToGrid w:val="0"/>
                <w:color w:val="auto"/>
              </w:rPr>
              <w:t>浮在水面上？商船或軍艦可浮在海面上，與此有何相似之處？</w:t>
            </w:r>
          </w:p>
          <w:p w14:paraId="428150C3"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11.進行小活動。</w:t>
            </w:r>
          </w:p>
          <w:p w14:paraId="7604339C"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12.說明液體的密度與物體受到浮力大小有關。</w:t>
            </w:r>
          </w:p>
          <w:p w14:paraId="1A3CE1A8" w14:textId="77777777" w:rsidR="00BF7C99" w:rsidRPr="00A00582" w:rsidRDefault="00BF7C99" w:rsidP="00BF7C99">
            <w:pPr>
              <w:spacing w:line="260" w:lineRule="exact"/>
              <w:jc w:val="left"/>
              <w:rPr>
                <w:bCs/>
                <w:snapToGrid w:val="0"/>
              </w:rPr>
            </w:pPr>
            <w:r w:rsidRPr="00A00582">
              <w:rPr>
                <w:rFonts w:ascii="標楷體" w:eastAsia="標楷體" w:hAnsi="標楷體" w:cs="標楷體" w:hint="eastAsia"/>
                <w:bCs/>
                <w:snapToGrid w:val="0"/>
                <w:color w:val="auto"/>
              </w:rPr>
              <w:t>13.視學生程度與學習成效，進行補充資料。</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CA9B8C8" w14:textId="77777777" w:rsidR="00BF7C99" w:rsidRPr="00A00582" w:rsidRDefault="00BF7C99" w:rsidP="00BF7C99">
            <w:pPr>
              <w:spacing w:line="260" w:lineRule="exact"/>
              <w:jc w:val="center"/>
            </w:pPr>
            <w:r w:rsidRPr="00A00582">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66C224" w14:textId="24BDD411" w:rsidR="00BF7C99" w:rsidRPr="004D593D" w:rsidRDefault="004D593D" w:rsidP="00015E33">
            <w:pPr>
              <w:spacing w:line="260" w:lineRule="exact"/>
              <w:ind w:firstLine="0"/>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w:t>
            </w:r>
            <w:r w:rsidR="00BF7C99" w:rsidRPr="00A00582">
              <w:rPr>
                <w:rFonts w:ascii="標楷體" w:eastAsia="標楷體" w:hAnsi="標楷體" w:cs="標楷體" w:hint="eastAsia"/>
                <w:bCs/>
                <w:snapToGrid w:val="0"/>
                <w:color w:val="auto"/>
              </w:rPr>
              <w:t>.實驗</w:t>
            </w:r>
            <w:r>
              <w:rPr>
                <w:rFonts w:ascii="標楷體" w:eastAsia="標楷體" w:hAnsi="標楷體" w:cs="標楷體" w:hint="eastAsia"/>
                <w:bCs/>
                <w:snapToGrid w:val="0"/>
                <w:color w:val="auto"/>
              </w:rPr>
              <w:t>6-1</w:t>
            </w:r>
            <w:r w:rsidR="00BF7C99" w:rsidRPr="00A00582">
              <w:rPr>
                <w:rFonts w:ascii="標楷體" w:eastAsia="標楷體" w:hAnsi="標楷體" w:cs="標楷體" w:hint="eastAsia"/>
                <w:bCs/>
                <w:snapToGrid w:val="0"/>
                <w:color w:val="auto"/>
              </w:rPr>
              <w:t>器材</w:t>
            </w:r>
          </w:p>
          <w:p w14:paraId="5332E8F2" w14:textId="5F007F2C" w:rsidR="00BF7C99" w:rsidRPr="00A00582" w:rsidRDefault="004D593D" w:rsidP="00BF7C99">
            <w:pPr>
              <w:spacing w:line="260" w:lineRule="exact"/>
              <w:jc w:val="left"/>
              <w:rPr>
                <w:bCs/>
                <w:snapToGrid w:val="0"/>
              </w:rPr>
            </w:pPr>
            <w:r>
              <w:rPr>
                <w:rFonts w:ascii="標楷體" w:eastAsia="標楷體" w:hAnsi="標楷體" w:cs="標楷體" w:hint="eastAsia"/>
                <w:bCs/>
                <w:snapToGrid w:val="0"/>
                <w:color w:val="auto"/>
              </w:rPr>
              <w:t>2</w:t>
            </w:r>
            <w:r w:rsidR="00BF7C99" w:rsidRPr="00A00582">
              <w:rPr>
                <w:rFonts w:ascii="標楷體" w:eastAsia="標楷體" w:hAnsi="標楷體" w:cs="標楷體" w:hint="eastAsia"/>
                <w:bCs/>
                <w:snapToGrid w:val="0"/>
                <w:color w:val="auto"/>
              </w:rPr>
              <w:t>.命題系統光碟</w:t>
            </w:r>
          </w:p>
          <w:p w14:paraId="631F6E25" w14:textId="0D622F36" w:rsidR="00BF7C99" w:rsidRPr="00A00582" w:rsidRDefault="004D593D" w:rsidP="00BF7C99">
            <w:pPr>
              <w:spacing w:line="260" w:lineRule="exact"/>
              <w:jc w:val="left"/>
              <w:rPr>
                <w:bCs/>
                <w:snapToGrid w:val="0"/>
              </w:rPr>
            </w:pPr>
            <w:r>
              <w:rPr>
                <w:rFonts w:ascii="標楷體" w:eastAsia="標楷體" w:hAnsi="標楷體" w:cs="標楷體" w:hint="eastAsia"/>
                <w:bCs/>
                <w:snapToGrid w:val="0"/>
                <w:color w:val="auto"/>
              </w:rPr>
              <w:t>3</w:t>
            </w:r>
            <w:r w:rsidR="00BF7C99" w:rsidRPr="00A00582">
              <w:rPr>
                <w:rFonts w:ascii="標楷體" w:eastAsia="標楷體" w:hAnsi="標楷體" w:cs="標楷體" w:hint="eastAsia"/>
                <w:bCs/>
                <w:snapToGrid w:val="0"/>
                <w:color w:val="auto"/>
              </w:rPr>
              <w:t>.多媒體光碟</w:t>
            </w:r>
          </w:p>
          <w:p w14:paraId="47D1604D" w14:textId="1872E5EB" w:rsidR="00BF7C99" w:rsidRPr="00A00582" w:rsidRDefault="004D593D" w:rsidP="00BF7C99">
            <w:pPr>
              <w:spacing w:line="260" w:lineRule="exact"/>
              <w:jc w:val="left"/>
              <w:rPr>
                <w:bCs/>
                <w:snapToGrid w:val="0"/>
              </w:rPr>
            </w:pPr>
            <w:r>
              <w:rPr>
                <w:rFonts w:ascii="標楷體" w:eastAsia="標楷體" w:hAnsi="標楷體" w:cs="標楷體" w:hint="eastAsia"/>
                <w:bCs/>
                <w:snapToGrid w:val="0"/>
                <w:color w:val="auto"/>
              </w:rPr>
              <w:t>4</w:t>
            </w:r>
            <w:r w:rsidR="00BF7C99" w:rsidRPr="00A00582">
              <w:rPr>
                <w:rFonts w:ascii="標楷體" w:eastAsia="標楷體" w:hAnsi="標楷體" w:cs="標楷體" w:hint="eastAsia"/>
                <w:bCs/>
                <w:snapToGrid w:val="0"/>
                <w:color w:val="auto"/>
              </w:rPr>
              <w:t>.</w:t>
            </w:r>
            <w:r w:rsidR="008251C1">
              <w:rPr>
                <w:rFonts w:ascii="標楷體" w:eastAsia="標楷體" w:hAnsi="標楷體" w:cs="標楷體" w:hint="eastAsia"/>
                <w:bCs/>
                <w:snapToGrid w:val="0"/>
                <w:color w:val="auto"/>
              </w:rPr>
              <w:t>南</w:t>
            </w:r>
            <w:proofErr w:type="gramStart"/>
            <w:r w:rsidR="008251C1">
              <w:rPr>
                <w:rFonts w:ascii="標楷體" w:eastAsia="標楷體" w:hAnsi="標楷體" w:cs="標楷體" w:hint="eastAsia"/>
                <w:bCs/>
                <w:snapToGrid w:val="0"/>
                <w:color w:val="auto"/>
              </w:rPr>
              <w:t>一</w:t>
            </w:r>
            <w:proofErr w:type="gramEnd"/>
            <w:r w:rsidR="00BF7C99" w:rsidRPr="00A00582">
              <w:rPr>
                <w:rFonts w:ascii="標楷體" w:eastAsia="標楷體" w:hAnsi="標楷體" w:cs="標楷體" w:hint="eastAsia"/>
                <w:bCs/>
                <w:snapToGrid w:val="0"/>
                <w:color w:val="auto"/>
              </w:rPr>
              <w:t>官網</w:t>
            </w:r>
          </w:p>
          <w:p w14:paraId="4668422A" w14:textId="7A3EB27D" w:rsidR="00BF7C99" w:rsidRPr="00A00582" w:rsidRDefault="004D593D" w:rsidP="00BF7C99">
            <w:pPr>
              <w:spacing w:line="260" w:lineRule="exact"/>
              <w:jc w:val="left"/>
            </w:pPr>
            <w:r>
              <w:rPr>
                <w:rFonts w:ascii="標楷體" w:eastAsia="標楷體" w:hAnsi="標楷體" w:cs="標楷體" w:hint="eastAsia"/>
                <w:bCs/>
                <w:snapToGrid w:val="0"/>
                <w:color w:val="auto"/>
              </w:rPr>
              <w:t>5</w:t>
            </w:r>
            <w:r w:rsidR="00BF7C99" w:rsidRPr="00A00582">
              <w:rPr>
                <w:rFonts w:ascii="標楷體" w:eastAsia="標楷體" w:hAnsi="標楷體" w:cs="標楷體" w:hint="eastAsia"/>
                <w:bCs/>
                <w:snapToGrid w:val="0"/>
                <w:color w:val="auto"/>
              </w:rPr>
              <w:t>.</w:t>
            </w:r>
            <w:proofErr w:type="gramStart"/>
            <w:r w:rsidR="00BF7C99" w:rsidRPr="00A00582">
              <w:rPr>
                <w:rFonts w:ascii="標楷體" w:eastAsia="標楷體" w:hAnsi="標楷體" w:cs="標楷體" w:hint="eastAsia"/>
                <w:bCs/>
                <w:snapToGrid w:val="0"/>
                <w:color w:val="auto"/>
              </w:rPr>
              <w:t>教用版</w:t>
            </w:r>
            <w:proofErr w:type="gramEnd"/>
            <w:r w:rsidR="00BF7C99" w:rsidRPr="00A00582">
              <w:rPr>
                <w:rFonts w:ascii="標楷體" w:eastAsia="標楷體" w:hAnsi="標楷體" w:cs="標楷體" w:hint="eastAsia"/>
                <w:bCs/>
                <w:snapToGrid w:val="0"/>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BF1715" w14:textId="77777777" w:rsidR="00BF7C99" w:rsidRPr="00A00582" w:rsidRDefault="00BF7C99" w:rsidP="00BF7C99">
            <w:pPr>
              <w:spacing w:line="260" w:lineRule="exact"/>
              <w:jc w:val="left"/>
            </w:pPr>
            <w:r w:rsidRPr="00A00582">
              <w:rPr>
                <w:rFonts w:ascii="標楷體" w:eastAsia="標楷體" w:hAnsi="標楷體" w:cs="標楷體" w:hint="eastAsia"/>
                <w:color w:val="auto"/>
              </w:rPr>
              <w:t>1.觀察評量</w:t>
            </w:r>
          </w:p>
          <w:p w14:paraId="45E54197" w14:textId="77777777" w:rsidR="00BF7C99" w:rsidRPr="00A00582" w:rsidRDefault="00BF7C99" w:rsidP="00BF7C99">
            <w:pPr>
              <w:spacing w:line="260" w:lineRule="exact"/>
              <w:jc w:val="left"/>
            </w:pPr>
            <w:r w:rsidRPr="00A00582">
              <w:rPr>
                <w:rFonts w:ascii="標楷體" w:eastAsia="標楷體" w:hAnsi="標楷體" w:cs="標楷體" w:hint="eastAsia"/>
                <w:color w:val="auto"/>
              </w:rPr>
              <w:t>2.口頭評量</w:t>
            </w:r>
          </w:p>
          <w:p w14:paraId="07122A35" w14:textId="77777777" w:rsidR="00BF7C99" w:rsidRPr="00A00582" w:rsidRDefault="00BF7C99" w:rsidP="00BF7C99">
            <w:pPr>
              <w:spacing w:line="260" w:lineRule="exact"/>
              <w:jc w:val="left"/>
            </w:pPr>
            <w:r w:rsidRPr="00A00582">
              <w:rPr>
                <w:rFonts w:ascii="標楷體" w:eastAsia="標楷體" w:hAnsi="標楷體" w:cs="標楷體" w:hint="eastAsia"/>
                <w:color w:val="auto"/>
              </w:rPr>
              <w:t>3.紙筆測驗</w:t>
            </w:r>
          </w:p>
          <w:p w14:paraId="5EE9D964" w14:textId="77777777" w:rsidR="00BF7C99" w:rsidRPr="00A00582" w:rsidRDefault="00BF7C99" w:rsidP="00BF7C99">
            <w:pPr>
              <w:spacing w:line="260" w:lineRule="exact"/>
              <w:jc w:val="left"/>
            </w:pPr>
            <w:r w:rsidRPr="00A00582">
              <w:rPr>
                <w:rFonts w:ascii="標楷體" w:eastAsia="標楷體" w:hAnsi="標楷體" w:cs="標楷體" w:hint="eastAsia"/>
                <w:color w:val="auto"/>
              </w:rPr>
              <w:t>4.實驗操作</w:t>
            </w:r>
          </w:p>
          <w:p w14:paraId="2A622429" w14:textId="2B127D25" w:rsidR="00BF7C99" w:rsidRPr="00A00582" w:rsidRDefault="00BF7C99" w:rsidP="00F9525D">
            <w:pPr>
              <w:spacing w:line="260" w:lineRule="exact"/>
              <w:jc w:val="left"/>
            </w:pPr>
            <w:r w:rsidRPr="00A00582">
              <w:rPr>
                <w:rFonts w:ascii="標楷體" w:eastAsia="標楷體" w:hAnsi="標楷體" w:cs="標楷體" w:hint="eastAsia"/>
                <w:color w:val="auto"/>
              </w:rPr>
              <w:t>5.報告</w:t>
            </w:r>
          </w:p>
          <w:p w14:paraId="1212112A" w14:textId="626FA16B" w:rsidR="00BF7C99" w:rsidRPr="00A00582" w:rsidRDefault="00F9525D" w:rsidP="00BF7C99">
            <w:pPr>
              <w:spacing w:line="260" w:lineRule="exact"/>
              <w:jc w:val="left"/>
            </w:pPr>
            <w:r>
              <w:rPr>
                <w:rFonts w:ascii="標楷體" w:eastAsia="標楷體" w:hAnsi="標楷體" w:cs="標楷體" w:hint="eastAsia"/>
                <w:color w:val="auto"/>
              </w:rPr>
              <w:t>6</w:t>
            </w:r>
            <w:r w:rsidR="00BF7C99" w:rsidRPr="00A00582">
              <w:rPr>
                <w:rFonts w:ascii="標楷體" w:eastAsia="標楷體" w:hAnsi="標楷體" w:cs="標楷體" w:hint="eastAsia"/>
                <w:color w:val="auto"/>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3C9B63" w14:textId="140A004E" w:rsidR="00BF7C99" w:rsidRPr="00A00582" w:rsidRDefault="00BF7C99" w:rsidP="003A14A0">
            <w:pPr>
              <w:spacing w:line="260" w:lineRule="exact"/>
              <w:ind w:firstLine="0"/>
              <w:jc w:val="left"/>
              <w:rPr>
                <w:b/>
              </w:rPr>
            </w:pPr>
            <w:r w:rsidRPr="00A00582">
              <w:rPr>
                <w:rFonts w:ascii="標楷體" w:eastAsia="標楷體" w:hAnsi="標楷體" w:cs="DFKaiShu-SB-Estd-BF" w:hint="eastAsia"/>
                <w:b/>
                <w:color w:val="auto"/>
              </w:rPr>
              <w:t>【閱讀素養教育】</w:t>
            </w:r>
          </w:p>
          <w:p w14:paraId="3621FE0F" w14:textId="77777777" w:rsidR="00BF7C99" w:rsidRPr="00A00582" w:rsidRDefault="00BF7C99" w:rsidP="00BF7C99">
            <w:pPr>
              <w:spacing w:line="260" w:lineRule="exact"/>
              <w:jc w:val="left"/>
            </w:pPr>
            <w:r w:rsidRPr="00A00582">
              <w:rPr>
                <w:rFonts w:ascii="標楷體" w:eastAsia="標楷體" w:hAnsi="標楷體" w:cs="DFKaiShu-SB-Estd-BF" w:hint="eastAsia"/>
                <w:color w:val="auto"/>
              </w:rPr>
              <w:t>閱J3 理解學科知識內的重要詞彙的意涵，並懂得如何運用該詞彙與他人進行溝通。</w:t>
            </w:r>
          </w:p>
          <w:p w14:paraId="511C4570" w14:textId="77777777" w:rsidR="00BF7C99" w:rsidRPr="00A00582" w:rsidRDefault="00BF7C99" w:rsidP="00BF7C99">
            <w:pPr>
              <w:pStyle w:val="Default"/>
              <w:spacing w:line="260" w:lineRule="exact"/>
              <w:jc w:val="left"/>
              <w:rPr>
                <w:rFonts w:ascii="Times New Roman" w:hAnsi="Times New Roman" w:cs="Times New Roman"/>
                <w:color w:val="auto"/>
                <w:kern w:val="2"/>
                <w:sz w:val="20"/>
                <w:szCs w:val="20"/>
              </w:rPr>
            </w:pPr>
          </w:p>
        </w:tc>
        <w:tc>
          <w:tcPr>
            <w:tcW w:w="1784" w:type="dxa"/>
            <w:tcBorders>
              <w:top w:val="single" w:sz="8" w:space="0" w:color="000000"/>
              <w:bottom w:val="single" w:sz="8" w:space="0" w:color="000000"/>
              <w:right w:val="single" w:sz="8" w:space="0" w:color="000000"/>
            </w:tcBorders>
            <w:vAlign w:val="center"/>
          </w:tcPr>
          <w:p w14:paraId="44A0B82C" w14:textId="36124AC1" w:rsidR="00BF7C99" w:rsidRPr="00500692" w:rsidRDefault="0013139F" w:rsidP="00BF7C99">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26-27七八年級第3次定期評量</w:t>
            </w:r>
          </w:p>
        </w:tc>
      </w:tr>
      <w:tr w:rsidR="00BF7C99" w:rsidRPr="008F16B4" w14:paraId="0316BA5C" w14:textId="77777777" w:rsidTr="0013139F">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616CEA68" w14:textId="61F58351" w:rsidR="00BF7C99" w:rsidRDefault="00BF7C99" w:rsidP="00BF7C99">
            <w:pPr>
              <w:spacing w:line="260" w:lineRule="exact"/>
              <w:jc w:val="center"/>
              <w:rPr>
                <w:rFonts w:ascii="標楷體" w:eastAsia="標楷體" w:hAnsi="標楷體" w:cs="標楷體"/>
                <w:snapToGrid w:val="0"/>
                <w:color w:val="auto"/>
              </w:rPr>
            </w:pPr>
            <w:r w:rsidRPr="001636FC">
              <w:rPr>
                <w:rFonts w:ascii="標楷體" w:eastAsia="標楷體" w:hAnsi="標楷體" w:cs="標楷體" w:hint="eastAsia"/>
                <w:snapToGrid w:val="0"/>
                <w:color w:val="auto"/>
              </w:rPr>
              <w:lastRenderedPageBreak/>
              <w:t>第二十一</w:t>
            </w:r>
            <w:proofErr w:type="gramStart"/>
            <w:r w:rsidRPr="001636FC">
              <w:rPr>
                <w:rFonts w:ascii="標楷體" w:eastAsia="標楷體" w:hAnsi="標楷體" w:cs="標楷體" w:hint="eastAsia"/>
                <w:snapToGrid w:val="0"/>
                <w:color w:val="auto"/>
              </w:rPr>
              <w:t>週</w:t>
            </w:r>
            <w:proofErr w:type="gramEnd"/>
            <w:r w:rsidRPr="001636FC">
              <w:rPr>
                <w:rFonts w:ascii="標楷體" w:eastAsia="標楷體" w:hAnsi="標楷體" w:cs="標楷體" w:hint="eastAsia"/>
                <w:snapToGrid w:val="0"/>
                <w:color w:val="auto"/>
              </w:rPr>
              <w:t>6/29-7/5</w:t>
            </w:r>
          </w:p>
        </w:tc>
        <w:tc>
          <w:tcPr>
            <w:tcW w:w="1560" w:type="dxa"/>
            <w:tcBorders>
              <w:top w:val="single" w:sz="8" w:space="0" w:color="000000"/>
              <w:left w:val="single" w:sz="8" w:space="0" w:color="000000"/>
              <w:bottom w:val="single" w:sz="8" w:space="0" w:color="000000"/>
              <w:right w:val="single" w:sz="8" w:space="0" w:color="000000"/>
            </w:tcBorders>
          </w:tcPr>
          <w:p w14:paraId="2A69767E" w14:textId="77777777" w:rsidR="00BF7C99" w:rsidRPr="00CE26AF" w:rsidRDefault="00BF7C99" w:rsidP="00BF7C99">
            <w:pPr>
              <w:pStyle w:val="Default"/>
              <w:spacing w:line="260" w:lineRule="exact"/>
              <w:jc w:val="left"/>
              <w:rPr>
                <w:rFonts w:eastAsia="標楷體"/>
                <w:color w:val="auto"/>
                <w:kern w:val="2"/>
                <w:sz w:val="20"/>
                <w:szCs w:val="20"/>
              </w:rPr>
            </w:pP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AF38A07" w14:textId="77777777" w:rsidR="00BF7C99" w:rsidRPr="00A00582" w:rsidRDefault="00BF7C99" w:rsidP="00BF7C99">
            <w:pPr>
              <w:pStyle w:val="Default"/>
              <w:spacing w:line="260" w:lineRule="exact"/>
              <w:jc w:val="left"/>
              <w:rPr>
                <w:rFonts w:eastAsia="標楷體"/>
                <w:color w:val="auto"/>
                <w:kern w:val="2"/>
                <w:sz w:val="20"/>
                <w:szCs w:val="20"/>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C25B91" w14:textId="77777777" w:rsidR="00BF7C99" w:rsidRDefault="0013139F" w:rsidP="00BF7C99">
            <w:pPr>
              <w:spacing w:line="260" w:lineRule="exact"/>
              <w:jc w:val="left"/>
              <w:rPr>
                <w:rFonts w:ascii="標楷體" w:eastAsia="標楷體" w:hAnsi="標楷體" w:cs="標楷體"/>
                <w:snapToGrid w:val="0"/>
                <w:color w:val="auto"/>
              </w:rPr>
            </w:pPr>
            <w:r>
              <w:rPr>
                <w:rFonts w:ascii="標楷體" w:eastAsia="標楷體" w:hAnsi="標楷體" w:cs="標楷體"/>
                <w:snapToGrid w:val="0"/>
                <w:color w:val="auto"/>
              </w:rPr>
              <w:t>這</w:t>
            </w:r>
            <w:proofErr w:type="gramStart"/>
            <w:r>
              <w:rPr>
                <w:rFonts w:ascii="標楷體" w:eastAsia="標楷體" w:hAnsi="標楷體" w:cs="標楷體"/>
                <w:snapToGrid w:val="0"/>
                <w:color w:val="auto"/>
              </w:rPr>
              <w:t>週</w:t>
            </w:r>
            <w:proofErr w:type="gramEnd"/>
            <w:r>
              <w:rPr>
                <w:rFonts w:ascii="標楷體" w:eastAsia="標楷體" w:hAnsi="標楷體" w:cs="標楷體"/>
                <w:snapToGrid w:val="0"/>
                <w:color w:val="auto"/>
              </w:rPr>
              <w:t>只有一天6/30早上為休業式</w:t>
            </w:r>
          </w:p>
          <w:p w14:paraId="5C03089B" w14:textId="4A5D712A" w:rsidR="0013139F" w:rsidRPr="00A00582" w:rsidRDefault="0013139F" w:rsidP="00BF7C99">
            <w:pPr>
              <w:spacing w:line="260" w:lineRule="exact"/>
              <w:jc w:val="left"/>
              <w:rPr>
                <w:rFonts w:ascii="標楷體" w:eastAsia="標楷體" w:hAnsi="標楷體" w:cs="標楷體"/>
                <w:snapToGrid w:val="0"/>
                <w:color w:val="auto"/>
              </w:rPr>
            </w:pPr>
            <w:r>
              <w:rPr>
                <w:rFonts w:ascii="標楷體" w:eastAsia="標楷體" w:hAnsi="標楷體" w:cs="標楷體"/>
                <w:snapToGrid w:val="0"/>
                <w:color w:val="auto"/>
              </w:rPr>
              <w:t>故無課程安排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6E08E2" w14:textId="77777777" w:rsidR="00BF7C99" w:rsidRPr="00A00582" w:rsidRDefault="00BF7C99" w:rsidP="00BF7C99">
            <w:pPr>
              <w:spacing w:line="260" w:lineRule="exact"/>
              <w:jc w:val="center"/>
              <w:rPr>
                <w:rFonts w:ascii="標楷體" w:eastAsia="標楷體" w:hAnsi="標楷體" w:cs="標楷體"/>
                <w:bCs/>
                <w:snapToGrid w:val="0"/>
                <w:color w:val="auto"/>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57B97E" w14:textId="77777777" w:rsidR="00BF7C99" w:rsidRPr="00A00582" w:rsidRDefault="00BF7C99" w:rsidP="00BF7C99">
            <w:pPr>
              <w:spacing w:line="260" w:lineRule="exact"/>
              <w:jc w:val="left"/>
              <w:rPr>
                <w:rFonts w:ascii="標楷體" w:eastAsia="標楷體" w:hAnsi="標楷體" w:cs="標楷體"/>
                <w:bCs/>
                <w:snapToGrid w:val="0"/>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73E620" w14:textId="77777777" w:rsidR="00BF7C99" w:rsidRPr="00A00582" w:rsidRDefault="00BF7C99" w:rsidP="00BF7C99">
            <w:pPr>
              <w:spacing w:line="260" w:lineRule="exact"/>
              <w:jc w:val="left"/>
              <w:rPr>
                <w:rFonts w:ascii="標楷體" w:eastAsia="標楷體" w:hAnsi="標楷體" w:cs="標楷體"/>
                <w:color w:val="auto"/>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501ACF" w14:textId="77777777" w:rsidR="00BF7C99" w:rsidRPr="00A00582" w:rsidRDefault="00BF7C99" w:rsidP="00BF7C99">
            <w:pPr>
              <w:pStyle w:val="Default"/>
              <w:spacing w:line="260" w:lineRule="exact"/>
              <w:jc w:val="left"/>
              <w:rPr>
                <w:rFonts w:eastAsia="標楷體" w:cs="DFKaiShu-SB-Estd-BF"/>
                <w:b/>
                <w:color w:val="auto"/>
                <w:kern w:val="2"/>
                <w:sz w:val="20"/>
                <w:szCs w:val="20"/>
              </w:rPr>
            </w:pPr>
          </w:p>
        </w:tc>
        <w:tc>
          <w:tcPr>
            <w:tcW w:w="1784" w:type="dxa"/>
            <w:tcBorders>
              <w:top w:val="single" w:sz="8" w:space="0" w:color="000000"/>
              <w:bottom w:val="single" w:sz="8" w:space="0" w:color="000000"/>
              <w:right w:val="single" w:sz="8" w:space="0" w:color="000000"/>
            </w:tcBorders>
            <w:vAlign w:val="center"/>
          </w:tcPr>
          <w:p w14:paraId="34217874" w14:textId="502084BF" w:rsidR="00BF7C99" w:rsidRDefault="00BF7C99" w:rsidP="00BF7C99">
            <w:pPr>
              <w:adjustRightInd w:val="0"/>
              <w:snapToGrid w:val="0"/>
              <w:spacing w:line="0" w:lineRule="atLeast"/>
              <w:ind w:hanging="7"/>
              <w:jc w:val="left"/>
              <w:rPr>
                <w:rFonts w:ascii="標楷體" w:eastAsia="標楷體" w:hAnsi="標楷體" w:cs="標楷體"/>
              </w:rPr>
            </w:pPr>
            <w:r>
              <w:rPr>
                <w:rFonts w:ascii="標楷體" w:eastAsia="標楷體" w:hAnsi="標楷體" w:hint="eastAsia"/>
              </w:rPr>
              <w:t>30休業式、校務會議(13：30)</w:t>
            </w:r>
          </w:p>
        </w:tc>
      </w:tr>
    </w:tbl>
    <w:p w14:paraId="78E8B171" w14:textId="4C034FE6" w:rsidR="00694998" w:rsidRDefault="00694998" w:rsidP="00694998">
      <w:pPr>
        <w:pStyle w:val="aff2"/>
        <w:ind w:leftChars="0" w:left="503" w:firstLine="0"/>
        <w:rPr>
          <w:rFonts w:ascii="標楷體" w:eastAsia="標楷體" w:hAnsi="標楷體" w:cs="標楷體"/>
          <w:b/>
          <w:sz w:val="24"/>
          <w:szCs w:val="24"/>
        </w:rPr>
      </w:pPr>
    </w:p>
    <w:p w14:paraId="67868662" w14:textId="3AD11FA6" w:rsidR="00D37619" w:rsidRDefault="00D37619" w:rsidP="00B84956">
      <w:pPr>
        <w:spacing w:line="0" w:lineRule="atLeast"/>
        <w:ind w:firstLine="0"/>
        <w:rPr>
          <w:rFonts w:ascii="標楷體" w:eastAsia="標楷體" w:hAnsi="標楷體" w:cs="標楷體"/>
          <w:b/>
          <w:sz w:val="24"/>
          <w:szCs w:val="24"/>
        </w:rPr>
      </w:pPr>
    </w:p>
    <w:p w14:paraId="03B7EFA9" w14:textId="5F0394B9" w:rsidR="00B84956" w:rsidRDefault="00B84956" w:rsidP="00B84956">
      <w:pPr>
        <w:spacing w:line="0" w:lineRule="atLeast"/>
        <w:ind w:firstLine="0"/>
        <w:rPr>
          <w:rFonts w:ascii="標楷體" w:eastAsia="標楷體" w:hAnsi="標楷體" w:cs="標楷體"/>
          <w:b/>
          <w:sz w:val="24"/>
          <w:szCs w:val="24"/>
        </w:rPr>
      </w:pPr>
    </w:p>
    <w:p w14:paraId="276D5C5E" w14:textId="4C92E57D" w:rsidR="00B84956" w:rsidRDefault="00B84956" w:rsidP="00B84956">
      <w:pPr>
        <w:spacing w:line="0" w:lineRule="atLeast"/>
        <w:ind w:firstLine="0"/>
        <w:rPr>
          <w:rFonts w:ascii="標楷體" w:eastAsia="標楷體" w:hAnsi="標楷體" w:cs="標楷體"/>
          <w:b/>
          <w:sz w:val="24"/>
          <w:szCs w:val="24"/>
        </w:rPr>
      </w:pPr>
    </w:p>
    <w:p w14:paraId="3A7ABE4F" w14:textId="124643A8" w:rsidR="00B84956" w:rsidRDefault="00B84956" w:rsidP="00B84956">
      <w:pPr>
        <w:spacing w:line="0" w:lineRule="atLeast"/>
        <w:ind w:firstLine="0"/>
        <w:rPr>
          <w:rFonts w:ascii="標楷體" w:eastAsia="標楷體" w:hAnsi="標楷體" w:cs="標楷體"/>
          <w:b/>
          <w:sz w:val="24"/>
          <w:szCs w:val="24"/>
        </w:rPr>
      </w:pPr>
    </w:p>
    <w:p w14:paraId="2C9E4E83" w14:textId="2B167C57" w:rsidR="00B84956" w:rsidRDefault="00B84956" w:rsidP="00B84956">
      <w:pPr>
        <w:spacing w:line="0" w:lineRule="atLeast"/>
        <w:ind w:firstLine="0"/>
        <w:rPr>
          <w:rFonts w:ascii="標楷體" w:eastAsia="標楷體" w:hAnsi="標楷體" w:cs="標楷體"/>
          <w:b/>
          <w:sz w:val="24"/>
          <w:szCs w:val="24"/>
        </w:rPr>
      </w:pPr>
    </w:p>
    <w:p w14:paraId="18ACF059" w14:textId="4244360C" w:rsidR="00B84956" w:rsidRDefault="00B84956" w:rsidP="00B84956">
      <w:pPr>
        <w:spacing w:line="0" w:lineRule="atLeast"/>
        <w:ind w:firstLine="0"/>
        <w:rPr>
          <w:rFonts w:ascii="標楷體" w:eastAsia="標楷體" w:hAnsi="標楷體" w:cs="標楷體"/>
          <w:b/>
          <w:sz w:val="24"/>
          <w:szCs w:val="24"/>
        </w:rPr>
      </w:pPr>
    </w:p>
    <w:p w14:paraId="4DDA392F" w14:textId="6C0A3028" w:rsidR="00B84956" w:rsidRDefault="00B84956" w:rsidP="00B84956">
      <w:pPr>
        <w:spacing w:line="0" w:lineRule="atLeast"/>
        <w:ind w:firstLine="0"/>
        <w:rPr>
          <w:rFonts w:ascii="標楷體" w:eastAsia="標楷體" w:hAnsi="標楷體" w:cs="標楷體"/>
          <w:b/>
          <w:sz w:val="24"/>
          <w:szCs w:val="24"/>
        </w:rPr>
      </w:pPr>
    </w:p>
    <w:p w14:paraId="5DE66B36" w14:textId="22794213" w:rsidR="00B84956" w:rsidRDefault="00B84956" w:rsidP="00B84956">
      <w:pPr>
        <w:spacing w:line="0" w:lineRule="atLeast"/>
        <w:ind w:firstLine="0"/>
        <w:rPr>
          <w:rFonts w:ascii="標楷體" w:eastAsia="標楷體" w:hAnsi="標楷體" w:cs="標楷體"/>
          <w:b/>
          <w:sz w:val="24"/>
          <w:szCs w:val="24"/>
        </w:rPr>
      </w:pPr>
    </w:p>
    <w:p w14:paraId="20E88C60" w14:textId="14BB823B" w:rsidR="00B84956" w:rsidRDefault="00B84956" w:rsidP="00B84956">
      <w:pPr>
        <w:spacing w:line="0" w:lineRule="atLeast"/>
        <w:ind w:firstLine="0"/>
        <w:rPr>
          <w:rFonts w:ascii="標楷體" w:eastAsia="標楷體" w:hAnsi="標楷體" w:cs="標楷體"/>
          <w:b/>
          <w:sz w:val="24"/>
          <w:szCs w:val="24"/>
        </w:rPr>
      </w:pPr>
    </w:p>
    <w:p w14:paraId="787FDD68" w14:textId="77777777" w:rsidR="00B84956" w:rsidRPr="00B84956" w:rsidRDefault="00B84956" w:rsidP="00B84956">
      <w:pPr>
        <w:spacing w:line="0" w:lineRule="atLeast"/>
        <w:ind w:firstLine="0"/>
        <w:rPr>
          <w:rFonts w:ascii="標楷體" w:eastAsia="標楷體" w:hAnsi="標楷體" w:cs="標楷體"/>
          <w:b/>
          <w:color w:val="FF0000"/>
          <w:sz w:val="24"/>
          <w:szCs w:val="24"/>
        </w:rPr>
      </w:pPr>
    </w:p>
    <w:p w14:paraId="0D280BEF" w14:textId="77777777" w:rsidR="00956B1D" w:rsidRDefault="00956B1D" w:rsidP="00D37619">
      <w:pPr>
        <w:rPr>
          <w:rFonts w:ascii="標楷體" w:eastAsia="標楷體" w:hAnsi="標楷體" w:cs="標楷體"/>
          <w:b/>
          <w:sz w:val="24"/>
          <w:szCs w:val="24"/>
        </w:rPr>
      </w:pPr>
    </w:p>
    <w:p w14:paraId="545E7F54" w14:textId="77777777" w:rsidR="00217DCF" w:rsidRPr="00E8654C" w:rsidRDefault="00E8654C" w:rsidP="00794689">
      <w:pPr>
        <w:pStyle w:val="aff2"/>
        <w:numPr>
          <w:ilvl w:val="0"/>
          <w:numId w:val="1"/>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本課程是否有校外人士協助教學</w:t>
      </w:r>
      <w:r>
        <w:rPr>
          <w:rFonts w:ascii="標楷體" w:eastAsia="標楷體" w:hAnsi="標楷體" w:cs="標楷體" w:hint="eastAsia"/>
          <w:b/>
          <w:sz w:val="24"/>
          <w:szCs w:val="24"/>
        </w:rPr>
        <w:t>：</w:t>
      </w:r>
      <w:r w:rsidRPr="008C4AD5">
        <w:rPr>
          <w:rFonts w:ascii="標楷體" w:eastAsia="標楷體" w:hAnsi="標楷體" w:cs="標楷體" w:hint="eastAsia"/>
          <w:b/>
          <w:color w:val="FF0000"/>
          <w:sz w:val="24"/>
          <w:szCs w:val="24"/>
        </w:rPr>
        <w:t>(本表格請勿刪除。)</w:t>
      </w:r>
    </w:p>
    <w:p w14:paraId="48479980" w14:textId="1E9B3DF7" w:rsidR="00E8654C" w:rsidRPr="00E8654C" w:rsidRDefault="00B84956" w:rsidP="00E8654C">
      <w:pPr>
        <w:ind w:left="23" w:firstLineChars="226" w:firstLine="542"/>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r w:rsidR="00E8654C" w:rsidRPr="00E8654C">
        <w:rPr>
          <w:rFonts w:ascii="標楷體" w:eastAsia="標楷體" w:hAnsi="標楷體" w:cs="標楷體" w:hint="eastAsia"/>
          <w:color w:val="auto"/>
          <w:sz w:val="24"/>
          <w:szCs w:val="24"/>
        </w:rPr>
        <w:t>否</w:t>
      </w:r>
      <w:proofErr w:type="gramEnd"/>
      <w:r w:rsidR="00E8654C" w:rsidRPr="00E8654C">
        <w:rPr>
          <w:rFonts w:ascii="標楷體" w:eastAsia="標楷體" w:hAnsi="標楷體" w:cs="標楷體" w:hint="eastAsia"/>
          <w:color w:val="auto"/>
          <w:sz w:val="24"/>
          <w:szCs w:val="24"/>
        </w:rPr>
        <w:t>，全學年都沒有(</w:t>
      </w:r>
      <w:proofErr w:type="gramStart"/>
      <w:r w:rsidR="00E8654C" w:rsidRPr="00E8654C">
        <w:rPr>
          <w:rFonts w:ascii="標楷體" w:eastAsia="標楷體" w:hAnsi="標楷體" w:cs="標楷體" w:hint="eastAsia"/>
          <w:b/>
          <w:color w:val="auto"/>
          <w:sz w:val="24"/>
          <w:szCs w:val="24"/>
        </w:rPr>
        <w:t>以下免填</w:t>
      </w:r>
      <w:proofErr w:type="gramEnd"/>
      <w:r w:rsidR="00E8654C" w:rsidRPr="00E8654C">
        <w:rPr>
          <w:rFonts w:ascii="標楷體" w:eastAsia="標楷體" w:hAnsi="標楷體" w:cs="標楷體" w:hint="eastAsia"/>
          <w:color w:val="auto"/>
          <w:sz w:val="24"/>
          <w:szCs w:val="24"/>
        </w:rPr>
        <w:t>)。</w:t>
      </w:r>
    </w:p>
    <w:p w14:paraId="7DD8911F" w14:textId="77777777"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14:paraId="7844595B" w14:textId="77777777"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9"/>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14:paraId="5B3BA986" w14:textId="77777777" w:rsidTr="00C47A98">
        <w:tc>
          <w:tcPr>
            <w:tcW w:w="1292" w:type="dxa"/>
          </w:tcPr>
          <w:p w14:paraId="7124E514" w14:textId="77777777" w:rsidR="00E8654C" w:rsidRPr="00BE0AE1" w:rsidRDefault="00E8654C" w:rsidP="00C47A98">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14:paraId="2F751532" w14:textId="77777777" w:rsidR="00E8654C" w:rsidRPr="00BE0AE1" w:rsidRDefault="00E8654C" w:rsidP="00C47A98">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14:paraId="39BAEC6A" w14:textId="77777777" w:rsidR="00E8654C" w:rsidRPr="00BE0AE1" w:rsidRDefault="00E8654C" w:rsidP="00C47A98">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14:paraId="530C82C3" w14:textId="77777777" w:rsidR="00E8654C" w:rsidRPr="00BE0AE1" w:rsidRDefault="00E8654C" w:rsidP="00C47A98">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14:paraId="22014E08" w14:textId="77777777" w:rsidR="00E8654C" w:rsidRPr="00BE0AE1" w:rsidRDefault="00E8654C" w:rsidP="00C47A98">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14:paraId="271B3E8F" w14:textId="77777777" w:rsidR="00E8654C" w:rsidRPr="00BE0AE1" w:rsidRDefault="00E8654C" w:rsidP="00C47A98">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14:paraId="055D29B8" w14:textId="77777777" w:rsidTr="00C47A98">
        <w:tc>
          <w:tcPr>
            <w:tcW w:w="1292" w:type="dxa"/>
          </w:tcPr>
          <w:p w14:paraId="1AE34EA7" w14:textId="77777777" w:rsidR="00E8654C" w:rsidRPr="00657AF5" w:rsidRDefault="00E8654C" w:rsidP="00C47A98">
            <w:pPr>
              <w:ind w:firstLine="0"/>
              <w:rPr>
                <w:rFonts w:ascii="標楷體" w:eastAsia="標楷體" w:hAnsi="標楷體" w:cs="標楷體"/>
                <w:color w:val="auto"/>
                <w:sz w:val="24"/>
                <w:szCs w:val="24"/>
              </w:rPr>
            </w:pPr>
          </w:p>
        </w:tc>
        <w:tc>
          <w:tcPr>
            <w:tcW w:w="3416" w:type="dxa"/>
          </w:tcPr>
          <w:p w14:paraId="1D4D0F66" w14:textId="77777777" w:rsidR="00E8654C" w:rsidRPr="00657AF5" w:rsidRDefault="00E8654C" w:rsidP="00C47A98">
            <w:pPr>
              <w:ind w:firstLine="0"/>
              <w:rPr>
                <w:rFonts w:ascii="標楷體" w:eastAsia="標楷體" w:hAnsi="標楷體" w:cs="標楷體"/>
                <w:color w:val="auto"/>
                <w:sz w:val="24"/>
                <w:szCs w:val="24"/>
              </w:rPr>
            </w:pPr>
          </w:p>
        </w:tc>
        <w:tc>
          <w:tcPr>
            <w:tcW w:w="3513" w:type="dxa"/>
          </w:tcPr>
          <w:p w14:paraId="30546E68" w14:textId="77777777" w:rsidR="00E8654C" w:rsidRDefault="00E8654C" w:rsidP="00C47A98">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14:paraId="321C6805" w14:textId="77777777" w:rsidR="00E8654C" w:rsidRDefault="00E8654C" w:rsidP="00C47A98">
            <w:pPr>
              <w:pStyle w:val="Web"/>
              <w:rPr>
                <w:rFonts w:ascii="標楷體" w:eastAsia="標楷體" w:hAnsi="標楷體" w:cs="標楷體"/>
              </w:rPr>
            </w:pPr>
            <w:r w:rsidRPr="00657AF5">
              <w:rPr>
                <w:rFonts w:ascii="標楷體" w:eastAsia="標楷體" w:hAnsi="標楷體" w:cs="標楷體"/>
              </w:rPr>
              <w:t>□印刷品</w:t>
            </w:r>
          </w:p>
          <w:p w14:paraId="06CF524D" w14:textId="77777777" w:rsidR="00E8654C" w:rsidRPr="00657AF5" w:rsidRDefault="00E8654C" w:rsidP="00C47A98">
            <w:pPr>
              <w:pStyle w:val="Web"/>
              <w:rPr>
                <w:rFonts w:ascii="標楷體" w:eastAsia="標楷體" w:hAnsi="標楷體" w:cs="標楷體"/>
              </w:rPr>
            </w:pPr>
            <w:r w:rsidRPr="00657AF5">
              <w:rPr>
                <w:rFonts w:ascii="標楷體" w:eastAsia="標楷體" w:hAnsi="標楷體" w:cs="標楷體"/>
              </w:rPr>
              <w:t>□影音光碟</w:t>
            </w:r>
          </w:p>
          <w:p w14:paraId="5A94F637" w14:textId="77777777" w:rsidR="00E8654C" w:rsidRPr="00657AF5" w:rsidRDefault="00E8654C" w:rsidP="00C47A98">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14:paraId="1FB67632" w14:textId="77777777" w:rsidR="00E8654C" w:rsidRPr="00657AF5" w:rsidRDefault="00E8654C" w:rsidP="00C47A98">
            <w:pPr>
              <w:ind w:firstLine="0"/>
              <w:rPr>
                <w:rFonts w:ascii="標楷體" w:eastAsia="標楷體" w:hAnsi="標楷體" w:cs="標楷體"/>
                <w:color w:val="auto"/>
                <w:sz w:val="24"/>
                <w:szCs w:val="24"/>
              </w:rPr>
            </w:pPr>
          </w:p>
        </w:tc>
        <w:tc>
          <w:tcPr>
            <w:tcW w:w="1399" w:type="dxa"/>
          </w:tcPr>
          <w:p w14:paraId="35E12A51" w14:textId="77777777" w:rsidR="00E8654C" w:rsidRPr="00657AF5" w:rsidRDefault="00E8654C" w:rsidP="00C47A98">
            <w:pPr>
              <w:ind w:firstLine="0"/>
              <w:rPr>
                <w:rFonts w:ascii="標楷體" w:eastAsia="標楷體" w:hAnsi="標楷體" w:cs="標楷體"/>
                <w:color w:val="auto"/>
                <w:sz w:val="24"/>
                <w:szCs w:val="24"/>
              </w:rPr>
            </w:pPr>
          </w:p>
        </w:tc>
        <w:tc>
          <w:tcPr>
            <w:tcW w:w="3192" w:type="dxa"/>
          </w:tcPr>
          <w:p w14:paraId="1A212A36" w14:textId="77777777" w:rsidR="00E8654C" w:rsidRPr="00657AF5" w:rsidRDefault="00E8654C" w:rsidP="00C47A98">
            <w:pPr>
              <w:ind w:firstLine="0"/>
              <w:rPr>
                <w:rFonts w:ascii="標楷體" w:eastAsia="標楷體" w:hAnsi="標楷體" w:cs="標楷體"/>
                <w:color w:val="auto"/>
                <w:sz w:val="24"/>
                <w:szCs w:val="24"/>
              </w:rPr>
            </w:pPr>
          </w:p>
        </w:tc>
      </w:tr>
      <w:tr w:rsidR="00E8654C" w:rsidRPr="00657AF5" w14:paraId="55471AE4" w14:textId="77777777" w:rsidTr="00C47A98">
        <w:tc>
          <w:tcPr>
            <w:tcW w:w="1292" w:type="dxa"/>
          </w:tcPr>
          <w:p w14:paraId="621631FD" w14:textId="77777777" w:rsidR="00E8654C" w:rsidRPr="00657AF5" w:rsidRDefault="00E8654C" w:rsidP="00C47A98">
            <w:pPr>
              <w:ind w:firstLine="0"/>
              <w:rPr>
                <w:rFonts w:ascii="標楷體" w:eastAsia="標楷體" w:hAnsi="標楷體" w:cs="標楷體"/>
                <w:color w:val="auto"/>
                <w:sz w:val="24"/>
                <w:szCs w:val="24"/>
              </w:rPr>
            </w:pPr>
          </w:p>
        </w:tc>
        <w:tc>
          <w:tcPr>
            <w:tcW w:w="3416" w:type="dxa"/>
          </w:tcPr>
          <w:p w14:paraId="08888EF4" w14:textId="77777777" w:rsidR="00E8654C" w:rsidRPr="00657AF5" w:rsidRDefault="00E8654C" w:rsidP="00C47A98">
            <w:pPr>
              <w:ind w:firstLine="0"/>
              <w:rPr>
                <w:rFonts w:ascii="標楷體" w:eastAsia="標楷體" w:hAnsi="標楷體" w:cs="標楷體"/>
                <w:color w:val="auto"/>
                <w:sz w:val="24"/>
                <w:szCs w:val="24"/>
              </w:rPr>
            </w:pPr>
          </w:p>
        </w:tc>
        <w:tc>
          <w:tcPr>
            <w:tcW w:w="3513" w:type="dxa"/>
          </w:tcPr>
          <w:p w14:paraId="79E0EA86" w14:textId="77777777" w:rsidR="00E8654C" w:rsidRPr="00657AF5" w:rsidRDefault="00E8654C" w:rsidP="00C47A98">
            <w:pPr>
              <w:ind w:firstLine="0"/>
              <w:rPr>
                <w:rFonts w:ascii="標楷體" w:eastAsia="標楷體" w:hAnsi="標楷體" w:cs="標楷體"/>
                <w:color w:val="auto"/>
                <w:sz w:val="24"/>
                <w:szCs w:val="24"/>
              </w:rPr>
            </w:pPr>
          </w:p>
        </w:tc>
        <w:tc>
          <w:tcPr>
            <w:tcW w:w="2296" w:type="dxa"/>
          </w:tcPr>
          <w:p w14:paraId="4492063F" w14:textId="77777777" w:rsidR="00E8654C" w:rsidRPr="00657AF5" w:rsidRDefault="00E8654C" w:rsidP="00C47A98">
            <w:pPr>
              <w:ind w:firstLine="0"/>
              <w:rPr>
                <w:rFonts w:ascii="標楷體" w:eastAsia="標楷體" w:hAnsi="標楷體" w:cs="標楷體"/>
                <w:color w:val="auto"/>
                <w:sz w:val="24"/>
                <w:szCs w:val="24"/>
              </w:rPr>
            </w:pPr>
          </w:p>
        </w:tc>
        <w:tc>
          <w:tcPr>
            <w:tcW w:w="1399" w:type="dxa"/>
          </w:tcPr>
          <w:p w14:paraId="31068A8F" w14:textId="77777777" w:rsidR="00E8654C" w:rsidRPr="00657AF5" w:rsidRDefault="00E8654C" w:rsidP="00C47A98">
            <w:pPr>
              <w:ind w:firstLine="0"/>
              <w:rPr>
                <w:rFonts w:ascii="標楷體" w:eastAsia="標楷體" w:hAnsi="標楷體" w:cs="標楷體"/>
                <w:color w:val="auto"/>
                <w:sz w:val="24"/>
                <w:szCs w:val="24"/>
              </w:rPr>
            </w:pPr>
          </w:p>
        </w:tc>
        <w:tc>
          <w:tcPr>
            <w:tcW w:w="3192" w:type="dxa"/>
          </w:tcPr>
          <w:p w14:paraId="62FE6A76" w14:textId="77777777" w:rsidR="00E8654C" w:rsidRPr="00657AF5" w:rsidRDefault="00E8654C" w:rsidP="00C47A98">
            <w:pPr>
              <w:ind w:firstLine="0"/>
              <w:rPr>
                <w:rFonts w:ascii="標楷體" w:eastAsia="標楷體" w:hAnsi="標楷體" w:cs="標楷體"/>
                <w:color w:val="auto"/>
                <w:sz w:val="24"/>
                <w:szCs w:val="24"/>
              </w:rPr>
            </w:pPr>
          </w:p>
        </w:tc>
      </w:tr>
      <w:tr w:rsidR="00E8654C" w:rsidRPr="00657AF5" w14:paraId="71CBD0A4" w14:textId="77777777" w:rsidTr="00C47A98">
        <w:tc>
          <w:tcPr>
            <w:tcW w:w="1292" w:type="dxa"/>
          </w:tcPr>
          <w:p w14:paraId="23DF777E" w14:textId="77777777" w:rsidR="00E8654C" w:rsidRPr="00657AF5" w:rsidRDefault="00E8654C" w:rsidP="00C47A98">
            <w:pPr>
              <w:ind w:firstLine="0"/>
              <w:rPr>
                <w:rFonts w:ascii="標楷體" w:eastAsia="標楷體" w:hAnsi="標楷體" w:cs="標楷體"/>
                <w:color w:val="auto"/>
                <w:sz w:val="24"/>
                <w:szCs w:val="24"/>
              </w:rPr>
            </w:pPr>
          </w:p>
        </w:tc>
        <w:tc>
          <w:tcPr>
            <w:tcW w:w="3416" w:type="dxa"/>
          </w:tcPr>
          <w:p w14:paraId="4EF7EE5F" w14:textId="77777777" w:rsidR="00E8654C" w:rsidRPr="00657AF5" w:rsidRDefault="00E8654C" w:rsidP="00C47A98">
            <w:pPr>
              <w:ind w:firstLine="0"/>
              <w:rPr>
                <w:rFonts w:ascii="標楷體" w:eastAsia="標楷體" w:hAnsi="標楷體" w:cs="標楷體"/>
                <w:color w:val="auto"/>
                <w:sz w:val="24"/>
                <w:szCs w:val="24"/>
              </w:rPr>
            </w:pPr>
          </w:p>
        </w:tc>
        <w:tc>
          <w:tcPr>
            <w:tcW w:w="3513" w:type="dxa"/>
          </w:tcPr>
          <w:p w14:paraId="188084F0" w14:textId="77777777" w:rsidR="00E8654C" w:rsidRPr="00657AF5" w:rsidRDefault="00E8654C" w:rsidP="00C47A98">
            <w:pPr>
              <w:ind w:firstLine="0"/>
              <w:rPr>
                <w:rFonts w:ascii="標楷體" w:eastAsia="標楷體" w:hAnsi="標楷體" w:cs="標楷體"/>
                <w:color w:val="auto"/>
                <w:sz w:val="24"/>
                <w:szCs w:val="24"/>
              </w:rPr>
            </w:pPr>
          </w:p>
        </w:tc>
        <w:tc>
          <w:tcPr>
            <w:tcW w:w="2296" w:type="dxa"/>
          </w:tcPr>
          <w:p w14:paraId="1578972C" w14:textId="77777777" w:rsidR="00E8654C" w:rsidRPr="00657AF5" w:rsidRDefault="00E8654C" w:rsidP="00C47A98">
            <w:pPr>
              <w:ind w:firstLine="0"/>
              <w:rPr>
                <w:rFonts w:ascii="標楷體" w:eastAsia="標楷體" w:hAnsi="標楷體" w:cs="標楷體"/>
                <w:color w:val="auto"/>
                <w:sz w:val="24"/>
                <w:szCs w:val="24"/>
              </w:rPr>
            </w:pPr>
          </w:p>
        </w:tc>
        <w:tc>
          <w:tcPr>
            <w:tcW w:w="1399" w:type="dxa"/>
          </w:tcPr>
          <w:p w14:paraId="4E4C3E5D" w14:textId="77777777" w:rsidR="00E8654C" w:rsidRPr="00657AF5" w:rsidRDefault="00E8654C" w:rsidP="00C47A98">
            <w:pPr>
              <w:ind w:firstLine="0"/>
              <w:rPr>
                <w:rFonts w:ascii="標楷體" w:eastAsia="標楷體" w:hAnsi="標楷體" w:cs="標楷體"/>
                <w:color w:val="auto"/>
                <w:sz w:val="24"/>
                <w:szCs w:val="24"/>
              </w:rPr>
            </w:pPr>
          </w:p>
        </w:tc>
        <w:tc>
          <w:tcPr>
            <w:tcW w:w="3192" w:type="dxa"/>
          </w:tcPr>
          <w:p w14:paraId="5E014548" w14:textId="77777777" w:rsidR="00E8654C" w:rsidRPr="00657AF5" w:rsidRDefault="00E8654C" w:rsidP="00C47A98">
            <w:pPr>
              <w:ind w:firstLine="0"/>
              <w:rPr>
                <w:rFonts w:ascii="標楷體" w:eastAsia="標楷體" w:hAnsi="標楷體" w:cs="標楷體"/>
                <w:color w:val="auto"/>
                <w:sz w:val="24"/>
                <w:szCs w:val="24"/>
              </w:rPr>
            </w:pPr>
          </w:p>
        </w:tc>
      </w:tr>
    </w:tbl>
    <w:p w14:paraId="33101C97" w14:textId="77777777" w:rsidR="00B5798C" w:rsidRPr="00E8654C" w:rsidRDefault="00E8654C" w:rsidP="00E8654C">
      <w:pPr>
        <w:ind w:left="23" w:firstLine="0"/>
        <w:rPr>
          <w:rFonts w:eastAsia="標楷體"/>
          <w:b/>
          <w:color w:val="FF0000"/>
          <w:sz w:val="24"/>
          <w:szCs w:val="24"/>
        </w:rPr>
      </w:pPr>
      <w:r w:rsidRPr="00E8654C">
        <w:rPr>
          <w:color w:val="FF0000"/>
          <w:sz w:val="24"/>
          <w:szCs w:val="24"/>
        </w:rPr>
        <w:sym w:font="Wingdings" w:char="F0B6"/>
      </w:r>
      <w:r w:rsidRPr="00E8654C">
        <w:rPr>
          <w:rFonts w:eastAsia="標楷體"/>
          <w:b/>
          <w:color w:val="FF0000"/>
          <w:sz w:val="24"/>
          <w:szCs w:val="24"/>
        </w:rPr>
        <w:t>上述欄位皆與校外人士協助教學</w:t>
      </w:r>
      <w:r w:rsidRPr="00E8654C">
        <w:rPr>
          <w:rFonts w:eastAsia="標楷體" w:hint="eastAsia"/>
          <w:b/>
          <w:color w:val="FF0000"/>
          <w:sz w:val="24"/>
          <w:szCs w:val="24"/>
        </w:rPr>
        <w:t>及</w:t>
      </w:r>
      <w:r w:rsidRPr="00E8654C">
        <w:rPr>
          <w:rFonts w:eastAsia="標楷體"/>
          <w:b/>
          <w:color w:val="FF0000"/>
          <w:sz w:val="24"/>
          <w:szCs w:val="24"/>
        </w:rPr>
        <w:t>活動之申請表一致</w:t>
      </w:r>
      <w:r w:rsidRPr="00E8654C">
        <w:rPr>
          <w:rFonts w:eastAsia="標楷體" w:hint="eastAsia"/>
          <w:b/>
          <w:color w:val="FF0000"/>
          <w:sz w:val="24"/>
          <w:szCs w:val="24"/>
        </w:rPr>
        <w:t>。</w:t>
      </w:r>
    </w:p>
    <w:sectPr w:rsidR="00B5798C" w:rsidRPr="00E8654C"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D7362" w14:textId="77777777" w:rsidR="0069790F" w:rsidRDefault="0069790F">
      <w:r>
        <w:separator/>
      </w:r>
    </w:p>
  </w:endnote>
  <w:endnote w:type="continuationSeparator" w:id="0">
    <w:p w14:paraId="6B52FA1B" w14:textId="77777777" w:rsidR="0069790F" w:rsidRDefault="0069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夹发砰">
    <w:altName w:val="Arial Unicode MS"/>
    <w:charset w:val="00"/>
    <w:family w:val="auto"/>
    <w:pitch w:val="default"/>
  </w:font>
  <w:font w:name="DFKaiShu-SB-Estd-BF">
    <w:altName w:val="AVGmdBU"/>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6772356"/>
      <w:docPartObj>
        <w:docPartGallery w:val="Page Numbers (Bottom of Page)"/>
        <w:docPartUnique/>
      </w:docPartObj>
    </w:sdtPr>
    <w:sdtContent>
      <w:p w14:paraId="58CF5847" w14:textId="0D3853A2" w:rsidR="0069790F" w:rsidRDefault="0069790F">
        <w:pPr>
          <w:pStyle w:val="aff7"/>
          <w:jc w:val="center"/>
        </w:pPr>
        <w:r>
          <w:fldChar w:fldCharType="begin"/>
        </w:r>
        <w:r>
          <w:instrText>PAGE   \* MERGEFORMAT</w:instrText>
        </w:r>
        <w:r>
          <w:fldChar w:fldCharType="separate"/>
        </w:r>
        <w:r w:rsidR="00973BB1" w:rsidRPr="00973BB1">
          <w:rPr>
            <w:noProof/>
            <w:lang w:val="zh-TW"/>
          </w:rPr>
          <w:t>70</w:t>
        </w:r>
        <w:r>
          <w:fldChar w:fldCharType="end"/>
        </w:r>
      </w:p>
    </w:sdtContent>
  </w:sdt>
  <w:p w14:paraId="257A8B70" w14:textId="77777777" w:rsidR="0069790F" w:rsidRDefault="0069790F">
    <w:pPr>
      <w:tabs>
        <w:tab w:val="center" w:pos="4153"/>
        <w:tab w:val="right" w:pos="8306"/>
      </w:tabs>
      <w:spacing w:after="99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40496" w14:textId="77777777" w:rsidR="0069790F" w:rsidRDefault="0069790F">
      <w:r>
        <w:separator/>
      </w:r>
    </w:p>
  </w:footnote>
  <w:footnote w:type="continuationSeparator" w:id="0">
    <w:p w14:paraId="176E9E3E" w14:textId="77777777" w:rsidR="0069790F" w:rsidRDefault="006979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12832"/>
    <w:multiLevelType w:val="hybridMultilevel"/>
    <w:tmpl w:val="833C3712"/>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0"/>
  <w:proofState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3F7E"/>
    <w:rsid w:val="0000497E"/>
    <w:rsid w:val="00005FB2"/>
    <w:rsid w:val="00006DA2"/>
    <w:rsid w:val="00010F37"/>
    <w:rsid w:val="00012FE0"/>
    <w:rsid w:val="00014B99"/>
    <w:rsid w:val="00014DA1"/>
    <w:rsid w:val="0001581F"/>
    <w:rsid w:val="00015E33"/>
    <w:rsid w:val="00017015"/>
    <w:rsid w:val="00020AF4"/>
    <w:rsid w:val="00022B3B"/>
    <w:rsid w:val="0002633A"/>
    <w:rsid w:val="00026BCF"/>
    <w:rsid w:val="000279DB"/>
    <w:rsid w:val="00031A53"/>
    <w:rsid w:val="00031BC9"/>
    <w:rsid w:val="00033334"/>
    <w:rsid w:val="000346B2"/>
    <w:rsid w:val="00035DBB"/>
    <w:rsid w:val="00040719"/>
    <w:rsid w:val="00045A88"/>
    <w:rsid w:val="00046661"/>
    <w:rsid w:val="00046E11"/>
    <w:rsid w:val="000502B5"/>
    <w:rsid w:val="00052883"/>
    <w:rsid w:val="00052C0A"/>
    <w:rsid w:val="0005561B"/>
    <w:rsid w:val="00060028"/>
    <w:rsid w:val="00060770"/>
    <w:rsid w:val="00060DFA"/>
    <w:rsid w:val="000619E4"/>
    <w:rsid w:val="00061EC2"/>
    <w:rsid w:val="00064FA1"/>
    <w:rsid w:val="000668B0"/>
    <w:rsid w:val="00076501"/>
    <w:rsid w:val="000766D7"/>
    <w:rsid w:val="00076909"/>
    <w:rsid w:val="00076DB2"/>
    <w:rsid w:val="00081436"/>
    <w:rsid w:val="00081700"/>
    <w:rsid w:val="0008332E"/>
    <w:rsid w:val="00085954"/>
    <w:rsid w:val="00085DA0"/>
    <w:rsid w:val="0009638F"/>
    <w:rsid w:val="00096419"/>
    <w:rsid w:val="00097C2E"/>
    <w:rsid w:val="000A1997"/>
    <w:rsid w:val="000A3BDE"/>
    <w:rsid w:val="000A544E"/>
    <w:rsid w:val="000A6983"/>
    <w:rsid w:val="000A7AF6"/>
    <w:rsid w:val="000B1DEA"/>
    <w:rsid w:val="000B20A1"/>
    <w:rsid w:val="000B3A25"/>
    <w:rsid w:val="000C03B0"/>
    <w:rsid w:val="000C0FEA"/>
    <w:rsid w:val="000C2DE4"/>
    <w:rsid w:val="000C3028"/>
    <w:rsid w:val="000D26F4"/>
    <w:rsid w:val="000D4140"/>
    <w:rsid w:val="000D6C88"/>
    <w:rsid w:val="000D73EB"/>
    <w:rsid w:val="000E0625"/>
    <w:rsid w:val="000E334A"/>
    <w:rsid w:val="000E67EC"/>
    <w:rsid w:val="000E7B47"/>
    <w:rsid w:val="000F33DD"/>
    <w:rsid w:val="000F6784"/>
    <w:rsid w:val="00105063"/>
    <w:rsid w:val="00105275"/>
    <w:rsid w:val="00105970"/>
    <w:rsid w:val="00107B78"/>
    <w:rsid w:val="00110487"/>
    <w:rsid w:val="001112EF"/>
    <w:rsid w:val="00111853"/>
    <w:rsid w:val="00112170"/>
    <w:rsid w:val="0011580C"/>
    <w:rsid w:val="00115A2F"/>
    <w:rsid w:val="0012196C"/>
    <w:rsid w:val="00123A2D"/>
    <w:rsid w:val="001248B8"/>
    <w:rsid w:val="00126014"/>
    <w:rsid w:val="001265EE"/>
    <w:rsid w:val="00130353"/>
    <w:rsid w:val="0013139F"/>
    <w:rsid w:val="001360E9"/>
    <w:rsid w:val="00141E97"/>
    <w:rsid w:val="00143740"/>
    <w:rsid w:val="0014796F"/>
    <w:rsid w:val="00150A4C"/>
    <w:rsid w:val="00156A6B"/>
    <w:rsid w:val="001636FC"/>
    <w:rsid w:val="00170D0B"/>
    <w:rsid w:val="00181ACE"/>
    <w:rsid w:val="001850A6"/>
    <w:rsid w:val="00187019"/>
    <w:rsid w:val="001918A5"/>
    <w:rsid w:val="00191B20"/>
    <w:rsid w:val="001933CC"/>
    <w:rsid w:val="001948DA"/>
    <w:rsid w:val="001A1D6E"/>
    <w:rsid w:val="001A40FC"/>
    <w:rsid w:val="001A57C5"/>
    <w:rsid w:val="001B04F0"/>
    <w:rsid w:val="001B3ACA"/>
    <w:rsid w:val="001B4EE9"/>
    <w:rsid w:val="001B5CEB"/>
    <w:rsid w:val="001C0AFC"/>
    <w:rsid w:val="001C162B"/>
    <w:rsid w:val="001C25A6"/>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15966"/>
    <w:rsid w:val="00217DCF"/>
    <w:rsid w:val="00221BF0"/>
    <w:rsid w:val="00225853"/>
    <w:rsid w:val="00227D43"/>
    <w:rsid w:val="002412A1"/>
    <w:rsid w:val="0024545A"/>
    <w:rsid w:val="002465A9"/>
    <w:rsid w:val="0025196E"/>
    <w:rsid w:val="00252E0C"/>
    <w:rsid w:val="00263A25"/>
    <w:rsid w:val="002664FE"/>
    <w:rsid w:val="002670FA"/>
    <w:rsid w:val="00281385"/>
    <w:rsid w:val="00285A39"/>
    <w:rsid w:val="002873A9"/>
    <w:rsid w:val="00290376"/>
    <w:rsid w:val="002915C9"/>
    <w:rsid w:val="002920BA"/>
    <w:rsid w:val="00294813"/>
    <w:rsid w:val="002964FD"/>
    <w:rsid w:val="002A105E"/>
    <w:rsid w:val="002A156D"/>
    <w:rsid w:val="002A2334"/>
    <w:rsid w:val="002A402E"/>
    <w:rsid w:val="002A422B"/>
    <w:rsid w:val="002A4EAA"/>
    <w:rsid w:val="002A7515"/>
    <w:rsid w:val="002B5B91"/>
    <w:rsid w:val="002C2C4F"/>
    <w:rsid w:val="002C6411"/>
    <w:rsid w:val="002D3F86"/>
    <w:rsid w:val="002D7331"/>
    <w:rsid w:val="002E2523"/>
    <w:rsid w:val="002E38B1"/>
    <w:rsid w:val="002F535E"/>
    <w:rsid w:val="002F74D8"/>
    <w:rsid w:val="00301426"/>
    <w:rsid w:val="00302525"/>
    <w:rsid w:val="0030261B"/>
    <w:rsid w:val="00302B24"/>
    <w:rsid w:val="003054B9"/>
    <w:rsid w:val="00306DEF"/>
    <w:rsid w:val="00310872"/>
    <w:rsid w:val="00313EFD"/>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14A0"/>
    <w:rsid w:val="003A2CF1"/>
    <w:rsid w:val="003A2FAC"/>
    <w:rsid w:val="003A4312"/>
    <w:rsid w:val="003B57B2"/>
    <w:rsid w:val="003B75E7"/>
    <w:rsid w:val="003B7C4D"/>
    <w:rsid w:val="003B7FA8"/>
    <w:rsid w:val="003C1C0A"/>
    <w:rsid w:val="003C39A5"/>
    <w:rsid w:val="003C7092"/>
    <w:rsid w:val="003D2C05"/>
    <w:rsid w:val="003D2E00"/>
    <w:rsid w:val="003E11DC"/>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B0A44"/>
    <w:rsid w:val="004B103C"/>
    <w:rsid w:val="004B2A8F"/>
    <w:rsid w:val="004C31EE"/>
    <w:rsid w:val="004C409F"/>
    <w:rsid w:val="004C42DD"/>
    <w:rsid w:val="004C5CE7"/>
    <w:rsid w:val="004D048E"/>
    <w:rsid w:val="004D0F9B"/>
    <w:rsid w:val="004D2FAA"/>
    <w:rsid w:val="004D44A6"/>
    <w:rsid w:val="004D5763"/>
    <w:rsid w:val="004D593D"/>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40EB2"/>
    <w:rsid w:val="005432CD"/>
    <w:rsid w:val="00543640"/>
    <w:rsid w:val="00543FDF"/>
    <w:rsid w:val="00550328"/>
    <w:rsid w:val="005528F3"/>
    <w:rsid w:val="0055297F"/>
    <w:rsid w:val="005533E5"/>
    <w:rsid w:val="00554683"/>
    <w:rsid w:val="005571F5"/>
    <w:rsid w:val="005652F5"/>
    <w:rsid w:val="00570442"/>
    <w:rsid w:val="00570C52"/>
    <w:rsid w:val="00573E05"/>
    <w:rsid w:val="00575BF8"/>
    <w:rsid w:val="005865BD"/>
    <w:rsid w:val="00586943"/>
    <w:rsid w:val="005902DD"/>
    <w:rsid w:val="005A3DF5"/>
    <w:rsid w:val="005A4D9A"/>
    <w:rsid w:val="005B1A2D"/>
    <w:rsid w:val="005B39AB"/>
    <w:rsid w:val="005B3F5F"/>
    <w:rsid w:val="005B4FE2"/>
    <w:rsid w:val="005B69DE"/>
    <w:rsid w:val="005B722E"/>
    <w:rsid w:val="005C10D9"/>
    <w:rsid w:val="005C3528"/>
    <w:rsid w:val="005C62F3"/>
    <w:rsid w:val="005D0143"/>
    <w:rsid w:val="005D2CCD"/>
    <w:rsid w:val="005D5B6E"/>
    <w:rsid w:val="005D6008"/>
    <w:rsid w:val="005D74BC"/>
    <w:rsid w:val="005D7AB8"/>
    <w:rsid w:val="005E6846"/>
    <w:rsid w:val="005E6CDD"/>
    <w:rsid w:val="005F1B74"/>
    <w:rsid w:val="005F1D75"/>
    <w:rsid w:val="005F21F3"/>
    <w:rsid w:val="005F562B"/>
    <w:rsid w:val="005F5C4A"/>
    <w:rsid w:val="0060022B"/>
    <w:rsid w:val="00607C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4640F"/>
    <w:rsid w:val="006510A0"/>
    <w:rsid w:val="00654B9D"/>
    <w:rsid w:val="00654BD7"/>
    <w:rsid w:val="006550DD"/>
    <w:rsid w:val="0066106E"/>
    <w:rsid w:val="00663336"/>
    <w:rsid w:val="006648FA"/>
    <w:rsid w:val="00666617"/>
    <w:rsid w:val="006711E0"/>
    <w:rsid w:val="006820EF"/>
    <w:rsid w:val="00683A76"/>
    <w:rsid w:val="006848A7"/>
    <w:rsid w:val="00684EC6"/>
    <w:rsid w:val="0068568C"/>
    <w:rsid w:val="0068714E"/>
    <w:rsid w:val="00691588"/>
    <w:rsid w:val="006920B6"/>
    <w:rsid w:val="00693F13"/>
    <w:rsid w:val="00694980"/>
    <w:rsid w:val="00694998"/>
    <w:rsid w:val="006967C2"/>
    <w:rsid w:val="0069790F"/>
    <w:rsid w:val="006A529F"/>
    <w:rsid w:val="006B02E0"/>
    <w:rsid w:val="006B2866"/>
    <w:rsid w:val="006B3591"/>
    <w:rsid w:val="006C426A"/>
    <w:rsid w:val="006D1D3D"/>
    <w:rsid w:val="006D30E1"/>
    <w:rsid w:val="006D3ACD"/>
    <w:rsid w:val="006D3CA3"/>
    <w:rsid w:val="006D52E9"/>
    <w:rsid w:val="006E1FAD"/>
    <w:rsid w:val="006E27FD"/>
    <w:rsid w:val="006F2254"/>
    <w:rsid w:val="006F3A41"/>
    <w:rsid w:val="006F68F5"/>
    <w:rsid w:val="006F71C8"/>
    <w:rsid w:val="00700B02"/>
    <w:rsid w:val="00701F4B"/>
    <w:rsid w:val="00702282"/>
    <w:rsid w:val="007044B8"/>
    <w:rsid w:val="007061DD"/>
    <w:rsid w:val="00707F8C"/>
    <w:rsid w:val="00712C94"/>
    <w:rsid w:val="00716139"/>
    <w:rsid w:val="00716C6C"/>
    <w:rsid w:val="007257DA"/>
    <w:rsid w:val="00725A45"/>
    <w:rsid w:val="00726116"/>
    <w:rsid w:val="00726FA3"/>
    <w:rsid w:val="00731AE5"/>
    <w:rsid w:val="007361BE"/>
    <w:rsid w:val="00736961"/>
    <w:rsid w:val="0074128F"/>
    <w:rsid w:val="0074265B"/>
    <w:rsid w:val="00742F96"/>
    <w:rsid w:val="00747546"/>
    <w:rsid w:val="00754A2E"/>
    <w:rsid w:val="00756819"/>
    <w:rsid w:val="0076012E"/>
    <w:rsid w:val="00760AB4"/>
    <w:rsid w:val="00761AD3"/>
    <w:rsid w:val="00762578"/>
    <w:rsid w:val="007649FE"/>
    <w:rsid w:val="007650AD"/>
    <w:rsid w:val="00765F73"/>
    <w:rsid w:val="00772791"/>
    <w:rsid w:val="00777B8C"/>
    <w:rsid w:val="00780181"/>
    <w:rsid w:val="00780CEF"/>
    <w:rsid w:val="00786577"/>
    <w:rsid w:val="0079073C"/>
    <w:rsid w:val="007924F8"/>
    <w:rsid w:val="00793F87"/>
    <w:rsid w:val="00794689"/>
    <w:rsid w:val="007A03E7"/>
    <w:rsid w:val="007B08AA"/>
    <w:rsid w:val="007B08D0"/>
    <w:rsid w:val="007B4583"/>
    <w:rsid w:val="007B7C19"/>
    <w:rsid w:val="007C0CAF"/>
    <w:rsid w:val="007C0F03"/>
    <w:rsid w:val="007C196E"/>
    <w:rsid w:val="007C2A65"/>
    <w:rsid w:val="007C355B"/>
    <w:rsid w:val="007C4F1E"/>
    <w:rsid w:val="007C689B"/>
    <w:rsid w:val="007D297C"/>
    <w:rsid w:val="007D347C"/>
    <w:rsid w:val="007D42F0"/>
    <w:rsid w:val="007D5CDE"/>
    <w:rsid w:val="00811297"/>
    <w:rsid w:val="00812877"/>
    <w:rsid w:val="00812AC4"/>
    <w:rsid w:val="008222BF"/>
    <w:rsid w:val="00823DF1"/>
    <w:rsid w:val="00824477"/>
    <w:rsid w:val="00825116"/>
    <w:rsid w:val="008251C1"/>
    <w:rsid w:val="00825D5C"/>
    <w:rsid w:val="00827B9C"/>
    <w:rsid w:val="00832CA1"/>
    <w:rsid w:val="0084049D"/>
    <w:rsid w:val="008441A1"/>
    <w:rsid w:val="0084515D"/>
    <w:rsid w:val="00845F65"/>
    <w:rsid w:val="00847029"/>
    <w:rsid w:val="00847164"/>
    <w:rsid w:val="00850FA4"/>
    <w:rsid w:val="008512C8"/>
    <w:rsid w:val="00851B3E"/>
    <w:rsid w:val="008532C7"/>
    <w:rsid w:val="008555DC"/>
    <w:rsid w:val="00855A15"/>
    <w:rsid w:val="00855F30"/>
    <w:rsid w:val="00856331"/>
    <w:rsid w:val="0085720A"/>
    <w:rsid w:val="00860C88"/>
    <w:rsid w:val="00864919"/>
    <w:rsid w:val="008656BF"/>
    <w:rsid w:val="00871317"/>
    <w:rsid w:val="00871E0A"/>
    <w:rsid w:val="0087429D"/>
    <w:rsid w:val="0087452F"/>
    <w:rsid w:val="00875325"/>
    <w:rsid w:val="00875CBB"/>
    <w:rsid w:val="00875CDB"/>
    <w:rsid w:val="00876C20"/>
    <w:rsid w:val="0088018D"/>
    <w:rsid w:val="00882E64"/>
    <w:rsid w:val="0089168C"/>
    <w:rsid w:val="008920B6"/>
    <w:rsid w:val="00894CBF"/>
    <w:rsid w:val="0089672F"/>
    <w:rsid w:val="008A339B"/>
    <w:rsid w:val="008A4455"/>
    <w:rsid w:val="008A5131"/>
    <w:rsid w:val="008A5E7D"/>
    <w:rsid w:val="008B066B"/>
    <w:rsid w:val="008B2B8C"/>
    <w:rsid w:val="008B56DD"/>
    <w:rsid w:val="008B7B1A"/>
    <w:rsid w:val="008C346B"/>
    <w:rsid w:val="008C6637"/>
    <w:rsid w:val="008C7AF6"/>
    <w:rsid w:val="008D2428"/>
    <w:rsid w:val="008E1F08"/>
    <w:rsid w:val="008F1D99"/>
    <w:rsid w:val="008F22B2"/>
    <w:rsid w:val="008F2B26"/>
    <w:rsid w:val="008F445E"/>
    <w:rsid w:val="008F5840"/>
    <w:rsid w:val="00901474"/>
    <w:rsid w:val="00902CB0"/>
    <w:rsid w:val="009034F6"/>
    <w:rsid w:val="00903674"/>
    <w:rsid w:val="00904158"/>
    <w:rsid w:val="009102E9"/>
    <w:rsid w:val="009114CF"/>
    <w:rsid w:val="00913E80"/>
    <w:rsid w:val="00914F57"/>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4E1"/>
    <w:rsid w:val="00967DBF"/>
    <w:rsid w:val="0097151F"/>
    <w:rsid w:val="00972994"/>
    <w:rsid w:val="00973BB1"/>
    <w:rsid w:val="009740F8"/>
    <w:rsid w:val="0097776D"/>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C5CDA"/>
    <w:rsid w:val="009C7A11"/>
    <w:rsid w:val="009D1081"/>
    <w:rsid w:val="009D1652"/>
    <w:rsid w:val="009D2C20"/>
    <w:rsid w:val="009D3CDC"/>
    <w:rsid w:val="009D42FE"/>
    <w:rsid w:val="009D5D4A"/>
    <w:rsid w:val="009D5F4F"/>
    <w:rsid w:val="009D67C7"/>
    <w:rsid w:val="009E08EA"/>
    <w:rsid w:val="009F0433"/>
    <w:rsid w:val="009F17F9"/>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2A2A"/>
    <w:rsid w:val="00A539C6"/>
    <w:rsid w:val="00A5508B"/>
    <w:rsid w:val="00A552B4"/>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402E"/>
    <w:rsid w:val="00AB671C"/>
    <w:rsid w:val="00AB6FC4"/>
    <w:rsid w:val="00AC4B0F"/>
    <w:rsid w:val="00AD03CF"/>
    <w:rsid w:val="00AD2399"/>
    <w:rsid w:val="00AD3378"/>
    <w:rsid w:val="00AE5DA6"/>
    <w:rsid w:val="00AE6E7D"/>
    <w:rsid w:val="00AF1E63"/>
    <w:rsid w:val="00AF4902"/>
    <w:rsid w:val="00AF649B"/>
    <w:rsid w:val="00AF6FEE"/>
    <w:rsid w:val="00B0211E"/>
    <w:rsid w:val="00B0232A"/>
    <w:rsid w:val="00B02B71"/>
    <w:rsid w:val="00B053C0"/>
    <w:rsid w:val="00B106EC"/>
    <w:rsid w:val="00B1179B"/>
    <w:rsid w:val="00B124D9"/>
    <w:rsid w:val="00B12AA8"/>
    <w:rsid w:val="00B14AB5"/>
    <w:rsid w:val="00B14B23"/>
    <w:rsid w:val="00B15D5D"/>
    <w:rsid w:val="00B200F9"/>
    <w:rsid w:val="00B20A8E"/>
    <w:rsid w:val="00B21708"/>
    <w:rsid w:val="00B2365E"/>
    <w:rsid w:val="00B308B6"/>
    <w:rsid w:val="00B30D2D"/>
    <w:rsid w:val="00B31179"/>
    <w:rsid w:val="00B320C4"/>
    <w:rsid w:val="00B346A1"/>
    <w:rsid w:val="00B41FD5"/>
    <w:rsid w:val="00B47EBB"/>
    <w:rsid w:val="00B47F56"/>
    <w:rsid w:val="00B5253C"/>
    <w:rsid w:val="00B54810"/>
    <w:rsid w:val="00B5559D"/>
    <w:rsid w:val="00B5798C"/>
    <w:rsid w:val="00B61109"/>
    <w:rsid w:val="00B62FC1"/>
    <w:rsid w:val="00B66C53"/>
    <w:rsid w:val="00B67A1D"/>
    <w:rsid w:val="00B7069B"/>
    <w:rsid w:val="00B715B5"/>
    <w:rsid w:val="00B759CA"/>
    <w:rsid w:val="00B80E48"/>
    <w:rsid w:val="00B8204D"/>
    <w:rsid w:val="00B83337"/>
    <w:rsid w:val="00B84956"/>
    <w:rsid w:val="00B85833"/>
    <w:rsid w:val="00B858CC"/>
    <w:rsid w:val="00B8634E"/>
    <w:rsid w:val="00B87A7B"/>
    <w:rsid w:val="00B93C61"/>
    <w:rsid w:val="00B9600B"/>
    <w:rsid w:val="00BA1445"/>
    <w:rsid w:val="00BA14B2"/>
    <w:rsid w:val="00BA61D7"/>
    <w:rsid w:val="00BB2520"/>
    <w:rsid w:val="00BB3889"/>
    <w:rsid w:val="00BB69DE"/>
    <w:rsid w:val="00BC25C2"/>
    <w:rsid w:val="00BC285E"/>
    <w:rsid w:val="00BC3525"/>
    <w:rsid w:val="00BC75B2"/>
    <w:rsid w:val="00BD0C8A"/>
    <w:rsid w:val="00BD3CA2"/>
    <w:rsid w:val="00BD5193"/>
    <w:rsid w:val="00BD5366"/>
    <w:rsid w:val="00BE2654"/>
    <w:rsid w:val="00BE3EEA"/>
    <w:rsid w:val="00BE6B7C"/>
    <w:rsid w:val="00BE7C71"/>
    <w:rsid w:val="00BF1A42"/>
    <w:rsid w:val="00BF7C99"/>
    <w:rsid w:val="00C01B71"/>
    <w:rsid w:val="00C0277A"/>
    <w:rsid w:val="00C041E1"/>
    <w:rsid w:val="00C04582"/>
    <w:rsid w:val="00C05E79"/>
    <w:rsid w:val="00C16726"/>
    <w:rsid w:val="00C2644D"/>
    <w:rsid w:val="00C27837"/>
    <w:rsid w:val="00C27A1B"/>
    <w:rsid w:val="00C31F2D"/>
    <w:rsid w:val="00C35623"/>
    <w:rsid w:val="00C3784A"/>
    <w:rsid w:val="00C41BC8"/>
    <w:rsid w:val="00C426D8"/>
    <w:rsid w:val="00C4394F"/>
    <w:rsid w:val="00C443DF"/>
    <w:rsid w:val="00C44F9E"/>
    <w:rsid w:val="00C453F2"/>
    <w:rsid w:val="00C45941"/>
    <w:rsid w:val="00C465AB"/>
    <w:rsid w:val="00C4704C"/>
    <w:rsid w:val="00C47A98"/>
    <w:rsid w:val="00C532F0"/>
    <w:rsid w:val="00C536FA"/>
    <w:rsid w:val="00C5403B"/>
    <w:rsid w:val="00C56A17"/>
    <w:rsid w:val="00C60C7A"/>
    <w:rsid w:val="00C63B62"/>
    <w:rsid w:val="00C669AB"/>
    <w:rsid w:val="00C66C03"/>
    <w:rsid w:val="00C67293"/>
    <w:rsid w:val="00C738A7"/>
    <w:rsid w:val="00C73B44"/>
    <w:rsid w:val="00C73DB2"/>
    <w:rsid w:val="00C80467"/>
    <w:rsid w:val="00C85389"/>
    <w:rsid w:val="00C93D91"/>
    <w:rsid w:val="00C977D3"/>
    <w:rsid w:val="00CA1A62"/>
    <w:rsid w:val="00CA1DB5"/>
    <w:rsid w:val="00CA47CD"/>
    <w:rsid w:val="00CA6811"/>
    <w:rsid w:val="00CB0029"/>
    <w:rsid w:val="00CB00F2"/>
    <w:rsid w:val="00CB2269"/>
    <w:rsid w:val="00CB3018"/>
    <w:rsid w:val="00CB40FF"/>
    <w:rsid w:val="00CB62C6"/>
    <w:rsid w:val="00CC16B0"/>
    <w:rsid w:val="00CC1C3B"/>
    <w:rsid w:val="00CC450A"/>
    <w:rsid w:val="00CC4513"/>
    <w:rsid w:val="00CC59D8"/>
    <w:rsid w:val="00CC73D8"/>
    <w:rsid w:val="00CC7789"/>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E75"/>
    <w:rsid w:val="00D336E5"/>
    <w:rsid w:val="00D34257"/>
    <w:rsid w:val="00D37503"/>
    <w:rsid w:val="00D37619"/>
    <w:rsid w:val="00D40406"/>
    <w:rsid w:val="00D41C2B"/>
    <w:rsid w:val="00D44219"/>
    <w:rsid w:val="00D4505C"/>
    <w:rsid w:val="00D4517C"/>
    <w:rsid w:val="00D45AC9"/>
    <w:rsid w:val="00D4747A"/>
    <w:rsid w:val="00D4762E"/>
    <w:rsid w:val="00D55878"/>
    <w:rsid w:val="00D564D0"/>
    <w:rsid w:val="00D57FF1"/>
    <w:rsid w:val="00D63D19"/>
    <w:rsid w:val="00D660A8"/>
    <w:rsid w:val="00D67729"/>
    <w:rsid w:val="00D777C7"/>
    <w:rsid w:val="00D8163B"/>
    <w:rsid w:val="00D81B60"/>
    <w:rsid w:val="00D82CA1"/>
    <w:rsid w:val="00D85659"/>
    <w:rsid w:val="00D91CCA"/>
    <w:rsid w:val="00D921B9"/>
    <w:rsid w:val="00D96DE3"/>
    <w:rsid w:val="00DA3981"/>
    <w:rsid w:val="00DA3FCB"/>
    <w:rsid w:val="00DB0089"/>
    <w:rsid w:val="00DB0FB8"/>
    <w:rsid w:val="00DB2FC8"/>
    <w:rsid w:val="00DB552D"/>
    <w:rsid w:val="00DC0AFE"/>
    <w:rsid w:val="00DC2C58"/>
    <w:rsid w:val="00DC68AD"/>
    <w:rsid w:val="00DD4D59"/>
    <w:rsid w:val="00DE1D2A"/>
    <w:rsid w:val="00DE677C"/>
    <w:rsid w:val="00DF1923"/>
    <w:rsid w:val="00DF1F0D"/>
    <w:rsid w:val="00DF2965"/>
    <w:rsid w:val="00DF4173"/>
    <w:rsid w:val="00DF5C42"/>
    <w:rsid w:val="00DF608F"/>
    <w:rsid w:val="00DF698D"/>
    <w:rsid w:val="00DF6DD0"/>
    <w:rsid w:val="00E07B7B"/>
    <w:rsid w:val="00E131CD"/>
    <w:rsid w:val="00E13C58"/>
    <w:rsid w:val="00E13ECD"/>
    <w:rsid w:val="00E22722"/>
    <w:rsid w:val="00E22ED8"/>
    <w:rsid w:val="00E24A57"/>
    <w:rsid w:val="00E24FAA"/>
    <w:rsid w:val="00E325ED"/>
    <w:rsid w:val="00E3550F"/>
    <w:rsid w:val="00E428EF"/>
    <w:rsid w:val="00E457EA"/>
    <w:rsid w:val="00E46E43"/>
    <w:rsid w:val="00E47B31"/>
    <w:rsid w:val="00E51BC1"/>
    <w:rsid w:val="00E52EA3"/>
    <w:rsid w:val="00E563F9"/>
    <w:rsid w:val="00E568E8"/>
    <w:rsid w:val="00E570C1"/>
    <w:rsid w:val="00E57107"/>
    <w:rsid w:val="00E57B91"/>
    <w:rsid w:val="00E67498"/>
    <w:rsid w:val="00E71D77"/>
    <w:rsid w:val="00E7213B"/>
    <w:rsid w:val="00E734E3"/>
    <w:rsid w:val="00E74D0A"/>
    <w:rsid w:val="00E75021"/>
    <w:rsid w:val="00E75892"/>
    <w:rsid w:val="00E81811"/>
    <w:rsid w:val="00E82C56"/>
    <w:rsid w:val="00E82FA6"/>
    <w:rsid w:val="00E8310E"/>
    <w:rsid w:val="00E831E7"/>
    <w:rsid w:val="00E8654C"/>
    <w:rsid w:val="00E906A3"/>
    <w:rsid w:val="00E93A00"/>
    <w:rsid w:val="00E94462"/>
    <w:rsid w:val="00E94C62"/>
    <w:rsid w:val="00E954D0"/>
    <w:rsid w:val="00E95856"/>
    <w:rsid w:val="00E974D7"/>
    <w:rsid w:val="00EA1344"/>
    <w:rsid w:val="00EA289B"/>
    <w:rsid w:val="00EB34A3"/>
    <w:rsid w:val="00EB540B"/>
    <w:rsid w:val="00EC07DB"/>
    <w:rsid w:val="00EC378D"/>
    <w:rsid w:val="00EC46BB"/>
    <w:rsid w:val="00EC6824"/>
    <w:rsid w:val="00EC68FB"/>
    <w:rsid w:val="00EC694E"/>
    <w:rsid w:val="00EC7948"/>
    <w:rsid w:val="00ED25FC"/>
    <w:rsid w:val="00ED37F6"/>
    <w:rsid w:val="00ED746A"/>
    <w:rsid w:val="00ED7E06"/>
    <w:rsid w:val="00EE3F60"/>
    <w:rsid w:val="00EE5720"/>
    <w:rsid w:val="00EE6B9E"/>
    <w:rsid w:val="00EE7CBD"/>
    <w:rsid w:val="00EF1BAB"/>
    <w:rsid w:val="00EF1F52"/>
    <w:rsid w:val="00F00E16"/>
    <w:rsid w:val="00F01103"/>
    <w:rsid w:val="00F020F9"/>
    <w:rsid w:val="00F10314"/>
    <w:rsid w:val="00F11260"/>
    <w:rsid w:val="00F13548"/>
    <w:rsid w:val="00F17733"/>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9525D"/>
    <w:rsid w:val="00FA2518"/>
    <w:rsid w:val="00FA4050"/>
    <w:rsid w:val="00FB654F"/>
    <w:rsid w:val="00FB7303"/>
    <w:rsid w:val="00FB7658"/>
    <w:rsid w:val="00FC01EC"/>
    <w:rsid w:val="00FC1B4B"/>
    <w:rsid w:val="00FC1ECF"/>
    <w:rsid w:val="00FC234E"/>
    <w:rsid w:val="00FC25E5"/>
    <w:rsid w:val="00FC2E78"/>
    <w:rsid w:val="00FC384A"/>
    <w:rsid w:val="00FC5594"/>
    <w:rsid w:val="00FC648B"/>
    <w:rsid w:val="00FC7EFA"/>
    <w:rsid w:val="00FD06EA"/>
    <w:rsid w:val="00FE5095"/>
    <w:rsid w:val="00FE6368"/>
    <w:rsid w:val="00FE7CE7"/>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77A608"/>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pPr>
      <w:keepNext/>
      <w:keepLines/>
      <w:spacing w:before="480" w:after="120"/>
      <w:contextualSpacing/>
      <w:outlineLvl w:val="0"/>
    </w:pPr>
    <w:rPr>
      <w:b/>
      <w:sz w:val="48"/>
      <w:szCs w:val="48"/>
    </w:rPr>
  </w:style>
  <w:style w:type="paragraph" w:styleId="2">
    <w:name w:val="heading 2"/>
    <w:basedOn w:val="a"/>
    <w:next w:val="a"/>
    <w:link w:val="20"/>
    <w:pPr>
      <w:keepNext/>
      <w:keepLines/>
      <w:spacing w:before="360" w:after="80"/>
      <w:contextualSpacing/>
      <w:outlineLvl w:val="1"/>
    </w:pPr>
    <w:rPr>
      <w:b/>
      <w:sz w:val="36"/>
      <w:szCs w:val="36"/>
    </w:rPr>
  </w:style>
  <w:style w:type="paragraph" w:styleId="3">
    <w:name w:val="heading 3"/>
    <w:basedOn w:val="a"/>
    <w:next w:val="a"/>
    <w:link w:val="30"/>
    <w:pPr>
      <w:keepNext/>
      <w:keepLines/>
      <w:spacing w:before="280" w:after="80"/>
      <w:contextualSpacing/>
      <w:outlineLvl w:val="2"/>
    </w:pPr>
    <w:rPr>
      <w:b/>
      <w:sz w:val="28"/>
      <w:szCs w:val="28"/>
    </w:rPr>
  </w:style>
  <w:style w:type="paragraph" w:styleId="4">
    <w:name w:val="heading 4"/>
    <w:basedOn w:val="a"/>
    <w:next w:val="a"/>
    <w:link w:val="40"/>
    <w:pPr>
      <w:keepNext/>
      <w:keepLines/>
      <w:spacing w:before="240" w:after="40"/>
      <w:contextualSpacing/>
      <w:outlineLvl w:val="3"/>
    </w:pPr>
    <w:rPr>
      <w:b/>
      <w:sz w:val="24"/>
      <w:szCs w:val="24"/>
    </w:rPr>
  </w:style>
  <w:style w:type="paragraph" w:styleId="5">
    <w:name w:val="heading 5"/>
    <w:basedOn w:val="a"/>
    <w:next w:val="a"/>
    <w:link w:val="50"/>
    <w:pPr>
      <w:keepNext/>
      <w:keepLines/>
      <w:spacing w:before="220" w:after="40"/>
      <w:contextualSpacing/>
      <w:outlineLvl w:val="4"/>
    </w:pPr>
    <w:rPr>
      <w:b/>
      <w:sz w:val="22"/>
      <w:szCs w:val="22"/>
    </w:rPr>
  </w:style>
  <w:style w:type="paragraph" w:styleId="6">
    <w:name w:val="heading 6"/>
    <w:basedOn w:val="a"/>
    <w:next w:val="a"/>
    <w:link w:val="60"/>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pPr>
      <w:keepNext/>
      <w:keepLines/>
      <w:spacing w:before="480" w:after="120"/>
      <w:contextualSpacing/>
    </w:pPr>
    <w:rPr>
      <w:b/>
      <w:sz w:val="72"/>
      <w:szCs w:val="72"/>
    </w:rPr>
  </w:style>
  <w:style w:type="paragraph" w:styleId="a5">
    <w:name w:val="Subtitle"/>
    <w:basedOn w:val="a"/>
    <w:next w:val="a"/>
    <w:link w:val="a6"/>
    <w:pPr>
      <w:keepNext/>
      <w:keepLines/>
      <w:spacing w:before="360" w:after="80"/>
      <w:contextualSpacing/>
    </w:pPr>
    <w:rPr>
      <w:rFonts w:ascii="Georgia" w:eastAsia="Georgia" w:hAnsi="Georgia" w:cs="Georgia"/>
      <w:i/>
      <w:color w:val="666666"/>
      <w:sz w:val="48"/>
      <w:szCs w:val="48"/>
    </w:rPr>
  </w:style>
  <w:style w:type="table" w:customStyle="1" w:styleId="a7">
    <w:basedOn w:val="TableNormal"/>
    <w:tblPr>
      <w:tblStyleRowBandSize w:val="1"/>
      <w:tblStyleColBandSize w:val="1"/>
      <w:tblCellMar>
        <w:left w:w="28" w:type="dxa"/>
        <w:right w:w="2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28" w:type="dxa"/>
        <w:right w:w="28"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28" w:type="dxa"/>
        <w:right w:w="2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28" w:type="dxa"/>
        <w:right w:w="28" w:type="dxa"/>
      </w:tblCellMar>
    </w:tblPr>
  </w:style>
  <w:style w:type="table" w:customStyle="1" w:styleId="af4">
    <w:basedOn w:val="TableNormal"/>
    <w:tblPr>
      <w:tblStyleRowBandSize w:val="1"/>
      <w:tblStyleColBandSize w:val="1"/>
      <w:tblCellMar>
        <w:left w:w="108" w:type="dxa"/>
        <w:right w:w="108"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28" w:type="dxa"/>
        <w:right w:w="28" w:type="dxa"/>
      </w:tblCellMar>
    </w:tblPr>
  </w:style>
  <w:style w:type="table" w:customStyle="1" w:styleId="af9">
    <w:basedOn w:val="TableNormal"/>
    <w:tblPr>
      <w:tblStyleRowBandSize w:val="1"/>
      <w:tblStyleColBandSize w:val="1"/>
      <w:tblCellMar>
        <w:left w:w="28" w:type="dxa"/>
        <w:right w:w="28" w:type="dxa"/>
      </w:tblCellMar>
    </w:tblPr>
  </w:style>
  <w:style w:type="table" w:customStyle="1" w:styleId="afa">
    <w:basedOn w:val="TableNormal"/>
    <w:tblPr>
      <w:tblStyleRowBandSize w:val="1"/>
      <w:tblStyleColBandSize w:val="1"/>
      <w:tblCellMar>
        <w:left w:w="108" w:type="dxa"/>
        <w:right w:w="108" w:type="dxa"/>
      </w:tblCellMar>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15" w:type="dxa"/>
        <w:left w:w="15" w:type="dxa"/>
        <w:bottom w:w="15" w:type="dxa"/>
        <w:right w:w="15" w:type="dxa"/>
      </w:tblCellMar>
    </w:tblPr>
  </w:style>
  <w:style w:type="table" w:customStyle="1" w:styleId="aff">
    <w:basedOn w:val="TableNormal"/>
    <w:tblPr>
      <w:tblStyleRowBandSize w:val="1"/>
      <w:tblStyleColBandSize w:val="1"/>
      <w:tblCellMar>
        <w:top w:w="15" w:type="dxa"/>
        <w:left w:w="15" w:type="dxa"/>
        <w:bottom w:w="15" w:type="dxa"/>
        <w:right w:w="15" w:type="dxa"/>
      </w:tblCellMar>
    </w:tblPr>
  </w:style>
  <w:style w:type="table" w:customStyle="1" w:styleId="aff0">
    <w:basedOn w:val="TableNormal"/>
    <w:tblPr>
      <w:tblStyleRowBandSize w:val="1"/>
      <w:tblStyleColBandSize w:val="1"/>
      <w:tblCellMar>
        <w:top w:w="60" w:type="dxa"/>
        <w:left w:w="60" w:type="dxa"/>
        <w:bottom w:w="60" w:type="dxa"/>
        <w:right w:w="60" w:type="dxa"/>
      </w:tblCellMar>
    </w:tblPr>
  </w:style>
  <w:style w:type="table" w:customStyle="1" w:styleId="aff1">
    <w:basedOn w:val="TableNormal"/>
    <w:tblPr>
      <w:tblStyleRowBandSize w:val="1"/>
      <w:tblStyleColBandSize w:val="1"/>
      <w:tblCellMar>
        <w:left w:w="28" w:type="dxa"/>
        <w:right w:w="28" w:type="dxa"/>
      </w:tblCellMar>
    </w:tblPr>
  </w:style>
  <w:style w:type="paragraph" w:styleId="aff2">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3">
    <w:name w:val="Balloon Text"/>
    <w:basedOn w:val="a"/>
    <w:link w:val="aff4"/>
    <w:uiPriority w:val="99"/>
    <w:semiHidden/>
    <w:unhideWhenUsed/>
    <w:rsid w:val="005F1B74"/>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5F1B74"/>
    <w:rPr>
      <w:rFonts w:asciiTheme="majorHAnsi" w:eastAsiaTheme="majorEastAsia" w:hAnsiTheme="majorHAnsi" w:cstheme="majorBidi"/>
      <w:sz w:val="18"/>
      <w:szCs w:val="18"/>
    </w:rPr>
  </w:style>
  <w:style w:type="paragraph" w:styleId="aff5">
    <w:name w:val="header"/>
    <w:basedOn w:val="a"/>
    <w:link w:val="aff6"/>
    <w:uiPriority w:val="99"/>
    <w:unhideWhenUsed/>
    <w:rsid w:val="003C7092"/>
    <w:pPr>
      <w:tabs>
        <w:tab w:val="center" w:pos="4153"/>
        <w:tab w:val="right" w:pos="8306"/>
      </w:tabs>
      <w:snapToGrid w:val="0"/>
    </w:pPr>
  </w:style>
  <w:style w:type="character" w:customStyle="1" w:styleId="aff6">
    <w:name w:val="頁首 字元"/>
    <w:basedOn w:val="a0"/>
    <w:link w:val="aff5"/>
    <w:uiPriority w:val="99"/>
    <w:rsid w:val="003C7092"/>
  </w:style>
  <w:style w:type="paragraph" w:styleId="aff7">
    <w:name w:val="footer"/>
    <w:basedOn w:val="a"/>
    <w:link w:val="aff8"/>
    <w:uiPriority w:val="99"/>
    <w:unhideWhenUsed/>
    <w:rsid w:val="003C7092"/>
    <w:pPr>
      <w:tabs>
        <w:tab w:val="center" w:pos="4153"/>
        <w:tab w:val="right" w:pos="8306"/>
      </w:tabs>
      <w:snapToGrid w:val="0"/>
    </w:pPr>
  </w:style>
  <w:style w:type="character" w:customStyle="1" w:styleId="aff8">
    <w:name w:val="頁尾 字元"/>
    <w:basedOn w:val="a0"/>
    <w:link w:val="aff7"/>
    <w:uiPriority w:val="99"/>
    <w:rsid w:val="003C7092"/>
  </w:style>
  <w:style w:type="table" w:styleId="aff9">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character" w:customStyle="1" w:styleId="10">
    <w:name w:val="標題 1 字元"/>
    <w:basedOn w:val="a0"/>
    <w:link w:val="1"/>
    <w:rsid w:val="00694998"/>
    <w:rPr>
      <w:b/>
      <w:sz w:val="48"/>
      <w:szCs w:val="48"/>
    </w:rPr>
  </w:style>
  <w:style w:type="character" w:customStyle="1" w:styleId="20">
    <w:name w:val="標題 2 字元"/>
    <w:basedOn w:val="a0"/>
    <w:link w:val="2"/>
    <w:rsid w:val="00694998"/>
    <w:rPr>
      <w:b/>
      <w:sz w:val="36"/>
      <w:szCs w:val="36"/>
    </w:rPr>
  </w:style>
  <w:style w:type="character" w:customStyle="1" w:styleId="30">
    <w:name w:val="標題 3 字元"/>
    <w:basedOn w:val="a0"/>
    <w:link w:val="3"/>
    <w:rsid w:val="00694998"/>
    <w:rPr>
      <w:b/>
      <w:sz w:val="28"/>
      <w:szCs w:val="28"/>
    </w:rPr>
  </w:style>
  <w:style w:type="character" w:customStyle="1" w:styleId="40">
    <w:name w:val="標題 4 字元"/>
    <w:basedOn w:val="a0"/>
    <w:link w:val="4"/>
    <w:rsid w:val="00694998"/>
    <w:rPr>
      <w:b/>
      <w:sz w:val="24"/>
      <w:szCs w:val="24"/>
    </w:rPr>
  </w:style>
  <w:style w:type="character" w:customStyle="1" w:styleId="50">
    <w:name w:val="標題 5 字元"/>
    <w:basedOn w:val="a0"/>
    <w:link w:val="5"/>
    <w:rsid w:val="00694998"/>
    <w:rPr>
      <w:b/>
      <w:sz w:val="22"/>
      <w:szCs w:val="22"/>
    </w:rPr>
  </w:style>
  <w:style w:type="character" w:customStyle="1" w:styleId="60">
    <w:name w:val="標題 6 字元"/>
    <w:basedOn w:val="a0"/>
    <w:link w:val="6"/>
    <w:rsid w:val="00694998"/>
    <w:rPr>
      <w:b/>
    </w:rPr>
  </w:style>
  <w:style w:type="character" w:customStyle="1" w:styleId="a4">
    <w:name w:val="標題 字元"/>
    <w:basedOn w:val="a0"/>
    <w:link w:val="a3"/>
    <w:rsid w:val="00694998"/>
    <w:rPr>
      <w:b/>
      <w:sz w:val="72"/>
      <w:szCs w:val="72"/>
    </w:rPr>
  </w:style>
  <w:style w:type="character" w:customStyle="1" w:styleId="a6">
    <w:name w:val="副標題 字元"/>
    <w:basedOn w:val="a0"/>
    <w:link w:val="a5"/>
    <w:rsid w:val="00694998"/>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23071-9C42-46C0-A44A-00FAF9CD9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70</Pages>
  <Words>4177</Words>
  <Characters>23815</Characters>
  <Application>Microsoft Office Word</Application>
  <DocSecurity>0</DocSecurity>
  <Lines>198</Lines>
  <Paragraphs>55</Paragraphs>
  <ScaleCrop>false</ScaleCrop>
  <Company>Hewlett-Packard Company</Company>
  <LinksUpToDate>false</LinksUpToDate>
  <CharactersWithSpaces>27937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user</cp:lastModifiedBy>
  <cp:revision>40</cp:revision>
  <cp:lastPrinted>2018-11-20T02:54:00Z</cp:lastPrinted>
  <dcterms:created xsi:type="dcterms:W3CDTF">2024-11-09T02:04:00Z</dcterms:created>
  <dcterms:modified xsi:type="dcterms:W3CDTF">2024-11-17T14:41:00Z</dcterms:modified>
</cp:coreProperties>
</file>