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3B0BA632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C2C58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DC2C58">
        <w:rPr>
          <w:rFonts w:eastAsia="標楷體" w:hint="eastAsia"/>
          <w:b/>
          <w:color w:val="auto"/>
          <w:sz w:val="32"/>
          <w:szCs w:val="32"/>
          <w:u w:val="thick"/>
        </w:rPr>
        <w:t>王嘉壕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23111D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contextualSpacing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2C95C461" w:rsidR="005432CD" w:rsidRDefault="009529E0" w:rsidP="0023111D">
      <w:pPr>
        <w:pStyle w:val="Web"/>
        <w:spacing w:line="360" w:lineRule="auto"/>
        <w:contextualSpacing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AB73C8">
        <w:rPr>
          <w:rFonts w:ascii="標楷體" w:eastAsia="標楷體" w:hAnsi="標楷體" w:cs="標楷體" w:hint="eastAsia"/>
        </w:rPr>
        <w:t>▓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23111D">
      <w:pPr>
        <w:pStyle w:val="Web"/>
        <w:spacing w:line="360" w:lineRule="auto"/>
        <w:contextualSpacing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23111D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contextualSpacing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108" w:type="dxa"/>
        <w:tblLook w:val="04A0" w:firstRow="1" w:lastRow="0" w:firstColumn="1" w:lastColumn="0" w:noHBand="0" w:noVBand="1"/>
      </w:tblPr>
      <w:tblGrid>
        <w:gridCol w:w="7258"/>
        <w:gridCol w:w="7343"/>
      </w:tblGrid>
      <w:tr w:rsidR="00AD03CF" w14:paraId="4F5C14A3" w14:textId="77777777" w:rsidTr="00E27FA1">
        <w:trPr>
          <w:trHeight w:val="527"/>
        </w:trPr>
        <w:tc>
          <w:tcPr>
            <w:tcW w:w="7258" w:type="dxa"/>
            <w:vAlign w:val="center"/>
          </w:tcPr>
          <w:p w14:paraId="734CBAB2" w14:textId="77777777" w:rsidR="00AD03CF" w:rsidRPr="00AD03CF" w:rsidRDefault="00AD03CF" w:rsidP="0023111D">
            <w:pPr>
              <w:spacing w:line="240" w:lineRule="atLeast"/>
              <w:ind w:left="23" w:firstLine="0"/>
              <w:contextualSpacing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343" w:type="dxa"/>
            <w:vAlign w:val="center"/>
          </w:tcPr>
          <w:p w14:paraId="61A3435C" w14:textId="77777777" w:rsidR="00AD03CF" w:rsidRDefault="00AD03CF" w:rsidP="0023111D">
            <w:pPr>
              <w:pStyle w:val="aff0"/>
              <w:spacing w:line="240" w:lineRule="atLeast"/>
              <w:ind w:leftChars="0" w:left="0" w:firstLine="0"/>
              <w:contextualSpacing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E27FA1">
        <w:trPr>
          <w:trHeight w:val="690"/>
        </w:trPr>
        <w:tc>
          <w:tcPr>
            <w:tcW w:w="7258" w:type="dxa"/>
            <w:vAlign w:val="center"/>
          </w:tcPr>
          <w:p w14:paraId="1A90807E" w14:textId="2284E84F" w:rsidR="00AD03CF" w:rsidRDefault="00105063" w:rsidP="0023111D">
            <w:pPr>
              <w:pStyle w:val="aff0"/>
              <w:spacing w:line="240" w:lineRule="atLeast"/>
              <w:ind w:leftChars="0" w:left="0" w:firstLine="0"/>
              <w:contextualSpacing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343" w:type="dxa"/>
            <w:vAlign w:val="center"/>
          </w:tcPr>
          <w:p w14:paraId="349E1BFE" w14:textId="77819F37" w:rsidR="00AD03CF" w:rsidRPr="00AD03CF" w:rsidRDefault="00105063" w:rsidP="0023111D">
            <w:pPr>
              <w:pStyle w:val="aff0"/>
              <w:spacing w:line="240" w:lineRule="atLeast"/>
              <w:ind w:leftChars="0" w:left="0" w:firstLine="0"/>
              <w:contextualSpacing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50C426D5" w14:textId="65BD9198" w:rsidR="00D37619" w:rsidRPr="00FC1B4B" w:rsidRDefault="00FC1B4B" w:rsidP="0023111D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contextualSpacing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A16C28">
        <w:rPr>
          <w:rFonts w:eastAsia="標楷體"/>
          <w:b/>
          <w:sz w:val="24"/>
          <w:szCs w:val="24"/>
        </w:rPr>
        <w:t>4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02633A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A16C28">
        <w:rPr>
          <w:rFonts w:eastAsia="標楷體"/>
          <w:b/>
          <w:sz w:val="24"/>
          <w:szCs w:val="24"/>
        </w:rPr>
        <w:t>68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0BB39943" w:rsidR="00285A39" w:rsidRPr="00FC1B4B" w:rsidRDefault="00FC1B4B" w:rsidP="00E27FA1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025"/>
        </w:tabs>
        <w:spacing w:line="360" w:lineRule="auto"/>
        <w:ind w:leftChars="0"/>
        <w:contextualSpacing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FA758C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23111D">
            <w:pPr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23111D">
            <w:pPr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FA75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BC3A" w14:textId="28D00D74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2F0E5FC5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2D651284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3BAA332B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601651C7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544B35B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5E295B5D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2375E607" w:rsidR="00FC1B4B" w:rsidRPr="00EC7948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60633C64" w:rsidR="00FC1B4B" w:rsidRPr="001D3382" w:rsidRDefault="00532D46" w:rsidP="0023111D">
            <w:pPr>
              <w:autoSpaceDE w:val="0"/>
              <w:autoSpaceDN w:val="0"/>
              <w:adjustRightInd w:val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E9E04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5250D386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01CF8DE1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14:paraId="1282AE2F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3A60F274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數-J-B2 具備正確使用計算機以增進學習的素養，包含知道其適用性與限制、認識其與數學知識的輔成價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值，並能用以執行數學程序。能認識統計資料的基本特徵。</w:t>
            </w:r>
          </w:p>
          <w:p w14:paraId="34423185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6A728BF0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數-J-C1 具備從證據討論與反思事情的態度，提出合理的論述，並能和他人進行理性溝通與合作。</w:t>
            </w:r>
          </w:p>
          <w:p w14:paraId="476F611C" w14:textId="77777777" w:rsidR="00532D46" w:rsidRDefault="00532D46" w:rsidP="0023111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數-J-C2 樂於與他人良好互動與溝通以解決問題，並欣賞問題的多元解法。</w:t>
            </w:r>
          </w:p>
          <w:p w14:paraId="6B1947A4" w14:textId="16ED50BB" w:rsidR="00FC1B4B" w:rsidRPr="00FC1B4B" w:rsidRDefault="00532D46" w:rsidP="0023111D">
            <w:pPr>
              <w:pStyle w:val="Web"/>
              <w:spacing w:before="0" w:beforeAutospacing="0" w:after="0" w:afterAutospacing="0" w:line="240" w:lineRule="atLeast"/>
              <w:contextualSpacing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數-J-C3 具備敏察和接納數學發展的全球性歷史與地理背景的素養。</w:t>
            </w:r>
          </w:p>
        </w:tc>
      </w:tr>
    </w:tbl>
    <w:p w14:paraId="22AA2A81" w14:textId="089CD7CE" w:rsidR="00440A20" w:rsidRPr="00E27FA1" w:rsidRDefault="00E27FA1" w:rsidP="00E27F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五、</w:t>
      </w:r>
      <w:r w:rsidR="00D37619" w:rsidRPr="00E27FA1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B73C8" w:rsidRPr="00E27FA1">
        <w:rPr>
          <w:rFonts w:ascii="標楷體" w:eastAsia="標楷體" w:hAnsi="標楷體" w:cs="標楷體"/>
          <w:sz w:val="24"/>
          <w:szCs w:val="24"/>
        </w:rPr>
        <w:t xml:space="preserve"> </w:t>
      </w: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4274"/>
        <w:gridCol w:w="1418"/>
        <w:gridCol w:w="3543"/>
        <w:gridCol w:w="1418"/>
        <w:gridCol w:w="2396"/>
      </w:tblGrid>
      <w:tr w:rsidR="00C96936" w:rsidRPr="00C96936" w14:paraId="0DB0461E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2D1F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90CF43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FE61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30A9C31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CC2F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EC62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教學進度</w:t>
            </w:r>
          </w:p>
        </w:tc>
      </w:tr>
      <w:tr w:rsidR="00C96936" w:rsidRPr="00C96936" w14:paraId="6154266E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B08F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第一週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48389D" w14:textId="6BDD9657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B0A1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第八週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750945" w14:textId="77777777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94C6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第十五週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61BF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數學理念延伸</w:t>
            </w:r>
          </w:p>
          <w:p w14:paraId="53E3B2EE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數學優良讀物賞析</w:t>
            </w:r>
          </w:p>
        </w:tc>
      </w:tr>
      <w:tr w:rsidR="00C96936" w:rsidRPr="00C96936" w14:paraId="1F503A7D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3F39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第二週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AD51D0" w14:textId="7E8E3D1F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65D0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第九週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D6C0D1" w14:textId="77777777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ED44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第十六週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0D4B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數學理念延伸</w:t>
            </w:r>
          </w:p>
          <w:p w14:paraId="5EC0A393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數學優良影片賞析</w:t>
            </w:r>
          </w:p>
        </w:tc>
      </w:tr>
      <w:tr w:rsidR="00C96936" w:rsidRPr="00C96936" w14:paraId="7DA0E641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848E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第三週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4A2FCD" w14:textId="6F8941E8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ABF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F571F8" w14:textId="77777777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161B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第十七週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C992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數學理念延伸</w:t>
            </w:r>
          </w:p>
          <w:p w14:paraId="3E5FD5FB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數學優良桌遊體驗</w:t>
            </w:r>
          </w:p>
        </w:tc>
      </w:tr>
      <w:tr w:rsidR="00C96936" w:rsidRPr="00C96936" w14:paraId="0F803DF0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5748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第四週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72ECF" w14:textId="7921C610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AA3E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第十一週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AEEDB4" w14:textId="5BB66F65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3-1空間中的線、平面與形體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02C8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第十八週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1749" w14:textId="2DE46F6A" w:rsidR="00E17930" w:rsidRPr="00C96936" w:rsidRDefault="00C96936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  <w:r w:rsidRPr="00C96936">
              <w:rPr>
                <w:rFonts w:eastAsia="標楷體" w:hint="eastAsia"/>
                <w:color w:val="FF0000"/>
                <w:kern w:val="2"/>
              </w:rPr>
              <w:t>九年級畢業</w:t>
            </w:r>
          </w:p>
        </w:tc>
      </w:tr>
      <w:tr w:rsidR="00C96936" w:rsidRPr="00C96936" w14:paraId="3C24F0E3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E1C0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E55A1F" w14:textId="5EF52738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02CD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第十二週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B140A" w14:textId="224DBEC4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3-1空間中的線、平面與形體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ABDB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第十九週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E3CD" w14:textId="77777777" w:rsidR="00E17930" w:rsidRPr="00C96936" w:rsidRDefault="00E17930" w:rsidP="00E27FA1">
            <w:pPr>
              <w:pStyle w:val="Default"/>
              <w:snapToGrid w:val="0"/>
              <w:spacing w:line="240" w:lineRule="atLeast"/>
              <w:contextualSpacing/>
              <w:jc w:val="center"/>
              <w:rPr>
                <w:rFonts w:eastAsia="標楷體"/>
                <w:color w:val="FF0000"/>
                <w:kern w:val="2"/>
              </w:rPr>
            </w:pPr>
          </w:p>
        </w:tc>
      </w:tr>
      <w:tr w:rsidR="00C96936" w:rsidRPr="00C96936" w14:paraId="7DBC2CA4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9FDE5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第六週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E1FCA" w14:textId="3F6294F1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9446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第十三週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510E71" w14:textId="77777777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3-1空間中的線、平面與形體</w:t>
            </w:r>
          </w:p>
          <w:p w14:paraId="2941EF77" w14:textId="0073BF9F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(第二次定期評量)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600D" w14:textId="77777777" w:rsidR="00E17930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第二十週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B8EC" w14:textId="77777777" w:rsidR="00E17930" w:rsidRPr="00C96936" w:rsidRDefault="00E17930" w:rsidP="00E27FA1">
            <w:pPr>
              <w:snapToGrid w:val="0"/>
              <w:spacing w:line="240" w:lineRule="atLeast"/>
              <w:contextualSpacing/>
              <w:jc w:val="center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</w:p>
        </w:tc>
      </w:tr>
      <w:tr w:rsidR="00C96936" w:rsidRPr="00C96936" w14:paraId="4A80D755" w14:textId="77777777" w:rsidTr="00E27FA1">
        <w:trPr>
          <w:cantSplit/>
          <w:trHeight w:val="7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99E6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第七週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9E08F2" w14:textId="77777777" w:rsidR="00E17930" w:rsidRPr="00C96936" w:rsidRDefault="00E17930" w:rsidP="00E27FA1">
            <w:pPr>
              <w:snapToGrid w:val="0"/>
              <w:spacing w:line="240" w:lineRule="atLeast"/>
              <w:ind w:firstLine="0"/>
              <w:contextualSpacing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  <w:p w14:paraId="0661CC06" w14:textId="0B5A04EA" w:rsidR="00996045" w:rsidRPr="00C96936" w:rsidRDefault="00E17930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(第一次定期評量)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AFE2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第十四週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5469A9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cs="標楷體" w:hint="eastAsia"/>
                <w:color w:val="FF0000"/>
                <w:kern w:val="2"/>
                <w:sz w:val="24"/>
                <w:szCs w:val="24"/>
              </w:rPr>
              <w:t>總複習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5C47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C96936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第二十一週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C824" w14:textId="77777777" w:rsidR="00996045" w:rsidRPr="00C96936" w:rsidRDefault="00996045" w:rsidP="00E27FA1">
            <w:pPr>
              <w:widowControl w:val="0"/>
              <w:suppressAutoHyphens/>
              <w:autoSpaceDN w:val="0"/>
              <w:snapToGrid w:val="0"/>
              <w:spacing w:line="240" w:lineRule="atLeast"/>
              <w:ind w:firstLine="0"/>
              <w:contextualSpacing/>
              <w:jc w:val="center"/>
              <w:textAlignment w:val="baseline"/>
              <w:rPr>
                <w:rFonts w:ascii="標楷體" w:eastAsia="標楷體" w:hAnsi="標楷體" w:cs="標楷體"/>
                <w:color w:val="FF0000"/>
                <w:kern w:val="2"/>
                <w:sz w:val="24"/>
                <w:szCs w:val="24"/>
              </w:rPr>
            </w:pPr>
          </w:p>
        </w:tc>
      </w:tr>
    </w:tbl>
    <w:p w14:paraId="67868662" w14:textId="7B575E65" w:rsidR="00D37619" w:rsidRPr="00A36EFC" w:rsidRDefault="00A36EFC" w:rsidP="00A36EFC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六、</w:t>
      </w:r>
      <w:r w:rsidR="00D37619" w:rsidRPr="00A36EFC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CF1F23" w:rsidRDefault="00E8654C" w:rsidP="00FA758C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CF1F23" w:rsidRDefault="00E8654C" w:rsidP="00FA758C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CF1F23" w:rsidRDefault="00E8654C" w:rsidP="00F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4D779D" w14:paraId="62970935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CFAE9" w14:textId="77777777" w:rsidR="004D779D" w:rsidRPr="00CF1F23" w:rsidRDefault="004D779D" w:rsidP="004D77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28197485" w14:textId="16A29B22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B6C4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f-IV-2 理解二次函數的意義，並能描繪二次函數的圖形。</w:t>
            </w:r>
          </w:p>
          <w:p w14:paraId="7397CDF5" w14:textId="6AF628D3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f-IV-3 理解二次函數的標準式，熟知開口方向、大小、頂點、對稱軸與極值等問題。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90D9C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F-9-1 二次函數的意義：二次函數的意義；具體情境中列出兩量的二次函數關係。</w:t>
            </w:r>
          </w:p>
          <w:p w14:paraId="21C52053" w14:textId="24DBBCF7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F-9-2 二次函數的圖形與極值：二次函數的相關名詞(對稱軸、頂點、最低點、最高點、開口向上、開口向下、最大值、最小值)；描繪y＝ax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＋k的圖形；對稱軸就是通過頂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點(最高點、最低點)的鉛垂線；y＝ax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的圖形與y＝a(x－h)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D186A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1-1二次函數的圖形與最大值、最小值</w:t>
            </w:r>
          </w:p>
          <w:p w14:paraId="4ECE60D4" w14:textId="7CE5B37C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透過正方形邊長與面積的對應關係，理解二次函數的定義。</w:t>
            </w:r>
          </w:p>
          <w:p w14:paraId="5E657DB1" w14:textId="59700683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能判斷某函數是否為二次函數。</w:t>
            </w:r>
          </w:p>
          <w:p w14:paraId="4E9E29DE" w14:textId="305AC974" w:rsidR="004D779D" w:rsidRPr="00CF1F23" w:rsidRDefault="009D2D7A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能以描點的方式在直角坐標平面上描繪二次函數的圖形。</w:t>
            </w:r>
          </w:p>
          <w:p w14:paraId="601C9DC7" w14:textId="77777777" w:rsidR="00A16C28" w:rsidRPr="009D2D7A" w:rsidRDefault="00A16C28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A3AF12" w14:textId="77777777" w:rsidR="00A16C28" w:rsidRPr="00CF1F23" w:rsidRDefault="00A16C28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2275CE6B" w14:textId="788463D2" w:rsidR="00A16C28" w:rsidRPr="00CF1F23" w:rsidRDefault="00A16C28" w:rsidP="00A16C2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pacing w:val="21"/>
                <w:sz w:val="24"/>
                <w:szCs w:val="24"/>
                <w:shd w:val="clear" w:color="auto" w:fill="FFFFFF"/>
              </w:rPr>
              <w:t>設計本校招攬北海岸淨灘活動，每團預定人數為30人，每人活動撿拾</w:t>
            </w:r>
            <w:r w:rsidRPr="00CF1F23">
              <w:rPr>
                <w:rFonts w:ascii="標楷體" w:eastAsia="標楷體" w:hAnsi="標楷體"/>
                <w:color w:val="FF0000"/>
                <w:spacing w:val="21"/>
                <w:sz w:val="24"/>
                <w:szCs w:val="24"/>
                <w:shd w:val="clear" w:color="auto" w:fill="FFFFFF"/>
              </w:rPr>
              <w:t>3</w:t>
            </w:r>
            <w:r w:rsidRPr="00CF1F23">
              <w:rPr>
                <w:rFonts w:ascii="標楷體" w:eastAsia="標楷體" w:hAnsi="標楷體" w:hint="eastAsia"/>
                <w:color w:val="FF0000"/>
                <w:spacing w:val="21"/>
                <w:sz w:val="24"/>
                <w:szCs w:val="24"/>
                <w:shd w:val="clear" w:color="auto" w:fill="FFFFFF"/>
              </w:rPr>
              <w:t>公斤，若人數達到30人以後，每增加1人，則每人可少減1公斤。試求應招攬多少人時，淨灘量才能有最多的收獲？又最多的收獲為多少公斤？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214CFC96" w:rsidR="004D779D" w:rsidRPr="00CF1F23" w:rsidRDefault="004D779D" w:rsidP="004D779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39389" w14:textId="4E48C198" w:rsidR="004D779D" w:rsidRPr="00CF1F23" w:rsidRDefault="00A74F26" w:rsidP="004D779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BAAA0B" w14:textId="56D68568" w:rsidR="004D779D" w:rsidRPr="00CF1F23" w:rsidRDefault="00A74F26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271A2AE9" w14:textId="79610519" w:rsidR="004D779D" w:rsidRPr="00CF1F23" w:rsidRDefault="00A74F26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31ECE7FD" w14:textId="1628897A" w:rsidR="004D779D" w:rsidRPr="00CF1F23" w:rsidRDefault="00A74F26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27EFF2F2" w14:textId="17E0CCB5" w:rsidR="004D779D" w:rsidRPr="00CF1F23" w:rsidRDefault="00A74F26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E1330" w14:textId="77777777" w:rsidR="004D779D" w:rsidRPr="00354288" w:rsidRDefault="00A16C28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5428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</w:t>
            </w:r>
          </w:p>
          <w:p w14:paraId="4093059C" w14:textId="77777777" w:rsidR="00354288" w:rsidRPr="00354288" w:rsidRDefault="00354288" w:rsidP="00354288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</w:rPr>
            </w:pPr>
            <w:r w:rsidRPr="00354288">
              <w:rPr>
                <w:rFonts w:ascii="標楷體" w:eastAsia="標楷體" w:hAnsi="標楷體" w:cs="Times New Roman"/>
                <w:color w:val="FF0000"/>
              </w:rPr>
              <w:t>環J3經由環境美學與自然文學了解自然環境的倫理價值。</w:t>
            </w:r>
          </w:p>
          <w:p w14:paraId="3B47F146" w14:textId="29171DC7" w:rsidR="00354288" w:rsidRPr="00354288" w:rsidRDefault="00354288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FEF95" w14:textId="565AA455" w:rsidR="004D779D" w:rsidRPr="00CF1F23" w:rsidRDefault="004D779D" w:rsidP="00A74F26">
            <w:pPr>
              <w:adjustRightInd w:val="0"/>
              <w:snapToGrid w:val="0"/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11開學</w:t>
            </w:r>
          </w:p>
        </w:tc>
      </w:tr>
      <w:tr w:rsidR="004D779D" w14:paraId="6C5FF5D4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0BA85" w14:textId="4E1416AE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第二週   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9D6B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f-IV-2 理解二次函數的意義，並能描繪二次函數的圖形。</w:t>
            </w:r>
          </w:p>
          <w:p w14:paraId="62903716" w14:textId="66BFB97E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f-IV-3 理解二次函數的標準式，熟知開口方向、大小、頂點、對稱軸與極值等問題。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984A7" w14:textId="77777777" w:rsidR="00E878BC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F-9-2 二次函數的圖形與極值：二次函數的相關名詞(對稱軸、頂點、最低點、最高點、開口向上、開口向下、最大值、最小值)；描繪y＝ax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＋k的圖形；對稱軸就是通過頂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點(最高點、最低點)的鉛垂線；y＝ax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的圖形與y＝a(x－h)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＋k的圖形的平移關係；已配方好之二次函數的最大值與最</w:t>
            </w:r>
          </w:p>
          <w:p w14:paraId="519E3EBA" w14:textId="3652D2A2" w:rsidR="004D779D" w:rsidRPr="00CF1F23" w:rsidRDefault="004D779D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4486C0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1-1二次函數的圖形與最大值、最小值</w:t>
            </w:r>
          </w:p>
          <w:p w14:paraId="0FF25563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能描繪二次函數y＝±x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、y＝±2x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\F( 1, 2)</w:instrTex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、……、y＝ax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(a≠0)的圖形，並察覺圖形是以y軸(或x＝0)為對稱軸的線對稱圖形，最高點或最低點坐標為(0 , 0)。</w:t>
            </w:r>
          </w:p>
          <w:p w14:paraId="5EC25E27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能知道二次函數y＝ax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的圖形，當a＞0時，圖形的開口向上；當a＜0時，圖形的開口向下。且當∣a∣愈大，圖形的開口愈小；當∣a∣愈小，圖形的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開口愈大。</w:t>
            </w:r>
          </w:p>
          <w:p w14:paraId="3ED954EA" w14:textId="61A2D7EE" w:rsidR="004D779D" w:rsidRPr="00CF1F23" w:rsidRDefault="004D779D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能描繪二次函數y＝ax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 (a≠0、k≠0)的圖形，察覺圖形是以y軸(或x＝0)為對稱軸的線對稱圖形，最高點或最低點坐標為(0 , k)，並發現把y＝ax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的圖形向上(或向下)平移k(k＞0)單位，就可以得到y＝ax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＋k(或y＝ax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－k)的圖形。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3F42B687" w:rsidR="004D779D" w:rsidRPr="00CF1F23" w:rsidRDefault="004D779D" w:rsidP="004D779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F91F0" w14:textId="298AF09F" w:rsidR="004D779D" w:rsidRPr="00CF1F23" w:rsidRDefault="00BD6D55" w:rsidP="004D779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76B370" w14:textId="41D5B855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05CE9F0A" w14:textId="02770DD9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62B803D2" w14:textId="34CED911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2C0E6AD9" w14:textId="4DC2AA7A" w:rsidR="004D779D" w:rsidRPr="00CF1F23" w:rsidRDefault="00EE17E2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25C553" w14:textId="77777777" w:rsidR="004D779D" w:rsidRPr="00CF1F23" w:rsidRDefault="004D779D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EDC0B" w14:textId="77777777" w:rsidR="00A74F26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20寒假作業</w:t>
            </w:r>
          </w:p>
          <w:p w14:paraId="33ACFC98" w14:textId="7CFC56DA" w:rsidR="00A74F26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抽查 </w:t>
            </w:r>
          </w:p>
          <w:p w14:paraId="5837BCC8" w14:textId="0E631024" w:rsidR="00A74F26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19-20九年級</w:t>
            </w:r>
          </w:p>
          <w:p w14:paraId="066DD184" w14:textId="77777777" w:rsidR="00A74F26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第3次複習考</w:t>
            </w:r>
          </w:p>
          <w:p w14:paraId="040FC75D" w14:textId="3E0B5672" w:rsidR="004D779D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(南一B1-B5)</w:t>
            </w:r>
          </w:p>
        </w:tc>
      </w:tr>
      <w:tr w:rsidR="004D779D" w14:paraId="63D2E862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7358E" w14:textId="63E452ED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第三週   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126DA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f-IV-2 理解二次函數的意義，並能描繪二次函數的圖形。</w:t>
            </w:r>
          </w:p>
          <w:p w14:paraId="63FE88C9" w14:textId="00AC3F42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f-IV-3 理解二次函數的標準式，熟知開口方向、大小、頂點、對稱軸與極值等問題。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77422" w14:textId="77777777" w:rsidR="00E878BC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F-9-2 二次函數的圖形與極值：二次函數的相關名詞(對稱軸、頂點、最低點、最高點、開口向上、開口向下、最大值、最小值)；描繪y＝ax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＋k的圖形；對稱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軸就是通過頂點(最高點、最低點)的鉛垂線；y＝ax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的圖形與y＝a(x－h)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＋k的圖形的平移關係；已配方好之二次函數的最大值與最</w:t>
            </w:r>
          </w:p>
          <w:p w14:paraId="36D27F21" w14:textId="75DF09AD" w:rsidR="004D779D" w:rsidRPr="00CF1F23" w:rsidRDefault="004D779D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930CE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1-1二次函數的圖形與最大值、最小值</w:t>
            </w:r>
          </w:p>
          <w:p w14:paraId="702238DB" w14:textId="75E481C6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能描繪二次函數y＝a(x－h)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(a≠0、h≠0)的圖形，察覺圖形是以直線x＝h(或x－h＝0)為對稱軸的線對稱圖形，最高點或最低點坐標為(h , 0)，並發現把y＝ax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的圖形向右(或向左)平移h(h＞0)單位，就可得到y＝a(x－h)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(或y＝a(x＋h)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 xml:space="preserve"> 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)的圖形。</w:t>
            </w:r>
          </w:p>
          <w:p w14:paraId="6BEC2AA8" w14:textId="51DD6DCE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能描繪二次函數y＝a(x－h)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 xml:space="preserve"> 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＋k(a≠0、k≠0、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h≠0)的圖形，察覺圖形是以直線x＝h(或x－h＝0)為對稱軸的線對稱圖形，最高點或最低點坐標為(h , k)，並發現y＝ax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的圖形與y＝a(x－h)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 xml:space="preserve"> 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＋k的圖形之關係。</w:t>
            </w:r>
          </w:p>
          <w:p w14:paraId="5E2D6E08" w14:textId="0B390530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能知道二次函數y＝a(x－h)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 xml:space="preserve"> 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＋k(a≠0)的圖形為拋物線，是以直線x＝h (或x－h＝0)為對稱軸的線對稱圖形，a＞0時，圖形開口向上，其頂點(h , k)是最低點，a＜0時，圖形開口向下，其頂點(h , k)是最高點。</w:t>
            </w:r>
          </w:p>
          <w:p w14:paraId="4463F559" w14:textId="072255EB" w:rsidR="004D779D" w:rsidRPr="00CF1F23" w:rsidRDefault="009D2D7A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能利用對稱軸與最高點或最低點之條件，快速描繪二次函數y＝a(x－h)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＋k(a≠0)的大致圖形。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1800709B" w:rsidR="004D779D" w:rsidRPr="00CF1F23" w:rsidRDefault="004D779D" w:rsidP="004D779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B791D1" w14:textId="27B0AE0C" w:rsidR="004D779D" w:rsidRPr="00CF1F23" w:rsidRDefault="00BD6D55" w:rsidP="004D779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EC1CFC" w14:textId="2FBC4B16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4220A86B" w14:textId="45657797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79E9E589" w14:textId="69AC3F55" w:rsidR="004D779D" w:rsidRPr="00CF1F23" w:rsidRDefault="00EE17E2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2661C762" w14:textId="6926D813" w:rsidR="004D779D" w:rsidRPr="00CF1F23" w:rsidRDefault="00EE17E2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AC6E2" w14:textId="77777777" w:rsidR="004D779D" w:rsidRPr="00CF1F23" w:rsidRDefault="004D779D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86483" w14:textId="77777777" w:rsidR="00A74F26" w:rsidRPr="00CF1F23" w:rsidRDefault="004D779D" w:rsidP="004D779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25-27國英數學期成績補考 </w:t>
            </w:r>
          </w:p>
          <w:p w14:paraId="7C3E7B69" w14:textId="77777777" w:rsidR="00A74F26" w:rsidRPr="00CF1F23" w:rsidRDefault="004D779D" w:rsidP="004D779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27寒假作業</w:t>
            </w:r>
          </w:p>
          <w:p w14:paraId="58AF1938" w14:textId="0411776A" w:rsidR="004D779D" w:rsidRPr="00CF1F23" w:rsidRDefault="004D779D" w:rsidP="004D779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補抽查  </w:t>
            </w:r>
          </w:p>
          <w:p w14:paraId="541C7C21" w14:textId="50674DCA" w:rsidR="004D779D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28和平紀念日放假</w:t>
            </w:r>
          </w:p>
        </w:tc>
      </w:tr>
      <w:tr w:rsidR="004D779D" w14:paraId="48AC8F02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C7A6" w14:textId="77777777" w:rsidR="004D779D" w:rsidRPr="00CF1F23" w:rsidRDefault="004D779D" w:rsidP="004D77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第四週</w:t>
            </w:r>
          </w:p>
          <w:p w14:paraId="55C0CE28" w14:textId="777504EA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83F89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f-IV-2 理解二次函數的意義，並能描繪二次函數的圖形。</w:t>
            </w:r>
          </w:p>
          <w:p w14:paraId="60B1C8BE" w14:textId="292A1BC6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f-IV-3 理解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二次函數的標準式，熟知開口方向、大小、頂點、對稱軸與極值等問題。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31D13" w14:textId="77777777" w:rsidR="00E878BC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F-9-2 二次函數的圖形與極值：二次函數的相關名詞(對稱軸、頂點、最低點、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最高點、開口向上、開口向下、最大值、最小值)；描繪y＝ax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＋k的圖形；對稱軸就是通過頂點(最高點、最低點)的鉛垂線；y＝ax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的圖形與y＝a(x－h)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perscript"/>
              </w:rPr>
              <w:t>2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＋k的圖形的平移關係；已配方好之二次函數的最大值與最</w:t>
            </w:r>
          </w:p>
          <w:p w14:paraId="1F6F16AA" w14:textId="28FF12AF" w:rsidR="004D779D" w:rsidRPr="00CF1F23" w:rsidRDefault="004D779D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828F2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1-1二次函數的圖形與最大值、最小值</w:t>
            </w:r>
          </w:p>
          <w:p w14:paraId="00B7B425" w14:textId="76CD6C94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能利用二次函數圖形的頂點位置與開口方向，求此二次函數圖形與x軸的交點個數。</w:t>
            </w:r>
          </w:p>
          <w:p w14:paraId="228695F5" w14:textId="313D5CD5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能利用二次函數圖形的頂點位置與開口方向，求此二次函數的最大值或最小值。</w:t>
            </w:r>
          </w:p>
          <w:p w14:paraId="03C531FB" w14:textId="35A81172" w:rsidR="004D779D" w:rsidRPr="00CF1F23" w:rsidRDefault="009D2D7A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能利用二次函數圖形的部分特性，求此圖形所對應的方程式。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769172CD" w:rsidR="004D779D" w:rsidRPr="00CF1F23" w:rsidRDefault="004D779D" w:rsidP="004D779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40525" w14:textId="0300BE57" w:rsidR="004D779D" w:rsidRPr="00CF1F23" w:rsidRDefault="00BD6D55" w:rsidP="004D779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2D10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 紙筆測驗</w:t>
            </w:r>
          </w:p>
          <w:p w14:paraId="678A8CAD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 互相討論</w:t>
            </w:r>
          </w:p>
          <w:p w14:paraId="4943C873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 口頭回答</w:t>
            </w:r>
          </w:p>
          <w:p w14:paraId="0E162606" w14:textId="486DCA6E" w:rsidR="004D779D" w:rsidRPr="00CF1F23" w:rsidRDefault="004D779D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 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BB1F5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70E6CF3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溝通，具備與他人平等互動的能力。</w:t>
            </w:r>
          </w:p>
          <w:p w14:paraId="61A8F25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29668ADD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5DEA1926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78D3B0FA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6C394F6B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6DA8AB96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7ACB9319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02BD75E5" w14:textId="6ED71ECA" w:rsidR="004D779D" w:rsidRPr="00CF1F23" w:rsidRDefault="004D779D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1652E" w14:textId="3AA3807C" w:rsidR="00A74F26" w:rsidRPr="00CF1F23" w:rsidRDefault="00A74F26" w:rsidP="00A74F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3課輔及學扶開始</w:t>
            </w:r>
          </w:p>
          <w:p w14:paraId="39609122" w14:textId="2D84E8AB" w:rsidR="004D779D" w:rsidRPr="00CF1F23" w:rsidRDefault="004D779D" w:rsidP="00A74F2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4-5社自學期成績補考</w:t>
            </w:r>
          </w:p>
        </w:tc>
      </w:tr>
      <w:tr w:rsidR="004D779D" w14:paraId="2087C189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348B0" w14:textId="77777777" w:rsidR="004D779D" w:rsidRPr="00CF1F23" w:rsidRDefault="004D779D" w:rsidP="004D779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第五週    </w:t>
            </w:r>
          </w:p>
          <w:p w14:paraId="5F9ED03E" w14:textId="72B86BBD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C179" w14:textId="4DC51D33" w:rsidR="004D779D" w:rsidRPr="00CF1F23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C8090" w14:textId="77777777" w:rsidR="00E878BC" w:rsidRDefault="004D779D" w:rsidP="004D779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D-9-1 統計數據的分布：全</w:t>
            </w:r>
          </w:p>
          <w:p w14:paraId="40B62ED3" w14:textId="2F5D0EF9" w:rsidR="004D779D" w:rsidRPr="00CF1F23" w:rsidRDefault="004D779D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距；四分位距；盒狀圖。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EEF883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  <w:p w14:paraId="4EC0887D" w14:textId="486078E7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能理解四分位數的意義。</w:t>
            </w:r>
          </w:p>
          <w:p w14:paraId="4B410784" w14:textId="1909D270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能知道中位數相當於Q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18CA2035" w14:textId="6FB3FF9A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能理解四分位數可以表示某資料組在總資料中的相對位置。</w:t>
            </w:r>
          </w:p>
          <w:p w14:paraId="1D424F26" w14:textId="2ABEDE59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能利用一群資料的最小值、Q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1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3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、最大值等5個數值繪製盒狀圖。</w:t>
            </w:r>
          </w:p>
          <w:p w14:paraId="13E319A2" w14:textId="71C9CF8B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能理解四分位距和全距的意義。</w:t>
            </w:r>
          </w:p>
          <w:p w14:paraId="0A5B1181" w14:textId="3F8F8E09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能計算一組資料的四分位距和全距。</w:t>
            </w:r>
          </w:p>
          <w:p w14:paraId="62BB376F" w14:textId="621B548A" w:rsidR="004D779D" w:rsidRPr="00CF1F23" w:rsidRDefault="009D2D7A" w:rsidP="004D779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能利用四分位距和全距間的差異描述整組資料的分散程度。</w:t>
            </w:r>
          </w:p>
          <w:p w14:paraId="282F35C3" w14:textId="51984472" w:rsidR="004D779D" w:rsidRPr="00CF1F23" w:rsidRDefault="009D2D7A" w:rsidP="004D77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能利用盒狀圖來分析幾組資料間的關係。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1FCF3E20" w:rsidR="004D779D" w:rsidRPr="00CF1F23" w:rsidRDefault="004D779D" w:rsidP="004D779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E33333" w14:textId="6EF9B24F" w:rsidR="004D779D" w:rsidRPr="00CF1F23" w:rsidRDefault="00BD6D55" w:rsidP="004D779D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86A0F" w14:textId="6AF73518" w:rsidR="004D779D" w:rsidRPr="00CF1F23" w:rsidRDefault="00BD6D55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03298C02" w14:textId="6E2F596E" w:rsidR="004D779D" w:rsidRPr="00CF1F23" w:rsidRDefault="00BD6D55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6BECD1EF" w14:textId="319D8641" w:rsidR="004D779D" w:rsidRPr="00CF1F23" w:rsidRDefault="00BD6D55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752FF7BA" w14:textId="048D8505" w:rsidR="004D779D" w:rsidRPr="00CF1F23" w:rsidRDefault="00BD6D55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4D779D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7D41AF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2C4DB536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3C2D9BE7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3CC2CB1A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17F68AA6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6831D2DA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5A72D926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14:paraId="03016C7D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68AB972D" w14:textId="77777777" w:rsidR="004D779D" w:rsidRPr="00CF1F23" w:rsidRDefault="004D779D" w:rsidP="004D779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4C3F905B" w14:textId="19D39A28" w:rsidR="004D779D" w:rsidRPr="00CF1F23" w:rsidRDefault="004D779D" w:rsidP="004D77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23D35" w14:textId="77777777" w:rsidR="00A74F26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10-14校內</w:t>
            </w:r>
          </w:p>
          <w:p w14:paraId="3D91E194" w14:textId="2E9B760F" w:rsidR="004D779D" w:rsidRPr="00CF1F23" w:rsidRDefault="004D779D" w:rsidP="004D77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語文競賽</w:t>
            </w:r>
          </w:p>
        </w:tc>
      </w:tr>
      <w:tr w:rsidR="00A6062F" w14:paraId="6BF8486D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98122" w14:textId="77777777" w:rsidR="00A6062F" w:rsidRPr="00CF1F23" w:rsidRDefault="00A6062F" w:rsidP="00A606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14:paraId="3E9CCE5F" w14:textId="168BB0FF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5DE7E" w14:textId="2C2A1154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5424C" w14:textId="64E77B1C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D-9-1 統計數據的分布：全距；四分位距；盒狀圖。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6AD8D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  <w:p w14:paraId="610D404A" w14:textId="1D430583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能理解四分位數的意義。</w:t>
            </w:r>
          </w:p>
          <w:p w14:paraId="546839B6" w14:textId="73B61515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能知道中位數相當於Q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3D7AEB5C" w14:textId="487865B2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能理解四分位數可以表示某資料組在總資料中的相對位置。</w:t>
            </w:r>
          </w:p>
          <w:p w14:paraId="2FA40602" w14:textId="7881182A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能利用一群資料的最小值、Q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1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3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、最大值等5個數值繪製盒狀圖。</w:t>
            </w:r>
          </w:p>
          <w:p w14:paraId="42874F8C" w14:textId="211D45A3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能理解四分位距和全距的意義。</w:t>
            </w:r>
          </w:p>
          <w:p w14:paraId="5C037903" w14:textId="155256CE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能計算一組資料的四分位距和全距。</w:t>
            </w:r>
          </w:p>
          <w:p w14:paraId="0C46490D" w14:textId="266B3451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能利用四分位距和全距間的差異描述整組資料的分散程度。</w:t>
            </w:r>
          </w:p>
          <w:p w14:paraId="5FDD0BC3" w14:textId="42DE8FAC" w:rsidR="00A6062F" w:rsidRPr="00CF1F23" w:rsidRDefault="009D2D7A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能利用盒狀圖來分析幾組資料間的關係。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1A5E525B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6D6E8" w14:textId="6D58EF66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A6D00E" w14:textId="76FC1573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6E889A73" w14:textId="252971AD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099A272A" w14:textId="4AEBE2E6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1DCF82A3" w14:textId="190A6BBC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1251E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77DCB73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696D06C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育】</w:t>
            </w:r>
          </w:p>
          <w:p w14:paraId="16A9E5D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0EE287DA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2382728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5E6FEDE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0706500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1838A3E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3CD36076" w14:textId="4FF40DA9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8227F" w14:textId="77777777" w:rsidR="004D63B7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17溪崑文學獎、藝術展</w:t>
            </w:r>
          </w:p>
          <w:p w14:paraId="14286004" w14:textId="60E049D6" w:rsidR="00A6062F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收件截止</w:t>
            </w:r>
          </w:p>
        </w:tc>
      </w:tr>
      <w:tr w:rsidR="00A6062F" w14:paraId="06ED0DF7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44A0E" w14:textId="704222FE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第七週    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9CB1D" w14:textId="60BCF033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d-Ⅳ-1 理解常用統計圖表，並能運用簡單統計量分析資料的特性及使用統計軟體的資訊表徵，與人溝通。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1CAB6" w14:textId="4B57AC45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D-9-1 統計數據的分布：全距；四分位距；盒狀圖。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78A17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2-1資料的分析</w:t>
            </w:r>
          </w:p>
          <w:p w14:paraId="17D645BE" w14:textId="32754861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能理解四分位數的意義。</w:t>
            </w:r>
          </w:p>
          <w:p w14:paraId="123E4DD6" w14:textId="721782BE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能知道中位數相當於Q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7B3CCCFA" w14:textId="0EB987C0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能理解四分位數可以表示某資料組在總資料中的相對位置。</w:t>
            </w:r>
          </w:p>
          <w:p w14:paraId="66908289" w14:textId="650A78DE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能利用一群資料的最小值、Q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1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2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、Q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  <w:vertAlign w:val="subscript"/>
              </w:rPr>
              <w:t>3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、最大值等5個數值繪製盒狀圖。</w:t>
            </w:r>
          </w:p>
          <w:p w14:paraId="50ECBB61" w14:textId="6C275F71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能理解四分位距和全距的意義。</w:t>
            </w:r>
          </w:p>
          <w:p w14:paraId="24DD4A83" w14:textId="3F94A65E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能計算一組資料的四分位距和全距。</w:t>
            </w:r>
          </w:p>
          <w:p w14:paraId="58804800" w14:textId="7527A232" w:rsidR="00A6062F" w:rsidRPr="00CF1F23" w:rsidRDefault="009D2D7A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7.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能利用四分位距和全距間的差異描述整組資料的分散程度。</w:t>
            </w:r>
          </w:p>
          <w:p w14:paraId="443A8447" w14:textId="169A5B1C" w:rsidR="00A6062F" w:rsidRPr="00CF1F23" w:rsidRDefault="009D2D7A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能利用盒狀圖來分析幾組資料間的關係。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3FFFD183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849D9" w14:textId="3D07B889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73BF8" w14:textId="51D0F8FD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1D547C9A" w14:textId="1218E207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4D3CDBD0" w14:textId="2DDE2D3F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6005E3AB" w14:textId="5C194892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F9C6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20F0D36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51EB9732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56144582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62BB7F1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4E0780A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10DF64B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652725A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著表達自己的想法。</w:t>
            </w:r>
          </w:p>
          <w:p w14:paraId="29DC76D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5CFC0F28" w14:textId="09C7397F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652F82E7" w:rsidR="00A6062F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26-27第1次定期評量</w:t>
            </w: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</w:t>
            </w:r>
          </w:p>
        </w:tc>
      </w:tr>
      <w:tr w:rsidR="00A6062F" w14:paraId="06695064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B139C" w14:textId="77777777" w:rsidR="00A6062F" w:rsidRPr="00CF1F23" w:rsidRDefault="00A6062F" w:rsidP="00A606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第八週</w:t>
            </w:r>
          </w:p>
          <w:p w14:paraId="615D4298" w14:textId="788C0436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27EB722D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理解機率的意義，能以機率表示不確定性和以樹狀圖分析所有的可能性，並能應用機率到簡單的日常生活情境解決問題。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7F65A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D-9-2 認識機率：機率的意義；樹狀圖(以兩層為限)。</w:t>
            </w:r>
          </w:p>
          <w:p w14:paraId="39069B6B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D-9-3 古典機率：具有對稱性的情境下（銅板、骰子、撲克牌、抽球等）之機率；不具對稱性的物體（圖釘、圓錐、爻杯）之機率探</w:t>
            </w:r>
          </w:p>
          <w:p w14:paraId="4E519829" w14:textId="4D852D97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9659D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2-2機率</w:t>
            </w:r>
          </w:p>
          <w:p w14:paraId="65014680" w14:textId="2CF31492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能利用投擲一枚硬幣的實驗，來理解出現正、反面的機率。正、反面朝上的次數與總投擲次數的比值各會接近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，此時我們說出現正面與反面的機率各約是 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7CFA7B95" w14:textId="479736FC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能理解機率等於0與機率等於1的意義。</w:t>
            </w:r>
          </w:p>
          <w:p w14:paraId="3063F03A" w14:textId="21951FF3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能理解若一個實驗所有可能的結果共n種，而且每一種結果發生的機會都相等，則我們說每一種結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果發生的機率是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0503A688" w14:textId="616F2DEF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能理解一個實驗中，如果每一種結果發生的機會不是都相等時，就不能說每種結果發生的機率都是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7818717D" w14:textId="5DF7D264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能理解由一個實驗所有可能出現結果的部分產生的每一種組合，就稱為一個事件。</w:t>
            </w:r>
          </w:p>
          <w:p w14:paraId="458D4775" w14:textId="05690288" w:rsidR="00A6062F" w:rsidRPr="00CF1F23" w:rsidRDefault="00C115E1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能理解進行一個實驗時，所有可能的結果共m種，而且每一種結果發生的機會都相等，若某事件包含其中n種可能的結果，則我們說此事件發生的機率為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\F(n, m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3E27B60A" w14:textId="3B499FEF" w:rsidR="00085D03" w:rsidRPr="00CF1F23" w:rsidRDefault="00085D03" w:rsidP="00085D0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="00C932C9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性別平等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)</w:t>
            </w:r>
          </w:p>
          <w:p w14:paraId="2B472EDE" w14:textId="32C1711F" w:rsidR="00085D03" w:rsidRPr="00CF1F23" w:rsidRDefault="00085D03" w:rsidP="00085D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搭配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兒童節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融入資料分析課程探討台灣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兒童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各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年齡世代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的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人數變化與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比較</w:t>
            </w:r>
            <w:r w:rsidR="00C932C9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,並且探討生男生女機率</w:t>
            </w:r>
            <w:r w:rsidR="00753CFC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及性別平等</w:t>
            </w:r>
            <w:r w:rsidR="00C932C9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的相關知識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523BB313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9E3F7" w14:textId="55436B8A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06E0C" w14:textId="00B0C998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355ABF31" w14:textId="413722E4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756585F3" w14:textId="39C843D5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63FB47FB" w14:textId="50790DFC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64339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2A0D9AC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66F8940B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6954679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66165CB9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【資訊教育】</w:t>
            </w:r>
          </w:p>
          <w:p w14:paraId="02F01BBF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50652F8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54DC156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1A2EAB8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7BCB5300" w14:textId="77777777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  <w:p w14:paraId="3A054C70" w14:textId="309CB8DA" w:rsidR="00C932C9" w:rsidRPr="00CF1F23" w:rsidRDefault="00C932C9" w:rsidP="00A6062F">
            <w:pPr>
              <w:ind w:left="-22" w:hanging="7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融入議題(性別平等)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8E304" w14:textId="77777777" w:rsidR="004D63B7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3-5清明節</w:t>
            </w:r>
          </w:p>
          <w:p w14:paraId="78523FDF" w14:textId="5AC9E56C" w:rsidR="00A6062F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連假</w:t>
            </w:r>
          </w:p>
        </w:tc>
      </w:tr>
      <w:tr w:rsidR="00A6062F" w14:paraId="363E2044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4D842" w14:textId="77777777" w:rsidR="00A6062F" w:rsidRPr="00CF1F23" w:rsidRDefault="00A6062F" w:rsidP="00A606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第九週</w:t>
            </w:r>
          </w:p>
          <w:p w14:paraId="0BD2048B" w14:textId="58D94F11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594E917C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理解機率的意義，能以機率表示不確定性和以樹狀圖分析所有的可能性，並能應用機率到簡單的日常生活情境解決問題。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034C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D-9-2 認識機率：機率的意義；樹狀圖(以兩層為限)。</w:t>
            </w:r>
          </w:p>
          <w:p w14:paraId="0932CBE8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D-9-3 古典機率：具有對稱性的情境下（銅板、骰子、撲克牌、抽球等）之機率；不具對稱性的物體（圖釘、圓錐、爻杯）之機率探</w:t>
            </w:r>
          </w:p>
          <w:p w14:paraId="44233006" w14:textId="7CC532C8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DF5CC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2-2機率</w:t>
            </w:r>
          </w:p>
          <w:p w14:paraId="61F8226D" w14:textId="2353E30F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能利用投擲一枚硬幣的實驗，來理解出現正、反面的機率。正、反面朝上的次數與總投擲次數的比值各會接近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，此時我們說出現正面與反面的機率各約是 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074D9667" w14:textId="34346A46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能理解機率等於0與機率等於1的意義。</w:t>
            </w:r>
          </w:p>
          <w:p w14:paraId="468FA8FC" w14:textId="2D32F145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能理解若一個實驗所有可能的結果共n種，而且每一種結果發生的機會都相等，則我們說每一種結果發生的機率是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1052B4E6" w14:textId="471C1354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能理解一個實驗中，如果每一種結果發生的機會不是都相等時，就不能說每種結果發生的機率都是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4FF29DDE" w14:textId="78E14F02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能理解由一個實驗所有可能出現結果的部分產生的每一種組合，就稱為一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個事件。</w:t>
            </w:r>
          </w:p>
          <w:p w14:paraId="1B6A2F7B" w14:textId="18704BAE" w:rsidR="00A6062F" w:rsidRPr="00CF1F23" w:rsidRDefault="00C115E1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能理解進行一個實驗時，所有可能的結果共m種，而且每一種結果發生的機會都相等，若某事件包含其中n種可能的結果，則我們說此事件發生的機率為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\F(n, m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47A1E62E" w14:textId="5BDDCD61" w:rsidR="00085D03" w:rsidRPr="00CF1F23" w:rsidRDefault="00085D03" w:rsidP="00085D0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環境</w:t>
            </w:r>
            <w:r w:rsidR="00CD1433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海洋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)</w:t>
            </w:r>
          </w:p>
          <w:p w14:paraId="14F61C64" w14:textId="74ECA45F" w:rsidR="00085D03" w:rsidRPr="00CF1F23" w:rsidRDefault="00085D03" w:rsidP="00085D0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搭配校慶融入統計與機率課程讓同學在校慶活動中進行省水省電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統計</w:t>
            </w:r>
            <w:r w:rsidR="00CD1433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及規劃</w:t>
            </w: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HK"/>
              </w:rPr>
              <w:t>的活動設計</w:t>
            </w:r>
            <w:r w:rsidR="00CD1433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,透過活動讓學生了解生活中省水省電的方法和好處.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584DA881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E9273" w14:textId="436203C1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4DDF4A" w14:textId="2CE158A9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407BFEE3" w14:textId="63211C25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6FEE1E9B" w14:textId="564CCA61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0484FE94" w14:textId="2FB98F93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7349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2BD8D17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37E8381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62BD9CBB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1F3296DD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72D2697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0D24B128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53AD048D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著表達自己的想法。</w:t>
            </w:r>
          </w:p>
          <w:p w14:paraId="2F9477D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136C248A" w14:textId="70D2D119" w:rsidR="00CD1433" w:rsidRPr="00CF1F23" w:rsidRDefault="00A6062F" w:rsidP="00C115E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  <w:p w14:paraId="7D271B19" w14:textId="62B94E65" w:rsidR="00CD1433" w:rsidRPr="00CF1F23" w:rsidRDefault="00CD1433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融入議題(環境海洋)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79C25" w14:textId="5BBB8020" w:rsidR="00A6062F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12校慶 </w:t>
            </w:r>
            <w:r w:rsidRPr="00CF1F23">
              <w:rPr>
                <w:rFonts w:ascii="標楷體" w:eastAsia="標楷體" w:hAnsi="標楷體" w:hint="eastAsia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A6062F" w14:paraId="2C8E5146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BD8AF" w14:textId="77777777" w:rsidR="00A6062F" w:rsidRPr="00CF1F23" w:rsidRDefault="00A6062F" w:rsidP="00A606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第十週</w:t>
            </w:r>
          </w:p>
          <w:p w14:paraId="5B22961C" w14:textId="15A456F7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77C208DE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d-Ⅳ-2 理解機率的意義，能以機率表示不確定性和以樹狀圖分析所有的可能性，並能應用機率到簡單的日常生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活情境解決問題。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B2E3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D-9-2 認識機率：機率的意義；樹狀圖(以兩層為限)。</w:t>
            </w:r>
          </w:p>
          <w:p w14:paraId="343A2901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D-9-3 古典機率：具有對稱性的情境下（銅板、骰子、撲克牌、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抽球等）之機率；不具對稱性的物體（圖釘、圓錐、爻杯）之機率探</w:t>
            </w:r>
          </w:p>
          <w:p w14:paraId="7B33EC81" w14:textId="3643D911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3A05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2-2機率</w:t>
            </w:r>
          </w:p>
          <w:p w14:paraId="4BFC0BF1" w14:textId="4886A773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能利用投擲一枚硬幣的實驗，來理解出現正、反面的機率。正、反面朝上的次數與總投擲次數的比值各會接近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，此時我們說出現正面與反面的機率各約是 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2 )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1F62F591" w14:textId="13E76EE1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能理解機率等於0與機率等於1的意義。</w:t>
            </w:r>
          </w:p>
          <w:p w14:paraId="32738D6C" w14:textId="6CDC36DE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能理解若一個實驗所有可能的結果共n種，而且每一種結果發生的機會都相等，則我們說每一種結果發生的機率是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16054898" w14:textId="2CD359A8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能理解一個實驗中，如果每一種結果發生的機會不是都相等時，就不能說每種結果發生的機率都是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\F(1, n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  <w:p w14:paraId="63BEB952" w14:textId="3DDEB350" w:rsidR="00A6062F" w:rsidRPr="00CF1F23" w:rsidRDefault="00C115E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能理解由一個實驗所有可能出現結果的部分產生的每一種組合，就稱為一個事件。</w:t>
            </w:r>
          </w:p>
          <w:p w14:paraId="12051809" w14:textId="19078174" w:rsidR="00A6062F" w:rsidRPr="00CF1F23" w:rsidRDefault="00C162B1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能理解進行一個實驗時，所有可能的結果共m種，而且每一種結果發生的機會都相等，若某事件包含其中n種可能的結果，則我們說此事件發生的機率為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begin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instrText xml:space="preserve"> EQ \F(n, m )</w:instrTex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fldChar w:fldCharType="end"/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587E9F9C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BF80D" w14:textId="4AE531C9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AD174" w14:textId="6A6A353C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63F23989" w14:textId="322F6F21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  <w:r w:rsidR="008143D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5E963A46" w14:textId="4F55DAF3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3557FBCA" w14:textId="1F21264C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E5D5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053EAD2B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5085FBB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【科技教育】</w:t>
            </w:r>
          </w:p>
          <w:p w14:paraId="3F15DAE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447B470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485FB39A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1A79E44D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5138312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73C223B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0B6351E6" w14:textId="79E21EEA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D0A3" w14:textId="77777777" w:rsidR="00A6062F" w:rsidRPr="00CF1F23" w:rsidRDefault="00A6062F" w:rsidP="00A6062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14補假</w:t>
            </w:r>
          </w:p>
          <w:p w14:paraId="756AFDDD" w14:textId="77777777" w:rsidR="004D63B7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17第1次作業抽查</w:t>
            </w:r>
          </w:p>
          <w:p w14:paraId="7C498C0A" w14:textId="249A09E3" w:rsidR="00A6062F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17-18九年級第4次複習考(康軒B1-B6)</w:t>
            </w:r>
          </w:p>
        </w:tc>
      </w:tr>
      <w:tr w:rsidR="00A6062F" w14:paraId="7F4EA463" w14:textId="77777777" w:rsidTr="00A16C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0419E0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76429FF2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EB2283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S-9-13 表面積與體積：直角柱、直圓錐、正角錐的展開圖；直角柱、直圓錐、正角錐的表面積；直角柱的</w:t>
            </w:r>
          </w:p>
          <w:p w14:paraId="1239DB51" w14:textId="4E97E46A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31221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3-1空間中的線、平面與形體</w:t>
            </w:r>
          </w:p>
          <w:p w14:paraId="55F67AD7" w14:textId="606D79BC" w:rsidR="00A6062F" w:rsidRPr="00CF1F23" w:rsidRDefault="00C162B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能理解柱體的展開圖，並藉由展開圖計算柱體的表面積。</w:t>
            </w:r>
          </w:p>
          <w:p w14:paraId="6BD36EE2" w14:textId="630312E6" w:rsidR="00A6062F" w:rsidRPr="00CF1F23" w:rsidRDefault="00C162B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能理解錐體頂點、面、邊的組合因素。</w:t>
            </w:r>
          </w:p>
          <w:p w14:paraId="2951B9B5" w14:textId="71394108" w:rsidR="00A6062F" w:rsidRPr="00CF1F23" w:rsidRDefault="00C162B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能理解錐體的展開圖，並藉由展開圖計算錐體的表面積。</w:t>
            </w:r>
          </w:p>
          <w:p w14:paraId="3F4E13EB" w14:textId="350D104C" w:rsidR="00A6062F" w:rsidRPr="00CF1F23" w:rsidRDefault="00C162B1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能理解圓錐展開圖的扇形半徑與底圓半徑的關係。</w:t>
            </w:r>
          </w:p>
          <w:p w14:paraId="509F624E" w14:textId="48FA5BB7" w:rsidR="00A6062F" w:rsidRPr="00CF1F23" w:rsidRDefault="00C162B1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能計算圓錐的表面積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241A1925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C3F7F" w14:textId="4AF6072A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C016D" w14:textId="7E7510C9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780FAD07" w14:textId="08D95B06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0C6DDE42" w14:textId="44C93983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23FCA762" w14:textId="606CBB90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E75A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64B40618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695AA7A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55DF735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科E2 了解動手實作的重要性。</w:t>
            </w:r>
          </w:p>
          <w:p w14:paraId="78587BC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  <w:p w14:paraId="7590D9A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50FAD89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42535173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運算思維描述問題解決的方法。</w:t>
            </w:r>
          </w:p>
          <w:p w14:paraId="11687EA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70CF5FE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5E9FD4B9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2EAE0F94" w14:textId="34B09DF1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B935" w14:textId="447A1405" w:rsidR="00A6062F" w:rsidRPr="00CF1F23" w:rsidRDefault="00A6062F" w:rsidP="00A6062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教科書評選週21-25七年級詩詞吟唱走位  </w:t>
            </w:r>
          </w:p>
          <w:p w14:paraId="66986459" w14:textId="29DFF707" w:rsidR="00A6062F" w:rsidRPr="00CF1F23" w:rsidRDefault="00A6062F" w:rsidP="00A6062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24第1次作業補抽查</w:t>
            </w:r>
          </w:p>
        </w:tc>
      </w:tr>
      <w:tr w:rsidR="00A6062F" w14:paraId="2C583FD0" w14:textId="77777777" w:rsidTr="00A16C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64AF4" w14:textId="77777777" w:rsidR="00A6062F" w:rsidRPr="00CF1F23" w:rsidRDefault="00A6062F" w:rsidP="00A6062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第十二週</w:t>
            </w:r>
          </w:p>
          <w:p w14:paraId="243BF33B" w14:textId="4C561389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ED2BC" w14:textId="0B813923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s-IV-16 理解簡單的立體圖形及其三視圖與平面展開圖，並能計算立體圖形的表面積、側面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積及體積。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2294C5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S-9-13 表面積與體積：直角柱、直圓錐、正角錐的展開圖；直角柱、直圓錐、正角錐的表面積；直角柱的</w:t>
            </w:r>
          </w:p>
          <w:p w14:paraId="271747E5" w14:textId="2DB21060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9415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3-1空間中的線、平面與形體</w:t>
            </w:r>
          </w:p>
          <w:p w14:paraId="680C3750" w14:textId="6E2BD80F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能理解柱體的展開圖，並藉由展開圖計算柱體的表面積。</w:t>
            </w:r>
          </w:p>
          <w:p w14:paraId="37B2E54F" w14:textId="38E01F92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能理解錐體頂點、面、邊的組合因素。</w:t>
            </w:r>
          </w:p>
          <w:p w14:paraId="6513DB18" w14:textId="5FCD40B1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能理解錐體的展開圖，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並藉由展開圖計算錐體的表面積。</w:t>
            </w:r>
          </w:p>
          <w:p w14:paraId="45C907ED" w14:textId="5296E4C6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能理解圓錐展開圖的扇形半徑與底圓半徑的關係。</w:t>
            </w:r>
          </w:p>
          <w:p w14:paraId="432DEE9D" w14:textId="247B087D" w:rsidR="00A6062F" w:rsidRPr="00CF1F23" w:rsidRDefault="00133D2B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能計算圓錐的表面積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18DF81DC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4BADFB" w14:textId="14E320FF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D69FD0" w14:textId="0131C159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7DBDA16F" w14:textId="7B50E732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6EE72C56" w14:textId="6398BE26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705E45AE" w14:textId="7006DB71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5A73FD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7220978F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互動的能力。</w:t>
            </w:r>
          </w:p>
          <w:p w14:paraId="6763434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6619F90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科E2 了解動手實作的重要性。</w:t>
            </w:r>
          </w:p>
          <w:p w14:paraId="0D7263E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體會動手實作的樂趣，並養成正向的科技態度。</w:t>
            </w:r>
          </w:p>
          <w:p w14:paraId="786F1B6F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597C69F5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14F9C6EE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4D5153A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44031A8A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著表達自己的想法。</w:t>
            </w:r>
          </w:p>
          <w:p w14:paraId="461DF70D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6BA419B2" w14:textId="069B7C2D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1703" w14:textId="77777777" w:rsidR="00A6062F" w:rsidRPr="00CF1F23" w:rsidRDefault="00A6062F" w:rsidP="00A6062F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29-1總彩排 </w:t>
            </w:r>
          </w:p>
          <w:p w14:paraId="42E0796C" w14:textId="77777777" w:rsidR="004D63B7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2七年級詩詞吟唱 </w:t>
            </w:r>
          </w:p>
          <w:p w14:paraId="117ABAAD" w14:textId="389EF2C3" w:rsidR="00A6062F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2九年級課輔及學扶結束 </w:t>
            </w:r>
          </w:p>
        </w:tc>
      </w:tr>
      <w:tr w:rsidR="00A6062F" w14:paraId="1FB25F18" w14:textId="77777777" w:rsidTr="00A16C28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290A6501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ECAE" w14:textId="23056705" w:rsidR="00A6062F" w:rsidRPr="00CF1F23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2AFF4E" w14:textId="77777777" w:rsidR="00E878BC" w:rsidRDefault="00A6062F" w:rsidP="00A6062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S-9-13 表面積與體積：直角柱、直圓錐、正角錐的展開圖；直角柱、直圓錐、正角錐的表面積；直角柱的</w:t>
            </w:r>
          </w:p>
          <w:p w14:paraId="30BEB710" w14:textId="4391114D" w:rsidR="00A6062F" w:rsidRPr="00CF1F23" w:rsidRDefault="00A6062F" w:rsidP="00E878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FD412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3-1空間中的線、平面與形體</w:t>
            </w:r>
          </w:p>
          <w:p w14:paraId="33E784FD" w14:textId="16741155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能理解柱體的展開圖，並藉由展開圖計算柱體的表面積。</w:t>
            </w:r>
          </w:p>
          <w:p w14:paraId="53E5BE91" w14:textId="3EDF4D1B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能理解錐體頂點、面、邊的組合因素。</w:t>
            </w:r>
          </w:p>
          <w:p w14:paraId="2FCCA6A8" w14:textId="1C23329F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能理解錐體的展開圖，並藉由展開圖計算錐體的表面積。</w:t>
            </w:r>
          </w:p>
          <w:p w14:paraId="592236AC" w14:textId="459DBB13" w:rsidR="00A6062F" w:rsidRPr="00CF1F23" w:rsidRDefault="00133D2B" w:rsidP="00A6062F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能理解圓錐展開圖的扇形半徑與底圓半徑的關係。</w:t>
            </w:r>
          </w:p>
          <w:p w14:paraId="1F81B136" w14:textId="628F25F5" w:rsidR="00A6062F" w:rsidRPr="00CF1F23" w:rsidRDefault="00133D2B" w:rsidP="00A6062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能計算圓錐的表面積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3EFA2107" w:rsidR="00A6062F" w:rsidRPr="00CF1F23" w:rsidRDefault="00A6062F" w:rsidP="00A6062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E46C6" w14:textId="4BCA0BAD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線上媒體盒資源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E480D" w14:textId="1C094F9A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紙筆測驗</w:t>
            </w:r>
          </w:p>
          <w:p w14:paraId="6E0EF828" w14:textId="1B6AA5D9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互相討論</w:t>
            </w:r>
          </w:p>
          <w:p w14:paraId="4F5303C7" w14:textId="0F2EA431" w:rsidR="00A6062F" w:rsidRPr="00CF1F23" w:rsidRDefault="008143D6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口頭回答</w:t>
            </w:r>
          </w:p>
          <w:p w14:paraId="599DDF50" w14:textId="23C8008B" w:rsidR="00A6062F" w:rsidRPr="00CF1F23" w:rsidRDefault="008143D6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="00A6062F"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D4BE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14:paraId="73A51DC0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20734A3C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14:paraId="01F3A077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科E2 了解動手實作的重要性。</w:t>
            </w:r>
          </w:p>
          <w:p w14:paraId="7A5F9F5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科E4 體會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動手實作的樂趣，並養成正向的科技態度。</w:t>
            </w:r>
          </w:p>
          <w:p w14:paraId="4170A998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科E9 具備與他人團隊合作的能力。</w:t>
            </w:r>
          </w:p>
          <w:p w14:paraId="1A2706A9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14:paraId="66373E1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資E3 應用運算思維描述問題解決的方法。</w:t>
            </w:r>
          </w:p>
          <w:p w14:paraId="7055B0C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14:paraId="226B9384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閱J10 主動尋求多元的詮釋，並試著表達自己的想法。</w:t>
            </w:r>
          </w:p>
          <w:p w14:paraId="140704E6" w14:textId="77777777" w:rsidR="00A6062F" w:rsidRPr="00CF1F23" w:rsidRDefault="00A6062F" w:rsidP="00A6062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14:paraId="188CE18C" w14:textId="6C53AC24" w:rsidR="00A6062F" w:rsidRPr="00CF1F23" w:rsidRDefault="00A6062F" w:rsidP="00A6062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29B4E" w14:textId="7D5C587D" w:rsidR="004D63B7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6-7九年級第2次定期評量</w:t>
            </w:r>
          </w:p>
          <w:p w14:paraId="6FB57765" w14:textId="036CBB5C" w:rsidR="00A6062F" w:rsidRPr="00CF1F23" w:rsidRDefault="00A6062F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9溪崑文學獎暨視覺藝術展頒獎</w:t>
            </w:r>
          </w:p>
        </w:tc>
      </w:tr>
      <w:tr w:rsidR="00EC694E" w14:paraId="6B884BD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220B04A9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第十四週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F4B40" w14:textId="549E4340" w:rsidR="00EC694E" w:rsidRPr="00CF1F23" w:rsidRDefault="00A6062F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國中三年的所有學習表現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06C765" w14:textId="3A4E30AA" w:rsidR="00EC694E" w:rsidRPr="00CF1F23" w:rsidRDefault="00A6062F" w:rsidP="00E878BC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國中三年的所有學習內容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FBF62" w14:textId="3252FCBF" w:rsidR="00A6062F" w:rsidRPr="00CF1F23" w:rsidRDefault="00A6062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數學重點複習加強</w:t>
            </w:r>
          </w:p>
          <w:p w14:paraId="05B382BD" w14:textId="77777777" w:rsidR="00A6062F" w:rsidRPr="00CF1F23" w:rsidRDefault="00A6062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複習數與量</w:t>
            </w:r>
          </w:p>
          <w:p w14:paraId="107CD650" w14:textId="77777777" w:rsidR="00A6062F" w:rsidRPr="00CF1F23" w:rsidRDefault="00A6062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複習代數</w:t>
            </w:r>
          </w:p>
          <w:p w14:paraId="6F8943C2" w14:textId="77777777" w:rsidR="00A6062F" w:rsidRPr="00CF1F23" w:rsidRDefault="00A6062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複習幾何</w:t>
            </w:r>
          </w:p>
          <w:p w14:paraId="3F1C2BF5" w14:textId="319CE08E" w:rsidR="00A6062F" w:rsidRPr="00CF1F23" w:rsidRDefault="00A6062F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複習統計與機率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1E07329" w:rsidR="00EC694E" w:rsidRPr="00CF1F23" w:rsidRDefault="00A6062F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7E6E4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CD4F0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AF0DA" w14:textId="77777777" w:rsidR="004D63B7" w:rsidRPr="00CF1F23" w:rsidRDefault="00EC694E" w:rsidP="00EC694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13-14七八年級第2次定期評量</w:t>
            </w:r>
          </w:p>
          <w:p w14:paraId="76F7FD9C" w14:textId="58A4E112" w:rsidR="00EC694E" w:rsidRPr="00CF1F23" w:rsidRDefault="00EC694E" w:rsidP="00EC694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16第7節九年級停課查看會考考場</w:t>
            </w:r>
          </w:p>
          <w:p w14:paraId="2281E058" w14:textId="22C94289" w:rsidR="00EC694E" w:rsidRPr="00CF1F23" w:rsidRDefault="00EC694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17-18教育會考</w:t>
            </w:r>
          </w:p>
        </w:tc>
      </w:tr>
      <w:tr w:rsidR="00532D46" w14:paraId="3A1E4E7F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08984457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753EF" w14:textId="77777777" w:rsidR="00E878BC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數學課程</w:t>
            </w:r>
          </w:p>
          <w:p w14:paraId="61F96359" w14:textId="05EBEAB1" w:rsidR="00532D46" w:rsidRPr="00CF1F23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生活化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1A30B" w14:textId="604F2A2F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n-III-2</w:t>
            </w:r>
          </w:p>
          <w:p w14:paraId="435C40A3" w14:textId="58122AA9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d-III-2</w:t>
            </w:r>
          </w:p>
          <w:p w14:paraId="40CBDEFF" w14:textId="4BFB6A37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s-IV-1</w:t>
            </w:r>
          </w:p>
          <w:p w14:paraId="167BF290" w14:textId="07268B23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d-V-7</w:t>
            </w:r>
          </w:p>
          <w:p w14:paraId="46E14480" w14:textId="6CB4784E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n-V-5</w:t>
            </w:r>
          </w:p>
          <w:p w14:paraId="67B77605" w14:textId="62784A2F" w:rsidR="00E878BC" w:rsidRDefault="00532D46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r-III-3</w:t>
            </w:r>
          </w:p>
          <w:p w14:paraId="37653DD5" w14:textId="043780A7" w:rsidR="00532D46" w:rsidRPr="00E878BC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D250D" w14:textId="77777777" w:rsidR="00532D46" w:rsidRPr="00CF1F23" w:rsidRDefault="00532D46" w:rsidP="00133D2B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數學理念延伸</w:t>
            </w:r>
          </w:p>
          <w:p w14:paraId="654321C3" w14:textId="77777777" w:rsidR="00532D46" w:rsidRPr="00CF1F23" w:rsidRDefault="00532D46" w:rsidP="00133D2B">
            <w:pPr>
              <w:spacing w:line="0" w:lineRule="atLeas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數學優良讀物賞析</w:t>
            </w:r>
          </w:p>
          <w:p w14:paraId="4201EF91" w14:textId="5B731EF6" w:rsidR="00532D46" w:rsidRPr="00CF1F23" w:rsidRDefault="00532D46" w:rsidP="00532D4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說明如附件)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6A77BD7F" w:rsidR="00532D46" w:rsidRPr="00CF1F23" w:rsidRDefault="00532D46" w:rsidP="00532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ADB431" w14:textId="77777777" w:rsidR="00532D46" w:rsidRPr="00CF1F23" w:rsidRDefault="00532D46" w:rsidP="008143D6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自編教材</w:t>
            </w:r>
          </w:p>
          <w:p w14:paraId="2AF360E0" w14:textId="38E6635D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數學優良課外讀物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EBD06" w14:textId="77777777" w:rsidR="00532D46" w:rsidRPr="00CF1F23" w:rsidRDefault="00532D46" w:rsidP="008143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多元評量</w:t>
            </w:r>
          </w:p>
          <w:p w14:paraId="55D84658" w14:textId="0E269202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心得分享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BC0FE5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14:paraId="61BAB4BB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52B4638B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14:paraId="6D5B9DC4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650F770E" w14:textId="6EC052F9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B5118" w14:textId="6BF0B761" w:rsidR="004D63B7" w:rsidRPr="00CF1F23" w:rsidRDefault="00532D46" w:rsidP="00532D4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20九年級下學期成績補考(上午</w:t>
            </w:r>
            <w:r w:rsidR="004D63B7"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) </w:t>
            </w:r>
          </w:p>
          <w:p w14:paraId="1D57532B" w14:textId="7242F296" w:rsidR="00532D46" w:rsidRPr="00CF1F23" w:rsidRDefault="00532D46" w:rsidP="00532D4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22數學金頭腦 </w:t>
            </w:r>
          </w:p>
        </w:tc>
      </w:tr>
      <w:tr w:rsidR="00532D46" w14:paraId="5553A05C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955F2E4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第十六週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74D4F" w14:textId="77777777" w:rsidR="00E878BC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數學課程</w:t>
            </w:r>
          </w:p>
          <w:p w14:paraId="4AC999AB" w14:textId="357DB4B4" w:rsidR="00532D46" w:rsidRPr="00CF1F23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生活化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882B6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n-III-2</w:t>
            </w:r>
          </w:p>
          <w:p w14:paraId="7ADB6CFC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d-III-2</w:t>
            </w:r>
          </w:p>
          <w:p w14:paraId="4EF0FCD4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s-IV-1</w:t>
            </w:r>
          </w:p>
          <w:p w14:paraId="0E201F78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d-V-7</w:t>
            </w:r>
          </w:p>
          <w:p w14:paraId="0163F8E4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n-V-5</w:t>
            </w:r>
          </w:p>
          <w:p w14:paraId="73500270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r-III-3</w:t>
            </w:r>
          </w:p>
          <w:p w14:paraId="33191FBF" w14:textId="5F7A8B0E" w:rsidR="00532D46" w:rsidRPr="00E878BC" w:rsidRDefault="00E878BC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03566" w14:textId="77777777" w:rsidR="00532D46" w:rsidRPr="00CF1F23" w:rsidRDefault="00532D46" w:rsidP="00133D2B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數學理念延伸</w:t>
            </w:r>
          </w:p>
          <w:p w14:paraId="004D822B" w14:textId="77777777" w:rsidR="00532D46" w:rsidRPr="00CF1F23" w:rsidRDefault="00532D46" w:rsidP="00133D2B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數學優良影片賞析</w:t>
            </w:r>
          </w:p>
          <w:p w14:paraId="65E3A811" w14:textId="388765B1" w:rsidR="00532D46" w:rsidRPr="00CF1F23" w:rsidRDefault="00532D46" w:rsidP="00532D4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說明如附件)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3D550860" w:rsidR="00532D46" w:rsidRPr="00CF1F23" w:rsidRDefault="00532D46" w:rsidP="00532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F2145" w14:textId="77777777" w:rsidR="00532D46" w:rsidRPr="00CF1F23" w:rsidRDefault="00532D46" w:rsidP="008143D6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自編教材</w:t>
            </w:r>
          </w:p>
          <w:p w14:paraId="28E2E3D4" w14:textId="651C1819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數學優良影片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57498" w14:textId="77777777" w:rsidR="00532D46" w:rsidRPr="00CF1F23" w:rsidRDefault="00532D46" w:rsidP="008143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多元評量</w:t>
            </w:r>
          </w:p>
          <w:p w14:paraId="234AF231" w14:textId="74E698D9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心得分享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2AE6D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14:paraId="296A643D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71944D6D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14:paraId="616B438F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溝通合作與和諧人際關係。</w:t>
            </w:r>
          </w:p>
          <w:p w14:paraId="0D3A01CB" w14:textId="6B0BB39E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6B56EF08" w:rsidR="00532D46" w:rsidRPr="00CF1F23" w:rsidRDefault="00532D46" w:rsidP="00532D4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30-31端午節連假</w:t>
            </w:r>
          </w:p>
        </w:tc>
      </w:tr>
      <w:tr w:rsidR="00532D46" w14:paraId="115A41AD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5185F1A9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A3189" w14:textId="77777777" w:rsidR="00E878BC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數學課程</w:t>
            </w:r>
          </w:p>
          <w:p w14:paraId="56AED0FB" w14:textId="7A9B2DEE" w:rsidR="00532D46" w:rsidRPr="00CF1F23" w:rsidRDefault="00532D46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生活化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593F0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n-III-2</w:t>
            </w:r>
          </w:p>
          <w:p w14:paraId="5179680E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d-III-2</w:t>
            </w:r>
          </w:p>
          <w:p w14:paraId="3999C351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s-IV-1</w:t>
            </w:r>
          </w:p>
          <w:p w14:paraId="5AE6D949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d-V-7</w:t>
            </w:r>
          </w:p>
          <w:p w14:paraId="652A9DB5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n-V-5</w:t>
            </w:r>
          </w:p>
          <w:p w14:paraId="2EF120F1" w14:textId="77777777" w:rsidR="00E878BC" w:rsidRDefault="00E878BC" w:rsidP="00E878BC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r-III-3</w:t>
            </w:r>
          </w:p>
          <w:p w14:paraId="0B941ABB" w14:textId="73897E83" w:rsidR="00532D46" w:rsidRPr="00E878BC" w:rsidRDefault="00E878BC" w:rsidP="00E878B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878BC">
              <w:rPr>
                <w:rFonts w:ascii="標楷體" w:eastAsia="標楷體" w:hAnsi="標楷體"/>
                <w:color w:val="FF0000"/>
                <w:sz w:val="24"/>
                <w:szCs w:val="24"/>
              </w:rPr>
              <w:t>d-V-6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D23DE9" w14:textId="77777777" w:rsidR="00532D46" w:rsidRPr="00CF1F23" w:rsidRDefault="00532D46" w:rsidP="00133D2B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數學理念延伸</w:t>
            </w:r>
          </w:p>
          <w:p w14:paraId="129E1832" w14:textId="77777777" w:rsidR="00532D46" w:rsidRPr="00CF1F23" w:rsidRDefault="00532D46" w:rsidP="00133D2B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數學優良桌遊體驗</w:t>
            </w:r>
          </w:p>
          <w:p w14:paraId="4BD240D7" w14:textId="5612F614" w:rsidR="00532D46" w:rsidRPr="00CF1F23" w:rsidRDefault="00532D46" w:rsidP="00532D4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</w:t>
            </w: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說明如附件)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307734C8" w:rsidR="00532D46" w:rsidRPr="00CF1F23" w:rsidRDefault="00532D46" w:rsidP="00532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30BC7D" w14:textId="77777777" w:rsidR="00532D46" w:rsidRPr="00CF1F23" w:rsidRDefault="00532D46" w:rsidP="008143D6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自編教材</w:t>
            </w:r>
          </w:p>
          <w:p w14:paraId="30BBED77" w14:textId="77777777" w:rsidR="00532D46" w:rsidRPr="00CF1F23" w:rsidRDefault="00532D46" w:rsidP="008143D6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優良數學桌遊體驗</w:t>
            </w:r>
          </w:p>
          <w:p w14:paraId="2AE6740C" w14:textId="77777777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1B0D8" w14:textId="77777777" w:rsidR="00532D46" w:rsidRPr="00CF1F23" w:rsidRDefault="00532D46" w:rsidP="008143D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多元評量</w:t>
            </w:r>
          </w:p>
          <w:p w14:paraId="65FEB6A4" w14:textId="543A144D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心得分享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29B2E6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【閱讀素養教育】</w:t>
            </w:r>
          </w:p>
          <w:p w14:paraId="01C11519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67531701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b/>
                <w:bCs/>
                <w:snapToGrid w:val="0"/>
                <w:color w:val="FF0000"/>
                <w:sz w:val="24"/>
                <w:szCs w:val="24"/>
              </w:rPr>
              <w:t>【品德教育】</w:t>
            </w:r>
          </w:p>
          <w:p w14:paraId="79A660AC" w14:textId="77777777" w:rsidR="00532D46" w:rsidRPr="00CF1F23" w:rsidRDefault="00532D46" w:rsidP="00532D46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品J1 溝通</w:t>
            </w: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合作與和諧人際關係。</w:t>
            </w:r>
          </w:p>
          <w:p w14:paraId="77B199F3" w14:textId="7ED7991F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/>
                <w:color w:val="FF0000"/>
                <w:sz w:val="24"/>
                <w:szCs w:val="24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7E4E6" w14:textId="77777777" w:rsidR="004D63B7" w:rsidRPr="00CF1F23" w:rsidRDefault="00532D46" w:rsidP="00532D4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3-5七八年級學習扶助篩選測驗 </w:t>
            </w:r>
          </w:p>
          <w:p w14:paraId="0477379C" w14:textId="77777777" w:rsidR="004D63B7" w:rsidRPr="00CF1F23" w:rsidRDefault="00532D46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5第2次作業抽查 </w:t>
            </w:r>
          </w:p>
          <w:p w14:paraId="736C0073" w14:textId="6C9D0601" w:rsidR="00532D46" w:rsidRPr="00CF1F23" w:rsidRDefault="00532D46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4-10畢業典禮週(暫訂) </w:t>
            </w:r>
          </w:p>
        </w:tc>
      </w:tr>
      <w:tr w:rsidR="00532D46" w14:paraId="5C997816" w14:textId="77777777" w:rsidTr="00FA758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7841D360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0DCEDD18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4313EF" w14:textId="6E88B684" w:rsidR="00532D46" w:rsidRPr="00CF1F23" w:rsidRDefault="00532D46" w:rsidP="00532D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09C74" w14:textId="27E388BD" w:rsidR="00532D46" w:rsidRPr="00CF1F23" w:rsidRDefault="00612699" w:rsidP="00532D4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畢典週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E8694B0" w:rsidR="00532D46" w:rsidRPr="00CF1F23" w:rsidRDefault="00532D46" w:rsidP="00532D4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2A5AF570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3677BB58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51D36933" w:rsidR="00532D46" w:rsidRPr="00CF1F23" w:rsidRDefault="00532D46" w:rsidP="00532D4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090D" w14:textId="77777777" w:rsidR="004D63B7" w:rsidRPr="00CF1F23" w:rsidRDefault="00532D46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13課輔及學扶結束</w:t>
            </w:r>
          </w:p>
          <w:p w14:paraId="16CD49EB" w14:textId="0389D7FE" w:rsidR="00532D46" w:rsidRPr="00CF1F23" w:rsidRDefault="00532D46" w:rsidP="004D63B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12地理知識競賽、第2次作業補抽查</w:t>
            </w:r>
          </w:p>
        </w:tc>
      </w:tr>
      <w:tr w:rsidR="00EC694E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6E0B09E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6FE18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ECCA3" w14:textId="77777777" w:rsidR="00EC694E" w:rsidRPr="00CF1F23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7777777" w:rsidR="00EC694E" w:rsidRPr="00CF1F23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728AC" w14:textId="77777777" w:rsidR="004D63B7" w:rsidRPr="00CF1F23" w:rsidRDefault="00EC694E" w:rsidP="004D63B7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20藝能科期末評量</w:t>
            </w:r>
          </w:p>
          <w:p w14:paraId="20AE52BA" w14:textId="74303522" w:rsidR="00EC694E" w:rsidRPr="00CF1F23" w:rsidRDefault="00EC694E" w:rsidP="004D63B7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七年級小隊旗設計與製作競賽截止</w:t>
            </w:r>
          </w:p>
        </w:tc>
      </w:tr>
      <w:tr w:rsidR="00EC694E" w14:paraId="6F7EF53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BB05" w14:textId="193119F4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96D1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90AE43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A0E1D" w14:textId="77777777" w:rsidR="00EC694E" w:rsidRPr="00CF1F23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C5D34" w14:textId="77777777" w:rsidR="00EC694E" w:rsidRPr="00CF1F23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078AB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F21DBA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B27BD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035DA" w14:textId="0BBD55D3" w:rsidR="00EC694E" w:rsidRPr="00CF1F23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26-27七八年級第3次定期評量</w:t>
            </w:r>
          </w:p>
        </w:tc>
      </w:tr>
      <w:tr w:rsidR="00EC694E" w14:paraId="639EA8A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544B3" w14:textId="79922B42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</w:t>
            </w:r>
            <w:r w:rsidRPr="00CF1F2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94BE3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11A88" w14:textId="77777777" w:rsidR="00EC694E" w:rsidRPr="00CF1F23" w:rsidRDefault="00EC694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B3AFCB" w14:textId="77777777" w:rsidR="00EC694E" w:rsidRPr="00CF1F23" w:rsidRDefault="00EC694E" w:rsidP="00EC694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BD72A" w14:textId="77777777" w:rsidR="00EC694E" w:rsidRPr="00CF1F23" w:rsidRDefault="00EC694E" w:rsidP="00EC694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A269F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187CBA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75B2AD" w14:textId="77777777" w:rsidR="00EC694E" w:rsidRPr="00CF1F23" w:rsidRDefault="00EC694E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47F26" w14:textId="7792783C" w:rsidR="00EC694E" w:rsidRPr="00CF1F23" w:rsidRDefault="00EC694E" w:rsidP="00EC694E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1F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30休業式、校務會議(13：30)</w:t>
            </w:r>
          </w:p>
        </w:tc>
      </w:tr>
    </w:tbl>
    <w:p w14:paraId="2B07B245" w14:textId="77777777" w:rsidR="00A67D2F" w:rsidRDefault="00A67D2F" w:rsidP="00A36EFC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14EBAC2" w14:textId="77777777" w:rsidR="00A67D2F" w:rsidRDefault="00A67D2F" w:rsidP="00A36EFC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245F9F70" w14:textId="77777777" w:rsidR="00A67D2F" w:rsidRDefault="00A67D2F" w:rsidP="00A36EFC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037441F1" w14:textId="77777777" w:rsidR="00A67D2F" w:rsidRDefault="00A67D2F" w:rsidP="00A36EFC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43FBAE3A" w:rsidR="00217DCF" w:rsidRPr="00A36EFC" w:rsidRDefault="00A36EFC" w:rsidP="00A36EFC">
      <w:pPr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七、</w:t>
      </w:r>
      <w:r w:rsidR="00E8654C" w:rsidRPr="00A36EFC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</w:p>
    <w:p w14:paraId="48479980" w14:textId="03D87409" w:rsidR="00E8654C" w:rsidRPr="00E8654C" w:rsidRDefault="00AB73C8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460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3685"/>
        <w:gridCol w:w="2040"/>
        <w:gridCol w:w="1399"/>
        <w:gridCol w:w="3082"/>
      </w:tblGrid>
      <w:tr w:rsidR="00E8654C" w:rsidRPr="00657AF5" w14:paraId="5B3BA986" w14:textId="77777777" w:rsidTr="004D63B7">
        <w:tc>
          <w:tcPr>
            <w:tcW w:w="1276" w:type="dxa"/>
          </w:tcPr>
          <w:p w14:paraId="7124E514" w14:textId="77777777" w:rsidR="00E8654C" w:rsidRPr="00BE0AE1" w:rsidRDefault="00E8654C" w:rsidP="00FA758C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9" w:type="dxa"/>
          </w:tcPr>
          <w:p w14:paraId="2F751532" w14:textId="77777777" w:rsidR="00E8654C" w:rsidRPr="00BE0AE1" w:rsidRDefault="00E8654C" w:rsidP="00FA758C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685" w:type="dxa"/>
          </w:tcPr>
          <w:p w14:paraId="39BAEC6A" w14:textId="77777777" w:rsidR="00E8654C" w:rsidRPr="00BE0AE1" w:rsidRDefault="00E8654C" w:rsidP="00FA758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040" w:type="dxa"/>
          </w:tcPr>
          <w:p w14:paraId="530C82C3" w14:textId="77777777" w:rsidR="00E8654C" w:rsidRPr="00BE0AE1" w:rsidRDefault="00E8654C" w:rsidP="00FA758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FA758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082" w:type="dxa"/>
          </w:tcPr>
          <w:p w14:paraId="271B3E8F" w14:textId="77777777" w:rsidR="00E8654C" w:rsidRPr="00BE0AE1" w:rsidRDefault="00E8654C" w:rsidP="00FA758C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4D63B7">
        <w:tc>
          <w:tcPr>
            <w:tcW w:w="1276" w:type="dxa"/>
          </w:tcPr>
          <w:p w14:paraId="1AE34EA7" w14:textId="77777777" w:rsidR="00E8654C" w:rsidRPr="00657AF5" w:rsidRDefault="00E8654C" w:rsidP="00D40435">
            <w:pPr>
              <w:snapToGrid w:val="0"/>
              <w:spacing w:line="240" w:lineRule="atLeast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4D0F66" w14:textId="77777777" w:rsidR="00E8654C" w:rsidRPr="00657AF5" w:rsidRDefault="00E8654C" w:rsidP="00D40435">
            <w:pPr>
              <w:snapToGrid w:val="0"/>
              <w:spacing w:line="240" w:lineRule="atLeast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0546E68" w14:textId="77777777" w:rsidR="00E8654C" w:rsidRDefault="00E8654C" w:rsidP="00D40435">
            <w:pPr>
              <w:pStyle w:val="Web"/>
              <w:snapToGrid w:val="0"/>
              <w:spacing w:line="240" w:lineRule="atLeast"/>
              <w:contextualSpacing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D40435">
            <w:pPr>
              <w:pStyle w:val="Web"/>
              <w:snapToGrid w:val="0"/>
              <w:spacing w:line="240" w:lineRule="atLeast"/>
              <w:contextualSpacing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D40435">
            <w:pPr>
              <w:pStyle w:val="Web"/>
              <w:snapToGrid w:val="0"/>
              <w:spacing w:line="240" w:lineRule="atLeast"/>
              <w:contextualSpacing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D40435">
            <w:pPr>
              <w:pStyle w:val="Web"/>
              <w:snapToGrid w:val="0"/>
              <w:spacing w:line="240" w:lineRule="atLeast"/>
              <w:contextualSpacing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040" w:type="dxa"/>
          </w:tcPr>
          <w:p w14:paraId="1FB67632" w14:textId="77777777" w:rsidR="00E8654C" w:rsidRPr="00657AF5" w:rsidRDefault="00E8654C" w:rsidP="00D40435">
            <w:pPr>
              <w:snapToGrid w:val="0"/>
              <w:spacing w:line="240" w:lineRule="atLeast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D40435">
            <w:pPr>
              <w:snapToGrid w:val="0"/>
              <w:spacing w:line="240" w:lineRule="atLeast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82" w:type="dxa"/>
          </w:tcPr>
          <w:p w14:paraId="1A212A36" w14:textId="77777777" w:rsidR="00E8654C" w:rsidRPr="00657AF5" w:rsidRDefault="00E8654C" w:rsidP="00D40435">
            <w:pPr>
              <w:snapToGrid w:val="0"/>
              <w:spacing w:line="240" w:lineRule="atLeast"/>
              <w:ind w:firstLine="0"/>
              <w:contextualSpacing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4D63B7">
        <w:tc>
          <w:tcPr>
            <w:tcW w:w="1276" w:type="dxa"/>
          </w:tcPr>
          <w:p w14:paraId="621631FD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888EF4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9E0EA86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492063F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82" w:type="dxa"/>
          </w:tcPr>
          <w:p w14:paraId="62FE6A76" w14:textId="77777777" w:rsidR="00E8654C" w:rsidRPr="00657AF5" w:rsidRDefault="00E8654C" w:rsidP="00FA758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628EC8D" w14:textId="77777777" w:rsidR="00A67D2F" w:rsidRDefault="00A67D2F" w:rsidP="00A36EFC">
      <w:pPr>
        <w:rPr>
          <w:rFonts w:ascii="標楷體" w:eastAsia="標楷體" w:hAnsi="標楷體" w:cs="標楷體"/>
          <w:b/>
          <w:sz w:val="24"/>
          <w:szCs w:val="24"/>
        </w:rPr>
      </w:pPr>
    </w:p>
    <w:p w14:paraId="0569E628" w14:textId="48164939" w:rsidR="00E17930" w:rsidRPr="00A36EFC" w:rsidRDefault="00A36EFC" w:rsidP="00A36EFC">
      <w:pPr>
        <w:rPr>
          <w:rFonts w:ascii="標楷體" w:eastAsia="標楷體" w:hAnsi="標楷體" w:cs="標楷體"/>
          <w:b/>
          <w:sz w:val="24"/>
          <w:szCs w:val="24"/>
        </w:rPr>
      </w:pPr>
      <w:r w:rsidRPr="00A36EFC">
        <w:rPr>
          <w:rFonts w:ascii="標楷體" w:eastAsia="標楷體" w:hAnsi="標楷體" w:cs="標楷體" w:hint="eastAsia"/>
          <w:b/>
          <w:sz w:val="24"/>
          <w:szCs w:val="24"/>
        </w:rPr>
        <w:t>八、</w:t>
      </w:r>
      <w:r w:rsidR="00E17930" w:rsidRPr="00A36EFC">
        <w:rPr>
          <w:rFonts w:ascii="標楷體" w:eastAsia="標楷體" w:hAnsi="標楷體" w:cs="標楷體" w:hint="eastAsia"/>
          <w:b/>
          <w:sz w:val="24"/>
          <w:szCs w:val="24"/>
        </w:rPr>
        <w:t>教育議題實施規劃</w:t>
      </w:r>
    </w:p>
    <w:tbl>
      <w:tblPr>
        <w:tblStyle w:val="aff7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E17930" w:rsidRPr="00DA2B18" w14:paraId="41E187DA" w14:textId="77777777" w:rsidTr="00A16C28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4AAF3032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3DD8D9B0" w14:textId="505EE459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重要融入教育工作</w:t>
            </w:r>
          </w:p>
        </w:tc>
        <w:tc>
          <w:tcPr>
            <w:tcW w:w="4509" w:type="dxa"/>
            <w:gridSpan w:val="3"/>
            <w:vAlign w:val="center"/>
          </w:tcPr>
          <w:p w14:paraId="43240184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納入課程規劃實施情形</w:t>
            </w:r>
          </w:p>
        </w:tc>
        <w:tc>
          <w:tcPr>
            <w:tcW w:w="1291" w:type="dxa"/>
            <w:vMerge w:val="restart"/>
            <w:vAlign w:val="center"/>
          </w:tcPr>
          <w:p w14:paraId="575AF0DB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本學期</w:t>
            </w:r>
          </w:p>
          <w:p w14:paraId="56D6DB79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實施時數    </w:t>
            </w:r>
          </w:p>
        </w:tc>
        <w:tc>
          <w:tcPr>
            <w:tcW w:w="4440" w:type="dxa"/>
            <w:vMerge w:val="restart"/>
            <w:vAlign w:val="center"/>
          </w:tcPr>
          <w:p w14:paraId="0BAE899A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</w:t>
            </w:r>
          </w:p>
        </w:tc>
      </w:tr>
      <w:tr w:rsidR="00E17930" w:rsidRPr="00DA2B18" w14:paraId="3DF7E900" w14:textId="77777777" w:rsidTr="00A16C28">
        <w:trPr>
          <w:trHeight w:val="837"/>
          <w:jc w:val="center"/>
        </w:trPr>
        <w:tc>
          <w:tcPr>
            <w:tcW w:w="866" w:type="dxa"/>
            <w:vMerge/>
          </w:tcPr>
          <w:p w14:paraId="042584CD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532" w:type="dxa"/>
            <w:vMerge/>
            <w:vAlign w:val="center"/>
          </w:tcPr>
          <w:p w14:paraId="2E644E57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861" w:type="dxa"/>
            <w:vAlign w:val="center"/>
          </w:tcPr>
          <w:p w14:paraId="591E3D57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7824155C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領域學習或</w:t>
            </w:r>
          </w:p>
          <w:p w14:paraId="1B5453B3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0D1BB573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實施</w:t>
            </w:r>
          </w:p>
          <w:p w14:paraId="7B0CB1D3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310EDC92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22309CB1" w14:textId="77777777" w:rsidR="00E17930" w:rsidRPr="00A16C28" w:rsidRDefault="00E17930" w:rsidP="00A16C2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17930" w:rsidRPr="00DA2B18" w14:paraId="2A34684A" w14:textId="77777777" w:rsidTr="00A16C28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6AB26F67" w14:textId="479ACCA9" w:rsidR="00E17930" w:rsidRPr="00A16C28" w:rsidRDefault="00C01037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5A68AA6B" w14:textId="162AAD13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環境海洋教育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7C5EA934" w14:textId="488161D1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  <w:shd w:val="pct15" w:color="auto" w:fill="FFFFFF"/>
              </w:rPr>
            </w:pPr>
            <w:r w:rsidRPr="00797D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568E2407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26090F5D" w14:textId="19D036C8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449F2F10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29DD4F35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17930" w:rsidRPr="00DA2B18" w14:paraId="5A1E41EC" w14:textId="77777777" w:rsidTr="00A16C28">
        <w:trPr>
          <w:trHeight w:val="738"/>
          <w:jc w:val="center"/>
        </w:trPr>
        <w:tc>
          <w:tcPr>
            <w:tcW w:w="866" w:type="dxa"/>
            <w:vAlign w:val="center"/>
          </w:tcPr>
          <w:p w14:paraId="3791B606" w14:textId="03BE547F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</w:p>
        </w:tc>
        <w:tc>
          <w:tcPr>
            <w:tcW w:w="3532" w:type="dxa"/>
            <w:vAlign w:val="center"/>
          </w:tcPr>
          <w:p w14:paraId="6C00E788" w14:textId="696D913D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性別平等教育</w:t>
            </w:r>
          </w:p>
        </w:tc>
        <w:tc>
          <w:tcPr>
            <w:tcW w:w="861" w:type="dxa"/>
            <w:vAlign w:val="center"/>
          </w:tcPr>
          <w:p w14:paraId="79BF4710" w14:textId="589ED8E3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97D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3A1617FD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</w:t>
            </w:r>
          </w:p>
        </w:tc>
        <w:tc>
          <w:tcPr>
            <w:tcW w:w="1209" w:type="dxa"/>
            <w:vAlign w:val="center"/>
          </w:tcPr>
          <w:p w14:paraId="7CA32364" w14:textId="7776A35E" w:rsidR="00E17930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</w:t>
            </w:r>
          </w:p>
        </w:tc>
        <w:tc>
          <w:tcPr>
            <w:tcW w:w="1291" w:type="dxa"/>
            <w:vAlign w:val="center"/>
          </w:tcPr>
          <w:p w14:paraId="1991B568" w14:textId="77777777" w:rsidR="00E17930" w:rsidRPr="00A16C28" w:rsidRDefault="00E17930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05E916D9" w14:textId="77777777" w:rsidR="00E17930" w:rsidRPr="00A16C28" w:rsidRDefault="00E17930" w:rsidP="00A16C2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16C28" w:rsidRPr="00DA2B18" w14:paraId="21F6E165" w14:textId="77777777" w:rsidTr="00A16C28">
        <w:trPr>
          <w:trHeight w:val="738"/>
          <w:jc w:val="center"/>
        </w:trPr>
        <w:tc>
          <w:tcPr>
            <w:tcW w:w="866" w:type="dxa"/>
            <w:vAlign w:val="center"/>
          </w:tcPr>
          <w:p w14:paraId="5F3BFC3E" w14:textId="46EB17C3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3532" w:type="dxa"/>
            <w:vAlign w:val="center"/>
          </w:tcPr>
          <w:p w14:paraId="1B48B828" w14:textId="6CF5C6F6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環境海洋教育</w:t>
            </w:r>
          </w:p>
        </w:tc>
        <w:tc>
          <w:tcPr>
            <w:tcW w:w="861" w:type="dxa"/>
            <w:vAlign w:val="center"/>
          </w:tcPr>
          <w:p w14:paraId="4FCDA402" w14:textId="4721DAAB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14:paraId="1F19B386" w14:textId="12F9486A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</w:t>
            </w:r>
          </w:p>
        </w:tc>
        <w:tc>
          <w:tcPr>
            <w:tcW w:w="1209" w:type="dxa"/>
            <w:vAlign w:val="center"/>
          </w:tcPr>
          <w:p w14:paraId="3808EA81" w14:textId="7DDE6494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</w:p>
        </w:tc>
        <w:tc>
          <w:tcPr>
            <w:tcW w:w="1291" w:type="dxa"/>
            <w:vAlign w:val="center"/>
          </w:tcPr>
          <w:p w14:paraId="49193400" w14:textId="2AC1C8D1" w:rsidR="00A16C28" w:rsidRPr="00A16C28" w:rsidRDefault="00A16C28" w:rsidP="00A16C2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6C2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14:paraId="66ECB55F" w14:textId="77777777" w:rsidR="00A16C28" w:rsidRPr="00A16C28" w:rsidRDefault="00A16C28" w:rsidP="00A16C2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</w:tbl>
    <w:p w14:paraId="78EDCFBD" w14:textId="596055DD" w:rsidR="00A6062F" w:rsidRPr="00026809" w:rsidRDefault="00026809" w:rsidP="0002680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九、</w:t>
      </w:r>
      <w:r w:rsidR="002C4A64" w:rsidRPr="00026809">
        <w:rPr>
          <w:rFonts w:ascii="標楷體" w:eastAsia="標楷體" w:hAnsi="標楷體" w:cs="標楷體" w:hint="eastAsia"/>
          <w:b/>
          <w:sz w:val="24"/>
          <w:szCs w:val="24"/>
        </w:rPr>
        <w:t>會考後課程設計</w:t>
      </w:r>
    </w:p>
    <w:p w14:paraId="0559C959" w14:textId="77777777" w:rsidR="00A6062F" w:rsidRPr="003344F8" w:rsidRDefault="00A6062F" w:rsidP="00A6062F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FF0000"/>
          <w:kern w:val="2"/>
          <w:sz w:val="36"/>
          <w:szCs w:val="36"/>
        </w:rPr>
      </w:pPr>
      <w:r w:rsidRPr="003344F8">
        <w:rPr>
          <w:rFonts w:ascii="標楷體" w:eastAsia="標楷體" w:hAnsi="標楷體" w:hint="eastAsia"/>
          <w:b/>
          <w:color w:val="FF0000"/>
          <w:kern w:val="2"/>
          <w:sz w:val="36"/>
          <w:szCs w:val="36"/>
        </w:rPr>
        <w:t>溪崑國中會考後數學技能啟發與引導計畫</w:t>
      </w:r>
    </w:p>
    <w:p w14:paraId="608E158D" w14:textId="77777777" w:rsidR="00A6062F" w:rsidRPr="003344F8" w:rsidRDefault="00A6062F" w:rsidP="00A6062F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FF0000"/>
          <w:kern w:val="2"/>
          <w:sz w:val="24"/>
          <w:szCs w:val="28"/>
        </w:rPr>
      </w:pP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  <w:lang w:eastAsia="zh-HK"/>
        </w:rPr>
        <w:t>時間</w:t>
      </w:r>
      <w:r w:rsidRPr="003344F8">
        <w:rPr>
          <w:rFonts w:ascii="標楷體" w:eastAsia="標楷體" w:hAnsi="標楷體"/>
          <w:b/>
          <w:color w:val="FF0000"/>
          <w:kern w:val="2"/>
          <w:sz w:val="24"/>
          <w:szCs w:val="28"/>
          <w:lang w:eastAsia="zh-HK"/>
        </w:rPr>
        <w:t>: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  <w:lang w:eastAsia="zh-HK"/>
        </w:rPr>
        <w:t>九下第十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</w:rPr>
        <w:t>五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  <w:lang w:eastAsia="zh-HK"/>
        </w:rPr>
        <w:t>週</w:t>
      </w:r>
      <w:r w:rsidRPr="003344F8">
        <w:rPr>
          <w:rFonts w:ascii="標楷體" w:eastAsia="標楷體" w:hAnsi="標楷體"/>
          <w:b/>
          <w:color w:val="FF0000"/>
          <w:kern w:val="2"/>
          <w:sz w:val="24"/>
          <w:szCs w:val="28"/>
          <w:lang w:eastAsia="zh-HK"/>
        </w:rPr>
        <w:t>~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  <w:lang w:eastAsia="zh-HK"/>
        </w:rPr>
        <w:t>第十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</w:rPr>
        <w:t>八</w:t>
      </w:r>
      <w:r w:rsidRPr="003344F8">
        <w:rPr>
          <w:rFonts w:ascii="標楷體" w:eastAsia="標楷體" w:hAnsi="標楷體" w:hint="eastAsia"/>
          <w:b/>
          <w:color w:val="FF0000"/>
          <w:kern w:val="2"/>
          <w:sz w:val="24"/>
          <w:szCs w:val="28"/>
          <w:lang w:eastAsia="zh-HK"/>
        </w:rPr>
        <w:t>週</w:t>
      </w:r>
    </w:p>
    <w:p w14:paraId="45DDA13B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8"/>
          <w:szCs w:val="28"/>
        </w:rPr>
      </w:pPr>
      <w:r w:rsidRPr="003344F8">
        <w:rPr>
          <w:rFonts w:ascii="標楷體" w:eastAsia="標楷體" w:hAnsi="標楷體" w:hint="eastAsia"/>
          <w:color w:val="FF0000"/>
          <w:kern w:val="2"/>
          <w:sz w:val="28"/>
          <w:szCs w:val="28"/>
        </w:rPr>
        <w:t>一、前言：</w:t>
      </w:r>
    </w:p>
    <w:p w14:paraId="627F3A8F" w14:textId="77777777" w:rsidR="00A6062F" w:rsidRPr="003344F8" w:rsidRDefault="00A6062F" w:rsidP="00A6062F">
      <w:pPr>
        <w:widowControl w:val="0"/>
        <w:ind w:firstLineChars="200" w:firstLine="48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針對國中九年級學生在五月份進行完國中會考後，在離畢業還剩餘四週的時間下，為了避免學生浪費時間及維持繼續學習的習慣，本校數學科教師計畫給予學生在正常數學教學外，另外給予多元的數學技能啟發與引導方向，而有了本計畫的產生，期望學生能有更多學習動力及學習技能。</w:t>
      </w:r>
    </w:p>
    <w:p w14:paraId="45F66FE4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</w:p>
    <w:p w14:paraId="1A2F65E8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8"/>
          <w:szCs w:val="28"/>
        </w:rPr>
      </w:pPr>
      <w:r w:rsidRPr="003344F8">
        <w:rPr>
          <w:rFonts w:ascii="標楷體" w:eastAsia="標楷體" w:hAnsi="標楷體" w:hint="eastAsia"/>
          <w:color w:val="FF0000"/>
          <w:kern w:val="2"/>
          <w:sz w:val="28"/>
          <w:szCs w:val="28"/>
        </w:rPr>
        <w:t>二、核心素養：</w:t>
      </w:r>
    </w:p>
    <w:p w14:paraId="27653439" w14:textId="77777777" w:rsidR="00A6062F" w:rsidRPr="003344F8" w:rsidRDefault="00A6062F" w:rsidP="00A6062F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本計畫強調提升即將畢業的國中生的數學素養，重視邏輯、抽象與創新思維與能力的培養，並且強調活用基本數學知識以解決生活中的問題，注意數學與現實世界的連結，從事不脫離生活經驗的數學學習，讓數學知識、能力與態度的教養，將學生推向正向習性的良好方向。</w:t>
      </w:r>
    </w:p>
    <w:p w14:paraId="7091385C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</w:p>
    <w:p w14:paraId="0E2C1078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8"/>
          <w:szCs w:val="28"/>
        </w:rPr>
      </w:pPr>
      <w:r w:rsidRPr="003344F8">
        <w:rPr>
          <w:rFonts w:ascii="標楷體" w:eastAsia="標楷體" w:hAnsi="標楷體" w:hint="eastAsia"/>
          <w:color w:val="FF0000"/>
          <w:kern w:val="2"/>
          <w:sz w:val="28"/>
          <w:szCs w:val="28"/>
        </w:rPr>
        <w:t>三、計畫目標：</w:t>
      </w:r>
    </w:p>
    <w:p w14:paraId="4B808690" w14:textId="77777777" w:rsidR="00A6062F" w:rsidRPr="003344F8" w:rsidRDefault="00A6062F" w:rsidP="00A6062F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數學素養內涵明確闡述為：「數學素養指個人的數學能力與態度，使其在學習、生活、社會、與職業生涯的情境脈絡中面臨問題時，能辨識問題與數學的關聯，從而根據數學知識、運用數學技能、並藉由適當工具與資訊，去描述、模擬、解釋與預測各種現象，發揮數學思維方式的特長，做出理性反思與判斷，並在解決問題的歷程中，能有效地與他人溝通觀點。」同時指出提升數學素養的願景是：「有效學習數學的思維方式，以便靈活運用數學知識、技能與工具，解決生活中的問題，並成為具備理性反思能力的國民。」針對「素養」應該是每位學生都有權利獲得，且必須獲得的能力。因此本計畫的目標如下：</w:t>
      </w:r>
    </w:p>
    <w:p w14:paraId="1CB71A48" w14:textId="77777777" w:rsidR="00A6062F" w:rsidRPr="003344F8" w:rsidRDefault="00A6062F" w:rsidP="00A6062F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>1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、</w:t>
      </w: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 xml:space="preserve"> 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學習並發揮數學思維的特長。</w:t>
      </w:r>
    </w:p>
    <w:p w14:paraId="3777F913" w14:textId="77777777" w:rsidR="00A6062F" w:rsidRPr="003344F8" w:rsidRDefault="00A6062F" w:rsidP="00A6062F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>2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、</w:t>
      </w: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 xml:space="preserve"> 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充實並活用基本的數學知識。</w:t>
      </w:r>
    </w:p>
    <w:p w14:paraId="109B1B3B" w14:textId="77777777" w:rsidR="00A6062F" w:rsidRPr="003344F8" w:rsidRDefault="00A6062F" w:rsidP="00A6062F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>3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、</w:t>
      </w: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 xml:space="preserve"> 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建立健康的對待數學的態度。</w:t>
      </w:r>
    </w:p>
    <w:p w14:paraId="29706B4B" w14:textId="77777777" w:rsidR="00A6062F" w:rsidRPr="003344F8" w:rsidRDefault="00A6062F" w:rsidP="00A6062F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>4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、</w:t>
      </w:r>
      <w:r w:rsidRPr="003344F8">
        <w:rPr>
          <w:rFonts w:ascii="標楷體" w:eastAsia="標楷體" w:hAnsi="標楷體"/>
          <w:color w:val="FF0000"/>
          <w:kern w:val="2"/>
          <w:sz w:val="24"/>
          <w:szCs w:val="24"/>
        </w:rPr>
        <w:t xml:space="preserve"> </w:t>
      </w: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落實生活化的數學技能應用。</w:t>
      </w:r>
    </w:p>
    <w:p w14:paraId="58D0F350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</w:p>
    <w:p w14:paraId="63132073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8"/>
          <w:szCs w:val="28"/>
        </w:rPr>
      </w:pPr>
      <w:r w:rsidRPr="003344F8">
        <w:rPr>
          <w:rFonts w:ascii="標楷體" w:eastAsia="標楷體" w:hAnsi="標楷體" w:hint="eastAsia"/>
          <w:color w:val="FF0000"/>
          <w:kern w:val="2"/>
          <w:sz w:val="28"/>
          <w:szCs w:val="28"/>
        </w:rPr>
        <w:t>四、時間設置：</w:t>
      </w:r>
    </w:p>
    <w:p w14:paraId="6FD0B431" w14:textId="77777777" w:rsidR="00A6062F" w:rsidRPr="003344F8" w:rsidRDefault="00A6062F" w:rsidP="00A6062F">
      <w:pPr>
        <w:widowControl w:val="0"/>
        <w:ind w:firstLineChars="200" w:firstLine="48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預估每年國中會考結束後，離畢業的時間大致上約為四個星期，故本數學技能啟發與引導計畫將以四個星期作一設定。第一週為優良數學書籍閱讀、第二週為優良數學影片欣賞、第三週為優良數學桌遊體驗及第四週為優良數學影片欣賞。</w:t>
      </w:r>
    </w:p>
    <w:p w14:paraId="349DA287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8"/>
          <w:szCs w:val="28"/>
        </w:rPr>
      </w:pPr>
      <w:r w:rsidRPr="003344F8">
        <w:rPr>
          <w:rFonts w:ascii="標楷體" w:eastAsia="標楷體" w:hAnsi="標楷體" w:hint="eastAsia"/>
          <w:color w:val="FF0000"/>
          <w:kern w:val="2"/>
          <w:sz w:val="28"/>
          <w:szCs w:val="28"/>
        </w:rPr>
        <w:lastRenderedPageBreak/>
        <w:t>五、計畫內容：</w:t>
      </w:r>
    </w:p>
    <w:p w14:paraId="1E70F015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（優良數學書籍閱讀）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3344F8" w:rsidRPr="003344F8" w14:paraId="51F498FB" w14:textId="77777777" w:rsidTr="00A16C28">
        <w:tc>
          <w:tcPr>
            <w:tcW w:w="1672" w:type="dxa"/>
            <w:shd w:val="clear" w:color="auto" w:fill="auto"/>
            <w:vAlign w:val="center"/>
          </w:tcPr>
          <w:p w14:paraId="6DB723B4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14:paraId="25E19492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  <w:lang w:eastAsia="zh-HK"/>
              </w:rPr>
              <w:t>十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五週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A0D7955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備註</w:t>
            </w:r>
          </w:p>
        </w:tc>
      </w:tr>
      <w:tr w:rsidR="003344F8" w:rsidRPr="003344F8" w14:paraId="1566503B" w14:textId="77777777" w:rsidTr="00A16C28">
        <w:tc>
          <w:tcPr>
            <w:tcW w:w="1672" w:type="dxa"/>
            <w:shd w:val="clear" w:color="auto" w:fill="auto"/>
            <w:vAlign w:val="center"/>
          </w:tcPr>
          <w:p w14:paraId="2F9DACA0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14:paraId="4EF44EFD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選擇優良數學相關的課外讀物給學生閱讀，閱讀完後學生彼此分享閱讀後的心得。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14:paraId="0D872A16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3344F8" w:rsidRPr="003344F8" w14:paraId="0F7AA2DA" w14:textId="77777777" w:rsidTr="00A16C28">
        <w:tc>
          <w:tcPr>
            <w:tcW w:w="1672" w:type="dxa"/>
            <w:shd w:val="clear" w:color="auto" w:fill="auto"/>
            <w:vAlign w:val="center"/>
          </w:tcPr>
          <w:p w14:paraId="1120B0CB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書單</w:t>
            </w:r>
          </w:p>
        </w:tc>
        <w:tc>
          <w:tcPr>
            <w:tcW w:w="7821" w:type="dxa"/>
            <w:shd w:val="clear" w:color="auto" w:fill="auto"/>
          </w:tcPr>
          <w:p w14:paraId="2E2B088E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天下遠見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幹嘛學數學心得</w:t>
            </w:r>
          </w:p>
          <w:p w14:paraId="43F3FAE4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正中書局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給愛數學的你</w:t>
            </w:r>
          </w:p>
          <w:p w14:paraId="01ECC55D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天下遠見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看漫畫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,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學統計</w:t>
            </w:r>
          </w:p>
          <w:p w14:paraId="735C2DAA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究竟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數字邏輯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101</w:t>
            </w:r>
          </w:p>
          <w:p w14:paraId="3250CB65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時報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數學小精靈</w:t>
            </w:r>
          </w:p>
          <w:p w14:paraId="6097BD2D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天下遠見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迷宮、黃金比、索馬立方體</w:t>
            </w:r>
          </w:p>
          <w:p w14:paraId="38415F3C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天下遠見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沒有數字的數學</w:t>
            </w:r>
          </w:p>
          <w:p w14:paraId="3EEF4C40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天下遠見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-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葛老爹的推理遊戲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1 2</w:t>
            </w:r>
          </w:p>
        </w:tc>
        <w:tc>
          <w:tcPr>
            <w:tcW w:w="4819" w:type="dxa"/>
            <w:shd w:val="clear" w:color="auto" w:fill="auto"/>
          </w:tcPr>
          <w:p w14:paraId="7D4D09B7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數單取自國科會數學研究推動中心、中華民國數學會、中央研究院數學研究所推薦，由任教教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;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師自行決定或交由學生自選。</w:t>
            </w:r>
          </w:p>
        </w:tc>
      </w:tr>
      <w:tr w:rsidR="003344F8" w:rsidRPr="003344F8" w14:paraId="397136BC" w14:textId="77777777" w:rsidTr="00A16C28">
        <w:tc>
          <w:tcPr>
            <w:tcW w:w="1672" w:type="dxa"/>
            <w:shd w:val="clear" w:color="auto" w:fill="auto"/>
            <w:vAlign w:val="center"/>
          </w:tcPr>
          <w:p w14:paraId="6EC631ED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14:paraId="44763BCC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數學相關書單不設限上述書單</w:t>
            </w:r>
          </w:p>
          <w:p w14:paraId="06E0CDC4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書本可由學校統一採購解決學生書本入手難度</w:t>
            </w:r>
          </w:p>
          <w:p w14:paraId="794284B5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學生能上台分享</w:t>
            </w:r>
          </w:p>
        </w:tc>
        <w:tc>
          <w:tcPr>
            <w:tcW w:w="4819" w:type="dxa"/>
            <w:shd w:val="clear" w:color="auto" w:fill="auto"/>
          </w:tcPr>
          <w:p w14:paraId="07EA0FEA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</w:tbl>
    <w:p w14:paraId="474DA303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</w:p>
    <w:p w14:paraId="08738655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（優良數學影片欣賞）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3344F8" w:rsidRPr="003344F8" w14:paraId="1992B1D0" w14:textId="77777777" w:rsidTr="00A16C28">
        <w:tc>
          <w:tcPr>
            <w:tcW w:w="1672" w:type="dxa"/>
            <w:shd w:val="clear" w:color="auto" w:fill="auto"/>
            <w:vAlign w:val="center"/>
          </w:tcPr>
          <w:p w14:paraId="52F50EFE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14:paraId="1E4D153F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  <w:lang w:eastAsia="zh-HK"/>
              </w:rPr>
              <w:t>十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六週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E34C5BE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備註</w:t>
            </w:r>
          </w:p>
        </w:tc>
      </w:tr>
      <w:tr w:rsidR="003344F8" w:rsidRPr="003344F8" w14:paraId="715C46A2" w14:textId="77777777" w:rsidTr="00A16C28">
        <w:tc>
          <w:tcPr>
            <w:tcW w:w="1672" w:type="dxa"/>
            <w:shd w:val="clear" w:color="auto" w:fill="auto"/>
            <w:vAlign w:val="center"/>
          </w:tcPr>
          <w:p w14:paraId="2BBC3D59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14:paraId="6F8A4F6E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選擇優良數學相關的影片給學生欣賞，欣賞完後學生彼此分享閱讀後的心得。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14:paraId="28160F78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3344F8" w:rsidRPr="003344F8" w14:paraId="2AB74C4F" w14:textId="77777777" w:rsidTr="00A16C28">
        <w:tc>
          <w:tcPr>
            <w:tcW w:w="1672" w:type="dxa"/>
            <w:shd w:val="clear" w:color="auto" w:fill="auto"/>
            <w:vAlign w:val="center"/>
          </w:tcPr>
          <w:p w14:paraId="7C0E9F19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影片</w:t>
            </w:r>
          </w:p>
        </w:tc>
        <w:tc>
          <w:tcPr>
            <w:tcW w:w="7821" w:type="dxa"/>
            <w:shd w:val="clear" w:color="auto" w:fill="auto"/>
          </w:tcPr>
          <w:p w14:paraId="57FA71CD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影片：博士的愛情方程式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 </w:t>
            </w:r>
          </w:p>
          <w:p w14:paraId="3DEC98B8" w14:textId="77777777" w:rsidR="00A6062F" w:rsidRPr="003344F8" w:rsidRDefault="00A6062F" w:rsidP="00A16C28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一次交通意外，令天才數學博士隻剩下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80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分鍾的記憶，時間一到，所有回憶自動歸零，重新開始。遇上語塞的時候，他總會以數位代替語言，以獨特的風格和別人交流。他身上到處都是以夾子夾著的紙條，用來填補那隻有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80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分鍾的記憶。這次，新來的管家杏子帶著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10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歲的兒子照顧博士的起居，對杏子來說，每天也是和博士的新開始。博士十分喜愛杏子的兒子，並稱呼他作「根號」，因為根號能容納所有人和事，他讓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母子倆認識數學算式內美麗且光輝的世界。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2F6919F0" w14:textId="77777777" w:rsidR="003344F8" w:rsidRPr="003344F8" w:rsidRDefault="003344F8" w:rsidP="003344F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影片：心靈捕手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 </w:t>
            </w:r>
          </w:p>
          <w:p w14:paraId="6E14E460" w14:textId="77777777" w:rsidR="003344F8" w:rsidRPr="003344F8" w:rsidRDefault="003344F8" w:rsidP="003344F8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麻省理工學院的數學教授藍波在席上公布了一道困難的數學題，卻被年輕的清潔工威爾（馬特·戴蒙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飾）解了出來。可是威爾卻是個問題少年，成天和好朋友查剋（本·阿弗萊特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飾）等人四處閒逛，打架滋事。當藍波找到這個天才的時候，他正因為打架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襲警被法庭宣判送進看守所。藍波向法官求情保釋，才使他免于牢獄之災。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 </w:t>
            </w:r>
          </w:p>
          <w:p w14:paraId="328A2F10" w14:textId="77777777" w:rsidR="003344F8" w:rsidRPr="003344F8" w:rsidRDefault="003344F8" w:rsidP="003344F8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藍波為了讓威爾找到自己的人生目標，不浪費他的數學天賦，請了很多心理學專家為威爾做輔導，但是威爾十分抗拒，專家們都束手無策。無計可施之下，藍波求助于他大學的好友，心理學教授尚恩（羅賓·威廉姆斯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飾），希望能夠幫助威爾開啟心房。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 </w:t>
            </w:r>
          </w:p>
          <w:p w14:paraId="38AB9D1E" w14:textId="7A3C39C6" w:rsidR="003344F8" w:rsidRPr="003344F8" w:rsidRDefault="003344F8" w:rsidP="003344F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經過藍波和尚恩的不懈努力，威爾漸漸敞開心胸，而好友查剋一席話，更讓他豁然開朗。</w:t>
            </w:r>
          </w:p>
        </w:tc>
      </w:tr>
      <w:tr w:rsidR="003344F8" w:rsidRPr="003344F8" w14:paraId="2ECD8978" w14:textId="77777777" w:rsidTr="00A16C28">
        <w:tc>
          <w:tcPr>
            <w:tcW w:w="1672" w:type="dxa"/>
            <w:shd w:val="clear" w:color="auto" w:fill="auto"/>
            <w:vAlign w:val="center"/>
          </w:tcPr>
          <w:p w14:paraId="54F74651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建議</w:t>
            </w:r>
          </w:p>
        </w:tc>
        <w:tc>
          <w:tcPr>
            <w:tcW w:w="7821" w:type="dxa"/>
            <w:shd w:val="clear" w:color="auto" w:fill="auto"/>
          </w:tcPr>
          <w:p w14:paraId="2D51868A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本片觀看時，可適時停下影片和學生討論影片中的數學相關知識。</w:t>
            </w:r>
          </w:p>
        </w:tc>
        <w:tc>
          <w:tcPr>
            <w:tcW w:w="4819" w:type="dxa"/>
            <w:shd w:val="clear" w:color="auto" w:fill="auto"/>
          </w:tcPr>
          <w:p w14:paraId="2BA3324D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</w:tbl>
    <w:p w14:paraId="1E1F7DBD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（優良數學桌遊體驗）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3344F8" w:rsidRPr="003344F8" w14:paraId="7201D5FE" w14:textId="77777777" w:rsidTr="00A16C28">
        <w:tc>
          <w:tcPr>
            <w:tcW w:w="1672" w:type="dxa"/>
            <w:shd w:val="clear" w:color="auto" w:fill="auto"/>
            <w:vAlign w:val="center"/>
          </w:tcPr>
          <w:p w14:paraId="39277787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14:paraId="3A2154E7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  <w:lang w:eastAsia="zh-HK"/>
              </w:rPr>
              <w:t>十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七週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 xml:space="preserve"> 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BC2FA1C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備註</w:t>
            </w:r>
          </w:p>
        </w:tc>
      </w:tr>
      <w:tr w:rsidR="003344F8" w:rsidRPr="003344F8" w14:paraId="271A298F" w14:textId="77777777" w:rsidTr="00A16C28">
        <w:tc>
          <w:tcPr>
            <w:tcW w:w="1672" w:type="dxa"/>
            <w:shd w:val="clear" w:color="auto" w:fill="auto"/>
            <w:vAlign w:val="center"/>
          </w:tcPr>
          <w:p w14:paraId="4B7B5899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14:paraId="5602D201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選擇優良數學相關的桌遊給學生體驗</w:t>
            </w:r>
          </w:p>
        </w:tc>
        <w:tc>
          <w:tcPr>
            <w:tcW w:w="4819" w:type="dxa"/>
            <w:shd w:val="clear" w:color="auto" w:fill="auto"/>
          </w:tcPr>
          <w:p w14:paraId="453F43D5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3344F8" w:rsidRPr="003344F8" w14:paraId="2947EB5E" w14:textId="77777777" w:rsidTr="00A16C28">
        <w:tc>
          <w:tcPr>
            <w:tcW w:w="1672" w:type="dxa"/>
            <w:shd w:val="clear" w:color="auto" w:fill="auto"/>
            <w:vAlign w:val="center"/>
          </w:tcPr>
          <w:p w14:paraId="31B90AFF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桌遊</w:t>
            </w:r>
          </w:p>
        </w:tc>
        <w:tc>
          <w:tcPr>
            <w:tcW w:w="7821" w:type="dxa"/>
            <w:shd w:val="clear" w:color="auto" w:fill="auto"/>
          </w:tcPr>
          <w:p w14:paraId="22E7AD62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桌遊一地產大亨台灣版（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Monopoly  Taiwan Edition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）</w:t>
            </w:r>
          </w:p>
          <w:p w14:paraId="2CF34CCA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遊戲人數：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2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～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6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人</w:t>
            </w:r>
          </w:p>
          <w:p w14:paraId="0CD5A01A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遊戲方式：玩家輪流擲骰子，依加總點數往前走，過程中可以買賣土地及房產，並運用交易策略進行投資或賺取金錢，最後地產財富最多者即獲勝。</w:t>
            </w:r>
          </w:p>
          <w:p w14:paraId="7A6BBA31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推薦原因：這款遊戲其實就是你我熟知的大富翁。在遊戲過程中，孩子不僅可認識著名地標，也能學習如何適當分配金錢，建立投資理財的觀念。</w:t>
            </w:r>
          </w:p>
          <w:p w14:paraId="11D2E536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14:paraId="62B00263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拉密（英語：</w:t>
            </w:r>
            <w:proofErr w:type="spellStart"/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Rummikub</w:t>
            </w:r>
            <w:proofErr w:type="spellEnd"/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）遊戲人數：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4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～</w:t>
            </w:r>
            <w:r w:rsidRPr="003344F8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7</w:t>
            </w: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人</w:t>
            </w:r>
          </w:p>
          <w:p w14:paraId="15586B88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遊戲方式：又稱為以色列麻將、拉密數字牌、美國麻將、魔力橋，世界上每三年會定期舉辦一次的世界拉密牌大賽，是一種適合 2 至 4 人的桌上遊戲。</w:t>
            </w:r>
          </w:p>
          <w:p w14:paraId="7C21F288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推薦原因：遊戲除了聯誼娛樂性質，也經常被學界、社團或商家用來舉辦益智競賽，曾獲得 1980 年德國年度最佳遊戲及 1983 年荷蘭年度最佳遊戲。</w:t>
            </w:r>
          </w:p>
        </w:tc>
        <w:tc>
          <w:tcPr>
            <w:tcW w:w="4819" w:type="dxa"/>
            <w:shd w:val="clear" w:color="auto" w:fill="auto"/>
          </w:tcPr>
          <w:p w14:paraId="3D62391A" w14:textId="77777777" w:rsidR="00A6062F" w:rsidRPr="003344F8" w:rsidRDefault="00A6062F" w:rsidP="00A16C28">
            <w:pPr>
              <w:spacing w:line="265" w:lineRule="atLeast"/>
              <w:ind w:firstLine="0"/>
              <w:jc w:val="left"/>
              <w:outlineLvl w:val="1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lastRenderedPageBreak/>
              <w:t>桌上遊戲由親子天下雜誌推薦</w:t>
            </w:r>
          </w:p>
          <w:p w14:paraId="7C357149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  <w:tr w:rsidR="003344F8" w:rsidRPr="003344F8" w14:paraId="11CD16BC" w14:textId="77777777" w:rsidTr="00A16C28">
        <w:tc>
          <w:tcPr>
            <w:tcW w:w="1672" w:type="dxa"/>
            <w:shd w:val="clear" w:color="auto" w:fill="auto"/>
            <w:vAlign w:val="center"/>
          </w:tcPr>
          <w:p w14:paraId="471D33B7" w14:textId="77777777" w:rsidR="00A6062F" w:rsidRPr="003344F8" w:rsidRDefault="00A6062F" w:rsidP="00A16C2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14:paraId="4655C0A8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課堂上進行桌遊時適時提醒學生音量控制</w:t>
            </w:r>
          </w:p>
          <w:p w14:paraId="62CCCA51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教師應注意預防賭博行為發生</w:t>
            </w:r>
          </w:p>
          <w:p w14:paraId="657A64BC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桌遊可由學校統一採購解決學生桌遊入手難度</w:t>
            </w:r>
          </w:p>
          <w:p w14:paraId="23775BF0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3344F8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桌遊遊戲不限上述名單</w:t>
            </w:r>
          </w:p>
        </w:tc>
        <w:tc>
          <w:tcPr>
            <w:tcW w:w="4819" w:type="dxa"/>
            <w:shd w:val="clear" w:color="auto" w:fill="auto"/>
          </w:tcPr>
          <w:p w14:paraId="350EBF49" w14:textId="77777777" w:rsidR="00A6062F" w:rsidRPr="003344F8" w:rsidRDefault="00A6062F" w:rsidP="00A16C28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</w:tc>
      </w:tr>
    </w:tbl>
    <w:p w14:paraId="03EDDB27" w14:textId="77777777" w:rsidR="00A6062F" w:rsidRPr="003344F8" w:rsidRDefault="00A6062F" w:rsidP="00A6062F">
      <w:pPr>
        <w:widowControl w:val="0"/>
        <w:ind w:firstLine="0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</w:p>
    <w:p w14:paraId="2022944B" w14:textId="5FCAE8C8" w:rsidR="00A6062F" w:rsidRPr="00026809" w:rsidRDefault="00A6062F" w:rsidP="00A67D2F">
      <w:pPr>
        <w:widowControl w:val="0"/>
        <w:ind w:firstLineChars="9" w:firstLine="22"/>
        <w:jc w:val="left"/>
        <w:rPr>
          <w:rFonts w:ascii="標楷體" w:eastAsia="標楷體" w:hAnsi="標楷體"/>
          <w:color w:val="FF0000"/>
          <w:kern w:val="2"/>
          <w:sz w:val="24"/>
          <w:szCs w:val="24"/>
        </w:rPr>
      </w:pPr>
      <w:r w:rsidRPr="003344F8">
        <w:rPr>
          <w:rFonts w:ascii="標楷體" w:eastAsia="標楷體" w:hAnsi="標楷體" w:hint="eastAsia"/>
          <w:color w:val="FF0000"/>
          <w:kern w:val="2"/>
          <w:sz w:val="24"/>
          <w:szCs w:val="24"/>
        </w:rPr>
        <w:t>本計畫期望能提供學生在課堂上除了課本的數學知識學習外，能夠以多元的方式去接觸數學領域，從中獲取數學技能及培養數學涵養。</w:t>
      </w:r>
    </w:p>
    <w:sectPr w:rsidR="00A6062F" w:rsidRPr="00026809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99CA" w14:textId="77777777" w:rsidR="00574452" w:rsidRDefault="00574452">
      <w:r>
        <w:separator/>
      </w:r>
    </w:p>
  </w:endnote>
  <w:endnote w:type="continuationSeparator" w:id="0">
    <w:p w14:paraId="5A59DF79" w14:textId="77777777" w:rsidR="00574452" w:rsidRDefault="00574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3C780B05" w:rsidR="0023111D" w:rsidRDefault="0023111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037" w:rsidRPr="00C01037">
          <w:rPr>
            <w:noProof/>
            <w:lang w:val="zh-TW"/>
          </w:rPr>
          <w:t>25</w:t>
        </w:r>
        <w:r>
          <w:fldChar w:fldCharType="end"/>
        </w:r>
      </w:p>
    </w:sdtContent>
  </w:sdt>
  <w:p w14:paraId="257A8B70" w14:textId="77777777" w:rsidR="0023111D" w:rsidRDefault="0023111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9E4D9" w14:textId="77777777" w:rsidR="00574452" w:rsidRDefault="00574452">
      <w:r>
        <w:separator/>
      </w:r>
    </w:p>
  </w:footnote>
  <w:footnote w:type="continuationSeparator" w:id="0">
    <w:p w14:paraId="07CC576D" w14:textId="77777777" w:rsidR="00574452" w:rsidRDefault="00574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809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03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3D2B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111D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4A64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4F8"/>
    <w:rsid w:val="00334F63"/>
    <w:rsid w:val="0034044A"/>
    <w:rsid w:val="00342067"/>
    <w:rsid w:val="00354288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078"/>
    <w:rsid w:val="003A4312"/>
    <w:rsid w:val="003A48E0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E7AD1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3B7"/>
    <w:rsid w:val="004D651E"/>
    <w:rsid w:val="004D779D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2D46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4452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699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FAD"/>
    <w:rsid w:val="006E2323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833"/>
    <w:rsid w:val="007361BE"/>
    <w:rsid w:val="00736961"/>
    <w:rsid w:val="0074128F"/>
    <w:rsid w:val="0074265B"/>
    <w:rsid w:val="00742F96"/>
    <w:rsid w:val="00747546"/>
    <w:rsid w:val="00753CFC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97DB6"/>
    <w:rsid w:val="007A03E7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877"/>
    <w:rsid w:val="00812AC4"/>
    <w:rsid w:val="008143D6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604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2D7A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6C28"/>
    <w:rsid w:val="00A17F97"/>
    <w:rsid w:val="00A20A0D"/>
    <w:rsid w:val="00A22D08"/>
    <w:rsid w:val="00A25248"/>
    <w:rsid w:val="00A311F1"/>
    <w:rsid w:val="00A3233F"/>
    <w:rsid w:val="00A331DD"/>
    <w:rsid w:val="00A36EFC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62F"/>
    <w:rsid w:val="00A60A64"/>
    <w:rsid w:val="00A62145"/>
    <w:rsid w:val="00A654F9"/>
    <w:rsid w:val="00A6655E"/>
    <w:rsid w:val="00A67682"/>
    <w:rsid w:val="00A676A7"/>
    <w:rsid w:val="00A67D2F"/>
    <w:rsid w:val="00A74F26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B73C8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0767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D6D55"/>
    <w:rsid w:val="00BE2654"/>
    <w:rsid w:val="00BE3EEA"/>
    <w:rsid w:val="00BE6B7C"/>
    <w:rsid w:val="00BE7C71"/>
    <w:rsid w:val="00BF1A42"/>
    <w:rsid w:val="00C01037"/>
    <w:rsid w:val="00C01B71"/>
    <w:rsid w:val="00C0277A"/>
    <w:rsid w:val="00C041E1"/>
    <w:rsid w:val="00C04582"/>
    <w:rsid w:val="00C05E79"/>
    <w:rsid w:val="00C115E1"/>
    <w:rsid w:val="00C162B1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2C9"/>
    <w:rsid w:val="00C93D91"/>
    <w:rsid w:val="00C96936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D1433"/>
    <w:rsid w:val="00CE123A"/>
    <w:rsid w:val="00CE1354"/>
    <w:rsid w:val="00CE3EA2"/>
    <w:rsid w:val="00CE79C5"/>
    <w:rsid w:val="00CE7CA1"/>
    <w:rsid w:val="00CF1F23"/>
    <w:rsid w:val="00CF21F2"/>
    <w:rsid w:val="00CF37B1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0435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4F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930"/>
    <w:rsid w:val="00E22722"/>
    <w:rsid w:val="00E22ED8"/>
    <w:rsid w:val="00E24A57"/>
    <w:rsid w:val="00E27FA1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878B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17E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58C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CEC844E7-60C1-4049-BAA2-EC0A5434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05B8-F9D6-4310-B6C4-8EFB2DD4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29</Pages>
  <Words>1985</Words>
  <Characters>11315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28</cp:revision>
  <cp:lastPrinted>2018-11-20T02:54:00Z</cp:lastPrinted>
  <dcterms:created xsi:type="dcterms:W3CDTF">2024-11-12T03:36:00Z</dcterms:created>
  <dcterms:modified xsi:type="dcterms:W3CDTF">2024-12-26T10:04:00Z</dcterms:modified>
</cp:coreProperties>
</file>