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DCBA86" w14:textId="2843903E" w:rsidR="00FC1B4B" w:rsidRPr="00654BD7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  <w:u w:val="thick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EC694E" w:rsidRPr="006E1FAD">
        <w:rPr>
          <w:rFonts w:eastAsia="標楷體" w:hint="eastAsia"/>
          <w:b/>
          <w:sz w:val="32"/>
          <w:szCs w:val="32"/>
          <w:u w:val="thick"/>
        </w:rPr>
        <w:t>溪崑</w:t>
      </w:r>
      <w:r w:rsidRPr="00EA7A47">
        <w:rPr>
          <w:rFonts w:eastAsia="標楷體"/>
          <w:b/>
          <w:sz w:val="32"/>
          <w:szCs w:val="32"/>
        </w:rPr>
        <w:t>國民中學</w:t>
      </w:r>
      <w:r w:rsidRPr="00EC694E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EC694E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EC694E">
        <w:rPr>
          <w:rFonts w:eastAsia="標楷體"/>
          <w:b/>
          <w:color w:val="auto"/>
          <w:sz w:val="32"/>
          <w:szCs w:val="32"/>
        </w:rPr>
        <w:t>學年度</w:t>
      </w:r>
      <w:r w:rsidR="00542C15">
        <w:rPr>
          <w:rFonts w:eastAsia="標楷體" w:hint="eastAsia"/>
          <w:b/>
          <w:color w:val="auto"/>
          <w:sz w:val="32"/>
          <w:szCs w:val="32"/>
          <w:u w:val="thick"/>
        </w:rPr>
        <w:t>九</w:t>
      </w:r>
      <w:r w:rsidRPr="00EC694E">
        <w:rPr>
          <w:rFonts w:eastAsia="標楷體"/>
          <w:b/>
          <w:color w:val="auto"/>
          <w:sz w:val="32"/>
          <w:szCs w:val="32"/>
        </w:rPr>
        <w:t>年級第</w:t>
      </w:r>
      <w:r w:rsidR="00570C52" w:rsidRPr="00EC694E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EC694E">
        <w:rPr>
          <w:rFonts w:eastAsia="標楷體"/>
          <w:b/>
          <w:color w:val="auto"/>
          <w:sz w:val="32"/>
          <w:szCs w:val="32"/>
        </w:rPr>
        <w:t>學期</w:t>
      </w:r>
      <w:r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EC694E">
        <w:rPr>
          <w:rFonts w:eastAsia="標楷體"/>
          <w:b/>
          <w:color w:val="auto"/>
          <w:sz w:val="32"/>
          <w:szCs w:val="32"/>
        </w:rPr>
        <w:t>課程計畫</w:t>
      </w:r>
      <w:r w:rsidRPr="00EC694E">
        <w:rPr>
          <w:rFonts w:eastAsia="標楷體"/>
          <w:b/>
          <w:color w:val="auto"/>
          <w:sz w:val="32"/>
          <w:szCs w:val="32"/>
        </w:rPr>
        <w:t xml:space="preserve">  </w:t>
      </w:r>
      <w:r w:rsidRPr="00EC694E">
        <w:rPr>
          <w:rFonts w:eastAsia="標楷體"/>
          <w:b/>
          <w:color w:val="auto"/>
          <w:sz w:val="32"/>
          <w:szCs w:val="32"/>
        </w:rPr>
        <w:t>設計者：</w:t>
      </w:r>
      <w:r w:rsidR="00E37DB9">
        <w:rPr>
          <w:rFonts w:eastAsia="標楷體" w:hint="eastAsia"/>
          <w:b/>
          <w:color w:val="auto"/>
          <w:sz w:val="32"/>
          <w:szCs w:val="32"/>
          <w:u w:val="thick"/>
        </w:rPr>
        <w:t>陳盈如</w:t>
      </w:r>
      <w:r w:rsidR="00654BD7" w:rsidRPr="00654BD7">
        <w:rPr>
          <w:rFonts w:eastAsia="標楷體" w:hint="eastAsia"/>
          <w:b/>
          <w:color w:val="auto"/>
          <w:sz w:val="32"/>
          <w:szCs w:val="32"/>
          <w:u w:val="thick"/>
        </w:rPr>
        <w:t>老師</w:t>
      </w:r>
    </w:p>
    <w:p w14:paraId="0CECA41D" w14:textId="77777777" w:rsidR="009529E0" w:rsidRPr="00EC694E" w:rsidRDefault="0036459A" w:rsidP="00F577F1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EC694E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p w14:paraId="6D60A2B5" w14:textId="77777777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1E7191">
        <w:rPr>
          <w:rFonts w:ascii="標楷體" w:eastAsia="標楷體" w:hAnsi="標楷體" w:cs="標楷體"/>
          <w:highlight w:val="black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F4EE01B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7FF84A70" w14:textId="77777777" w:rsidR="00AD03CF" w:rsidRPr="00AD03CF" w:rsidRDefault="00AD03CF" w:rsidP="00F577F1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4F5C14A3" w14:textId="77777777" w:rsidTr="00BA14B2">
        <w:trPr>
          <w:trHeight w:val="527"/>
        </w:trPr>
        <w:tc>
          <w:tcPr>
            <w:tcW w:w="7371" w:type="dxa"/>
            <w:vAlign w:val="center"/>
          </w:tcPr>
          <w:p w14:paraId="734CBAB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61A3435C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30A4BE49" w14:textId="77777777" w:rsidTr="00BA14B2">
        <w:trPr>
          <w:trHeight w:val="690"/>
        </w:trPr>
        <w:tc>
          <w:tcPr>
            <w:tcW w:w="7371" w:type="dxa"/>
            <w:vAlign w:val="center"/>
          </w:tcPr>
          <w:p w14:paraId="1A90807E" w14:textId="29EED4D7" w:rsidR="00AD03CF" w:rsidRDefault="002015ED" w:rsidP="002015ED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  <w:tc>
          <w:tcPr>
            <w:tcW w:w="7195" w:type="dxa"/>
            <w:vAlign w:val="center"/>
          </w:tcPr>
          <w:p w14:paraId="349E1BFE" w14:textId="08BF31D1" w:rsidR="00AD03CF" w:rsidRPr="00AD03CF" w:rsidRDefault="002015ED" w:rsidP="00D15277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</w:tr>
    </w:tbl>
    <w:p w14:paraId="3B24B649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50C426D5" w14:textId="21C03CD6" w:rsidR="00D37619" w:rsidRPr="00FC1B4B" w:rsidRDefault="00FC1B4B" w:rsidP="00F577F1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EB5091">
        <w:rPr>
          <w:rFonts w:eastAsia="標楷體" w:hint="eastAsia"/>
          <w:b/>
          <w:sz w:val="24"/>
          <w:szCs w:val="24"/>
        </w:rPr>
        <w:t>17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="00542C15">
        <w:rPr>
          <w:rFonts w:eastAsia="標楷體" w:hint="eastAsia"/>
          <w:b/>
          <w:sz w:val="24"/>
          <w:szCs w:val="24"/>
        </w:rPr>
        <w:t>17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EB5091">
        <w:rPr>
          <w:rFonts w:eastAsia="標楷體" w:hint="eastAsia"/>
          <w:b/>
          <w:sz w:val="24"/>
          <w:szCs w:val="24"/>
        </w:rPr>
        <w:t>17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1012A966" w14:textId="77777777" w:rsidR="00285A39" w:rsidRPr="00FC1B4B" w:rsidRDefault="00FC1B4B" w:rsidP="00F577F1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70F297B6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976BC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CEB7B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43DE48FA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30CA4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60F8BC3A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E7191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highlight w:val="black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159F64E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34AE421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B1E9F00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E7191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highlight w:val="black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0C6BB1C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23050188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E7191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highlight w:val="black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2188883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239D5B7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E7191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highlight w:val="black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0FC8BC4D" w14:textId="77777777" w:rsidR="00FC1B4B" w:rsidRPr="001D3382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E7191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highlight w:val="black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CA240" w14:textId="77777777" w:rsidR="00FC1B4B" w:rsidRDefault="00FC1B4B" w:rsidP="00E67570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hint="eastAsia"/>
                <w:color w:val="FF0000"/>
              </w:rPr>
              <w:lastRenderedPageBreak/>
              <w:t>請依各領域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綱要核心素養具體內涵填寫，例如</w:t>
            </w:r>
            <w:r w:rsidRPr="00FC1B4B">
              <w:rPr>
                <w:rFonts w:hint="eastAsia"/>
                <w:color w:val="FF0000"/>
              </w:rPr>
              <w:t>：</w:t>
            </w:r>
          </w:p>
          <w:p w14:paraId="18026551" w14:textId="77777777" w:rsidR="00FC1B4B" w:rsidRDefault="00FC1B4B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FC1B4B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FC1B4B">
              <w:rPr>
                <w:rFonts w:ascii="Times New Roman" w:eastAsia="標楷體" w:hAnsi="Times New Roman" w:cs="Times New Roman"/>
                <w:color w:val="FF0000"/>
              </w:rPr>
              <w:t>-J-A1</w:t>
            </w:r>
            <w:r w:rsidRPr="00FC1B4B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14:paraId="5C0CA3D6" w14:textId="77777777" w:rsidR="001E7191" w:rsidRDefault="001E7191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藝-J-A1 參與藝術活動，增進美感知能。</w:t>
            </w:r>
          </w:p>
          <w:p w14:paraId="7B791C8D" w14:textId="77777777" w:rsidR="001E7191" w:rsidRDefault="001E7191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藝-J-B1 應用藝術符號，以表達觀點與風格。</w:t>
            </w:r>
          </w:p>
          <w:p w14:paraId="64ADA616" w14:textId="77777777" w:rsidR="001E7191" w:rsidRDefault="001E7191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藝-J-B3 善用多元感官，探索理解藝術與生活的關聯，以展現美感意識。</w:t>
            </w:r>
          </w:p>
          <w:p w14:paraId="141C0859" w14:textId="77777777" w:rsidR="001E7191" w:rsidRDefault="001E7191" w:rsidP="001E7191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藝-J-C2 透過藝術實踐，建立利他與合群的知能，培養團隊合作與溝通協調的能力。</w:t>
            </w:r>
          </w:p>
          <w:p w14:paraId="6B1947A4" w14:textId="12790D76" w:rsidR="001E7191" w:rsidRPr="00FC1B4B" w:rsidRDefault="001E7191" w:rsidP="001E719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</w:rPr>
              <w:t>藝-J-C3 理解在地及全球藝術與文化的多元與差異。</w:t>
            </w:r>
          </w:p>
        </w:tc>
      </w:tr>
    </w:tbl>
    <w:p w14:paraId="41A275F6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109441BA" w14:textId="77777777" w:rsidR="00D37619" w:rsidRPr="00FC1B4B" w:rsidRDefault="00D37619" w:rsidP="00F577F1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22AA2A81" w14:textId="77777777"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752D5799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7868662" w14:textId="77777777" w:rsidR="00D37619" w:rsidRPr="00E8654C" w:rsidRDefault="00D37619" w:rsidP="00F577F1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50"/>
        <w:gridCol w:w="1559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14:paraId="4DD9A130" w14:textId="77777777" w:rsidTr="00EC694E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EDE5CE8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FB10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1252EE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043E31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D2AD72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54F1D7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CE8FAA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16A15F8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015A4B6E" w14:textId="77777777" w:rsidTr="00EC694E">
        <w:trPr>
          <w:jc w:val="center"/>
        </w:trPr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97CF7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BD0FE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5D8221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560E5E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7218F1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33CBD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20AFDA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0744D8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8D5A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500692" w14:paraId="3E7A230A" w14:textId="77777777" w:rsidTr="00EC694E">
        <w:trPr>
          <w:trHeight w:val="880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C7EED" w14:textId="77777777" w:rsidR="00E8654C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r w:rsidR="00E8654C"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7A6DF3E8" w14:textId="77777777" w:rsidR="00A52A2A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732FE41" w14:textId="77777777" w:rsidR="00A52A2A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2A50F7D4" w14:textId="77777777" w:rsidR="00A52A2A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第一週</w:t>
            </w:r>
          </w:p>
          <w:p w14:paraId="7F404F49" w14:textId="77777777" w:rsidR="00A52A2A" w:rsidRPr="00A52A2A" w:rsidRDefault="00A52A2A" w:rsidP="00E67570">
            <w:pPr>
              <w:ind w:firstLine="0"/>
              <w:rPr>
                <w:rFonts w:eastAsia="標楷體"/>
                <w:color w:val="FF0000"/>
              </w:rPr>
            </w:pPr>
            <w:r w:rsidRPr="00A52A2A">
              <w:rPr>
                <w:rFonts w:eastAsia="標楷體"/>
                <w:color w:val="FF0000"/>
              </w:rPr>
              <w:t>08/26~08/30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AA77" w14:textId="77777777" w:rsidR="00E8654C" w:rsidRPr="00E8654C" w:rsidRDefault="00E8654C" w:rsidP="00E67570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E7650" w14:textId="77777777" w:rsidR="00E8654C" w:rsidRPr="00E8654C" w:rsidRDefault="00E8654C" w:rsidP="00E67570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DC829" w14:textId="77777777" w:rsidR="00E8654C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6094925A" w14:textId="77777777" w:rsidR="00E8654C" w:rsidRPr="00500692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單元一</w:t>
            </w:r>
          </w:p>
          <w:p w14:paraId="3EBF6F25" w14:textId="77777777" w:rsidR="00E8654C" w:rsidRPr="00500692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活動一：</w:t>
            </w:r>
          </w:p>
          <w:p w14:paraId="5117C039" w14:textId="77777777" w:rsidR="00E8654C" w:rsidRPr="00500692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﹙活動重點之詳略由各校自行斟酌決定﹚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36261F" w14:textId="77777777" w:rsidR="00E8654C" w:rsidRPr="00500692" w:rsidRDefault="00A52A2A" w:rsidP="00E67570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258DD2" wp14:editId="17BE7746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1114425</wp:posOffset>
                      </wp:positionV>
                      <wp:extent cx="2371725" cy="2400300"/>
                      <wp:effectExtent l="0" t="952500" r="123825" b="19050"/>
                      <wp:wrapNone/>
                      <wp:docPr id="3" name="圓角矩形圖說文字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2400300"/>
                              </a:xfrm>
                              <a:prstGeom prst="wedgeRoundRectCallout">
                                <a:avLst>
                                  <a:gd name="adj1" fmla="val 52777"/>
                                  <a:gd name="adj2" fmla="val -88385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BD42C6" w14:textId="77777777" w:rsidR="00E8654C" w:rsidRPr="00BE0AE1" w:rsidRDefault="00E8654C" w:rsidP="00A52A2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 w:rsidR="00A52A2A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="00A52A2A"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 w:rsidR="00A52A2A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type w14:anchorId="0C258DD2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3" o:spid="_x0000_s1026" type="#_x0000_t62" style="position:absolute;left:0;text-align:left;margin-left:28.8pt;margin-top:87.75pt;width:186.75pt;height:1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LvloQIAAKYFAAAOAAAAZHJzL2Uyb0RvYy54bWysVEtv2zAMvg/YfxB0b/3Ic0GcIkjRYUDR&#10;Fm2HnhVZij3oNUmJnf36UbLjBGuxw7AcFNIkP1KfSC5vWinQgVlXa1Xg7DrFiCmqy1rtCvz99e5q&#10;jpHzRJVEaMUKfGQO36w+f1o2ZsFyXWlRMosARLlFYwpceW8WSeJoxSRx19owBUaurSQeVLtLSksa&#10;QJciydN0mjTalsZqypyDr7edEa8iPueM+kfOHfNIFBhq8/G08dyGM1ktyWJnialq2pdB/qEKSWoF&#10;SQeoW+IJ2tv6HZSsqdVOc39NtUw05zVl8Q5wmyz94zYvFTEs3gXIcWagyf0/WPpweDFPFmhojFs4&#10;EMMtWm5l+If6UBvJOg5ksdYjCh/z0Syb5ROMKNjycZqO0khncg431vmvTEsUhAI3rNyxZ71X5TO8&#10;y4YIofc+skYO985H+kqkiIQ+IeWPDCMuBbzGgQg0yWezWf9aFz75pc/VfD6aT947jS6dsul0GoGg&#10;zj4tSKdKV8vkzEOU/FGwUJlQz4yjugw3jzXHFmUbYRHUBwVTypTPOlNFStZ9nqTwCyVBkiEiahEw&#10;IPNaiAG7Bwjt/x67g+n9QyiLHT4Ep38rrAseImJmrfwQLGul7UcAAm7VZ+78TyR11ASWfLttwSWI&#10;W10enyyyuhs1Z+hdDa9/T5x/IhZeE6YQ9oV/hIML3RRY9xJGlba/Pvoe/KHlwYpRA7NaYPdzTyzD&#10;SHxTMAxfsvE4DHdUxpNZDoq9tGwvLWovNxpeDPoLqoti8PfiJHKr5RuslXXICiaiKOQuMPX2pGx8&#10;t0NgMVG2Xkc3GGhD/L16MTSAB4JDW722b8SafgQ8TM+DPs1134EduWffEKn0eu81r30wnnntFVgG&#10;sYf6xRW2zaUevc7rdfUbAAD//wMAUEsDBBQABgAIAAAAIQDhA5mR4QAAAAoBAAAPAAAAZHJzL2Rv&#10;d25yZXYueG1sTI/LTsMwEEX3SPyDNUjsqJMWtyjEqRCiEguqqgUklk7sJgF7HMXOg79nWMFy5h7d&#10;OZNvZ2fZaPrQepSQLhJgBiuvW6wlvL3ubu6AhahQK+vRSPg2AbbF5UWuMu0nPJrxFGtGJRgyJaGJ&#10;scs4D1VjnAoL3xmk7Ox7pyKNfc11ryYqd5Yvk2TNnWqRLjSqM4+Nqb5Og5Mw7j/H8+6wTKfnY/Xy&#10;8TTs7XsZpby+mh/ugUUzxz8YfvVJHQpyKv2AOjArQWzWRNJ+IwQwAm5XaQqspESsBPAi5/9fKH4A&#10;AAD//wMAUEsBAi0AFAAGAAgAAAAhALaDOJL+AAAA4QEAABMAAAAAAAAAAAAAAAAAAAAAAFtDb250&#10;ZW50X1R5cGVzXS54bWxQSwECLQAUAAYACAAAACEAOP0h/9YAAACUAQAACwAAAAAAAAAAAAAAAAAv&#10;AQAAX3JlbHMvLnJlbHNQSwECLQAUAAYACAAAACEABvS75aECAACmBQAADgAAAAAAAAAAAAAAAAAu&#10;AgAAZHJzL2Uyb0RvYy54bWxQSwECLQAUAAYACAAAACEA4QOZkeEAAAAKAQAADwAAAAAAAAAAAAAA&#10;AAD7BAAAZHJzL2Rvd25yZXYueG1sUEsFBgAAAAAEAAQA8wAAAAkGAAAAAA==&#10;" adj="22200,-8291" fillcolor="#5b9bd5 [3204]" strokecolor="#1f4d78 [1604]" strokeweight="1pt">
                      <v:textbox>
                        <w:txbxContent>
                          <w:p w14:paraId="09BD42C6" w14:textId="77777777" w:rsidR="00E8654C" w:rsidRPr="00BE0AE1" w:rsidRDefault="00E8654C" w:rsidP="00A52A2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 w:rsidR="00A52A2A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="00A52A2A"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 w:rsidR="00A52A2A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13DD2" w14:textId="77777777" w:rsidR="00E8654C" w:rsidRPr="00500692" w:rsidRDefault="00E8654C" w:rsidP="00E67570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D4A81" w14:textId="77777777" w:rsidR="00E8654C" w:rsidRPr="00500692" w:rsidRDefault="00E8654C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0B6FE699" w14:textId="77777777" w:rsidR="00E8654C" w:rsidRPr="00500692" w:rsidRDefault="00E8654C" w:rsidP="00E67570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5EEE23BE" w14:textId="77777777" w:rsidR="00E8654C" w:rsidRPr="00500692" w:rsidRDefault="00E8654C" w:rsidP="00E67570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70DE17A6" w14:textId="77777777" w:rsidR="00E8654C" w:rsidRPr="00500692" w:rsidRDefault="00E8654C" w:rsidP="00E67570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33E1D2A" w14:textId="77777777" w:rsidR="00E8654C" w:rsidRPr="00500692" w:rsidRDefault="00E8654C" w:rsidP="00E67570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1906D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5E3E79F7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1DD9E6CD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4B7819CB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598259FC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78C2FF32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6BC51B85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03BDAEFD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1EEEC228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489B2C62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040279C1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6E05A5E5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69BA38A7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lastRenderedPageBreak/>
              <w:t>戶外教育、</w:t>
            </w:r>
          </w:p>
          <w:p w14:paraId="281C3F41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5EB35942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41F1B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EDA1862" w14:textId="77777777" w:rsidR="00E8654C" w:rsidRPr="008C4AD5" w:rsidRDefault="00E8654C" w:rsidP="00F577F1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FE6760B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74B4303" w14:textId="77777777" w:rsidR="00E8654C" w:rsidRPr="008C4AD5" w:rsidRDefault="00E8654C" w:rsidP="00F577F1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D569AB7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8654C" w14:paraId="71F7D93D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1830" w14:textId="77777777" w:rsidR="00E8654C" w:rsidRDefault="00E8654C" w:rsidP="00E6757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D64E" w14:textId="77777777" w:rsidR="00E8654C" w:rsidRDefault="00E8654C" w:rsidP="00E6757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7D6BB1" w14:textId="77777777" w:rsidR="00E8654C" w:rsidRDefault="00E8654C" w:rsidP="00E6757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93AB8" w14:textId="77777777" w:rsidR="00E8654C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E8162" w14:textId="77777777" w:rsidR="00E8654C" w:rsidRDefault="00E8654C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64C98" w14:textId="77777777" w:rsidR="00E8654C" w:rsidRDefault="00E8654C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F284F0" wp14:editId="72E289C1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393700</wp:posOffset>
                      </wp:positionV>
                      <wp:extent cx="2552700" cy="1104900"/>
                      <wp:effectExtent l="0" t="342900" r="152400" b="19050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0" cy="1104900"/>
                              </a:xfrm>
                              <a:prstGeom prst="wedgeRoundRectCallout">
                                <a:avLst>
                                  <a:gd name="adj1" fmla="val 52709"/>
                                  <a:gd name="adj2" fmla="val -7936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7AC1A0" w14:textId="77777777" w:rsidR="00E8654C" w:rsidRPr="00BE0AE1" w:rsidRDefault="00E8654C" w:rsidP="00E8654C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若有實施跨領域，學習重點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學習表現及學習內容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也需要同時呈現，否則至少會被列入「修正後通過」。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00F284F0" id="圓角矩形圖說文字 4" o:spid="_x0000_s1027" type="#_x0000_t62" style="position:absolute;left:0;text-align:left;margin-left:48.15pt;margin-top:31pt;width:201pt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FAcpgIAAK0FAAAOAAAAZHJzL2Uyb0RvYy54bWysVE1v2zAMvQ/YfxB0b22n+ViCOkWQosOA&#10;oi3aDj0rshR7kEVNUuJkv36U7DjGWuwwLAdHFMlH8onk9c2hVmQvrKtA5zS7TCkRmkNR6W1Ov7/e&#10;XXyhxHmmC6ZAi5wehaM3y8+frhuzECMoQRXCEgTRbtGYnJbem0WSOF6KmrlLMEKjUoKtmUfRbpPC&#10;sgbRa5WM0nSaNGALY4EL5/D2tlXSZcSXUnD/KKUTnqicYm4+fm38bsI3WV6zxdYyU1a8S4P9QxY1&#10;qzQG7aFumWdkZ6t3UHXFLTiQ/pJDnYCUFRexBqwmS/+o5qVkRsRakBxneprc/4PlD/sX82SRhsa4&#10;hcNjqOIgbR3+MT9yiGQde7LEwROOl6PJZDRLkVOOuixLx3MUECc5uxvr/FcBNQmHnDai2Ipn2Oni&#10;Gd9lzZSCnY+ssf2985G+gmhWY5+w4kdGiawVvsaeKRJizbvXGtiMhjYXs/nV9PSkA6OroVE2nU5n&#10;XZ5dWMz4lCmmf+YhnvxRiZCZ0s9CkqoIlcecY4uKtbIE88OEORfaZ62qZIVorycp/rpwvUckKQIG&#10;ZFkp1WN3AKH932O37Hb2wVXEDu+d078l1jr3HjEyaN8715UG+xGAwqq6yK39iaSWmsCSP2wOyA32&#10;QbAMNxsojk+WWGgnzhl+V2ET3DPnn5jFR8XGwbXhH/EjFTQ5he5ESQn210f3wR47H7WUNDiyOXU/&#10;d8wKStQ3jTMxz8bjMONRGE9mIxTsULMZavSuXgM+HLYZZhePwd6r01FaqN9wu6xCVFQxzTF2Trm3&#10;J2Ht21WC+4mL1Sqa4Vwb5u/1i+EBPPAcuuv18Mas6SbB4xA9wGm82SI2Ysvx2TZ4aljtPMjKB+WZ&#10;107AnRBbqdtfYekM5Wh13rLL3wAAAP//AwBQSwMEFAAGAAgAAAAhAC6zTejgAAAACQEAAA8AAABk&#10;cnMvZG93bnJldi54bWxMj81OwzAQhO9IvIO1SNyoQ4pCEuJUCMSBC4iGH3Fz4m0SEa8j223D27Oc&#10;4Lgzo9lvqs1iJ3FAH0ZHCi5XCQikzpmRegWvzcNFDiJETUZPjlDBNwbY1KcnlS6NO9ILHraxF1xC&#10;odQKhhjnUsrQDWh1WLkZib2d81ZHPn0vjddHLreTTJMkk1aPxB8GPePdgN3Xdm8VxCJ/+3hvmuc2&#10;5p+7Ir2e/dP9o1LnZ8vtDYiIS/wLwy8+o0PNTK3bkwliUlBka04qyFKexP5VkbPQKkjXWQKyruT/&#10;BfUPAAAA//8DAFBLAQItABQABgAIAAAAIQC2gziS/gAAAOEBAAATAAAAAAAAAAAAAAAAAAAAAABb&#10;Q29udGVudF9UeXBlc10ueG1sUEsBAi0AFAAGAAgAAAAhADj9If/WAAAAlAEAAAsAAAAAAAAAAAAA&#10;AAAALwEAAF9yZWxzLy5yZWxzUEsBAi0AFAAGAAgAAAAhAHFsUBymAgAArQUAAA4AAAAAAAAAAAAA&#10;AAAALgIAAGRycy9lMm9Eb2MueG1sUEsBAi0AFAAGAAgAAAAhAC6zTejgAAAACQEAAA8AAAAAAAAA&#10;AAAAAAAAAAUAAGRycy9kb3ducmV2LnhtbFBLBQYAAAAABAAEAPMAAAANBgAAAAA=&#10;" adj="22185,-6342" fillcolor="#5b9bd5 [3204]" strokecolor="#1f4d78 [1604]" strokeweight="1pt">
                      <v:textbox>
                        <w:txbxContent>
                          <w:p w14:paraId="607AC1A0" w14:textId="77777777" w:rsidR="00E8654C" w:rsidRPr="00BE0AE1" w:rsidRDefault="00E8654C" w:rsidP="00E8654C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若有實施跨領域，學習重點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學習表現及學習內容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也需要同時呈現，否則至少會被列入「修正後通過」。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51B57" w14:textId="77777777" w:rsidR="00E8654C" w:rsidRPr="00A42EF1" w:rsidRDefault="00E8654C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6B452" w14:textId="77777777" w:rsidR="00E8654C" w:rsidRPr="00A42EF1" w:rsidRDefault="00E8654C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06DDA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D0329A6" w14:textId="77777777" w:rsidR="00E8654C" w:rsidRPr="008C4AD5" w:rsidRDefault="00E8654C" w:rsidP="00F577F1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D619CE5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4CCE3FF" w14:textId="77777777" w:rsidR="00E8654C" w:rsidRPr="008C4AD5" w:rsidRDefault="00E8654C" w:rsidP="00F577F1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536934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E5F00" w14:paraId="62970935" w14:textId="77777777" w:rsidTr="00246918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CFAE9" w14:textId="77777777" w:rsidR="00BE5F00" w:rsidRPr="004C7166" w:rsidRDefault="00BE5F00" w:rsidP="00BE5F00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14:paraId="28197485" w14:textId="16A29B22" w:rsidR="00BE5F00" w:rsidRDefault="00BE5F00" w:rsidP="00BE5F0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2/9-2/15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F92F3" w14:textId="77777777" w:rsidR="00BE5F00" w:rsidRDefault="00BE5F00" w:rsidP="00BE5F00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4A7973F3" w14:textId="565D8082" w:rsidR="00BE5F00" w:rsidRDefault="00BE5F00" w:rsidP="00BE5F00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表2-Ⅳ-2 能體認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各種表演藝術發展脈絡、文化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內涵及代表人物。</w:t>
            </w:r>
          </w:p>
          <w:p w14:paraId="7397CDF5" w14:textId="30620D71" w:rsidR="00BE5F00" w:rsidRDefault="00BE5F00" w:rsidP="00EB509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AA6B90" w14:textId="77777777" w:rsidR="00BE5F00" w:rsidRDefault="00BE5F00" w:rsidP="00BE5F00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表E-Ⅳ-3 戲劇、舞蹈與其他藝術元素的結合演出。</w:t>
            </w:r>
          </w:p>
          <w:p w14:paraId="70ED4009" w14:textId="77777777" w:rsidR="00BE5F00" w:rsidRDefault="00BE5F00" w:rsidP="00BE5F00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表A-Ⅳ-1 表演藝術與生活美學、在地文化及特定場域的演出連結。</w:t>
            </w:r>
          </w:p>
          <w:p w14:paraId="21C52053" w14:textId="1C32BDDF" w:rsidR="00BE5F00" w:rsidRPr="00EB5091" w:rsidRDefault="00BE5F00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表A-Ⅳ-2 在地及各族群、東西方、傳統與當代表演藝術之類型、代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表作品與人物。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35C58E" w14:textId="77777777" w:rsidR="00BE5F00" w:rsidRPr="007773EC" w:rsidRDefault="00BE5F00" w:rsidP="00BE5F0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773E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第九課絢麗紛呈的戲曲</w:t>
            </w:r>
          </w:p>
          <w:p w14:paraId="3DEACFA7" w14:textId="6E7DF830" w:rsidR="00BE5F00" w:rsidRPr="00BE5F00" w:rsidRDefault="00BE5F00" w:rsidP="00F577F1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E5F0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從生活中演化而來的藝術，戲曲從古至今的脈絡與型態。漢角觝戲、宋勾欄瓦舍、元曲雜劇。</w:t>
            </w:r>
          </w:p>
          <w:p w14:paraId="4E36D60F" w14:textId="618BB4A7" w:rsidR="00BE5F00" w:rsidRDefault="00BE5F00" w:rsidP="00F577F1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E5F0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戲曲的演出形式;</w:t>
            </w:r>
            <w:r w:rsidRPr="00BE5F00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「合歌舞以演故事」</w:t>
            </w:r>
            <w:r w:rsidRPr="00BE5F0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，演出者養成</w:t>
            </w:r>
            <w:r w:rsidRPr="00BE5F00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;</w:t>
            </w:r>
            <w:r w:rsidRPr="00BE5F0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融合歌唱、戲劇念白、舞蹈化動作、武術等多元的演出內容，演出者台上三分鐘台下十年功的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詮釋</w:t>
            </w:r>
            <w:r w:rsidRPr="00BE5F0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1F6EFA9A" w14:textId="63779090" w:rsidR="00BE5F00" w:rsidRDefault="00BE5F00" w:rsidP="00F577F1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戲曲舞台早期除地為場、樓台館閣、戲台、劇場等歷程。</w:t>
            </w:r>
            <w:r w:rsidR="00AD406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有文武場的進出走位，出相入將之象徵意義。</w:t>
            </w:r>
          </w:p>
          <w:p w14:paraId="2275CE6B" w14:textId="7B56470C" w:rsidR="00AD4062" w:rsidRPr="00AD4062" w:rsidRDefault="00AD4062" w:rsidP="00F577F1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現場live的文武場</w:t>
            </w:r>
            <w:r w:rsidR="002124E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音樂特色、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與演員之間的互動。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CB68A" w14:textId="66EAAA2B" w:rsidR="00BE5F00" w:rsidRDefault="00EB5091" w:rsidP="00BE5F00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739389" w14:textId="1C1FB866" w:rsidR="003E38CF" w:rsidRPr="003E38CF" w:rsidRDefault="003E38CF" w:rsidP="003E38CF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E8EC46" w14:textId="77777777" w:rsidR="00BE5F00" w:rsidRDefault="00FA4E77" w:rsidP="00BE5F0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7D86538A" w14:textId="77777777" w:rsidR="00FA4E77" w:rsidRDefault="00FA4E77" w:rsidP="00BE5F0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27EFF2F2" w14:textId="76F746CC" w:rsidR="00FA4E77" w:rsidRP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260C8A" w14:textId="228D69FA" w:rsidR="00AA6E41" w:rsidRPr="00E94DE4" w:rsidRDefault="00AA6E41" w:rsidP="00AA6E4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品德教育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</w:p>
          <w:p w14:paraId="4DADD707" w14:textId="77777777" w:rsidR="00BE5F00" w:rsidRPr="00E94DE4" w:rsidRDefault="00AA6E41" w:rsidP="00BE5F0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品EJU4 自律負責。</w:t>
            </w:r>
          </w:p>
          <w:p w14:paraId="3B47F146" w14:textId="5C9DD4CA" w:rsidR="00AA6E41" w:rsidRPr="00E94DE4" w:rsidRDefault="00AA6E41" w:rsidP="00BE5F0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品EJU6 欣賞感恩。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FFEF95" w14:textId="0C27E575" w:rsidR="00BE5F00" w:rsidRPr="00500692" w:rsidRDefault="00BE5F00" w:rsidP="00BE5F0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t xml:space="preserve">11開學  </w:t>
            </w:r>
          </w:p>
        </w:tc>
      </w:tr>
      <w:tr w:rsidR="00EB5091" w14:paraId="6C5FF5D4" w14:textId="77777777" w:rsidTr="00DC69DC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0BA85" w14:textId="4E1416AE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第二週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2/16-2/22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8CF0D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0A5C33DD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表2-Ⅳ-2 能體認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各種表演藝術發展脈絡、文化內涵及代表人物。</w:t>
            </w:r>
          </w:p>
          <w:p w14:paraId="62903716" w14:textId="0E3E6ECB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2D1C7E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表E-Ⅳ-3 戲劇、舞蹈與其他藝術元素的結合演出。</w:t>
            </w:r>
          </w:p>
          <w:p w14:paraId="39AAD0D6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表A-Ⅳ-1 表演藝術與生活美學、在地文化及特定場域的演出連結。</w:t>
            </w:r>
          </w:p>
          <w:p w14:paraId="519E3EBA" w14:textId="691A6B05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表A-Ⅳ-2 在地及各族群、東西方、傳統與當代表演藝術之類型、代表作品與人物。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68BF54" w14:textId="77777777" w:rsidR="00EB5091" w:rsidRPr="007773EC" w:rsidRDefault="00EB5091" w:rsidP="00EB509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773E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第九課絢麗紛呈的戲曲</w:t>
            </w:r>
          </w:p>
          <w:p w14:paraId="447744A8" w14:textId="77777777" w:rsidR="00EB5091" w:rsidRDefault="00EB5091" w:rsidP="00F577F1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773E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京劇舞台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通常空無一物，依演員的唱詞與肢體表現所欲表現的場景，觀眾能利用自己的想像力與表演者連結。</w:t>
            </w:r>
          </w:p>
          <w:p w14:paraId="5527DC81" w14:textId="2A80CEBE" w:rsidR="00EB5091" w:rsidRPr="007773EC" w:rsidRDefault="00EB5091" w:rsidP="00F577F1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773E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砌末認識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，分為布景與道具。</w:t>
            </w:r>
          </w:p>
          <w:p w14:paraId="41727C0A" w14:textId="77777777" w:rsidR="00EB5091" w:rsidRDefault="00EB5091" w:rsidP="00F577F1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布景；傳統舞台利用「一桌二椅」組合為不同表演場景</w:t>
            </w:r>
          </w:p>
          <w:p w14:paraId="3FA55C80" w14:textId="77777777" w:rsidR="00EB5091" w:rsidRDefault="00EB5091" w:rsidP="00F577F1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道具；簡化或美化過的道具借代為日常生活用品，透過表演者的演出使用，展現京劇獨特的肢體語彙。例如船槳代表船、車旗代表車。請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同學回想現代劇場也有類似的使用方式。</w:t>
            </w:r>
          </w:p>
          <w:p w14:paraId="3ED954EA" w14:textId="255A338F" w:rsidR="00EB5091" w:rsidRPr="007773EC" w:rsidRDefault="00EB5091" w:rsidP="00F577F1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影片欣賞:白蛇傳遊湖借傘。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B6BB3" w14:textId="50770AB5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F91F0" w14:textId="037BD531" w:rsidR="00EB5091" w:rsidRDefault="003E38CF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課本、電腦、網路、影音設備、京劇砌末/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35891F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4FDA75DA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2C0E6AD9" w14:textId="0AE81553" w:rsidR="00EB509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231A86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品德教育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</w:p>
          <w:p w14:paraId="25BD85FC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品EJU4 自律負責。</w:t>
            </w:r>
          </w:p>
          <w:p w14:paraId="4025C553" w14:textId="72C9DF53" w:rsidR="00EB5091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品EJU6 欣賞感恩。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FC75D" w14:textId="4CBD13E0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20寒假作業抽查  </w:t>
            </w:r>
            <w:r>
              <w:rPr>
                <w:rFonts w:ascii="標楷體" w:eastAsia="標楷體" w:hAnsi="標楷體" w:hint="eastAsia"/>
              </w:rPr>
              <w:br/>
              <w:t>19-20九年級第3次複習考(南一B1-B5)</w:t>
            </w:r>
          </w:p>
        </w:tc>
      </w:tr>
      <w:tr w:rsidR="00EB5091" w14:paraId="63D2E862" w14:textId="77777777" w:rsidTr="00912D1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E7358E" w14:textId="63E452ED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第三週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2/23-3/1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7FDB4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4ACCC898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表2-Ⅳ-2 能體認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各種表演藝術發展脈絡、文化內涵及代表人物。</w:t>
            </w:r>
          </w:p>
          <w:p w14:paraId="63FE88C9" w14:textId="2D383FC5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F32628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表E-Ⅳ-3 戲劇、舞蹈與其他藝術元素的結合演出。</w:t>
            </w:r>
          </w:p>
          <w:p w14:paraId="480BB235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表A-Ⅳ-1 表演藝術與生活美學、在地文化及特定場域的演出連結。</w:t>
            </w:r>
          </w:p>
          <w:p w14:paraId="36D27F21" w14:textId="03C087C1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表A-Ⅳ-2 在地及各族群、東西方、傳統與當代表演藝術之類型、代表作品與人物。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B2468" w14:textId="77777777" w:rsidR="00EB5091" w:rsidRDefault="00EB5091" w:rsidP="00EB509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773E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第九課絢麗紛呈的戲曲</w:t>
            </w:r>
          </w:p>
          <w:p w14:paraId="1B4EEC94" w14:textId="3DD6A93B" w:rsidR="00EB5091" w:rsidRPr="0025538E" w:rsidRDefault="00EB5091" w:rsidP="00F577F1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38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介紹戲曲中的肢體動態;程式化的生活美化動作，開門與上馬下馬。</w:t>
            </w:r>
          </w:p>
          <w:p w14:paraId="1EFE3F61" w14:textId="77777777" w:rsidR="00EB5091" w:rsidRDefault="00EB5091" w:rsidP="00F577F1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介紹戲曲的基本功-四功五法;唱、念、做、打，手、眼、身、法、步。</w:t>
            </w:r>
          </w:p>
          <w:p w14:paraId="6893D633" w14:textId="77777777" w:rsidR="00EB5091" w:rsidRDefault="00EB5091" w:rsidP="00F577F1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男女角色的基本手姿與腳姿練習，蘭花指、蝶姿、握拳、掌、拳、踏點步、丁字步、弓箭步。</w:t>
            </w:r>
          </w:p>
          <w:p w14:paraId="4463F559" w14:textId="43AACB85" w:rsidR="00EB5091" w:rsidRPr="00C80326" w:rsidRDefault="00EB5091" w:rsidP="00F577F1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影片欣賞:三岔口、竇娥冤。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82170" w14:textId="01E2A51D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B791D1" w14:textId="1FA547FA" w:rsidR="00EB5091" w:rsidRDefault="003E38CF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  <w:r w:rsidR="00F51B11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、實作演練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86BE90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404950A3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2661C762" w14:textId="57A74B24" w:rsidR="00EB509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F82F27" w14:textId="77777777" w:rsidR="00EB5091" w:rsidRPr="00E94DE4" w:rsidRDefault="00AA6E41" w:rsidP="00EB509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性別平等教育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</w:p>
          <w:p w14:paraId="221F0DA5" w14:textId="77777777" w:rsidR="00AA6E41" w:rsidRPr="00E94DE4" w:rsidRDefault="00AA6E41" w:rsidP="00EB509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性J2 釐清身體意象的性別迷思。</w:t>
            </w:r>
          </w:p>
          <w:p w14:paraId="102AC6E2" w14:textId="6D8F00D0" w:rsidR="00AA6E41" w:rsidRPr="00E94DE4" w:rsidRDefault="00AA6E41" w:rsidP="00EB509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性J7 解析各種媒體所傳遞的性別迷思、偏見與歧視。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F1938" w14:textId="77777777" w:rsidR="00EB5091" w:rsidRDefault="00EB5091" w:rsidP="00EB5091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25-27國英數學期成績補考  </w:t>
            </w:r>
            <w:r>
              <w:rPr>
                <w:rFonts w:ascii="標楷體" w:eastAsia="標楷體" w:hAnsi="標楷體" w:hint="eastAsia"/>
              </w:rPr>
              <w:br/>
              <w:t xml:space="preserve">27寒假作業補抽查  </w:t>
            </w:r>
          </w:p>
          <w:p w14:paraId="541C7C21" w14:textId="50674DCA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28和平紀念日放假</w:t>
            </w:r>
          </w:p>
        </w:tc>
      </w:tr>
      <w:tr w:rsidR="00EB5091" w14:paraId="48AC8F02" w14:textId="77777777" w:rsidTr="00AE03D8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1C7A6" w14:textId="77777777" w:rsidR="00EB5091" w:rsidRPr="004C7166" w:rsidRDefault="00EB5091" w:rsidP="00EB5091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第四週</w:t>
            </w:r>
          </w:p>
          <w:p w14:paraId="55C0CE28" w14:textId="777504EA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3/2-3/8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DBAFF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1D7B9FEE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表2-Ⅳ-2 能體認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各種表演藝術發展脈絡、文化內涵及代表人物。</w:t>
            </w:r>
          </w:p>
          <w:p w14:paraId="60B1C8BE" w14:textId="2AB33864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72062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表E-Ⅳ-3 戲劇、舞蹈與其他藝術元素的結合演出。</w:t>
            </w:r>
          </w:p>
          <w:p w14:paraId="32F21117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表A-Ⅳ-1 表演藝術與生活美學、在地文化及特定場域的演出連結。</w:t>
            </w:r>
          </w:p>
          <w:p w14:paraId="1F6F16AA" w14:textId="0B866FC2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表A-Ⅳ-2 在地及各族群、東西方、傳統與當代表演藝術之類型、代表作品與人物。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597BA" w14:textId="77777777" w:rsidR="00EB5091" w:rsidRDefault="00EB5091" w:rsidP="00EB509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773E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第九課絢麗紛呈的戲曲</w:t>
            </w:r>
          </w:p>
          <w:p w14:paraId="1EBE7114" w14:textId="0B04CBA9" w:rsidR="00EB5091" w:rsidRPr="00A11A72" w:rsidRDefault="00EB5091" w:rsidP="00F577F1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11A7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依據上週練習不同角色性別的肢體動作認識角色中的行當特色、服裝與化妝。</w:t>
            </w:r>
          </w:p>
          <w:p w14:paraId="408B7E69" w14:textId="27E8BE59" w:rsidR="00EB5091" w:rsidRDefault="00EB5091" w:rsidP="00F577F1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化妝:戲曲演員的妝容特色與其分類，包頭、化妝、臉譜。</w:t>
            </w:r>
          </w:p>
          <w:p w14:paraId="20BE7C11" w14:textId="77777777" w:rsidR="00EB5091" w:rsidRDefault="00EB5091" w:rsidP="00F577F1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服裝:稱為</w:t>
            </w:r>
            <w:r w:rsidRPr="00A11A7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行頭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，寧穿錯不穿錯;角色與行頭的關係。</w:t>
            </w:r>
          </w:p>
          <w:p w14:paraId="03C531FB" w14:textId="5A823C05" w:rsidR="00EB5091" w:rsidRPr="00A11A72" w:rsidRDefault="00EB5091" w:rsidP="00F577F1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京劇演員一亮相經由上述特色即可瞭解其角色、性格與特色。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B22D4" w14:textId="6EE4F777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40525" w14:textId="0C6076F7" w:rsidR="00EB5091" w:rsidRDefault="003E38CF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課本、電腦、網路、影音設備、京劇服飾/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  <w:r w:rsidR="00F51B11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、實作演練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FA7A52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6F33783F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0E162606" w14:textId="24990EA3" w:rsidR="00EB509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3FA475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性別平等教育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</w:p>
          <w:p w14:paraId="3F94EDE0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性J2 釐清身體意象的性別迷思。</w:t>
            </w:r>
          </w:p>
          <w:p w14:paraId="02BD75E5" w14:textId="4F768E41" w:rsidR="00EB5091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性J7 解析各種媒體所傳遞的性別迷思、偏見與歧視。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09122" w14:textId="4A49AA54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t>4-5社自學期成績補考</w:t>
            </w:r>
            <w:r w:rsidRPr="00855A21">
              <w:rPr>
                <w:rFonts w:ascii="標楷體" w:eastAsia="標楷體" w:hAnsi="標楷體" w:hint="eastAsia"/>
              </w:rPr>
              <w:br/>
              <w:t>3課輔及學扶開始</w:t>
            </w:r>
          </w:p>
        </w:tc>
      </w:tr>
      <w:tr w:rsidR="00EB5091" w14:paraId="2087C189" w14:textId="77777777" w:rsidTr="00011530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7348B0" w14:textId="77777777" w:rsidR="00EB5091" w:rsidRDefault="00EB5091" w:rsidP="00EB5091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第五週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</w:p>
          <w:p w14:paraId="5F9ED03E" w14:textId="72B86BBD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/9-3/15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2B6D2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元能力，並在劇場中呈現。</w:t>
            </w:r>
          </w:p>
          <w:p w14:paraId="3EDC4D96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表2-Ⅳ-2 能體認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各種表演藝術發展脈絡、文化內涵及代表人物。</w:t>
            </w:r>
          </w:p>
          <w:p w14:paraId="6AA7C179" w14:textId="24994F48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834431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表E-Ⅳ-3 戲劇、舞蹈與其他藝術元素的結合演出。</w:t>
            </w:r>
          </w:p>
          <w:p w14:paraId="4EDBC6C5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表A-Ⅳ-1 表演藝術與生活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美學、在地文化及特定場域的演出連結。</w:t>
            </w:r>
          </w:p>
          <w:p w14:paraId="40B62ED3" w14:textId="60654B88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表A-Ⅳ-2 在地及各族群、東西方、傳統與當代表演藝術之類型、代表作品與人物。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BD1736" w14:textId="77777777" w:rsidR="00EB5091" w:rsidRDefault="00EB5091" w:rsidP="00EB509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773E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第九課絢麗紛呈的戲曲</w:t>
            </w:r>
          </w:p>
          <w:p w14:paraId="47483FE2" w14:textId="39C7A5BB" w:rsidR="00EB5091" w:rsidRPr="0025538E" w:rsidRDefault="00EB5091" w:rsidP="00F577F1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38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體驗戲曲中的肢體動態；身韻基本功。手部動作:拉山膀、雲手、踢腿。</w:t>
            </w:r>
          </w:p>
          <w:p w14:paraId="56C89C64" w14:textId="77777777" w:rsidR="00EB5091" w:rsidRDefault="00EB5091" w:rsidP="00F577F1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挑戰:13響、掃堂腿。</w:t>
            </w:r>
          </w:p>
          <w:p w14:paraId="282F35C3" w14:textId="3398BDC3" w:rsidR="00EB5091" w:rsidRPr="0025538E" w:rsidRDefault="00EB5091" w:rsidP="00F577F1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分組練習。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E3CE7" w14:textId="60F67755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47375A" w14:textId="0D1BB9BE" w:rsidR="003E38CF" w:rsidRDefault="003E38CF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課本、電腦、網路、影音設備、表演教室</w:t>
            </w:r>
          </w:p>
          <w:p w14:paraId="26E33333" w14:textId="494BAA64" w:rsidR="00EB5091" w:rsidRDefault="003E38CF" w:rsidP="003E38CF">
            <w:pPr>
              <w:ind w:left="-29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、鏡子/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分散練習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交叉練習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="00AF417B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實作演練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D33F89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293926B7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1A8871BF" w14:textId="77777777" w:rsidR="00EB509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  <w:p w14:paraId="752FF7BA" w14:textId="41B9BD93" w:rsidR="00FA4E77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小組合作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3C3253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性別平等教育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</w:p>
          <w:p w14:paraId="2A636468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性J2 釐清身體意象的性別迷思。</w:t>
            </w:r>
          </w:p>
          <w:p w14:paraId="4C3F905B" w14:textId="420FC3D8" w:rsidR="00EB5091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性J7 解析各種媒體所傳遞的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lastRenderedPageBreak/>
              <w:t>性別迷思、偏見與歧視。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1E194" w14:textId="29D740A8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10-14校內語文競賽   </w:t>
            </w:r>
          </w:p>
        </w:tc>
      </w:tr>
      <w:tr w:rsidR="00EB5091" w14:paraId="6BF8486D" w14:textId="77777777" w:rsidTr="00597B2D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98122" w14:textId="77777777" w:rsidR="00EB5091" w:rsidRPr="004C7166" w:rsidRDefault="00EB5091" w:rsidP="00EB5091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第六週</w:t>
            </w:r>
          </w:p>
          <w:p w14:paraId="3E9CCE5F" w14:textId="168BB0FF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3/16-3/22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79667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26C1BD12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表2-Ⅳ-2 能體認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各種表演藝術發展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脈絡、文化內涵及代表人物。</w:t>
            </w:r>
          </w:p>
          <w:p w14:paraId="20A5DE7E" w14:textId="717F123C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EB7891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表E-Ⅳ-3 戲劇、舞蹈與其他藝術元素的結合演出。</w:t>
            </w:r>
          </w:p>
          <w:p w14:paraId="0E7D1464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表A-Ⅳ-1 表演藝術與生活美學、在地文化及特定場域的演出連結。</w:t>
            </w:r>
          </w:p>
          <w:p w14:paraId="1655424C" w14:textId="6F83FF44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表A-Ⅳ-2 在地及各族群、東西方、傳統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與當代表演藝術之類型、代表作品與人物。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5D0674" w14:textId="77777777" w:rsidR="00EB5091" w:rsidRDefault="00EB5091" w:rsidP="00EB509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773E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第九課絢麗紛呈的戲曲</w:t>
            </w:r>
          </w:p>
          <w:p w14:paraId="1A9FC147" w14:textId="7DC672C4" w:rsidR="00EB5091" w:rsidRPr="0025538E" w:rsidRDefault="00EB5091" w:rsidP="00F577F1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38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京劇砌末練習:旗。</w:t>
            </w:r>
          </w:p>
          <w:p w14:paraId="18E8AD2C" w14:textId="77777777" w:rsidR="00EB5091" w:rsidRDefault="00EB5091" w:rsidP="00F577F1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認識舞台上旗的意義與運用，觀賞白蛇傳中的水鬥片段。</w:t>
            </w:r>
          </w:p>
          <w:p w14:paraId="04A47013" w14:textId="77777777" w:rsidR="00EB5091" w:rsidRDefault="00EB5091" w:rsidP="00F577F1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介紹旗與肢體的關係與動作練習。</w:t>
            </w:r>
          </w:p>
          <w:p w14:paraId="74552674" w14:textId="77777777" w:rsidR="00EB5091" w:rsidRDefault="00EB5091" w:rsidP="00F577F1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旗的大小八字、空拋，前後畫圓。</w:t>
            </w:r>
          </w:p>
          <w:p w14:paraId="5FDD0BC3" w14:textId="10930295" w:rsidR="00EB5091" w:rsidRPr="0025538E" w:rsidRDefault="00EB5091" w:rsidP="00F577F1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京劇演員養常不易，從小紮功每日不斷的練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習，才能呈現精緻且準確地演出。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933D9" w14:textId="6A4CE665" w:rsidR="00EB5091" w:rsidRPr="0025538E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857610" w14:textId="77777777" w:rsidR="00AF417B" w:rsidRDefault="00AF417B" w:rsidP="00AF417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課本、電腦、網路、影音設備、表演教室</w:t>
            </w:r>
          </w:p>
          <w:p w14:paraId="67E6D6E8" w14:textId="080F188F" w:rsidR="00EB5091" w:rsidRDefault="00AF417B" w:rsidP="00AF417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、鏡子/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分散練習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交叉練習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、實作演練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FB8ED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19F649B8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1876E7CC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  <w:p w14:paraId="1DCF82A3" w14:textId="24A72952" w:rsidR="00EB509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小組合作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19BEC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品德教育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</w:p>
          <w:p w14:paraId="3527933D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品EJU4 自律負責。</w:t>
            </w:r>
          </w:p>
          <w:p w14:paraId="3CD36076" w14:textId="4A485138" w:rsidR="00EB5091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品EJU6 欣賞感恩。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86004" w14:textId="3347B569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17溪崑文學獎、藝術展收件截止</w:t>
            </w:r>
          </w:p>
        </w:tc>
      </w:tr>
      <w:tr w:rsidR="00EB5091" w14:paraId="06ED0DF7" w14:textId="77777777" w:rsidTr="00EB198A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44A0E" w14:textId="704222FE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第七週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3/23-3/29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721D8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73DA16BC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表2-Ⅳ-3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能運用適當的語彙，明確表達、解析及評價自己與他人的作品。</w:t>
            </w:r>
          </w:p>
          <w:p w14:paraId="0739CB1D" w14:textId="194C342B" w:rsidR="00EB5091" w:rsidRP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能運用多元創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作探討公共議題，展現人文關懷與獨立思考能力。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98EB27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表E-Ⅳ-2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肢體動作與語彙、角色建立與表演、各類型文本分析與創作。</w:t>
            </w:r>
          </w:p>
          <w:p w14:paraId="06823294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表A-Ⅳ-3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表演形式分析、文本分析。</w:t>
            </w:r>
          </w:p>
          <w:p w14:paraId="4F31CAB6" w14:textId="4BDB1189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表P-Ⅳ-2 應用戲劇、應用劇場與應用舞蹈等多元形式。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05B3D9" w14:textId="77777777" w:rsidR="00EB5091" w:rsidRDefault="00EB5091" w:rsidP="00EB50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793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第十一課應用劇場超體驗</w:t>
            </w:r>
          </w:p>
          <w:p w14:paraId="344EED8F" w14:textId="52FC53E6" w:rsidR="00EB5091" w:rsidRPr="00C62879" w:rsidRDefault="00EB5091" w:rsidP="00F577F1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6287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教師呈現收集的報紙及新聞報導給同學作為閱讀及表演的材料。</w:t>
            </w:r>
          </w:p>
          <w:p w14:paraId="3DEB9DD2" w14:textId="278C273E" w:rsidR="00EB5091" w:rsidRDefault="00EB5091" w:rsidP="00F577F1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各組依據拿到的素材排練一個靜像雕塑。</w:t>
            </w:r>
          </w:p>
          <w:p w14:paraId="443A8447" w14:textId="670C23B0" w:rsidR="00EB5091" w:rsidRPr="00D519A3" w:rsidRDefault="00EB5091" w:rsidP="00F577F1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請同學討論各組呈現的議題為何?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181AB" w14:textId="708930C4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0849D9" w14:textId="03B11D1A" w:rsidR="00EB5091" w:rsidRPr="00C62879" w:rsidRDefault="00AF417B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收集日常生活中學生較關注或學生能討論的議題作為素材:</w:t>
            </w:r>
            <w:r w:rsidR="00EB5091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線上、紙本好讀周報。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、實作演練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E8E8B6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71345140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7F1DFADC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  <w:p w14:paraId="6005E3AB" w14:textId="3C2DB871" w:rsidR="00EB509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小組合作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884087" w14:textId="3DA5A039" w:rsidR="00AA6E41" w:rsidRPr="00E94DE4" w:rsidRDefault="00AA6E41" w:rsidP="00AA6E4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國際教育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  <w:r w:rsidRPr="00E94DE4">
              <w:rPr>
                <w:rFonts w:ascii="標楷體" w:eastAsia="標楷體" w:hAnsi="標楷體" w:cs="標楷體"/>
                <w:color w:val="auto"/>
              </w:rPr>
              <w:br/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人J5 了解社會上有不同的群體和文化，尊重並欣賞其差異。</w:t>
            </w:r>
          </w:p>
          <w:p w14:paraId="4E205B2E" w14:textId="77777777" w:rsidR="00AA6E41" w:rsidRPr="00E94DE4" w:rsidRDefault="00AA6E41" w:rsidP="00AA6E4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人J6 正視社會中的各種歧視，並採取行動來關懷與保護弱勢。</w:t>
            </w:r>
          </w:p>
          <w:p w14:paraId="5CFC0F28" w14:textId="77777777" w:rsidR="00EB5091" w:rsidRPr="00E94DE4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E4AEC" w14:textId="669C95DB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26-27第1次定期評量  </w:t>
            </w:r>
          </w:p>
        </w:tc>
      </w:tr>
      <w:tr w:rsidR="00EB5091" w14:paraId="06695064" w14:textId="77777777" w:rsidTr="00817ABA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B139C" w14:textId="77777777" w:rsidR="00EB5091" w:rsidRPr="004C7166" w:rsidRDefault="00EB5091" w:rsidP="00EB5091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第八週</w:t>
            </w:r>
          </w:p>
          <w:p w14:paraId="615D4298" w14:textId="788C0436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3/30-4/5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1A3DE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1B083738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表2-Ⅳ-3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能運用適當的語彙，明確表達、解析及評價自己與他人的作品。</w:t>
            </w:r>
          </w:p>
          <w:p w14:paraId="51D0B236" w14:textId="253B2255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能運用多元創作探討公共議題，展現人文關懷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與獨立思考能力。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A0D930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表E-Ⅳ-2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肢體動作與語彙、角色建立與表演、各類型文本分析與創作。</w:t>
            </w:r>
          </w:p>
          <w:p w14:paraId="7DB8FD1F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表A-Ⅳ-3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表演形式分析、文本分析。</w:t>
            </w:r>
          </w:p>
          <w:p w14:paraId="4E519829" w14:textId="3CD383AD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表P-Ⅳ-2 應用戲劇、應用劇場與應用舞蹈等多元形式。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A3A282" w14:textId="77777777" w:rsidR="00EB5091" w:rsidRDefault="00EB5091" w:rsidP="00EB50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793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第十一課應用劇場超體驗</w:t>
            </w:r>
          </w:p>
          <w:p w14:paraId="169E58E1" w14:textId="77777777" w:rsidR="00EB5091" w:rsidRPr="00C62879" w:rsidRDefault="00EB5091" w:rsidP="00F577F1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6287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教師呈現收集的報紙及新聞報導給同學作為閱讀及表演的材料。</w:t>
            </w:r>
          </w:p>
          <w:p w14:paraId="77FE7E4A" w14:textId="77777777" w:rsidR="00EB5091" w:rsidRDefault="00EB5091" w:rsidP="00F577F1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各組依據拿到的素材排練一個靜像雕塑。</w:t>
            </w:r>
          </w:p>
          <w:p w14:paraId="2B472EDE" w14:textId="048B8874" w:rsidR="00EB5091" w:rsidRPr="000800AB" w:rsidRDefault="00EB5091" w:rsidP="00F577F1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800A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請同學討論各組呈現的議題為何?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DC98C" w14:textId="5A20CA89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9E3F7" w14:textId="61A2FF55" w:rsidR="00EB5091" w:rsidRDefault="00AF417B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收集日常生活中學生較關注或學生能討論的議題作為素材:線上、紙本好讀周報。課本、電腦、網路、影音設備/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分散練習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交叉練習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、實作演練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099DE5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28FB21AD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4547A843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  <w:p w14:paraId="63FB47FB" w14:textId="690EF7F1" w:rsidR="00EB509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小組合作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33AA49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國際教育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  <w:r w:rsidRPr="00E94DE4">
              <w:rPr>
                <w:rFonts w:ascii="標楷體" w:eastAsia="標楷體" w:hAnsi="標楷體" w:cs="標楷體"/>
                <w:color w:val="auto"/>
              </w:rPr>
              <w:br/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人J5 了解社會上有不同的群體和文化，尊重並欣賞其差異。</w:t>
            </w:r>
          </w:p>
          <w:p w14:paraId="491876B4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人J6 正視社會中的各種歧視，並採取行動來關懷與保護弱勢。</w:t>
            </w:r>
          </w:p>
          <w:p w14:paraId="3A054C70" w14:textId="77777777" w:rsidR="00EB5091" w:rsidRPr="00E94DE4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23FDF" w14:textId="12C9D88F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3-5清明節連假</w:t>
            </w:r>
          </w:p>
        </w:tc>
      </w:tr>
      <w:tr w:rsidR="00EB5091" w14:paraId="363E2044" w14:textId="77777777" w:rsidTr="008F62D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4D842" w14:textId="77777777" w:rsidR="00EB5091" w:rsidRDefault="00EB5091" w:rsidP="00EB5091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  <w:p w14:paraId="0BD2048B" w14:textId="58D94F11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4/6-4/12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9CE88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2D051166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表2-Ⅳ-3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能運用適當的語彙，明確表達、解析及評價自己與他人的作品。</w:t>
            </w:r>
          </w:p>
          <w:p w14:paraId="13050F28" w14:textId="36792F4D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能運用多元創作探討公共議題，展現人文關懷與獨立思考能力。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186E1E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表E-Ⅳ-2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肢體動作與語彙、角色建立與表演、各類型文本分析與創作。</w:t>
            </w:r>
          </w:p>
          <w:p w14:paraId="5E456A3C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表A-Ⅳ-3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表演形式分析、文本分析。</w:t>
            </w:r>
          </w:p>
          <w:p w14:paraId="44233006" w14:textId="28096ADF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表P-Ⅳ-2 應用戲劇、應用劇場與應用舞蹈等多元形式。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6D3C39" w14:textId="77777777" w:rsidR="00EB5091" w:rsidRDefault="00EB5091" w:rsidP="00EB50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793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第十一課應用劇場超體驗</w:t>
            </w:r>
          </w:p>
          <w:p w14:paraId="40AC4CB8" w14:textId="264E5926" w:rsidR="00EB5091" w:rsidRPr="00C62879" w:rsidRDefault="00EB5091" w:rsidP="00F577F1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6287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分小組尋找霸凌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、捷運攻擊</w:t>
            </w:r>
            <w:r w:rsidRPr="00C6287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相關素材，進行角色扮演。</w:t>
            </w:r>
          </w:p>
          <w:p w14:paraId="2E647D7B" w14:textId="77777777" w:rsidR="00EB5091" w:rsidRDefault="00EB5091" w:rsidP="00F577F1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現實畫面、理想畫面、轉化畫面等，三個靜像雕塑的編排。</w:t>
            </w:r>
          </w:p>
          <w:p w14:paraId="14F61C64" w14:textId="71DFB660" w:rsidR="00EB5091" w:rsidRPr="00C62879" w:rsidRDefault="00EB5091" w:rsidP="00F577F1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6287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再轉化畫面時，讓下面觀賞的同學進行討論與提出意見。看看是否和表演的小組意見一致，彼此交流提供更好的作法。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BE35F" w14:textId="3706C303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3E9273" w14:textId="5FA535D1" w:rsidR="00EB5091" w:rsidRDefault="00AF417B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分散練習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交叉練習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、實作演練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4ABE13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146AE3D4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63B2F87B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  <w:p w14:paraId="0484FE94" w14:textId="63F376ED" w:rsidR="00EB509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小組合作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8EBC78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國際教育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  <w:r w:rsidRPr="00E94DE4">
              <w:rPr>
                <w:rFonts w:ascii="標楷體" w:eastAsia="標楷體" w:hAnsi="標楷體" w:cs="標楷體"/>
                <w:color w:val="auto"/>
              </w:rPr>
              <w:br/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人J5 了解社會上有不同的群體和文化，尊重並欣賞其差異。</w:t>
            </w:r>
          </w:p>
          <w:p w14:paraId="60E122B4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人J6 正視社會中的各種歧視，並採取行動來關懷與保護弱勢。</w:t>
            </w:r>
          </w:p>
          <w:p w14:paraId="7D271B19" w14:textId="77777777" w:rsidR="00EB5091" w:rsidRPr="00E94DE4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79C25" w14:textId="5BBB8020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12校慶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EB5091" w14:paraId="2C8E5146" w14:textId="77777777" w:rsidTr="00672781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BD8AF" w14:textId="77777777" w:rsidR="00EB5091" w:rsidRDefault="00EB5091" w:rsidP="00EB5091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第十週</w:t>
            </w:r>
          </w:p>
          <w:p w14:paraId="5B22961C" w14:textId="15A456F7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4/13-4/19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4DCB1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61F33117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表2-Ⅳ-3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能運用適當的語彙，明確表達、解析及評價自己與他人的作品。</w:t>
            </w:r>
          </w:p>
          <w:p w14:paraId="58E59938" w14:textId="49AF2170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能運用多元創作探討公共議題，展現人文關懷與獨立思考能力。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A2969C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表E-Ⅳ-2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肢體動作與語彙、角色建立與表演、各類型文本分析與創作。</w:t>
            </w:r>
          </w:p>
          <w:p w14:paraId="1E78BF1B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表A-Ⅳ-3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表演形式分析、文本分析。</w:t>
            </w:r>
          </w:p>
          <w:p w14:paraId="7B33EC81" w14:textId="19483FE2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表P-Ⅳ-2 應用戲劇、應用劇場與應用舞蹈等多元形式。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E76708" w14:textId="77777777" w:rsidR="00EB5091" w:rsidRDefault="00EB5091" w:rsidP="00EB50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793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第十一課應用劇場超體驗</w:t>
            </w:r>
          </w:p>
          <w:p w14:paraId="4A688E60" w14:textId="77777777" w:rsidR="00EB5091" w:rsidRPr="00C62879" w:rsidRDefault="00EB5091" w:rsidP="00F577F1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6287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分小組尋找霸凌相關素材，進行角色扮演。</w:t>
            </w:r>
          </w:p>
          <w:p w14:paraId="6D38A676" w14:textId="77777777" w:rsidR="00EB5091" w:rsidRDefault="00EB5091" w:rsidP="00F577F1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現實畫面、理想畫面、轉化畫面等，三個靜像雕塑的編排。</w:t>
            </w:r>
          </w:p>
          <w:p w14:paraId="666EC126" w14:textId="4186D8D1" w:rsidR="00EB5091" w:rsidRPr="000800AB" w:rsidRDefault="00EB5091" w:rsidP="00F577F1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800A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再轉化畫面時，讓下面觀賞的同學進行討論與提出意見。看看是否和表演的小組意見一致，彼此交流提供更好的作法。</w:t>
            </w:r>
          </w:p>
          <w:p w14:paraId="12051809" w14:textId="62C7E4FB" w:rsidR="00EB5091" w:rsidRPr="000800AB" w:rsidRDefault="00EB5091" w:rsidP="00EB509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7DED1" w14:textId="19740A62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ABF80D" w14:textId="360658C2" w:rsidR="00EB5091" w:rsidRDefault="00AF417B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分散練習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交叉練習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、實作演練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63FB0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6C65F164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1DEA7AD9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  <w:p w14:paraId="3557FBCA" w14:textId="47779180" w:rsidR="00EB509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小組合作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FD4ECC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國際教育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  <w:r w:rsidRPr="00E94DE4">
              <w:rPr>
                <w:rFonts w:ascii="標楷體" w:eastAsia="標楷體" w:hAnsi="標楷體" w:cs="標楷體"/>
                <w:color w:val="auto"/>
              </w:rPr>
              <w:br/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人J5 了解社會上有不同的群體和文化，尊重並欣賞其差異。</w:t>
            </w:r>
          </w:p>
          <w:p w14:paraId="0BC4C82C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人J6 正視社會中的各種歧視，並採取行動來關懷與保護弱勢。</w:t>
            </w:r>
          </w:p>
          <w:p w14:paraId="0B6351E6" w14:textId="77777777" w:rsidR="00EB5091" w:rsidRPr="00E94DE4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7FD0A3" w14:textId="77777777" w:rsidR="00EB5091" w:rsidRDefault="00EB5091" w:rsidP="00EB5091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14補假</w:t>
            </w:r>
          </w:p>
          <w:p w14:paraId="7C498C0A" w14:textId="2E73EF08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17第1次作業抽查</w:t>
            </w:r>
            <w:r>
              <w:rPr>
                <w:rFonts w:ascii="標楷體" w:eastAsia="標楷體" w:hAnsi="標楷體" w:hint="eastAsia"/>
              </w:rPr>
              <w:br/>
              <w:t>17-18九年級第4次複習考(康軒B1-B6)</w:t>
            </w:r>
          </w:p>
        </w:tc>
      </w:tr>
      <w:tr w:rsidR="00EB5091" w14:paraId="7F4EA463" w14:textId="77777777" w:rsidTr="00E95BE8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D735C" w14:textId="660419E0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4/20-4/26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0EE21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技巧與肢體語彙表現想法，發展多元能力，並在劇場中呈現。</w:t>
            </w:r>
          </w:p>
          <w:p w14:paraId="32AC28CD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表2-Ⅳ-3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能運用適當的語彙，明確表達、解析及評價自己與他人的作品。</w:t>
            </w:r>
          </w:p>
          <w:p w14:paraId="4FAF46BF" w14:textId="11A61EE3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能運用多元創作探討公共議題，展現人文關懷與獨立思考能力。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FB98D9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表E-Ⅳ-2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肢體動作與語彙、角色建立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與表演、各類型文本分析與創作。</w:t>
            </w:r>
          </w:p>
          <w:p w14:paraId="4B238104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表A-Ⅳ-3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表演形式分析、文本分析。</w:t>
            </w:r>
          </w:p>
          <w:p w14:paraId="1239DB51" w14:textId="2C195B88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表P-Ⅳ-2 應用戲劇、應用劇場與應用舞蹈等多元形式。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0E32E1" w14:textId="77777777" w:rsidR="00EB5091" w:rsidRDefault="00EB5091" w:rsidP="00EB50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793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第十一課應用劇場超體驗</w:t>
            </w:r>
          </w:p>
          <w:p w14:paraId="2E047062" w14:textId="7B581EFD" w:rsidR="00EB5091" w:rsidRPr="000800AB" w:rsidRDefault="00EB5091" w:rsidP="00F577F1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800A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認識被壓迫者劇場、教育劇場。</w:t>
            </w:r>
          </w:p>
          <w:p w14:paraId="509F624E" w14:textId="69DAD005" w:rsidR="00EB5091" w:rsidRPr="000800AB" w:rsidRDefault="00EB5091" w:rsidP="00F577F1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完成非常有意思校園大小事學習單。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B26CD" w14:textId="13BEFF3C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5C3F7F" w14:textId="255D186D" w:rsidR="00EB5091" w:rsidRDefault="00AF417B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lastRenderedPageBreak/>
              <w:t>圖像輔助學習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15BDF4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教師觀察</w:t>
            </w:r>
          </w:p>
          <w:p w14:paraId="4A252D68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0F4BBA9D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  <w:p w14:paraId="3DB2C8CA" w14:textId="77777777" w:rsidR="00EB509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小組合作</w:t>
            </w:r>
          </w:p>
          <w:p w14:paraId="23FCA762" w14:textId="39CC2ACA" w:rsidR="00FA4E77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AE0F94" w14:textId="77777777" w:rsidR="00EB5091" w:rsidRPr="00E94DE4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AB935" w14:textId="77777777" w:rsidR="00EB5091" w:rsidRPr="00141501" w:rsidRDefault="00EB5091" w:rsidP="00EB5091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教科書評選週</w:t>
            </w:r>
            <w:r>
              <w:rPr>
                <w:rFonts w:ascii="標楷體" w:eastAsia="標楷體" w:hAnsi="標楷體" w:hint="eastAsia"/>
                <w:b/>
                <w:bCs/>
              </w:rPr>
              <w:br/>
            </w:r>
            <w:r w:rsidRPr="00141501">
              <w:rPr>
                <w:rFonts w:ascii="標楷體" w:eastAsia="標楷體" w:hAnsi="標楷體" w:hint="eastAsia"/>
              </w:rPr>
              <w:t xml:space="preserve">21-25七年級詩詞吟唱走位  </w:t>
            </w:r>
          </w:p>
          <w:p w14:paraId="66986459" w14:textId="29DFF707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lastRenderedPageBreak/>
              <w:t>24第1次作業補抽查</w:t>
            </w:r>
          </w:p>
        </w:tc>
      </w:tr>
      <w:tr w:rsidR="00EB5091" w14:paraId="2C583FD0" w14:textId="77777777" w:rsidTr="00ED03A5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64AF4" w14:textId="77777777" w:rsidR="00EB5091" w:rsidRDefault="00EB5091" w:rsidP="00EB5091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第十二週</w:t>
            </w:r>
          </w:p>
          <w:p w14:paraId="243BF33B" w14:textId="4C561389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4/27-5/3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9F3CB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表1-Ⅳ-2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能理解表演的形式、文本與表現技巧並創作發表。</w:t>
            </w:r>
          </w:p>
          <w:p w14:paraId="525A79ED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表1-Ⅳ-3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能連結其他藝術並創作。</w:t>
            </w:r>
          </w:p>
          <w:p w14:paraId="7404685D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表2-Ⅳ-3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能運用適當的語彙，明確表達、解析及評價自己與他人的作品。</w:t>
            </w:r>
          </w:p>
          <w:p w14:paraId="2AEED2BC" w14:textId="6824ADDF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2F280A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表E-Ⅳ-3 戲劇、舞蹈與其他藝術元素的結合演出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461FF447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表A-Ⅳ-1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表演藝術與生活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美學、在地文化及特定場域的演出連結。</w:t>
            </w:r>
          </w:p>
          <w:p w14:paraId="271747E5" w14:textId="52EB302B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表P-Ⅳ-4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表演藝術活動與展演、表演藝術相關工作的特性與種類。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0A1D59" w14:textId="77777777" w:rsidR="00EB5091" w:rsidRDefault="00EB5091" w:rsidP="00EB509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20B5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第十二課美麗藝界人生</w:t>
            </w:r>
          </w:p>
          <w:p w14:paraId="3371C738" w14:textId="651B2980" w:rsidR="00EB5091" w:rsidRPr="00A30736" w:rsidRDefault="00EB5091" w:rsidP="00F577F1">
            <w:pPr>
              <w:pStyle w:val="aff0"/>
              <w:numPr>
                <w:ilvl w:val="0"/>
                <w:numId w:val="13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073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表演藝術的升學進路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認識。</w:t>
            </w:r>
          </w:p>
          <w:p w14:paraId="495A6B4E" w14:textId="77777777" w:rsidR="00EB5091" w:rsidRDefault="00EB5091" w:rsidP="00EB5091">
            <w:pPr>
              <w:pStyle w:val="aff0"/>
              <w:ind w:leftChars="0" w:left="383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073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高中部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分:北北基相關高中高職學校簡介、大學相關科系學校簡介。</w:t>
            </w:r>
          </w:p>
          <w:p w14:paraId="4005F770" w14:textId="3FF25ECD" w:rsidR="00EB5091" w:rsidRPr="00EB5091" w:rsidRDefault="00EB5091" w:rsidP="00F577F1">
            <w:pPr>
              <w:pStyle w:val="aff0"/>
              <w:numPr>
                <w:ilvl w:val="0"/>
                <w:numId w:val="13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利用網路查詢各校特色、考試項目。</w:t>
            </w:r>
          </w:p>
          <w:p w14:paraId="432DEE9D" w14:textId="21677755" w:rsidR="00EB5091" w:rsidRPr="00EB5091" w:rsidRDefault="00EB5091" w:rsidP="00F577F1">
            <w:pPr>
              <w:pStyle w:val="aff0"/>
              <w:numPr>
                <w:ilvl w:val="0"/>
                <w:numId w:val="13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和學生心目中的表演有何異同之處，和上過課程是否連結。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7CF61" w14:textId="21526C07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BADFB" w14:textId="614B3070" w:rsidR="00EB5091" w:rsidRDefault="00AF417B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9268B6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53C80C72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3C9254B2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  <w:p w14:paraId="705E45AE" w14:textId="54C7FDFD" w:rsidR="00EB509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小組合作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ECD2B1" w14:textId="49497142" w:rsidR="00005A29" w:rsidRPr="00E94DE4" w:rsidRDefault="00005A29" w:rsidP="00005A29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生涯發展教育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</w:p>
          <w:p w14:paraId="01E4200A" w14:textId="77777777" w:rsidR="00005A29" w:rsidRPr="00E94DE4" w:rsidRDefault="00005A29" w:rsidP="00005A29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涯J7 學習蒐集與分析工作/教育環境的資料。</w:t>
            </w:r>
          </w:p>
          <w:p w14:paraId="27ADC014" w14:textId="77777777" w:rsidR="00005A29" w:rsidRPr="00E94DE4" w:rsidRDefault="00005A29" w:rsidP="00005A29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lastRenderedPageBreak/>
              <w:t>涯J8 工作/教育環境的類型與現況。</w:t>
            </w:r>
          </w:p>
          <w:p w14:paraId="6BA419B2" w14:textId="77777777" w:rsidR="00EB5091" w:rsidRPr="00E94DE4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C81703" w14:textId="77777777" w:rsidR="00EB5091" w:rsidRPr="00711A06" w:rsidRDefault="00EB5091" w:rsidP="00EB5091">
            <w:pPr>
              <w:jc w:val="left"/>
              <w:rPr>
                <w:rFonts w:ascii="標楷體" w:eastAsia="標楷體" w:hAnsi="標楷體"/>
              </w:rPr>
            </w:pPr>
            <w:r w:rsidRPr="00711A06">
              <w:rPr>
                <w:rFonts w:ascii="標楷體" w:eastAsia="標楷體" w:hAnsi="標楷體" w:hint="eastAsia"/>
              </w:rPr>
              <w:lastRenderedPageBreak/>
              <w:t xml:space="preserve">29-1總彩排 </w:t>
            </w:r>
          </w:p>
          <w:p w14:paraId="117ABAAD" w14:textId="4427841D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 xml:space="preserve">2七年級詩詞吟唱  </w:t>
            </w:r>
            <w:r w:rsidRPr="00141501">
              <w:rPr>
                <w:rFonts w:ascii="標楷體" w:eastAsia="標楷體" w:hAnsi="標楷體" w:hint="eastAsia"/>
              </w:rPr>
              <w:br/>
              <w:t xml:space="preserve">2九年級課輔及學扶結束 </w:t>
            </w:r>
          </w:p>
        </w:tc>
      </w:tr>
      <w:tr w:rsidR="007F0EC1" w14:paraId="1FB25F18" w14:textId="77777777" w:rsidTr="001B5E68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93715" w14:textId="290A6501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5/4-5/10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F9A2C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表1-Ⅳ-2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能理解表演的形式、文本與表現技巧並創作發表。</w:t>
            </w:r>
          </w:p>
          <w:p w14:paraId="5C4A2F39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表1-Ⅳ-3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能連結其他藝術並創作。</w:t>
            </w:r>
          </w:p>
          <w:p w14:paraId="2502821D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表2-Ⅳ-3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能運用適當的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語彙，明確表達、解析及評價自己與他人的作品。</w:t>
            </w:r>
          </w:p>
          <w:p w14:paraId="6382ECAE" w14:textId="6C46554B" w:rsidR="007F0EC1" w:rsidRDefault="007F0EC1" w:rsidP="007F0EC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431861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表E-Ⅳ-3 戲劇、舞蹈與其他藝術元素的結合演出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660B1E13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表A-Ⅳ-1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表演藝術與生活美學、在地文化及特定場域的演出連結。</w:t>
            </w:r>
          </w:p>
          <w:p w14:paraId="30BEB710" w14:textId="538D9AC3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表P-Ⅳ-4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表演藝術活動與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展演、表演藝術相關工作的特性與種類。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E6B19A" w14:textId="77777777" w:rsidR="007F0EC1" w:rsidRDefault="007F0EC1" w:rsidP="007F0EC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20B5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第十二課美麗藝界人生</w:t>
            </w:r>
          </w:p>
          <w:p w14:paraId="7139EABD" w14:textId="55EF5B15" w:rsidR="007F0EC1" w:rsidRDefault="007F0EC1" w:rsidP="00F577F1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073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認識表演工作達人:幕前演出幕後技術宣傳行銷等工作，演出所涉及的面向多元。</w:t>
            </w:r>
          </w:p>
          <w:p w14:paraId="2E8835DD" w14:textId="4951C10A" w:rsidR="007F0EC1" w:rsidRPr="00A30736" w:rsidRDefault="007F0EC1" w:rsidP="00F577F1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從演唱會、劇場表演幕後工作觀察表演職人工作型態。影片欣賞:跨年演唱會、五月天演唱會，超認真少年。</w:t>
            </w:r>
          </w:p>
          <w:p w14:paraId="1F81B136" w14:textId="54B87956" w:rsidR="007F0EC1" w:rsidRPr="00A30736" w:rsidRDefault="007F0EC1" w:rsidP="00F577F1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表演藝術應用在許多職業種類中，例如藝術行政、教育、心理治療。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83AA2" w14:textId="72070A1A" w:rsidR="007F0EC1" w:rsidRDefault="007F0EC1" w:rsidP="007F0EC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6E46C6" w14:textId="3233E54C" w:rsidR="007F0EC1" w:rsidRDefault="00AF417B" w:rsidP="007F0EC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67BE23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01F5F56C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599DDF50" w14:textId="641C3A50" w:rsidR="007F0EC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053EB7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生涯發展教育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</w:p>
          <w:p w14:paraId="4043A834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涯J7 學習蒐集與分析工作/教育環境的資料。</w:t>
            </w:r>
          </w:p>
          <w:p w14:paraId="7E98B5CB" w14:textId="77777777" w:rsidR="00585E64" w:rsidRPr="00E94DE4" w:rsidRDefault="00585E64" w:rsidP="00585E64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 w:hint="eastAsia"/>
                <w:color w:val="auto"/>
              </w:rPr>
              <w:t>涯J8 工作/教育環境的類型與現況。</w:t>
            </w:r>
          </w:p>
          <w:p w14:paraId="188CE18C" w14:textId="77777777" w:rsidR="007F0EC1" w:rsidRPr="00E94DE4" w:rsidRDefault="007F0EC1" w:rsidP="007F0EC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57765" w14:textId="1DB307A0" w:rsidR="007F0EC1" w:rsidRPr="00500692" w:rsidRDefault="007F0EC1" w:rsidP="007F0EC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6-7九年級第2次定期評量  </w:t>
            </w:r>
            <w:r>
              <w:rPr>
                <w:rFonts w:ascii="標楷體" w:eastAsia="標楷體" w:hAnsi="標楷體" w:hint="eastAsia"/>
              </w:rPr>
              <w:br/>
              <w:t>9溪崑文學獎暨視覺藝術展頒獎</w:t>
            </w:r>
          </w:p>
        </w:tc>
      </w:tr>
      <w:tr w:rsidR="00EB5091" w14:paraId="6B884BD6" w14:textId="77777777" w:rsidTr="0084605A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67690" w14:textId="220B04A9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5/11-5/17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1D7AB" w14:textId="46F4EB1A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201B6442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表2-Ⅳ-1 能覺察並感受創作與美感經驗的關聯。</w:t>
            </w:r>
          </w:p>
          <w:p w14:paraId="5B374317" w14:textId="658AF360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表2-Ⅳ-2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能體認各種表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演藝術發展脈絡、文化內涵及代表人物。</w:t>
            </w:r>
          </w:p>
          <w:p w14:paraId="7F4F4B40" w14:textId="7215B09B" w:rsidR="00EB5091" w:rsidRDefault="00EB5091" w:rsidP="007F0EC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250FB0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39D7A3A3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表E-Ⅳ-2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肢體動作與語彙、角色建立與表演、各類型文本分析與創作。</w:t>
            </w:r>
          </w:p>
          <w:p w14:paraId="20AD6FBF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表A-Ⅳ-1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表演藝術與生活美學、在地文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化及特定場域的演出連結。</w:t>
            </w:r>
          </w:p>
          <w:p w14:paraId="38A4A976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表A-Ⅳ-2 在地及各族群、東西方、傳統與當代表演藝術之類型、代表作品與人物。</w:t>
            </w:r>
          </w:p>
          <w:p w14:paraId="2005DAC0" w14:textId="77777777" w:rsidR="00EB5091" w:rsidRDefault="00EB5091" w:rsidP="00EB50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表P-Ⅳ-2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應用戲劇、應用劇場與應用舞蹈等多元形式。</w:t>
            </w:r>
          </w:p>
          <w:p w14:paraId="2006C765" w14:textId="1BA5CB26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6F2AA6" w14:textId="77777777" w:rsidR="00EB5091" w:rsidRDefault="00EB5091" w:rsidP="00EB509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20B5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第十課大開舞界</w:t>
            </w:r>
          </w:p>
          <w:p w14:paraId="3DC404D6" w14:textId="77777777" w:rsidR="00EB5091" w:rsidRPr="00581843" w:rsidRDefault="00EB5091" w:rsidP="00F577F1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8184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自遠古開始人類生活就離不開肢模仿動作、祭祀、社交、展現心情等身體律動的功能。世界各地因為所處環境不同造就世界舞蹈的多元性與多源性。</w:t>
            </w:r>
          </w:p>
          <w:p w14:paraId="714738DE" w14:textId="77777777" w:rsidR="00EB5091" w:rsidRDefault="00EB5091" w:rsidP="00F577F1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透過民族舞蹈認識個國家的風土民情；荷蘭-木屐舞、紐西蘭-哈卡舞、夏威夷-草裙舞、巴西-森巴舞、西班牙-佛朗明哥舞蹈等。</w:t>
            </w:r>
          </w:p>
          <w:p w14:paraId="3F1C2BF5" w14:textId="257E170E" w:rsidR="00EB5091" w:rsidRPr="00BF7939" w:rsidRDefault="00EB5091" w:rsidP="00F577F1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793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以舞會友:舞蹈是走向國際的語言之一，認識</w:t>
            </w:r>
            <w:r w:rsidRPr="00BF793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不同舞蹈背後的形成原因，更認識該國家的自然人文特色。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CF2DAC" w14:textId="131B852E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7E6E4" w14:textId="3944DF01" w:rsidR="00EB5091" w:rsidRDefault="00AF417B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F5F318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5B7BA600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410196A3" w14:textId="30DE3A35" w:rsidR="00EB509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FCD4F0" w14:textId="73F0B9E8" w:rsidR="00EB5091" w:rsidRPr="00E94DE4" w:rsidRDefault="00AA6E41" w:rsidP="00AA6E41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國際教育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  <w:r w:rsidRPr="00E94DE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國J</w:t>
            </w:r>
            <w:r w:rsidR="00005A29" w:rsidRPr="00E94DE4"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 xml:space="preserve">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7FD9C" w14:textId="77777777" w:rsidR="00EB5091" w:rsidRDefault="00EB5091" w:rsidP="00EB5091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13-14七八年級第2次定期評量  </w:t>
            </w:r>
            <w:r>
              <w:rPr>
                <w:rFonts w:ascii="標楷體" w:eastAsia="標楷體" w:hAnsi="標楷體" w:hint="eastAsia"/>
              </w:rPr>
              <w:br/>
              <w:t xml:space="preserve">16第7節九年級停課查看會考考場  </w:t>
            </w:r>
          </w:p>
          <w:p w14:paraId="2281E058" w14:textId="22C94289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17-18教育會考</w:t>
            </w:r>
          </w:p>
        </w:tc>
      </w:tr>
      <w:tr w:rsidR="007F0EC1" w14:paraId="3A1E4E7F" w14:textId="77777777" w:rsidTr="00F0123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BA443" w14:textId="08984457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5/18-5/24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57C66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在劇場中呈現。</w:t>
            </w:r>
          </w:p>
          <w:p w14:paraId="10524BBF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表2-Ⅳ-1 能覺察並感受創作與美感經驗的關聯。</w:t>
            </w:r>
          </w:p>
          <w:p w14:paraId="40308713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表2-Ⅳ-2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能體認各種表演藝術發展脈絡、文化內涵及代表人物。</w:t>
            </w:r>
          </w:p>
          <w:p w14:paraId="61F96359" w14:textId="20BAAF95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EEAC24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434E9FB8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表E-Ⅳ-2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肢體動作與語彙、角色建立與表演、各類型文本分析與創作。</w:t>
            </w:r>
          </w:p>
          <w:p w14:paraId="3A5229FD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表A-Ⅳ-1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表演藝術與生活美學、在地文化及特定場域的演出連結。</w:t>
            </w:r>
          </w:p>
          <w:p w14:paraId="7D21A812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表A-Ⅳ-2 在地及各族群、東西方、傳統與當代表演藝術之類型、代表作品與人物。</w:t>
            </w:r>
          </w:p>
          <w:p w14:paraId="0F39C097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表P-Ⅳ-2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應用戲劇、應用劇場與應用舞蹈等多元形式。</w:t>
            </w:r>
          </w:p>
          <w:p w14:paraId="37653DD5" w14:textId="359E12AF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表P-Ⅳ-4 表演藝術活動與展演、表演藝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術相關工作的特性與種類。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1167D8" w14:textId="77777777" w:rsidR="007F0EC1" w:rsidRDefault="007F0EC1" w:rsidP="007F0EC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20B5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第十課大開舞界</w:t>
            </w:r>
          </w:p>
          <w:p w14:paraId="77C9A2B5" w14:textId="77777777" w:rsidR="007F0EC1" w:rsidRPr="00581843" w:rsidRDefault="007F0EC1" w:rsidP="00F577F1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8184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世界傳統舞蹈與現代生活的結合，舞蹈不脫離生活，古時的功能轉變為現代人的休閒娛樂健身活動。</w:t>
            </w:r>
          </w:p>
          <w:p w14:paraId="0D73E069" w14:textId="77777777" w:rsidR="007F0EC1" w:rsidRDefault="007F0EC1" w:rsidP="00F577F1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非洲舞蹈:觀賞相關影片，觀察其有力且節奏性強烈的舞蹈風格，搭配具有特色的聲音，感受原始部族在生活中舞蹈的運用。</w:t>
            </w:r>
          </w:p>
          <w:p w14:paraId="4201EF91" w14:textId="5369C7E2" w:rsidR="007F0EC1" w:rsidRPr="00BF7939" w:rsidRDefault="007F0EC1" w:rsidP="00F577F1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現代人也學習非洲舞蹈的律動，運用在健身與瘦身的領域中。</w:t>
            </w:r>
            <w:r w:rsidRPr="00BF793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體驗非洲舞蹈運動，跟著影片跳起來。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069B0" w14:textId="21D0E165" w:rsidR="007F0EC1" w:rsidRDefault="007F0EC1" w:rsidP="007F0EC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F360E0" w14:textId="3FFD9C87" w:rsidR="007F0EC1" w:rsidRDefault="00AF417B" w:rsidP="007F0EC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、實作演練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6BD620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3C026AEC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43CCA112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  <w:p w14:paraId="55D84658" w14:textId="1C4C185E" w:rsidR="007F0EC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小組合作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0F770E" w14:textId="47507BA8" w:rsidR="007F0EC1" w:rsidRPr="00E94DE4" w:rsidRDefault="00AA6E41" w:rsidP="007F0EC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國際教育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  <w:r w:rsidRPr="00E94DE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國J</w:t>
            </w:r>
            <w:r w:rsidR="00585E64" w:rsidRPr="00E94DE4"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 xml:space="preserve">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57532B" w14:textId="291C9C9E" w:rsidR="007F0EC1" w:rsidRPr="00500692" w:rsidRDefault="007F0EC1" w:rsidP="007F0EC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20九年級下學期成績補考(上午)  22數學金頭腦 </w:t>
            </w:r>
          </w:p>
        </w:tc>
      </w:tr>
      <w:tr w:rsidR="007F0EC1" w14:paraId="5553A05C" w14:textId="77777777" w:rsidTr="00DE45A4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C1EE1" w14:textId="2955F2E4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5/25-5/31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564ED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62EDD779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表2-Ⅳ-1 能覺察並感受創作與美感經驗的關聯。</w:t>
            </w:r>
          </w:p>
          <w:p w14:paraId="59703511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表2-Ⅳ-2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能體認各種表演藝術發展脈絡、文化內涵及代表人物。</w:t>
            </w:r>
          </w:p>
          <w:p w14:paraId="4AC999AB" w14:textId="40B0AD89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FE2ADF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35BF9F81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表E-Ⅳ-2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肢體動作與語彙、角色建立與表演、各類型文本分析與創作。</w:t>
            </w:r>
          </w:p>
          <w:p w14:paraId="1356E052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表A-Ⅳ-1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表演藝術與生活美學、在地文化及特定場域的演出連結。</w:t>
            </w:r>
          </w:p>
          <w:p w14:paraId="06E87612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表A-Ⅳ-2 在地及各族群、東西方、傳統與當代表演藝術之類型、代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表作品與人物。</w:t>
            </w:r>
          </w:p>
          <w:p w14:paraId="1F064092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表P-Ⅳ-2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應用戲劇、應用劇場與應用舞蹈等多元形式。</w:t>
            </w:r>
          </w:p>
          <w:p w14:paraId="33191FBF" w14:textId="4DE7E513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8D8406" w14:textId="77777777" w:rsidR="007F0EC1" w:rsidRDefault="007F0EC1" w:rsidP="007F0EC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20B5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第十課大開舞界</w:t>
            </w:r>
          </w:p>
          <w:p w14:paraId="290EB24C" w14:textId="77777777" w:rsidR="007F0EC1" w:rsidRPr="00CE6554" w:rsidRDefault="007F0EC1" w:rsidP="00F577F1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655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印度舞蹈: 觀賞相關影片，觀察其特殊的手勢、眼神、表情，變化豐富的特色。</w:t>
            </w:r>
          </w:p>
          <w:p w14:paraId="33DAD877" w14:textId="77777777" w:rsidR="007F0EC1" w:rsidRDefault="007F0EC1" w:rsidP="00F577F1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印度舞蹈與信仰之間的關聯。</w:t>
            </w:r>
          </w:p>
          <w:p w14:paraId="6DAF1250" w14:textId="77777777" w:rsidR="007F0EC1" w:rsidRDefault="007F0EC1" w:rsidP="00F577F1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印度電影特色:寶萊塢，影片欣賞。從傳統舞蹈和寶萊塢電影之間的比較。</w:t>
            </w:r>
          </w:p>
          <w:p w14:paraId="50C3138A" w14:textId="77777777" w:rsidR="007F0EC1" w:rsidRDefault="007F0EC1" w:rsidP="00F577F1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泰國舞蹈:</w:t>
            </w:r>
            <w:r w:rsidRPr="00CE655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 觀賞相關影片，觀察其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華麗的服飾，優雅舞姿。</w:t>
            </w:r>
          </w:p>
          <w:p w14:paraId="65E3A811" w14:textId="7AB0192F" w:rsidR="007F0EC1" w:rsidRDefault="007F0EC1" w:rsidP="00F577F1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認識傳統舞蹈-舞空，其劇情與面具的舞蹈形式。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B39187" w14:textId="6563B58F" w:rsidR="007F0EC1" w:rsidRDefault="007F0EC1" w:rsidP="007F0EC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E2E3D4" w14:textId="0E20D793" w:rsidR="007F0EC1" w:rsidRDefault="00AF417B" w:rsidP="007F0EC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4F860C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3BD6412B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234AF231" w14:textId="26524A6C" w:rsidR="007F0EC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3A01CB" w14:textId="4D492202" w:rsidR="007F0EC1" w:rsidRPr="00E94DE4" w:rsidRDefault="00AA6E41" w:rsidP="007F0EC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國際教育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  <w:r w:rsidRPr="00E94DE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國J</w:t>
            </w:r>
            <w:r w:rsidR="00585E64" w:rsidRPr="00E94DE4"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 xml:space="preserve">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380DF" w14:textId="6B56EF08" w:rsidR="007F0EC1" w:rsidRPr="00500692" w:rsidRDefault="007F0EC1" w:rsidP="007F0EC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30-31端午節連假</w:t>
            </w:r>
          </w:p>
        </w:tc>
      </w:tr>
      <w:tr w:rsidR="007F0EC1" w14:paraId="115A41AD" w14:textId="77777777" w:rsidTr="0072330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F1B4B8" w14:textId="5185F1A9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6/1-6/7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65529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表1-Ⅳ-1 能運用特定元素、形式、技巧與肢體語彙表現想法，發展多元能力，並在劇場中呈現。</w:t>
            </w:r>
          </w:p>
          <w:p w14:paraId="7E5DF070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表2-Ⅳ-1 能覺察並感受創作與美感經驗的關聯。</w:t>
            </w:r>
          </w:p>
          <w:p w14:paraId="74DE0447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表2-Ⅳ-2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能體認各種表演藝術發展脈絡、文化內涵及代表人物。</w:t>
            </w:r>
          </w:p>
          <w:p w14:paraId="56AED0FB" w14:textId="045700EC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表3-Ⅳ-4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能養成鑑賞表演藝術的習慣，並能適性發展。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CB0B38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407A20A3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表E-Ⅳ-2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肢體動作與語彙、角色建立與表演、各類型文本分析與創作。</w:t>
            </w:r>
          </w:p>
          <w:p w14:paraId="2842D705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表A-Ⅳ-1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表演藝術與生活美學、在地文化及特定場域的演出連結。</w:t>
            </w:r>
          </w:p>
          <w:p w14:paraId="273FB16F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表A-Ⅳ-2 在地及各族群、東西方、傳統與當代表演藝術之類型、代表作品與人物。</w:t>
            </w:r>
          </w:p>
          <w:p w14:paraId="5186C843" w14:textId="77777777" w:rsidR="007F0EC1" w:rsidRDefault="007F0EC1" w:rsidP="007F0EC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表P-Ⅳ-2 </w:t>
            </w:r>
            <w:r w:rsidRPr="00020B54">
              <w:rPr>
                <w:rFonts w:ascii="標楷體" w:eastAsia="標楷體" w:hAnsi="標楷體" w:cs="標楷體"/>
                <w:sz w:val="24"/>
                <w:szCs w:val="24"/>
              </w:rPr>
              <w:t>應用戲劇、應用劇場與應用舞蹈等多元形式。</w:t>
            </w:r>
          </w:p>
          <w:p w14:paraId="0B941ABB" w14:textId="3ABDA37B" w:rsidR="007F0EC1" w:rsidRDefault="007F0EC1" w:rsidP="007F0EC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6526BB" w14:textId="77777777" w:rsidR="007F0EC1" w:rsidRDefault="007F0EC1" w:rsidP="007F0EC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20B5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第十課大開舞界</w:t>
            </w:r>
          </w:p>
          <w:p w14:paraId="028BB306" w14:textId="77777777" w:rsidR="007F0EC1" w:rsidRPr="00CE6554" w:rsidRDefault="007F0EC1" w:rsidP="007F0EC1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1.日本</w:t>
            </w:r>
            <w:r w:rsidRPr="00CE655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舞蹈: 觀賞相關影片，觀察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舞踊、盆舞、阿波踊，各具特色的肢體語彙</w:t>
            </w:r>
            <w:r w:rsidRPr="00CE655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  <w:r w:rsidRPr="004A7BA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日本舞蹈的舞者也會把自己融入自然景物中，像是扮演吹拂的風、樹木、高掛於天上的月亮等等。例如：舞者會拍打扇子來模擬海浪的拍動。</w:t>
            </w:r>
          </w:p>
          <w:p w14:paraId="4BD240D7" w14:textId="445F8D8C" w:rsidR="007F0EC1" w:rsidRDefault="007F0EC1" w:rsidP="007F0EC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2.認識日本舞踏，結合傳統舞踊、現代舞，並由日本人身體美學的一種表演。日本舞踏與</w:t>
            </w:r>
            <w:r w:rsidRPr="004A7B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碧娜·鮑許</w:t>
            </w:r>
            <w:r w:rsidRPr="004A7B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的舞蹈劇場及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美國後現代舞蹈並</w:t>
            </w:r>
            <w:r w:rsidRPr="004A7B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列為當代三大新舞蹈流派。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與上學期學習過的現代舞蹈做其連結。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E47D4" w14:textId="3D390EEF" w:rsidR="007F0EC1" w:rsidRDefault="007F0EC1" w:rsidP="007F0EC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50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E6740C" w14:textId="6C1D78E9" w:rsidR="007F0EC1" w:rsidRDefault="00AF417B" w:rsidP="007F0EC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課本、電腦、網路、影音設備/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摘要法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畫重點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關鍵字法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</w:t>
            </w:r>
            <w:r w:rsidRPr="003E38CF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圖像輔助學習</w:t>
            </w: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、實作演練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DCA41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教師觀察</w:t>
            </w:r>
          </w:p>
          <w:p w14:paraId="4C450238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課堂參與</w:t>
            </w:r>
          </w:p>
          <w:p w14:paraId="0E72F9AF" w14:textId="77777777" w:rsidR="00FA4E77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攜帶用具</w:t>
            </w:r>
          </w:p>
          <w:p w14:paraId="65FEB6A4" w14:textId="6BE17228" w:rsidR="007F0EC1" w:rsidRPr="00A42EF1" w:rsidRDefault="00FA4E77" w:rsidP="00FA4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小組合作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B199F3" w14:textId="6D130C58" w:rsidR="007F0EC1" w:rsidRPr="00E94DE4" w:rsidRDefault="00AA6E41" w:rsidP="007F0EC1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4DE4">
              <w:rPr>
                <w:rFonts w:ascii="標楷體" w:eastAsia="標楷體" w:hAnsi="標楷體" w:cs="標楷體"/>
                <w:color w:val="auto"/>
              </w:rPr>
              <w:t>【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國際教育</w:t>
            </w:r>
            <w:r w:rsidRPr="00E94DE4">
              <w:rPr>
                <w:rFonts w:ascii="標楷體" w:eastAsia="標楷體" w:hAnsi="標楷體" w:cs="標楷體"/>
                <w:color w:val="auto"/>
              </w:rPr>
              <w:t>】</w:t>
            </w:r>
            <w:r w:rsidRPr="00E94DE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>國J</w:t>
            </w:r>
            <w:r w:rsidR="00585E64" w:rsidRPr="00E94DE4"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Pr="00E94DE4">
              <w:rPr>
                <w:rFonts w:ascii="標楷體" w:eastAsia="標楷體" w:hAnsi="標楷體" w:cs="標楷體" w:hint="eastAsia"/>
                <w:color w:val="auto"/>
              </w:rPr>
              <w:t xml:space="preserve">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C0073" w14:textId="56774FE8" w:rsidR="007F0EC1" w:rsidRPr="00500692" w:rsidRDefault="007F0EC1" w:rsidP="007F0EC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3-5七八年級學習扶助篩選測驗  5第2次作業抽查  </w:t>
            </w:r>
            <w:r>
              <w:rPr>
                <w:rFonts w:ascii="標楷體" w:eastAsia="標楷體" w:hAnsi="標楷體" w:hint="eastAsia"/>
              </w:rPr>
              <w:br/>
              <w:t xml:space="preserve">4-10畢業典禮週(暫訂) </w:t>
            </w:r>
          </w:p>
        </w:tc>
      </w:tr>
      <w:tr w:rsidR="00EB5091" w14:paraId="5C997816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BE32F" w14:textId="7841D360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6/8-6/14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76D26" w14:textId="77777777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4313EF" w14:textId="77777777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609C74" w14:textId="6622DAE6" w:rsidR="00EB5091" w:rsidRDefault="00FE6C90" w:rsidP="00EB509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畢典週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5EE5CF" w14:textId="77777777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2FD9B" w14:textId="77777777" w:rsidR="00EB5091" w:rsidRDefault="00EB5091" w:rsidP="00EB5091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E8011F" w14:textId="77777777" w:rsidR="00EB5091" w:rsidRPr="00A42EF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7FC59F" w14:textId="77777777" w:rsidR="00EB5091" w:rsidRPr="00A42EF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D49EB" w14:textId="7789233B" w:rsidR="00EB5091" w:rsidRPr="00500692" w:rsidRDefault="00EB5091" w:rsidP="00EB509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 xml:space="preserve">13課輔及學扶結束  </w:t>
            </w:r>
            <w:r>
              <w:rPr>
                <w:rFonts w:ascii="標楷體" w:eastAsia="標楷體" w:hAnsi="標楷體" w:hint="eastAsia"/>
              </w:rPr>
              <w:br/>
              <w:t xml:space="preserve">12地理知識競賽、第2次作業補抽查 </w:t>
            </w:r>
            <w:r>
              <w:rPr>
                <w:rFonts w:ascii="標楷體" w:eastAsia="標楷體" w:hAnsi="標楷體" w:hint="eastAsia"/>
              </w:rPr>
              <w:br/>
            </w:r>
            <w:r>
              <w:rPr>
                <w:rFonts w:ascii="標楷體" w:eastAsia="標楷體" w:hAnsi="標楷體" w:hint="eastAsia"/>
              </w:rPr>
              <w:lastRenderedPageBreak/>
              <w:t xml:space="preserve">13課輔及學扶結束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</w:t>
            </w:r>
          </w:p>
        </w:tc>
      </w:tr>
      <w:tr w:rsidR="00EB5091" w14:paraId="5AA87F49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5E1D6" w14:textId="66E0B09E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第十九週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6/15-6/21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59F25" w14:textId="77777777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76FE18" w14:textId="77777777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FECCA3" w14:textId="77777777" w:rsidR="00EB5091" w:rsidRDefault="00EB5091" w:rsidP="00EB509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D74F5" w14:textId="77777777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7CE2D8" w14:textId="77777777" w:rsidR="00EB509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1784CE" w14:textId="77777777" w:rsidR="00EB509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4EDB48" w14:textId="77777777" w:rsidR="00EB509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E52BA" w14:textId="5E4BB379" w:rsidR="00EB5091" w:rsidRPr="00500692" w:rsidRDefault="00EB5091" w:rsidP="00EB5091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20藝能科期末評量</w:t>
            </w:r>
            <w:r>
              <w:rPr>
                <w:rFonts w:ascii="標楷體" w:eastAsia="標楷體" w:hAnsi="標楷體" w:hint="eastAsia"/>
              </w:rPr>
              <w:br/>
              <w:t>七年級小隊旗設計與製作競賽截止</w:t>
            </w:r>
          </w:p>
        </w:tc>
      </w:tr>
      <w:tr w:rsidR="00EB5091" w14:paraId="6F7EF53D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BBB05" w14:textId="193119F4" w:rsidR="00EB5091" w:rsidRPr="004C7166" w:rsidRDefault="00EB5091" w:rsidP="00EB50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6/22-6/28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296D1" w14:textId="77777777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90AE43" w14:textId="77777777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7A0E1D" w14:textId="77777777" w:rsidR="00EB5091" w:rsidRDefault="00EB5091" w:rsidP="00EB509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C5D34" w14:textId="77777777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078AB" w14:textId="77777777" w:rsidR="00EB509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F21DBA" w14:textId="77777777" w:rsidR="00EB509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B27BD" w14:textId="77777777" w:rsidR="00EB509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035DA" w14:textId="0BBD55D3" w:rsidR="00EB5091" w:rsidRDefault="00EB5091" w:rsidP="00EB5091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26-27七八年級第3次定期評量</w:t>
            </w:r>
          </w:p>
        </w:tc>
      </w:tr>
      <w:tr w:rsidR="00EB5091" w14:paraId="639EA8A6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544B3" w14:textId="79922B42" w:rsidR="00EB5091" w:rsidRPr="004C7166" w:rsidRDefault="00EB5091" w:rsidP="00EB50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6/29-7/5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94BE3" w14:textId="77777777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911A88" w14:textId="77777777" w:rsidR="00EB5091" w:rsidRDefault="00EB5091" w:rsidP="00EB50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B3AFCB" w14:textId="77777777" w:rsidR="00EB5091" w:rsidRDefault="00EB5091" w:rsidP="00EB509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6BD72A" w14:textId="77777777" w:rsidR="00EB5091" w:rsidRDefault="00EB5091" w:rsidP="00EB509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A269F" w14:textId="77777777" w:rsidR="00EB509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187CBA" w14:textId="77777777" w:rsidR="00EB509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75B2AD" w14:textId="77777777" w:rsidR="00EB5091" w:rsidRDefault="00EB5091" w:rsidP="00EB509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547F26" w14:textId="7792783C" w:rsidR="00EB5091" w:rsidRDefault="00EB5091" w:rsidP="00EB5091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30休業式、校務會議(13：30)</w:t>
            </w:r>
          </w:p>
        </w:tc>
      </w:tr>
    </w:tbl>
    <w:p w14:paraId="0D280BEF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45E7F54" w14:textId="77777777" w:rsidR="00217DCF" w:rsidRPr="00E8654C" w:rsidRDefault="00E8654C" w:rsidP="00F577F1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48479980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B2231">
        <w:rPr>
          <w:rFonts w:ascii="標楷體" w:eastAsia="標楷體" w:hAnsi="標楷體" w:cs="標楷體" w:hint="eastAsia"/>
          <w:color w:val="auto"/>
          <w:sz w:val="24"/>
          <w:szCs w:val="24"/>
          <w:highlight w:val="black"/>
        </w:rPr>
        <w:t>□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DD8911F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7844595B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5B3BA986" w14:textId="77777777" w:rsidTr="00E67570">
        <w:tc>
          <w:tcPr>
            <w:tcW w:w="1292" w:type="dxa"/>
          </w:tcPr>
          <w:p w14:paraId="7124E514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F751532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9BAEC6A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30C82C3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2014E08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71B3E8F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055D29B8" w14:textId="77777777" w:rsidTr="00E67570">
        <w:tc>
          <w:tcPr>
            <w:tcW w:w="1292" w:type="dxa"/>
          </w:tcPr>
          <w:p w14:paraId="1AE34EA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D4D0F6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546E68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321C6805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6CF524D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5A94F637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FB6763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5E12A5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A212A3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55471AE4" w14:textId="77777777" w:rsidTr="00E67570">
        <w:tc>
          <w:tcPr>
            <w:tcW w:w="1292" w:type="dxa"/>
          </w:tcPr>
          <w:p w14:paraId="621631F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8888EF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9E0EA8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492063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1068A8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2FE6A7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1CBD0A4" w14:textId="77777777" w:rsidTr="00E67570">
        <w:tc>
          <w:tcPr>
            <w:tcW w:w="1292" w:type="dxa"/>
          </w:tcPr>
          <w:p w14:paraId="23DF777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EF7EE5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88084F0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578972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E4C3E5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E01454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3101C97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8265F" w14:textId="77777777" w:rsidR="00F577F1" w:rsidRDefault="00F577F1">
      <w:r>
        <w:separator/>
      </w:r>
    </w:p>
  </w:endnote>
  <w:endnote w:type="continuationSeparator" w:id="0">
    <w:p w14:paraId="105FC610" w14:textId="77777777" w:rsidR="00F577F1" w:rsidRDefault="00F5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charset w:val="00"/>
    <w:family w:val="auto"/>
    <w:pitch w:val="default"/>
  </w:font>
  <w:font w:name="DFKaiShu-SB-Estd-BF">
    <w:altName w:val="細明體"/>
    <w:charset w:val="00"/>
    <w:family w:val="auto"/>
    <w:pitch w:val="default"/>
  </w:font>
  <w:font w:name="AVGmdBU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772356"/>
      <w:docPartObj>
        <w:docPartGallery w:val="Page Numbers (Bottom of Page)"/>
        <w:docPartUnique/>
      </w:docPartObj>
    </w:sdtPr>
    <w:sdtEndPr/>
    <w:sdtContent>
      <w:p w14:paraId="58CF5847" w14:textId="77777777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582"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14:paraId="257A8B70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F9CFE" w14:textId="77777777" w:rsidR="00F577F1" w:rsidRDefault="00F577F1">
      <w:r>
        <w:separator/>
      </w:r>
    </w:p>
  </w:footnote>
  <w:footnote w:type="continuationSeparator" w:id="0">
    <w:p w14:paraId="698CC424" w14:textId="77777777" w:rsidR="00F577F1" w:rsidRDefault="00F57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6D58"/>
    <w:multiLevelType w:val="hybridMultilevel"/>
    <w:tmpl w:val="B2F037A2"/>
    <w:lvl w:ilvl="0" w:tplc="FFFFFFFF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83" w:hanging="480"/>
      </w:pPr>
    </w:lvl>
    <w:lvl w:ilvl="2" w:tplc="FFFFFFFF" w:tentative="1">
      <w:start w:val="1"/>
      <w:numFmt w:val="lowerRoman"/>
      <w:lvlText w:val="%3."/>
      <w:lvlJc w:val="right"/>
      <w:pPr>
        <w:ind w:left="1463" w:hanging="480"/>
      </w:pPr>
    </w:lvl>
    <w:lvl w:ilvl="3" w:tplc="FFFFFFFF" w:tentative="1">
      <w:start w:val="1"/>
      <w:numFmt w:val="decimal"/>
      <w:lvlText w:val="%4."/>
      <w:lvlJc w:val="left"/>
      <w:pPr>
        <w:ind w:left="194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23" w:hanging="480"/>
      </w:pPr>
    </w:lvl>
    <w:lvl w:ilvl="5" w:tplc="FFFFFFFF" w:tentative="1">
      <w:start w:val="1"/>
      <w:numFmt w:val="lowerRoman"/>
      <w:lvlText w:val="%6."/>
      <w:lvlJc w:val="right"/>
      <w:pPr>
        <w:ind w:left="2903" w:hanging="480"/>
      </w:pPr>
    </w:lvl>
    <w:lvl w:ilvl="6" w:tplc="FFFFFFFF" w:tentative="1">
      <w:start w:val="1"/>
      <w:numFmt w:val="decimal"/>
      <w:lvlText w:val="%7."/>
      <w:lvlJc w:val="left"/>
      <w:pPr>
        <w:ind w:left="338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63" w:hanging="480"/>
      </w:pPr>
    </w:lvl>
    <w:lvl w:ilvl="8" w:tplc="FFFFFFFF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D511103"/>
    <w:multiLevelType w:val="hybridMultilevel"/>
    <w:tmpl w:val="9B30FCE6"/>
    <w:lvl w:ilvl="0" w:tplc="E7B4809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1CCB5580"/>
    <w:multiLevelType w:val="hybridMultilevel"/>
    <w:tmpl w:val="53927C5A"/>
    <w:lvl w:ilvl="0" w:tplc="C9EE60F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41ED622A"/>
    <w:multiLevelType w:val="hybridMultilevel"/>
    <w:tmpl w:val="DCDC7F1C"/>
    <w:lvl w:ilvl="0" w:tplc="BC988264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460E49AE"/>
    <w:multiLevelType w:val="hybridMultilevel"/>
    <w:tmpl w:val="09C885C6"/>
    <w:lvl w:ilvl="0" w:tplc="01601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95D3953"/>
    <w:multiLevelType w:val="hybridMultilevel"/>
    <w:tmpl w:val="404AE44C"/>
    <w:lvl w:ilvl="0" w:tplc="A53466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4EBA7056"/>
    <w:multiLevelType w:val="hybridMultilevel"/>
    <w:tmpl w:val="F3EC67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482C9E"/>
    <w:multiLevelType w:val="hybridMultilevel"/>
    <w:tmpl w:val="C952DE90"/>
    <w:lvl w:ilvl="0" w:tplc="7F86967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5DE15200"/>
    <w:multiLevelType w:val="hybridMultilevel"/>
    <w:tmpl w:val="27D45FB2"/>
    <w:lvl w:ilvl="0" w:tplc="4E322AE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0" w15:restartNumberingAfterBreak="0">
    <w:nsid w:val="60154B43"/>
    <w:multiLevelType w:val="hybridMultilevel"/>
    <w:tmpl w:val="BD60AFEE"/>
    <w:lvl w:ilvl="0" w:tplc="BC988264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1" w15:restartNumberingAfterBreak="0">
    <w:nsid w:val="627A2559"/>
    <w:multiLevelType w:val="hybridMultilevel"/>
    <w:tmpl w:val="F3EC673E"/>
    <w:lvl w:ilvl="0" w:tplc="F2F43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8D3180"/>
    <w:multiLevelType w:val="hybridMultilevel"/>
    <w:tmpl w:val="A6F0D15A"/>
    <w:lvl w:ilvl="0" w:tplc="FFFFFFFF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83" w:hanging="480"/>
      </w:pPr>
    </w:lvl>
    <w:lvl w:ilvl="2" w:tplc="FFFFFFFF" w:tentative="1">
      <w:start w:val="1"/>
      <w:numFmt w:val="lowerRoman"/>
      <w:lvlText w:val="%3."/>
      <w:lvlJc w:val="right"/>
      <w:pPr>
        <w:ind w:left="1463" w:hanging="480"/>
      </w:pPr>
    </w:lvl>
    <w:lvl w:ilvl="3" w:tplc="FFFFFFFF" w:tentative="1">
      <w:start w:val="1"/>
      <w:numFmt w:val="decimal"/>
      <w:lvlText w:val="%4."/>
      <w:lvlJc w:val="left"/>
      <w:pPr>
        <w:ind w:left="194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23" w:hanging="480"/>
      </w:pPr>
    </w:lvl>
    <w:lvl w:ilvl="5" w:tplc="FFFFFFFF" w:tentative="1">
      <w:start w:val="1"/>
      <w:numFmt w:val="lowerRoman"/>
      <w:lvlText w:val="%6."/>
      <w:lvlJc w:val="right"/>
      <w:pPr>
        <w:ind w:left="2903" w:hanging="480"/>
      </w:pPr>
    </w:lvl>
    <w:lvl w:ilvl="6" w:tplc="FFFFFFFF" w:tentative="1">
      <w:start w:val="1"/>
      <w:numFmt w:val="decimal"/>
      <w:lvlText w:val="%7."/>
      <w:lvlJc w:val="left"/>
      <w:pPr>
        <w:ind w:left="338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63" w:hanging="480"/>
      </w:pPr>
    </w:lvl>
    <w:lvl w:ilvl="8" w:tplc="FFFFFFFF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6668737F"/>
    <w:multiLevelType w:val="hybridMultilevel"/>
    <w:tmpl w:val="8ABA9822"/>
    <w:lvl w:ilvl="0" w:tplc="668C9CE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4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BD76F86"/>
    <w:multiLevelType w:val="hybridMultilevel"/>
    <w:tmpl w:val="285EF6B6"/>
    <w:lvl w:ilvl="0" w:tplc="CE82DC8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6C3744FD"/>
    <w:multiLevelType w:val="hybridMultilevel"/>
    <w:tmpl w:val="CABC14E6"/>
    <w:lvl w:ilvl="0" w:tplc="BA886C5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7C517707"/>
    <w:multiLevelType w:val="hybridMultilevel"/>
    <w:tmpl w:val="09C885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7"/>
  </w:num>
  <w:num w:numId="3">
    <w:abstractNumId w:val="14"/>
  </w:num>
  <w:num w:numId="4">
    <w:abstractNumId w:val="16"/>
  </w:num>
  <w:num w:numId="5">
    <w:abstractNumId w:val="15"/>
  </w:num>
  <w:num w:numId="6">
    <w:abstractNumId w:val="1"/>
  </w:num>
  <w:num w:numId="7">
    <w:abstractNumId w:val="6"/>
  </w:num>
  <w:num w:numId="8">
    <w:abstractNumId w:val="13"/>
  </w:num>
  <w:num w:numId="9">
    <w:abstractNumId w:val="9"/>
  </w:num>
  <w:num w:numId="10">
    <w:abstractNumId w:val="8"/>
  </w:num>
  <w:num w:numId="11">
    <w:abstractNumId w:val="12"/>
  </w:num>
  <w:num w:numId="12">
    <w:abstractNumId w:val="0"/>
  </w:num>
  <w:num w:numId="13">
    <w:abstractNumId w:val="10"/>
  </w:num>
  <w:num w:numId="14">
    <w:abstractNumId w:val="4"/>
  </w:num>
  <w:num w:numId="15">
    <w:abstractNumId w:val="5"/>
  </w:num>
  <w:num w:numId="16">
    <w:abstractNumId w:val="11"/>
  </w:num>
  <w:num w:numId="17">
    <w:abstractNumId w:val="7"/>
  </w:num>
  <w:num w:numId="18">
    <w:abstractNumId w:val="2"/>
  </w:num>
  <w:num w:numId="19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A29"/>
    <w:rsid w:val="00005FB2"/>
    <w:rsid w:val="00006DA2"/>
    <w:rsid w:val="00010F37"/>
    <w:rsid w:val="00014B99"/>
    <w:rsid w:val="00014DA1"/>
    <w:rsid w:val="0001581F"/>
    <w:rsid w:val="00017015"/>
    <w:rsid w:val="00020AF4"/>
    <w:rsid w:val="0002633A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03F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00AB"/>
    <w:rsid w:val="00081436"/>
    <w:rsid w:val="00081700"/>
    <w:rsid w:val="0008332E"/>
    <w:rsid w:val="00085954"/>
    <w:rsid w:val="00085DA0"/>
    <w:rsid w:val="0009638F"/>
    <w:rsid w:val="00096419"/>
    <w:rsid w:val="00097C2E"/>
    <w:rsid w:val="000A1997"/>
    <w:rsid w:val="000A3BDE"/>
    <w:rsid w:val="000A544E"/>
    <w:rsid w:val="000A6983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06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014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5A6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191"/>
    <w:rsid w:val="001E724D"/>
    <w:rsid w:val="001F1F5B"/>
    <w:rsid w:val="001F4460"/>
    <w:rsid w:val="00200C15"/>
    <w:rsid w:val="002015ED"/>
    <w:rsid w:val="002026C7"/>
    <w:rsid w:val="002058E2"/>
    <w:rsid w:val="00205A5D"/>
    <w:rsid w:val="00210F9A"/>
    <w:rsid w:val="002124E1"/>
    <w:rsid w:val="00214156"/>
    <w:rsid w:val="00214BA9"/>
    <w:rsid w:val="00217DCF"/>
    <w:rsid w:val="00221BF0"/>
    <w:rsid w:val="00225853"/>
    <w:rsid w:val="00227D43"/>
    <w:rsid w:val="00240D68"/>
    <w:rsid w:val="002465A9"/>
    <w:rsid w:val="0025196E"/>
    <w:rsid w:val="00252E0C"/>
    <w:rsid w:val="0025538E"/>
    <w:rsid w:val="00263A25"/>
    <w:rsid w:val="002664FE"/>
    <w:rsid w:val="002670FA"/>
    <w:rsid w:val="00271CD6"/>
    <w:rsid w:val="00272412"/>
    <w:rsid w:val="00281385"/>
    <w:rsid w:val="00285377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4B3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5B"/>
    <w:rsid w:val="00320E8E"/>
    <w:rsid w:val="003219D1"/>
    <w:rsid w:val="00322744"/>
    <w:rsid w:val="00323167"/>
    <w:rsid w:val="00330675"/>
    <w:rsid w:val="0033222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9552C"/>
    <w:rsid w:val="003A2FAC"/>
    <w:rsid w:val="003A4312"/>
    <w:rsid w:val="003B21BC"/>
    <w:rsid w:val="003B46EA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E38CF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0CD1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A7BA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083E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380C"/>
    <w:rsid w:val="0053472D"/>
    <w:rsid w:val="00540EB2"/>
    <w:rsid w:val="005420A9"/>
    <w:rsid w:val="00542C15"/>
    <w:rsid w:val="005432CD"/>
    <w:rsid w:val="00543640"/>
    <w:rsid w:val="00543FDF"/>
    <w:rsid w:val="00550328"/>
    <w:rsid w:val="005528F3"/>
    <w:rsid w:val="0055297F"/>
    <w:rsid w:val="005533E5"/>
    <w:rsid w:val="00554683"/>
    <w:rsid w:val="005571F5"/>
    <w:rsid w:val="005652F5"/>
    <w:rsid w:val="00570442"/>
    <w:rsid w:val="00570C52"/>
    <w:rsid w:val="00573E05"/>
    <w:rsid w:val="00575BF8"/>
    <w:rsid w:val="00581843"/>
    <w:rsid w:val="00585E64"/>
    <w:rsid w:val="005865BD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5FE9"/>
    <w:rsid w:val="005E6CDD"/>
    <w:rsid w:val="005F1B74"/>
    <w:rsid w:val="005F317E"/>
    <w:rsid w:val="005F562B"/>
    <w:rsid w:val="005F5C4A"/>
    <w:rsid w:val="0060022B"/>
    <w:rsid w:val="00607C91"/>
    <w:rsid w:val="006121F2"/>
    <w:rsid w:val="0061264C"/>
    <w:rsid w:val="006134BD"/>
    <w:rsid w:val="006148C8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4BD7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568C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C426A"/>
    <w:rsid w:val="006D1D3D"/>
    <w:rsid w:val="006D30E1"/>
    <w:rsid w:val="006D3ACD"/>
    <w:rsid w:val="006D3CA3"/>
    <w:rsid w:val="006D52E9"/>
    <w:rsid w:val="006D6814"/>
    <w:rsid w:val="006E1FAD"/>
    <w:rsid w:val="006E27FD"/>
    <w:rsid w:val="006F2254"/>
    <w:rsid w:val="006F3A41"/>
    <w:rsid w:val="006F68F5"/>
    <w:rsid w:val="006F71C8"/>
    <w:rsid w:val="006F79DB"/>
    <w:rsid w:val="00700B02"/>
    <w:rsid w:val="00701F4B"/>
    <w:rsid w:val="00702282"/>
    <w:rsid w:val="007044B8"/>
    <w:rsid w:val="007061DD"/>
    <w:rsid w:val="00707F8C"/>
    <w:rsid w:val="00712C94"/>
    <w:rsid w:val="00716139"/>
    <w:rsid w:val="00716C6C"/>
    <w:rsid w:val="007173F5"/>
    <w:rsid w:val="007257DA"/>
    <w:rsid w:val="00725A45"/>
    <w:rsid w:val="00726116"/>
    <w:rsid w:val="00726FA3"/>
    <w:rsid w:val="00731AE5"/>
    <w:rsid w:val="007361BE"/>
    <w:rsid w:val="00736961"/>
    <w:rsid w:val="0074128F"/>
    <w:rsid w:val="0074265B"/>
    <w:rsid w:val="00742F96"/>
    <w:rsid w:val="00747546"/>
    <w:rsid w:val="0075382C"/>
    <w:rsid w:val="00754A2E"/>
    <w:rsid w:val="00756819"/>
    <w:rsid w:val="0076012E"/>
    <w:rsid w:val="00760AB4"/>
    <w:rsid w:val="00762578"/>
    <w:rsid w:val="007649FE"/>
    <w:rsid w:val="00765F73"/>
    <w:rsid w:val="00767221"/>
    <w:rsid w:val="00772791"/>
    <w:rsid w:val="007773EC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B7C19"/>
    <w:rsid w:val="007C0CAF"/>
    <w:rsid w:val="007C0F03"/>
    <w:rsid w:val="007C196E"/>
    <w:rsid w:val="007C2A65"/>
    <w:rsid w:val="007C355B"/>
    <w:rsid w:val="007C4F1E"/>
    <w:rsid w:val="007C5D51"/>
    <w:rsid w:val="007C689B"/>
    <w:rsid w:val="007D347C"/>
    <w:rsid w:val="007D42F0"/>
    <w:rsid w:val="007D5CDE"/>
    <w:rsid w:val="007F0EC1"/>
    <w:rsid w:val="007F2F28"/>
    <w:rsid w:val="00811297"/>
    <w:rsid w:val="00812877"/>
    <w:rsid w:val="00812AC4"/>
    <w:rsid w:val="008222BF"/>
    <w:rsid w:val="00823DF1"/>
    <w:rsid w:val="00824477"/>
    <w:rsid w:val="00825116"/>
    <w:rsid w:val="00825D5C"/>
    <w:rsid w:val="00827B9C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32C7"/>
    <w:rsid w:val="008555DC"/>
    <w:rsid w:val="00855A15"/>
    <w:rsid w:val="00855F30"/>
    <w:rsid w:val="00856331"/>
    <w:rsid w:val="0085720A"/>
    <w:rsid w:val="00863C93"/>
    <w:rsid w:val="00864919"/>
    <w:rsid w:val="008656BF"/>
    <w:rsid w:val="00871317"/>
    <w:rsid w:val="00871E0A"/>
    <w:rsid w:val="0087429D"/>
    <w:rsid w:val="0087452F"/>
    <w:rsid w:val="00875CBB"/>
    <w:rsid w:val="00875CDB"/>
    <w:rsid w:val="00876C20"/>
    <w:rsid w:val="0088018D"/>
    <w:rsid w:val="00880FC9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1474"/>
    <w:rsid w:val="00902CB0"/>
    <w:rsid w:val="009034F6"/>
    <w:rsid w:val="00903674"/>
    <w:rsid w:val="00904158"/>
    <w:rsid w:val="009102E9"/>
    <w:rsid w:val="00910927"/>
    <w:rsid w:val="009114CF"/>
    <w:rsid w:val="00912870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33A1"/>
    <w:rsid w:val="009F5DAD"/>
    <w:rsid w:val="00A05906"/>
    <w:rsid w:val="00A11A72"/>
    <w:rsid w:val="00A1338F"/>
    <w:rsid w:val="00A17F97"/>
    <w:rsid w:val="00A20A0D"/>
    <w:rsid w:val="00A22D08"/>
    <w:rsid w:val="00A25248"/>
    <w:rsid w:val="00A277E8"/>
    <w:rsid w:val="00A30736"/>
    <w:rsid w:val="00A311F1"/>
    <w:rsid w:val="00A3233F"/>
    <w:rsid w:val="00A331DD"/>
    <w:rsid w:val="00A4179C"/>
    <w:rsid w:val="00A43055"/>
    <w:rsid w:val="00A43A34"/>
    <w:rsid w:val="00A441D2"/>
    <w:rsid w:val="00A448DC"/>
    <w:rsid w:val="00A45123"/>
    <w:rsid w:val="00A45C34"/>
    <w:rsid w:val="00A46A53"/>
    <w:rsid w:val="00A47E10"/>
    <w:rsid w:val="00A501E0"/>
    <w:rsid w:val="00A51459"/>
    <w:rsid w:val="00A52A2A"/>
    <w:rsid w:val="00A5508B"/>
    <w:rsid w:val="00A552B4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A6E41"/>
    <w:rsid w:val="00AB0D6C"/>
    <w:rsid w:val="00AB33BD"/>
    <w:rsid w:val="00AB671C"/>
    <w:rsid w:val="00AB6FC4"/>
    <w:rsid w:val="00AC4B0F"/>
    <w:rsid w:val="00AD03CF"/>
    <w:rsid w:val="00AD2399"/>
    <w:rsid w:val="00AD3378"/>
    <w:rsid w:val="00AD4062"/>
    <w:rsid w:val="00AE5DA6"/>
    <w:rsid w:val="00AE6E7D"/>
    <w:rsid w:val="00AF1E63"/>
    <w:rsid w:val="00AF417B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67A1D"/>
    <w:rsid w:val="00B7069B"/>
    <w:rsid w:val="00B715B5"/>
    <w:rsid w:val="00B759CA"/>
    <w:rsid w:val="00B80E48"/>
    <w:rsid w:val="00B8204D"/>
    <w:rsid w:val="00B85833"/>
    <w:rsid w:val="00B858CC"/>
    <w:rsid w:val="00B8634E"/>
    <w:rsid w:val="00B87A7B"/>
    <w:rsid w:val="00B93C61"/>
    <w:rsid w:val="00B9600B"/>
    <w:rsid w:val="00BA1445"/>
    <w:rsid w:val="00BA14B2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64A"/>
    <w:rsid w:val="00BE2654"/>
    <w:rsid w:val="00BE3EEA"/>
    <w:rsid w:val="00BE5F00"/>
    <w:rsid w:val="00BE6B7C"/>
    <w:rsid w:val="00BE7C71"/>
    <w:rsid w:val="00BF1A42"/>
    <w:rsid w:val="00BF62AF"/>
    <w:rsid w:val="00BF7939"/>
    <w:rsid w:val="00C01B71"/>
    <w:rsid w:val="00C0277A"/>
    <w:rsid w:val="00C041E1"/>
    <w:rsid w:val="00C04582"/>
    <w:rsid w:val="00C05E79"/>
    <w:rsid w:val="00C125D2"/>
    <w:rsid w:val="00C16726"/>
    <w:rsid w:val="00C21E90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65AB"/>
    <w:rsid w:val="00C4704C"/>
    <w:rsid w:val="00C532F0"/>
    <w:rsid w:val="00C536FA"/>
    <w:rsid w:val="00C5403B"/>
    <w:rsid w:val="00C56A17"/>
    <w:rsid w:val="00C60C7A"/>
    <w:rsid w:val="00C62879"/>
    <w:rsid w:val="00C63B62"/>
    <w:rsid w:val="00C669AB"/>
    <w:rsid w:val="00C66C03"/>
    <w:rsid w:val="00C67293"/>
    <w:rsid w:val="00C738A7"/>
    <w:rsid w:val="00C73B44"/>
    <w:rsid w:val="00C73DB2"/>
    <w:rsid w:val="00C80326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3D8"/>
    <w:rsid w:val="00CC7789"/>
    <w:rsid w:val="00CE123A"/>
    <w:rsid w:val="00CE1354"/>
    <w:rsid w:val="00CE3EA2"/>
    <w:rsid w:val="00CE6554"/>
    <w:rsid w:val="00CE79C5"/>
    <w:rsid w:val="00CE7CA1"/>
    <w:rsid w:val="00CF21F2"/>
    <w:rsid w:val="00CF4E48"/>
    <w:rsid w:val="00CF54DE"/>
    <w:rsid w:val="00CF7EE5"/>
    <w:rsid w:val="00D02BBB"/>
    <w:rsid w:val="00D045C7"/>
    <w:rsid w:val="00D07E13"/>
    <w:rsid w:val="00D10117"/>
    <w:rsid w:val="00D11E2A"/>
    <w:rsid w:val="00D14AD0"/>
    <w:rsid w:val="00D15277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19A3"/>
    <w:rsid w:val="00D53685"/>
    <w:rsid w:val="00D55878"/>
    <w:rsid w:val="00D564D0"/>
    <w:rsid w:val="00D57FF1"/>
    <w:rsid w:val="00D63D19"/>
    <w:rsid w:val="00D660A8"/>
    <w:rsid w:val="00D67729"/>
    <w:rsid w:val="00D75B08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2C58"/>
    <w:rsid w:val="00DC68AD"/>
    <w:rsid w:val="00DD32CA"/>
    <w:rsid w:val="00DD4D59"/>
    <w:rsid w:val="00DE1D2A"/>
    <w:rsid w:val="00DE677C"/>
    <w:rsid w:val="00DF1923"/>
    <w:rsid w:val="00DF2965"/>
    <w:rsid w:val="00DF4173"/>
    <w:rsid w:val="00DF5871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3E48"/>
    <w:rsid w:val="00E24A57"/>
    <w:rsid w:val="00E24FAA"/>
    <w:rsid w:val="00E325ED"/>
    <w:rsid w:val="00E3550F"/>
    <w:rsid w:val="00E37DB9"/>
    <w:rsid w:val="00E408E2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213B"/>
    <w:rsid w:val="00E734E3"/>
    <w:rsid w:val="00E74D0A"/>
    <w:rsid w:val="00E75021"/>
    <w:rsid w:val="00E75892"/>
    <w:rsid w:val="00E7747A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4DE4"/>
    <w:rsid w:val="00E954D0"/>
    <w:rsid w:val="00E95856"/>
    <w:rsid w:val="00E974D7"/>
    <w:rsid w:val="00EA1344"/>
    <w:rsid w:val="00EA289B"/>
    <w:rsid w:val="00EB2231"/>
    <w:rsid w:val="00EB34A3"/>
    <w:rsid w:val="00EB5091"/>
    <w:rsid w:val="00EB540B"/>
    <w:rsid w:val="00EC07DB"/>
    <w:rsid w:val="00EC378D"/>
    <w:rsid w:val="00EC46BB"/>
    <w:rsid w:val="00EC6824"/>
    <w:rsid w:val="00EC68FB"/>
    <w:rsid w:val="00EC694E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0F9"/>
    <w:rsid w:val="00F10314"/>
    <w:rsid w:val="00F11260"/>
    <w:rsid w:val="00F13548"/>
    <w:rsid w:val="00F17733"/>
    <w:rsid w:val="00F30474"/>
    <w:rsid w:val="00F37A1E"/>
    <w:rsid w:val="00F471D9"/>
    <w:rsid w:val="00F50AA5"/>
    <w:rsid w:val="00F51B11"/>
    <w:rsid w:val="00F53B9A"/>
    <w:rsid w:val="00F55354"/>
    <w:rsid w:val="00F577F1"/>
    <w:rsid w:val="00F612CC"/>
    <w:rsid w:val="00F627FA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A4E77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2DEB"/>
    <w:rsid w:val="00FE5095"/>
    <w:rsid w:val="00FE6368"/>
    <w:rsid w:val="00FE6C90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7A608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Hyperlink"/>
    <w:basedOn w:val="a0"/>
    <w:uiPriority w:val="99"/>
    <w:unhideWhenUsed/>
    <w:rsid w:val="004A7BA2"/>
    <w:rPr>
      <w:color w:val="0563C1" w:themeColor="hyperlink"/>
      <w:u w:val="single"/>
    </w:rPr>
  </w:style>
  <w:style w:type="character" w:styleId="affa">
    <w:name w:val="Unresolved Mention"/>
    <w:basedOn w:val="a0"/>
    <w:uiPriority w:val="99"/>
    <w:semiHidden/>
    <w:unhideWhenUsed/>
    <w:rsid w:val="004A7B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D1250-BF7A-4680-AEF1-53AC9798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21</Pages>
  <Words>1515</Words>
  <Characters>8636</Characters>
  <Application>Microsoft Office Word</Application>
  <DocSecurity>0</DocSecurity>
  <Lines>71</Lines>
  <Paragraphs>20</Paragraphs>
  <ScaleCrop>false</ScaleCrop>
  <Company>Hewlett-Packard Company</Company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教學組長 教務處</cp:lastModifiedBy>
  <cp:revision>25</cp:revision>
  <cp:lastPrinted>2018-11-20T02:54:00Z</cp:lastPrinted>
  <dcterms:created xsi:type="dcterms:W3CDTF">2024-10-15T02:38:00Z</dcterms:created>
  <dcterms:modified xsi:type="dcterms:W3CDTF">2024-12-06T07:05:00Z</dcterms:modified>
</cp:coreProperties>
</file>