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152EB4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</w:t>
      </w:r>
      <w:r w:rsidR="0043354B"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212886">
        <w:rPr>
          <w:rFonts w:ascii="標楷體" w:eastAsia="標楷體" w:hAnsi="標楷體" w:hint="eastAsia"/>
          <w:sz w:val="28"/>
        </w:rPr>
        <w:t>2</w:t>
      </w:r>
      <w:r w:rsidR="0043354B" w:rsidRPr="00BF7E03">
        <w:rPr>
          <w:rFonts w:ascii="標楷體" w:eastAsia="標楷體" w:hAnsi="標楷體" w:hint="eastAsia"/>
          <w:sz w:val="28"/>
        </w:rPr>
        <w:t>學年度第</w:t>
      </w:r>
      <w:r w:rsidR="00BB49A6">
        <w:rPr>
          <w:rFonts w:ascii="標楷體" w:eastAsia="標楷體" w:hAnsi="標楷體" w:hint="eastAsia"/>
          <w:kern w:val="0"/>
          <w:sz w:val="28"/>
        </w:rPr>
        <w:t>二</w:t>
      </w:r>
      <w:r w:rsidR="0043354B" w:rsidRPr="00BF7E03">
        <w:rPr>
          <w:rFonts w:ascii="標楷體" w:eastAsia="標楷體" w:hAnsi="標楷體" w:hint="eastAsia"/>
          <w:sz w:val="28"/>
        </w:rPr>
        <w:t>學期第</w:t>
      </w:r>
      <w:r w:rsidR="00E9623F">
        <w:rPr>
          <w:rFonts w:ascii="標楷體" w:eastAsia="標楷體" w:hAnsi="標楷體" w:hint="eastAsia"/>
          <w:kern w:val="0"/>
          <w:sz w:val="28"/>
        </w:rPr>
        <w:t>三</w:t>
      </w:r>
      <w:r w:rsidR="0043354B"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="0043354B" w:rsidRPr="00BF7E03">
        <w:rPr>
          <w:rFonts w:ascii="標楷體" w:eastAsia="標楷體" w:hAnsi="標楷體" w:hint="eastAsia"/>
          <w:sz w:val="28"/>
        </w:rPr>
        <w:t>科</w:t>
      </w:r>
      <w:r w:rsidR="0043354B">
        <w:rPr>
          <w:rFonts w:ascii="標楷體" w:eastAsia="標楷體" w:hAnsi="標楷體" w:hint="eastAsia"/>
          <w:sz w:val="28"/>
        </w:rPr>
        <w:t xml:space="preserve"> </w:t>
      </w:r>
      <w:r w:rsidR="0043354B" w:rsidRPr="00BF7E03">
        <w:rPr>
          <w:rFonts w:ascii="標楷體" w:eastAsia="標楷體" w:hAnsi="標楷體" w:hint="eastAsia"/>
          <w:sz w:val="28"/>
        </w:rPr>
        <w:t>試</w:t>
      </w:r>
      <w:r w:rsidR="0043354B"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57675D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62958" id="直線接點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212886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212886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7A3128" w:rsidRDefault="007A3128" w:rsidP="007A3128">
      <w:pPr>
        <w:adjustRightInd w:val="0"/>
        <w:snapToGrid w:val="0"/>
        <w:spacing w:line="400" w:lineRule="atLeast"/>
        <w:ind w:leftChars="58" w:left="566" w:rightChars="1346" w:right="3230" w:hangingChars="178" w:hanging="427"/>
        <w:rPr>
          <w:rFonts w:ascii="Times New Roman" w:eastAsia="標楷體" w:hAnsi="Times New Roman" w:cs="Times New Roman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6279515</wp:posOffset>
            </wp:positionH>
            <wp:positionV relativeFrom="paragraph">
              <wp:posOffset>78740</wp:posOffset>
            </wp:positionV>
            <wp:extent cx="1790700" cy="2179955"/>
            <wp:effectExtent l="0" t="0" r="0" b="0"/>
            <wp:wrapNone/>
            <wp:docPr id="5" name="圖片 5" descr="104-4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104-4-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79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Q_d9b5cd97dd234a558a01e3aa61ef8766"/>
      <w:bookmarkStart w:id="1" w:name="Z_d9b5cd97dd234a558a01e3aa61ef8766"/>
      <w:r>
        <w:rPr>
          <w:rFonts w:ascii="標楷體" w:eastAsia="標楷體" w:hAnsi="標楷體" w:hint="eastAsia"/>
        </w:rPr>
        <w:t>1、</w:t>
      </w:r>
      <w:r>
        <w:rPr>
          <w:rFonts w:ascii="Times New Roman" w:eastAsia="標楷體" w:hAnsi="Times New Roman" w:cs="Times New Roman" w:hint="eastAsia"/>
          <w:szCs w:val="24"/>
        </w:rPr>
        <w:t>附圖為過去臺灣嘉南平原上的聚落景觀，依房舍分布的型態判斷為集村型聚落，其形成的主要因素為下列何者？</w:t>
      </w:r>
    </w:p>
    <w:p w:rsidR="007A3128" w:rsidRDefault="007A3128" w:rsidP="007A3128">
      <w:pPr>
        <w:snapToGrid w:val="0"/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(Ａ)</w:t>
      </w:r>
      <w:r>
        <w:rPr>
          <w:rFonts w:ascii="Times New Roman" w:eastAsia="標楷體" w:hAnsi="Times New Roman" w:cs="Times New Roman" w:hint="eastAsia"/>
          <w:szCs w:val="24"/>
        </w:rPr>
        <w:t xml:space="preserve">聚落開發時間較早　　</w:t>
      </w:r>
    </w:p>
    <w:p w:rsidR="007A3128" w:rsidRDefault="007A3128" w:rsidP="007A3128">
      <w:pPr>
        <w:snapToGrid w:val="0"/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(Ｂ)</w:t>
      </w:r>
      <w:r>
        <w:rPr>
          <w:rFonts w:ascii="Times New Roman" w:eastAsia="標楷體" w:hAnsi="Times New Roman" w:cs="Times New Roman" w:hint="eastAsia"/>
          <w:szCs w:val="24"/>
        </w:rPr>
        <w:t xml:space="preserve">水源供應處少　</w:t>
      </w:r>
    </w:p>
    <w:p w:rsidR="007A3128" w:rsidRDefault="007A3128" w:rsidP="007A3128">
      <w:pPr>
        <w:snapToGrid w:val="0"/>
        <w:spacing w:line="400" w:lineRule="atLeast"/>
        <w:ind w:leftChars="177" w:left="425" w:firstLine="1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(Ｃ)</w:t>
      </w:r>
      <w:r>
        <w:rPr>
          <w:rFonts w:ascii="Times New Roman" w:eastAsia="標楷體" w:hAnsi="Times New Roman" w:cs="Times New Roman" w:hint="eastAsia"/>
          <w:szCs w:val="24"/>
        </w:rPr>
        <w:t xml:space="preserve">就近照顧稻田　　　　</w:t>
      </w:r>
    </w:p>
    <w:tbl>
      <w:tblPr>
        <w:tblpPr w:leftFromText="180" w:rightFromText="180" w:vertAnchor="text" w:horzAnchor="page" w:tblpX="5758" w:tblpY="345"/>
        <w:tblW w:w="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8"/>
        <w:gridCol w:w="1245"/>
        <w:gridCol w:w="1246"/>
        <w:gridCol w:w="1246"/>
      </w:tblGrid>
      <w:tr w:rsidR="006F7506" w:rsidTr="006F7506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聚落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第一級</w:t>
            </w:r>
          </w:p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（％）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第二級</w:t>
            </w:r>
          </w:p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（％）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第三級</w:t>
            </w:r>
          </w:p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（％）</w:t>
            </w:r>
          </w:p>
        </w:tc>
      </w:tr>
      <w:tr w:rsidR="006F7506" w:rsidTr="006F7506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0.7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25.4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73.9</w:t>
            </w:r>
          </w:p>
        </w:tc>
      </w:tr>
      <w:tr w:rsidR="006F7506" w:rsidTr="006F7506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乙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50.7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43.7</w:t>
            </w:r>
          </w:p>
        </w:tc>
      </w:tr>
      <w:tr w:rsidR="006F7506" w:rsidTr="006F7506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13.4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49.7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36.9</w:t>
            </w:r>
          </w:p>
        </w:tc>
      </w:tr>
      <w:tr w:rsidR="006F7506" w:rsidTr="006F7506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丁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39.1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23.4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506" w:rsidRDefault="006F7506" w:rsidP="006F750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37.5</w:t>
            </w:r>
          </w:p>
        </w:tc>
      </w:tr>
    </w:tbl>
    <w:p w:rsidR="007A3128" w:rsidRDefault="006F7506" w:rsidP="006F7506">
      <w:pPr>
        <w:snapToGrid w:val="0"/>
        <w:spacing w:line="400" w:lineRule="atLeast"/>
        <w:ind w:leftChars="177" w:left="425" w:rightChars="3472" w:right="8333" w:firstLine="1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7A3128">
        <w:rPr>
          <w:rFonts w:ascii="標楷體" w:eastAsia="標楷體" w:hAnsi="標楷體" w:cs="Times New Roman" w:hint="eastAsia"/>
          <w:szCs w:val="24"/>
        </w:rPr>
        <w:t>(Ｄ)</w:t>
      </w:r>
      <w:r w:rsidR="007A3128">
        <w:rPr>
          <w:rFonts w:ascii="Times New Roman" w:eastAsia="標楷體" w:hAnsi="Times New Roman" w:cs="Times New Roman" w:hint="eastAsia"/>
          <w:szCs w:val="24"/>
        </w:rPr>
        <w:t>便於稻米運送。</w:t>
      </w:r>
    </w:p>
    <w:bookmarkEnd w:id="0"/>
    <w:bookmarkEnd w:id="1"/>
    <w:p w:rsidR="007A3128" w:rsidRDefault="007A3128" w:rsidP="007A3128">
      <w:pPr>
        <w:adjustRightInd w:val="0"/>
        <w:snapToGrid w:val="0"/>
        <w:spacing w:beforeLines="50" w:before="180" w:line="400" w:lineRule="atLeast"/>
        <w:ind w:leftChars="59" w:left="567" w:rightChars="3354" w:right="80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2</w:t>
      </w:r>
      <w:r>
        <w:rPr>
          <w:rFonts w:ascii="標楷體" w:eastAsia="標楷體" w:hAnsi="標楷體" w:hint="eastAsia"/>
        </w:rPr>
        <w:t>、</w:t>
      </w:r>
      <w:bookmarkStart w:id="2" w:name="OP1_430bbf1e6df54910909dfd569494da66"/>
      <w:bookmarkStart w:id="3" w:name="OP2_430bbf1e6df54910909dfd569494da66"/>
      <w:bookmarkStart w:id="4" w:name="OP3_430bbf1e6df54910909dfd569494da66"/>
      <w:bookmarkStart w:id="5" w:name="Z_430bbf1e6df54910909dfd569494da66"/>
      <w:bookmarkStart w:id="6" w:name="Q_430bbf1e6df54910909dfd569494da66"/>
      <w:bookmarkEnd w:id="2"/>
      <w:bookmarkEnd w:id="3"/>
      <w:bookmarkEnd w:id="4"/>
      <w:r>
        <w:rPr>
          <w:rFonts w:ascii="標楷體" w:eastAsia="標楷體" w:hAnsi="標楷體" w:hint="eastAsia"/>
        </w:rPr>
        <w:t>聚落型態受到產業活動的影響相當大，附表為四個聚落中三級產業的從業人口比例，哪一個最可能為鄉村聚落的型態？</w:t>
      </w:r>
    </w:p>
    <w:p w:rsidR="007A3128" w:rsidRDefault="007A3128" w:rsidP="007A3128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(Ａ)甲　　(Ｂ)乙　</w:t>
      </w:r>
    </w:p>
    <w:p w:rsidR="007A3128" w:rsidRDefault="007A3128" w:rsidP="007A3128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(Ｃ)丙　　(Ｄ)丁。</w:t>
      </w:r>
      <w:bookmarkStart w:id="7" w:name="_GoBack"/>
      <w:bookmarkEnd w:id="7"/>
    </w:p>
    <w:bookmarkEnd w:id="5"/>
    <w:bookmarkEnd w:id="6"/>
    <w:p w:rsidR="007A3128" w:rsidRDefault="007A3128" w:rsidP="007A3128">
      <w:pPr>
        <w:pStyle w:val="a9"/>
        <w:spacing w:beforeLines="50" w:before="180" w:line="400" w:lineRule="atLeast"/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3、全球各地主要的交通方式包括水運、公路、鐵路及空運等方式，其中哪一種運輸方式最普遍適應地形的能力也最強？</w:t>
      </w:r>
    </w:p>
    <w:p w:rsidR="007A3128" w:rsidRDefault="007A3128" w:rsidP="007A3128">
      <w:pPr>
        <w:pStyle w:val="a9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(Ａ)海運　　(Ｂ)公路　　(Ｃ)鐵路　　(Ｄ)航空。</w:t>
      </w:r>
    </w:p>
    <w:p w:rsidR="007A3128" w:rsidRDefault="007A3128" w:rsidP="007A3128">
      <w:pPr>
        <w:pStyle w:val="a9"/>
        <w:spacing w:line="400" w:lineRule="atLeast"/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4、</w:t>
      </w:r>
      <w:r>
        <w:rPr>
          <w:rFonts w:ascii="標楷體" w:eastAsia="標楷體" w:hAnsi="標楷體" w:hint="eastAsia"/>
          <w:color w:val="232A31"/>
          <w:shd w:val="clear" w:color="auto" w:fill="FFFFFF"/>
        </w:rPr>
        <w:t xml:space="preserve">「英國皇家園藝學會」所主辦的倫敦蘭花展，每年都會邀請傑出蘭花業者參展，臺灣知名的蘭花業者也曾受邀參展，獲得大會鍍金白銀獎的殊榮。臺灣參展的蘭花想要以最好的狀態呈現，哪一種運輸方式最為適合 ? </w:t>
      </w:r>
      <w:r>
        <w:rPr>
          <w:rFonts w:ascii="標楷體" w:eastAsia="標楷體" w:hAnsi="標楷體" w:hint="eastAsia"/>
        </w:rPr>
        <w:t xml:space="preserve">　</w:t>
      </w:r>
    </w:p>
    <w:p w:rsidR="007A3128" w:rsidRDefault="007A3128" w:rsidP="007A3128">
      <w:pPr>
        <w:pStyle w:val="a9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(Ａ)海運　　(Ｂ)鐵路　　(Ｃ)公路　　(Ｄ)空運。</w:t>
      </w:r>
    </w:p>
    <w:p w:rsidR="007A3128" w:rsidRDefault="007A3128" w:rsidP="007A3128">
      <w:pPr>
        <w:pStyle w:val="a9"/>
        <w:spacing w:line="400" w:lineRule="atLeast"/>
        <w:ind w:leftChars="59" w:left="567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5、住在臺北的小丸子、小玉和花輪在農曆新年時相約到高雄看可愛的黃色小鴨。三人各自利用不同的交通方式前往。小丸子因為路況的問題，花了近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6小時才到達，小玉則花了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個小時到達，花輪卻只花了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90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 xml:space="preserve">分鐘便抵達了高雄。請問：這三人依序各是利用何種交通方式前往高雄？　</w:t>
      </w:r>
    </w:p>
    <w:p w:rsidR="007A3128" w:rsidRDefault="007A3128" w:rsidP="007A3128">
      <w:pPr>
        <w:pStyle w:val="a9"/>
        <w:spacing w:line="400" w:lineRule="atLeast"/>
        <w:ind w:leftChars="176" w:left="423" w:rightChars="105" w:right="252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(Ａ)高速公路、鐵路、高鐵　　</w:t>
      </w:r>
    </w:p>
    <w:p w:rsidR="007A3128" w:rsidRDefault="007A3128" w:rsidP="007A3128">
      <w:pPr>
        <w:pStyle w:val="a9"/>
        <w:spacing w:line="400" w:lineRule="atLeast"/>
        <w:ind w:leftChars="176" w:left="423" w:rightChars="105" w:right="252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(Ｂ)空運、高鐵、高速公路　</w:t>
      </w:r>
    </w:p>
    <w:p w:rsidR="007A3128" w:rsidRDefault="007A3128" w:rsidP="007A3128">
      <w:pPr>
        <w:pStyle w:val="a9"/>
        <w:spacing w:line="400" w:lineRule="atLeast"/>
        <w:ind w:leftChars="176" w:left="423" w:rightChars="105" w:right="252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(Ｃ)高鐵、高速公路、空運　　</w:t>
      </w:r>
    </w:p>
    <w:p w:rsidR="007A3128" w:rsidRDefault="007A3128" w:rsidP="007A3128">
      <w:pPr>
        <w:pStyle w:val="a9"/>
        <w:spacing w:line="400" w:lineRule="atLeast"/>
        <w:ind w:leftChars="176" w:left="423" w:rightChars="105" w:right="252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(Ｄ)高鐵、鐵路、高速公路。</w:t>
      </w:r>
    </w:p>
    <w:p w:rsidR="007A3128" w:rsidRDefault="007A3128" w:rsidP="007A3128">
      <w:pPr>
        <w:pStyle w:val="a9"/>
        <w:spacing w:line="400" w:lineRule="atLeast"/>
        <w:ind w:leftChars="59" w:left="567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6、臺灣從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20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 xml:space="preserve">世紀以來，都市化的速度相當快，都市化的現象與下列何者最直接相關？　</w:t>
      </w:r>
    </w:p>
    <w:p w:rsidR="007A3128" w:rsidRDefault="007A3128" w:rsidP="007A3128">
      <w:pPr>
        <w:pStyle w:val="a9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(Ａ)工業類型的轉變　　(Ｂ)國民所得大幅提高　　</w:t>
      </w:r>
    </w:p>
    <w:p w:rsidR="007A3128" w:rsidRDefault="007A3128" w:rsidP="007A3128">
      <w:pPr>
        <w:pStyle w:val="a9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(Ｃ)人口結構的改變　　(Ｄ)鄉村人口的外移。</w:t>
      </w:r>
    </w:p>
    <w:p w:rsidR="007A3128" w:rsidRDefault="007A3128" w:rsidP="007A3128">
      <w:pPr>
        <w:pStyle w:val="a9"/>
        <w:spacing w:line="400" w:lineRule="atLeast"/>
        <w:ind w:leftChars="59" w:left="567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7、臺灣的都市化程度高，人民生活水準漸漸追上其他先進國家。請問：「都市化程度高」是指臺灣具有下列何種特色？</w:t>
      </w:r>
    </w:p>
    <w:p w:rsidR="007A3128" w:rsidRDefault="007A3128" w:rsidP="007A3128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(Ａ)人民的教育水準高　　　　　</w:t>
      </w:r>
    </w:p>
    <w:p w:rsidR="007A3128" w:rsidRDefault="007A3128" w:rsidP="007A3128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D95576F" wp14:editId="45482F71">
            <wp:simplePos x="0" y="0"/>
            <wp:positionH relativeFrom="column">
              <wp:posOffset>4791075</wp:posOffset>
            </wp:positionH>
            <wp:positionV relativeFrom="paragraph">
              <wp:posOffset>129540</wp:posOffset>
            </wp:positionV>
            <wp:extent cx="2879725" cy="1899920"/>
            <wp:effectExtent l="0" t="0" r="0" b="5080"/>
            <wp:wrapNone/>
            <wp:docPr id="4" name="圖片 4" descr="104-5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104-5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89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</w:rPr>
        <w:t xml:space="preserve">(Ｂ)人口多成長快速　</w:t>
      </w:r>
    </w:p>
    <w:p w:rsidR="007A3128" w:rsidRDefault="007A3128" w:rsidP="007A3128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(Ｃ)都市人口占總人口比例高　　</w:t>
      </w:r>
    </w:p>
    <w:p w:rsidR="007A3128" w:rsidRDefault="007A3128" w:rsidP="007A3128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(Ｄ)從事第一級產業的人口比例高。</w:t>
      </w:r>
    </w:p>
    <w:p w:rsidR="007A3128" w:rsidRDefault="007A3128" w:rsidP="007A3128">
      <w:pPr>
        <w:pStyle w:val="a9"/>
        <w:spacing w:line="400" w:lineRule="atLeast"/>
        <w:ind w:leftChars="59" w:left="567" w:rightChars="2409" w:right="578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8、</w:t>
      </w:r>
      <w:bookmarkStart w:id="8" w:name="Q_c68fa2cee91444eb9f12db6d0850395f"/>
      <w:r>
        <w:rPr>
          <w:rFonts w:ascii="標楷體" w:eastAsia="標楷體" w:hAnsi="標楷體" w:hint="eastAsia"/>
        </w:rPr>
        <w:t>臺灣位於板塊接觸帶上，各地溫泉資源相當豐富，附圖為臺灣各縣市溫泉數量的統計圖。請問：圖中溫泉數量最多的縣市位於臺灣哪一區域？</w:t>
      </w:r>
    </w:p>
    <w:p w:rsidR="007A3128" w:rsidRDefault="007A3128" w:rsidP="007A3128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(Ａ)北部區域　　(Ｂ)中部區域　　</w:t>
      </w:r>
    </w:p>
    <w:p w:rsidR="007A3128" w:rsidRDefault="007A3128" w:rsidP="007A3128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(Ｃ)南部區域　　(Ｄ)東部區域。</w:t>
      </w:r>
    </w:p>
    <w:p w:rsidR="007A3128" w:rsidRDefault="007A3128" w:rsidP="007A3128">
      <w:pPr>
        <w:pStyle w:val="a9"/>
        <w:spacing w:beforeLines="50" w:before="180" w:line="400" w:lineRule="atLeast"/>
        <w:ind w:leftChars="59" w:left="567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9、臺灣離島眾多，其中哪兩個島嶼因為地理位置特殊，成為臺灣重要的軍事前線基地？</w:t>
      </w:r>
    </w:p>
    <w:p w:rsidR="007A3128" w:rsidRDefault="007A3128" w:rsidP="007A3128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(Ａ)澎湖、琉球　　(Ｂ)綠島、蘭嶼　　(Ｃ)金門、馬祖　　(Ｄ)龜山島、釣魚臺。</w:t>
      </w:r>
    </w:p>
    <w:p w:rsidR="007A3128" w:rsidRDefault="007A3128" w:rsidP="007A3128">
      <w:pPr>
        <w:adjustRightInd w:val="0"/>
        <w:snapToGrid w:val="0"/>
        <w:spacing w:after="100" w:afterAutospacing="1" w:line="400" w:lineRule="atLeast"/>
        <w:ind w:left="566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10、</w:t>
      </w:r>
      <w:bookmarkStart w:id="9" w:name="Q_93c3d54552974d37a44e8a4adb1ce07a"/>
      <w:r>
        <w:rPr>
          <w:rFonts w:ascii="標楷體" w:eastAsia="標楷體" w:hAnsi="標楷體" w:hint="eastAsia"/>
        </w:rPr>
        <w:t>民國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103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年內政部正式成立「南方四島國家公園」，位置如附圖所示，為臺灣第九座國家公園，希望能發展當地的環境保育與觀光遊憩。請問：南方四島國家公園位於哪一區域？</w:t>
      </w:r>
    </w:p>
    <w:p w:rsidR="007A3128" w:rsidRDefault="007A3128" w:rsidP="007A3128">
      <w:pPr>
        <w:snapToGrid w:val="0"/>
        <w:spacing w:line="400" w:lineRule="atLeast"/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7D50CE06" wp14:editId="1FFCC36D">
            <wp:extent cx="4781550" cy="1695450"/>
            <wp:effectExtent l="0" t="0" r="0" b="0"/>
            <wp:docPr id="2" name="圖片 2" descr="763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76325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128" w:rsidRDefault="007A3128" w:rsidP="007A3128">
      <w:pPr>
        <w:snapToGrid w:val="0"/>
        <w:spacing w:before="100" w:beforeAutospacing="1" w:line="400" w:lineRule="atLeast"/>
        <w:ind w:firstLineChars="177" w:firstLine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(Ａ)南部區域　　(Ｂ)北部區域　　(Ｃ)中部區域　　(Ｄ)離島區域。</w:t>
      </w:r>
    </w:p>
    <w:p w:rsidR="007A3128" w:rsidRDefault="007A3128" w:rsidP="007A3128">
      <w:pPr>
        <w:snapToGrid w:val="0"/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11、</w:t>
      </w:r>
      <w:r>
        <w:rPr>
          <w:rFonts w:ascii="標楷體" w:eastAsia="標楷體" w:hAnsi="標楷體" w:cs="細明體" w:hint="eastAsia"/>
        </w:rPr>
        <w:t>新任的參謀總長將從臺北的松山機場搭機出發，前往金門進行巡視國軍的戰備狀況。請問：參謀總長搭乘的飛機前進方向應該為下列何者？</w:t>
      </w:r>
      <w:r>
        <w:rPr>
          <w:rFonts w:ascii="標楷體" w:eastAsia="標楷體" w:hAnsi="標楷體" w:hint="eastAsia"/>
        </w:rPr>
        <w:t xml:space="preserve">　</w:t>
      </w:r>
    </w:p>
    <w:p w:rsidR="007A3128" w:rsidRDefault="007A3128" w:rsidP="007A3128">
      <w:pPr>
        <w:snapToGrid w:val="0"/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</w:rPr>
        <w:t>(Ａ)東北方　　(Ｂ)西北方　　(Ｃ)西南方　　(Ｄ)東南方。</w:t>
      </w:r>
    </w:p>
    <w:bookmarkEnd w:id="9"/>
    <w:p w:rsidR="007A3128" w:rsidRDefault="00793E01" w:rsidP="007A3128">
      <w:pPr>
        <w:snapToGrid w:val="0"/>
        <w:spacing w:line="400" w:lineRule="atLeast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54144" behindDoc="0" locked="0" layoutInCell="1" allowOverlap="1" wp14:anchorId="3EE20131" wp14:editId="7F549169">
            <wp:simplePos x="0" y="0"/>
            <wp:positionH relativeFrom="column">
              <wp:posOffset>5058410</wp:posOffset>
            </wp:positionH>
            <wp:positionV relativeFrom="paragraph">
              <wp:posOffset>140335</wp:posOffset>
            </wp:positionV>
            <wp:extent cx="2485390" cy="2879725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90" cy="287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3128" w:rsidRDefault="007A3128" w:rsidP="007A3128">
      <w:pPr>
        <w:adjustRightInd w:val="0"/>
        <w:snapToGrid w:val="0"/>
        <w:spacing w:line="400" w:lineRule="atLeast"/>
        <w:ind w:left="425" w:rightChars="2527" w:right="6065" w:hangingChars="177" w:hanging="425"/>
        <w:rPr>
          <w:rFonts w:ascii="標楷體" w:eastAsia="標楷體" w:hAnsi="標楷體"/>
        </w:rPr>
      </w:pPr>
      <w:bookmarkStart w:id="10" w:name="Q_b19d411fe8b9499783a65e40548ec54c"/>
      <w:bookmarkStart w:id="11" w:name="Z_b19d411fe8b9499783a65e40548ec54c"/>
      <w:bookmarkEnd w:id="8"/>
      <w:r>
        <w:rPr>
          <w:rFonts w:ascii="標楷體" w:eastAsia="標楷體" w:hAnsi="標楷體" w:hint="eastAsia"/>
        </w:rPr>
        <w:t>◎ 附圖是臺灣國土空間規劃架構圖，依據臺灣地形和社會經濟條件，以環境保育及國土保安為前提，將國土空間規畫為「三軸、海環、離島」等軸帶，請依據此圖回答</w:t>
      </w:r>
      <w:r>
        <w:rPr>
          <w:rFonts w:ascii="Times New Roman" w:eastAsia="標楷體" w:hAnsi="Times New Roman" w:cs="Times New Roman"/>
        </w:rPr>
        <w:t>12-14</w:t>
      </w:r>
      <w:r>
        <w:rPr>
          <w:rFonts w:ascii="標楷體" w:eastAsia="標楷體" w:hAnsi="標楷體" w:hint="eastAsia"/>
        </w:rPr>
        <w:t>題：</w:t>
      </w:r>
    </w:p>
    <w:p w:rsidR="007A3128" w:rsidRDefault="007A3128" w:rsidP="00793E01">
      <w:pPr>
        <w:snapToGrid w:val="0"/>
        <w:spacing w:beforeLines="50" w:before="180" w:line="400" w:lineRule="atLeast"/>
        <w:ind w:left="425" w:rightChars="2586" w:right="620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12、形式封閉、交通不便，但自然環境優美、觀光資源豐富，政府規畫該軸帶將樂活、養生、休閒等概念融入產業中。</w:t>
      </w:r>
    </w:p>
    <w:p w:rsidR="007A3128" w:rsidRDefault="007A3128" w:rsidP="007A3128">
      <w:pPr>
        <w:snapToGrid w:val="0"/>
        <w:spacing w:line="400" w:lineRule="atLeast"/>
        <w:ind w:leftChars="177" w:left="564" w:rightChars="2232" w:right="5357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請問：該軸帶為地圖的何者？　</w:t>
      </w:r>
    </w:p>
    <w:p w:rsidR="007A3128" w:rsidRDefault="007A3128" w:rsidP="007A3128">
      <w:pPr>
        <w:snapToGrid w:val="0"/>
        <w:spacing w:line="400" w:lineRule="atLeast"/>
        <w:ind w:leftChars="177" w:left="564" w:rightChars="2232" w:right="5357" w:hangingChars="58" w:hanging="13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　　(Ｂ)乙　　(Ｃ)丁　　(Ｄ)戊。</w:t>
      </w:r>
    </w:p>
    <w:p w:rsidR="007A3128" w:rsidRDefault="007A3128" w:rsidP="007A3128">
      <w:pPr>
        <w:snapToGrid w:val="0"/>
        <w:spacing w:line="400" w:lineRule="atLeast"/>
        <w:ind w:left="425" w:rightChars="2586" w:right="620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13、臺灣黑熊的胸前有</w:t>
      </w:r>
      <w:r>
        <w:rPr>
          <w:rFonts w:ascii="Times New Roman" w:eastAsia="標楷體" w:hAnsi="Times New Roman" w:cs="Times New Roman" w:hint="eastAsia"/>
          <w:w w:val="25"/>
        </w:rPr>
        <w:t xml:space="preserve">　</w:t>
      </w:r>
      <w:r>
        <w:rPr>
          <w:rFonts w:ascii="Times New Roman" w:eastAsia="標楷體" w:hAnsi="Times New Roman" w:cs="Times New Roman"/>
        </w:rPr>
        <w:t>V</w:t>
      </w:r>
      <w:r>
        <w:rPr>
          <w:rFonts w:ascii="Times New Roman" w:eastAsia="標楷體" w:hAnsi="Times New Roman" w:cs="Times New Roman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字型白色條紋，是牠的最主要特徵，常出沒於臺灣中央的山脈海拔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1,000～3,500</w:t>
      </w:r>
      <w:r>
        <w:rPr>
          <w:rFonts w:ascii="標楷體" w:eastAsia="標楷體" w:hAnsi="標楷體" w:hint="eastAsia"/>
          <w:w w:val="25"/>
        </w:rPr>
        <w:t xml:space="preserve">　</w:t>
      </w:r>
      <w:r>
        <w:rPr>
          <w:rFonts w:ascii="標楷體" w:eastAsia="標楷體" w:hAnsi="標楷體" w:hint="eastAsia"/>
        </w:rPr>
        <w:t>公尺的山區。</w:t>
      </w:r>
    </w:p>
    <w:p w:rsidR="007A3128" w:rsidRDefault="007A3128" w:rsidP="007A3128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請問：臺灣黑熊最可能出現在什麼軸帶？　</w:t>
      </w:r>
    </w:p>
    <w:p w:rsidR="007A3128" w:rsidRDefault="007A3128" w:rsidP="007A3128">
      <w:pPr>
        <w:snapToGrid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　　(Ｂ)丙　　(Ｃ)丁　　(Ｄ)戊。</w:t>
      </w:r>
    </w:p>
    <w:p w:rsidR="007A3128" w:rsidRDefault="007A3128" w:rsidP="007A3128">
      <w:pPr>
        <w:snapToGrid w:val="0"/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14、</w:t>
      </w:r>
      <w:r>
        <w:rPr>
          <w:rFonts w:ascii="標楷體" w:eastAsia="標楷體" w:hAnsi="標楷體" w:hint="eastAsia"/>
          <w:color w:val="232A31"/>
          <w:szCs w:val="24"/>
          <w:shd w:val="clear" w:color="auto" w:fill="FFFFFF"/>
        </w:rPr>
        <w:t>輝達（</w:t>
      </w:r>
      <w:r>
        <w:rPr>
          <w:rFonts w:ascii="Times New Roman" w:eastAsia="標楷體" w:hAnsi="Times New Roman" w:cs="Times New Roman"/>
          <w:color w:val="232A31"/>
          <w:szCs w:val="24"/>
          <w:shd w:val="clear" w:color="auto" w:fill="FFFFFF"/>
        </w:rPr>
        <w:t>NVIDIA</w:t>
      </w:r>
      <w:r>
        <w:rPr>
          <w:rFonts w:ascii="標楷體" w:eastAsia="標楷體" w:hAnsi="標楷體" w:hint="eastAsia"/>
          <w:color w:val="232A31"/>
          <w:szCs w:val="24"/>
          <w:shd w:val="clear" w:color="auto" w:fill="FFFFFF"/>
        </w:rPr>
        <w:t>）執行長</w:t>
      </w:r>
      <w:hyperlink r:id="rId10" w:history="1">
        <w:r>
          <w:rPr>
            <w:rStyle w:val="a7"/>
            <w:rFonts w:ascii="標楷體" w:eastAsia="標楷體" w:hAnsi="標楷體" w:hint="eastAsia"/>
            <w:szCs w:val="24"/>
            <w:shd w:val="clear" w:color="auto" w:fill="FFFFFF"/>
          </w:rPr>
          <w:t>黃仁勳</w:t>
        </w:r>
      </w:hyperlink>
      <w:r>
        <w:rPr>
          <w:rFonts w:ascii="標楷體" w:eastAsia="標楷體" w:hAnsi="標楷體" w:hint="eastAsia"/>
          <w:color w:val="232A31"/>
          <w:szCs w:val="24"/>
          <w:shd w:val="clear" w:color="auto" w:fill="FFFFFF"/>
        </w:rPr>
        <w:t>來臺參加臺北國際電腦展，掀起熱烈討論，輝達投資計畫也備受矚目。他喊話，將在臺灣設立第2個類似Taipei-1的人工智慧AI超級電腦中心，並規劃在臺灣替輝達員工建造一個美麗的總部。目前已有九個縣巿都表態有意爭取。</w:t>
      </w:r>
      <w:r>
        <w:rPr>
          <w:rFonts w:ascii="標楷體" w:eastAsia="標楷體" w:hAnsi="標楷體" w:hint="eastAsia"/>
        </w:rPr>
        <w:t xml:space="preserve">請問：以客觀的條件判斷輝達的總部最可能出現在什麼軸帶？　</w:t>
      </w:r>
    </w:p>
    <w:p w:rsidR="007A3128" w:rsidRDefault="007A3128" w:rsidP="007A3128">
      <w:pPr>
        <w:snapToGrid w:val="0"/>
        <w:spacing w:line="400" w:lineRule="atLeast"/>
        <w:ind w:leftChars="177" w:left="425" w:rightChars="105" w:right="252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(Ａ)甲　　(Ｂ)丙　　(Ｃ)丁　　(Ｄ)戊。</w:t>
      </w:r>
    </w:p>
    <w:bookmarkEnd w:id="10"/>
    <w:bookmarkEnd w:id="11"/>
    <w:p w:rsidR="004A4130" w:rsidRPr="00BF7E03" w:rsidRDefault="004A4130" w:rsidP="004E5D8F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【歷史】</w:t>
      </w:r>
    </w:p>
    <w:p w:rsidR="00FA4AF9" w:rsidRPr="0075210A" w:rsidRDefault="00FA4AF9" w:rsidP="00793E01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15、</w:t>
      </w:r>
      <w:r w:rsidRPr="0075210A">
        <w:rPr>
          <w:rFonts w:ascii="標楷體" w:eastAsia="標楷體" w:hAnsi="標楷體"/>
        </w:rPr>
        <w:t>新冠疫情期間，全球晶片缺貨危機升高到國家層級，包括德、日、美都開始與臺灣政府及半導體廠商交</w:t>
      </w:r>
      <w:r w:rsidRPr="0075210A">
        <w:rPr>
          <w:rFonts w:ascii="標楷體" w:eastAsia="標楷體" w:hAnsi="標楷體"/>
          <w:spacing w:val="-3"/>
        </w:rPr>
        <w:t>涉供貨問題，顯示臺灣在全球供應鏈中扮演極重的角色。請問：上述相關產業在臺灣推動的背景為何？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（A）改革土地制度，增加農民生產意</w:t>
      </w:r>
      <w:r w:rsidRPr="0075210A">
        <w:rPr>
          <w:rFonts w:ascii="標楷體" w:eastAsia="標楷體" w:hAnsi="標楷體"/>
          <w:spacing w:val="-10"/>
        </w:rPr>
        <w:t>願</w:t>
      </w:r>
      <w:r w:rsidR="00793E01">
        <w:rPr>
          <w:rFonts w:ascii="標楷體" w:eastAsia="標楷體" w:hAnsi="標楷體" w:hint="eastAsia"/>
          <w:spacing w:val="-10"/>
        </w:rPr>
        <w:t xml:space="preserve"> </w:t>
      </w:r>
      <w:r w:rsidR="00793E01">
        <w:rPr>
          <w:rFonts w:ascii="標楷體" w:eastAsia="標楷體" w:hAnsi="標楷體"/>
          <w:spacing w:val="-10"/>
        </w:rPr>
        <w:t xml:space="preserve">    </w:t>
      </w:r>
      <w:r w:rsidRPr="0075210A">
        <w:rPr>
          <w:rFonts w:ascii="標楷體" w:eastAsia="標楷體" w:hAnsi="標楷體"/>
        </w:rPr>
        <w:t>（B）減少對進口物資的依賴，累積發展工業基</w:t>
      </w:r>
      <w:r w:rsidRPr="0075210A">
        <w:rPr>
          <w:rFonts w:ascii="標楷體" w:eastAsia="標楷體" w:hAnsi="標楷體"/>
          <w:spacing w:val="-10"/>
        </w:rPr>
        <w:t>金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（C）因應勞動成本增加，推動產業升</w:t>
      </w:r>
      <w:r w:rsidRPr="0075210A">
        <w:rPr>
          <w:rFonts w:ascii="標楷體" w:eastAsia="標楷體" w:hAnsi="標楷體"/>
          <w:spacing w:val="-10"/>
        </w:rPr>
        <w:t>級</w:t>
      </w:r>
      <w:r w:rsidR="00793E01">
        <w:rPr>
          <w:rFonts w:ascii="標楷體" w:eastAsia="標楷體" w:hAnsi="標楷體" w:hint="eastAsia"/>
          <w:spacing w:val="-10"/>
        </w:rPr>
        <w:t xml:space="preserve"> </w:t>
      </w:r>
      <w:r w:rsidR="00793E01">
        <w:rPr>
          <w:rFonts w:ascii="標楷體" w:eastAsia="標楷體" w:hAnsi="標楷體"/>
          <w:spacing w:val="-10"/>
        </w:rPr>
        <w:t xml:space="preserve">    </w:t>
      </w:r>
      <w:r w:rsidRPr="0075210A">
        <w:rPr>
          <w:rFonts w:ascii="標楷體" w:eastAsia="標楷體" w:hAnsi="標楷體"/>
        </w:rPr>
        <w:t>（D）發展基礎建設擴大內需，降低能源危機衝</w:t>
      </w:r>
      <w:r w:rsidRPr="0075210A">
        <w:rPr>
          <w:rFonts w:ascii="標楷體" w:eastAsia="標楷體" w:hAnsi="標楷體"/>
          <w:spacing w:val="-10"/>
        </w:rPr>
        <w:t>擊</w:t>
      </w:r>
    </w:p>
    <w:p w:rsidR="00FA4AF9" w:rsidRPr="0075210A" w:rsidRDefault="00FA4AF9" w:rsidP="00793E01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 w:rsidRPr="00793E01">
        <w:rPr>
          <w:rFonts w:ascii="標楷體" w:eastAsia="標楷體" w:hAnsi="標楷體" w:hint="eastAsia"/>
        </w:rPr>
        <w:t>16</w:t>
      </w:r>
      <w:r>
        <w:rPr>
          <w:rFonts w:ascii="標楷體" w:eastAsia="標楷體" w:hAnsi="標楷體" w:hint="eastAsia"/>
        </w:rPr>
        <w:t>、</w:t>
      </w:r>
      <w:r w:rsidRPr="0075210A">
        <w:rPr>
          <w:rFonts w:ascii="標楷體" w:eastAsia="標楷體" w:hAnsi="標楷體" w:hint="eastAsia"/>
          <w:u w:val="single"/>
        </w:rPr>
        <w:t>玉馨</w:t>
      </w:r>
      <w:r w:rsidRPr="0075210A">
        <w:rPr>
          <w:rFonts w:ascii="標楷體" w:eastAsia="標楷體" w:hAnsi="標楷體"/>
        </w:rPr>
        <w:t>的</w:t>
      </w:r>
      <w:r w:rsidRPr="0075210A">
        <w:rPr>
          <w:rFonts w:ascii="標楷體" w:eastAsia="標楷體" w:hAnsi="標楷體" w:hint="eastAsia"/>
        </w:rPr>
        <w:t>阿嬤</w:t>
      </w:r>
      <w:r w:rsidRPr="0075210A">
        <w:rPr>
          <w:rFonts w:ascii="標楷體" w:eastAsia="標楷體" w:hAnsi="標楷體"/>
        </w:rPr>
        <w:t>看到電視上播出一部描述臺灣女工生活的電視劇，回想起民國五十年代，從家鄉到高雄加工出口區工廠工作的情景，當時廠區的產品主要出口至國外，以賺取外匯，自己也曾是創造「臺灣經濟奇蹟」的一份子，請問：</w:t>
      </w:r>
      <w:r w:rsidRPr="0075210A">
        <w:rPr>
          <w:rFonts w:ascii="標楷體" w:eastAsia="標楷體" w:hAnsi="標楷體" w:hint="eastAsia"/>
          <w:u w:val="single"/>
        </w:rPr>
        <w:t>玉馨</w:t>
      </w:r>
      <w:r w:rsidRPr="0075210A">
        <w:rPr>
          <w:rFonts w:ascii="標楷體" w:eastAsia="標楷體" w:hAnsi="標楷體"/>
        </w:rPr>
        <w:t>的</w:t>
      </w:r>
      <w:r w:rsidRPr="0075210A">
        <w:rPr>
          <w:rFonts w:ascii="標楷體" w:eastAsia="標楷體" w:hAnsi="標楷體" w:hint="eastAsia"/>
        </w:rPr>
        <w:t>阿嬤</w:t>
      </w:r>
      <w:r w:rsidRPr="0075210A">
        <w:rPr>
          <w:rFonts w:ascii="標楷體" w:eastAsia="標楷體" w:hAnsi="標楷體"/>
        </w:rPr>
        <w:t>當時負責的工作，最可能是？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（A）</w:t>
      </w:r>
      <w:r w:rsidRPr="0075210A">
        <w:rPr>
          <w:rFonts w:ascii="標楷體" w:eastAsia="標楷體" w:hAnsi="標楷體"/>
          <w:spacing w:val="7"/>
        </w:rPr>
        <w:t>研發製作晶圓半導體</w:t>
      </w:r>
      <w:r w:rsidR="00793E01">
        <w:rPr>
          <w:rFonts w:ascii="標楷體" w:eastAsia="標楷體" w:hAnsi="標楷體" w:hint="eastAsia"/>
          <w:spacing w:val="7"/>
        </w:rPr>
        <w:t xml:space="preserve"> </w:t>
      </w:r>
      <w:r w:rsidR="00793E01">
        <w:rPr>
          <w:rFonts w:ascii="標楷體" w:eastAsia="標楷體" w:hAnsi="標楷體"/>
          <w:spacing w:val="7"/>
        </w:rPr>
        <w:t xml:space="preserve"> </w:t>
      </w:r>
      <w:r w:rsidRPr="0075210A">
        <w:rPr>
          <w:rFonts w:ascii="標楷體" w:eastAsia="標楷體" w:hAnsi="標楷體"/>
          <w:spacing w:val="7"/>
        </w:rPr>
        <w:t xml:space="preserve">  </w:t>
      </w:r>
      <w:r w:rsidRPr="0075210A">
        <w:rPr>
          <w:rFonts w:ascii="標楷體" w:eastAsia="標楷體" w:hAnsi="標楷體"/>
        </w:rPr>
        <w:t>（B）</w:t>
      </w:r>
      <w:r w:rsidRPr="0075210A">
        <w:rPr>
          <w:rFonts w:ascii="標楷體" w:eastAsia="標楷體" w:hAnsi="標楷體"/>
          <w:spacing w:val="-1"/>
        </w:rPr>
        <w:t>清理製糖機器中甘蔗渣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（C）</w:t>
      </w:r>
      <w:r w:rsidRPr="0075210A">
        <w:rPr>
          <w:rFonts w:ascii="標楷體" w:eastAsia="標楷體" w:hAnsi="標楷體"/>
          <w:spacing w:val="7"/>
        </w:rPr>
        <w:t xml:space="preserve">監控煉製石油的機器 </w:t>
      </w:r>
      <w:r w:rsidR="00793E01">
        <w:rPr>
          <w:rFonts w:ascii="標楷體" w:eastAsia="標楷體" w:hAnsi="標楷體"/>
          <w:spacing w:val="7"/>
        </w:rPr>
        <w:t xml:space="preserve">  </w:t>
      </w:r>
      <w:r w:rsidRPr="0075210A">
        <w:rPr>
          <w:rFonts w:ascii="標楷體" w:eastAsia="標楷體" w:hAnsi="標楷體"/>
          <w:spacing w:val="7"/>
        </w:rPr>
        <w:t xml:space="preserve"> </w:t>
      </w:r>
      <w:r w:rsidRPr="0075210A">
        <w:rPr>
          <w:rFonts w:ascii="標楷體" w:eastAsia="標楷體" w:hAnsi="標楷體"/>
        </w:rPr>
        <w:t>（D）</w:t>
      </w:r>
      <w:r w:rsidRPr="0075210A">
        <w:rPr>
          <w:rFonts w:ascii="標楷體" w:eastAsia="標楷體" w:hAnsi="標楷體"/>
          <w:spacing w:val="-1"/>
        </w:rPr>
        <w:t>操作縫紉機縫褲子拉鍊</w:t>
      </w:r>
    </w:p>
    <w:p w:rsidR="00FA4AF9" w:rsidRPr="0075210A" w:rsidRDefault="00FA4AF9" w:rsidP="00793E01">
      <w:pPr>
        <w:spacing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17、</w:t>
      </w:r>
      <w:r w:rsidRPr="0075210A">
        <w:rPr>
          <w:rFonts w:ascii="標楷體" w:eastAsia="標楷體" w:hAnsi="標楷體"/>
        </w:rPr>
        <w:t>1949</w:t>
      </w:r>
      <w:r w:rsidRPr="0075210A">
        <w:rPr>
          <w:rFonts w:ascii="標楷體" w:eastAsia="標楷體" w:hAnsi="標楷體"/>
          <w:spacing w:val="-16"/>
        </w:rPr>
        <w:t xml:space="preserve"> 年</w:t>
      </w:r>
      <w:r w:rsidRPr="0075210A">
        <w:rPr>
          <w:rFonts w:ascii="標楷體" w:eastAsia="標楷體" w:hAnsi="標楷體"/>
        </w:rPr>
        <w:t>（</w:t>
      </w:r>
      <w:r w:rsidRPr="0075210A">
        <w:rPr>
          <w:rFonts w:ascii="標楷體" w:eastAsia="標楷體" w:hAnsi="標楷體"/>
          <w:spacing w:val="-11"/>
        </w:rPr>
        <w:t xml:space="preserve">民國 </w:t>
      </w:r>
      <w:r w:rsidRPr="0075210A">
        <w:rPr>
          <w:rFonts w:ascii="標楷體" w:eastAsia="標楷體" w:hAnsi="標楷體"/>
        </w:rPr>
        <w:t>38</w:t>
      </w:r>
      <w:r w:rsidRPr="0075210A">
        <w:rPr>
          <w:rFonts w:ascii="標楷體" w:eastAsia="標楷體" w:hAnsi="標楷體"/>
          <w:spacing w:val="-16"/>
        </w:rPr>
        <w:t xml:space="preserve"> 年</w:t>
      </w:r>
      <w:r w:rsidRPr="0075210A">
        <w:rPr>
          <w:rFonts w:ascii="標楷體" w:eastAsia="標楷體" w:hAnsi="標楷體"/>
        </w:rPr>
        <w:t>）10</w:t>
      </w:r>
      <w:r w:rsidRPr="0075210A">
        <w:rPr>
          <w:rFonts w:ascii="標楷體" w:eastAsia="標楷體" w:hAnsi="標楷體"/>
          <w:spacing w:val="-6"/>
        </w:rPr>
        <w:t xml:space="preserve"> 月，中共解放軍集中船隻對金門發動攻擊，最後遭我軍擊退。次年，共軍又集結</w:t>
      </w:r>
      <w:r w:rsidRPr="0075210A">
        <w:rPr>
          <w:rFonts w:ascii="標楷體" w:eastAsia="標楷體" w:hAnsi="標楷體"/>
        </w:rPr>
        <w:t>大批兵力進攻海南島，逼迫當地國軍撤守，5</w:t>
      </w:r>
      <w:r w:rsidRPr="0075210A">
        <w:rPr>
          <w:rFonts w:ascii="標楷體" w:eastAsia="標楷體" w:hAnsi="標楷體"/>
          <w:spacing w:val="-6"/>
        </w:rPr>
        <w:t xml:space="preserve"> 月底更占領廣東萬山群島。本來中共預定隨後再度對金門發</w:t>
      </w:r>
      <w:r w:rsidRPr="0075210A">
        <w:rPr>
          <w:rFonts w:ascii="標楷體" w:eastAsia="標楷體" w:hAnsi="標楷體"/>
        </w:rPr>
        <w:t>動攻勢，沒多久卻取消這項計畫，請問：最可能原因是？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（A）</w:t>
      </w:r>
      <w:r w:rsidRPr="0075210A">
        <w:rPr>
          <w:rFonts w:ascii="標楷體" w:eastAsia="標楷體" w:hAnsi="標楷體"/>
          <w:spacing w:val="2"/>
        </w:rPr>
        <w:t>共軍裝備與船隻不足，已經無法負擔長期作戰</w:t>
      </w:r>
      <w:r w:rsidR="00793E01">
        <w:rPr>
          <w:rFonts w:ascii="標楷體" w:eastAsia="標楷體" w:hAnsi="標楷體" w:hint="eastAsia"/>
          <w:spacing w:val="2"/>
        </w:rPr>
        <w:t xml:space="preserve"> </w:t>
      </w:r>
      <w:r w:rsidR="00793E01">
        <w:rPr>
          <w:rFonts w:ascii="標楷體" w:eastAsia="標楷體" w:hAnsi="標楷體"/>
          <w:spacing w:val="2"/>
        </w:rPr>
        <w:t xml:space="preserve">    </w:t>
      </w:r>
      <w:r w:rsidRPr="0075210A">
        <w:rPr>
          <w:rFonts w:ascii="標楷體" w:eastAsia="標楷體" w:hAnsi="標楷體"/>
        </w:rPr>
        <w:t>（B）</w:t>
      </w:r>
      <w:r w:rsidRPr="0075210A">
        <w:rPr>
          <w:rFonts w:ascii="標楷體" w:eastAsia="標楷體" w:hAnsi="標楷體"/>
          <w:spacing w:val="-1"/>
        </w:rPr>
        <w:t>金門防衛部署強大，中共寧可保持戰力而避戰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（C）</w:t>
      </w:r>
      <w:r w:rsidRPr="0075210A">
        <w:rPr>
          <w:rFonts w:ascii="標楷體" w:eastAsia="標楷體" w:hAnsi="標楷體"/>
          <w:spacing w:val="2"/>
        </w:rPr>
        <w:t>東北亞韓戰爆發，美國派遣第七艦隊協防臺灣</w:t>
      </w:r>
      <w:r w:rsidR="00793E01">
        <w:rPr>
          <w:rFonts w:ascii="標楷體" w:eastAsia="標楷體" w:hAnsi="標楷體" w:hint="eastAsia"/>
          <w:spacing w:val="2"/>
        </w:rPr>
        <w:t xml:space="preserve"> </w:t>
      </w:r>
      <w:r w:rsidR="00793E01">
        <w:rPr>
          <w:rFonts w:ascii="標楷體" w:eastAsia="標楷體" w:hAnsi="標楷體"/>
          <w:spacing w:val="2"/>
        </w:rPr>
        <w:t xml:space="preserve">    </w:t>
      </w:r>
      <w:r w:rsidRPr="0075210A">
        <w:rPr>
          <w:rFonts w:ascii="標楷體" w:eastAsia="標楷體" w:hAnsi="標楷體"/>
        </w:rPr>
        <w:t>（D）</w:t>
      </w:r>
      <w:r w:rsidRPr="0075210A">
        <w:rPr>
          <w:rFonts w:ascii="標楷體" w:eastAsia="標楷體" w:hAnsi="標楷體"/>
          <w:spacing w:val="-1"/>
        </w:rPr>
        <w:t>臺灣實施戒嚴，共軍轉以一國兩制策略來應付</w:t>
      </w:r>
    </w:p>
    <w:p w:rsidR="00FA4AF9" w:rsidRPr="0075210A" w:rsidRDefault="00FA4AF9" w:rsidP="00152EB4">
      <w:pPr>
        <w:spacing w:line="400" w:lineRule="atLeast"/>
        <w:ind w:left="425" w:rightChars="165" w:right="396" w:hangingChars="193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pacing w:val="-10"/>
        </w:rPr>
        <w:lastRenderedPageBreak/>
        <w:t>18</w:t>
      </w:r>
      <w:r>
        <w:rPr>
          <w:rFonts w:ascii="標楷體" w:eastAsia="標楷體" w:hAnsi="標楷體" w:hint="eastAsia"/>
        </w:rPr>
        <w:t>、</w:t>
      </w:r>
      <w:r w:rsidRPr="0075210A">
        <w:rPr>
          <w:rFonts w:ascii="標楷體" w:eastAsia="標楷體" w:hAnsi="標楷體"/>
        </w:rPr>
        <w:t>亞太經濟合作會議（APEC）</w:t>
      </w:r>
      <w:r w:rsidRPr="0075210A">
        <w:rPr>
          <w:rFonts w:ascii="標楷體" w:eastAsia="標楷體" w:hAnsi="標楷體"/>
          <w:spacing w:val="-9"/>
        </w:rPr>
        <w:t xml:space="preserve">始設於 </w:t>
      </w:r>
      <w:r w:rsidRPr="0075210A">
        <w:rPr>
          <w:rFonts w:ascii="標楷體" w:eastAsia="標楷體" w:hAnsi="標楷體"/>
        </w:rPr>
        <w:t>1989</w:t>
      </w:r>
      <w:r w:rsidRPr="0075210A">
        <w:rPr>
          <w:rFonts w:ascii="標楷體" w:eastAsia="標楷體" w:hAnsi="標楷體"/>
          <w:spacing w:val="-7"/>
        </w:rPr>
        <w:t xml:space="preserve"> 年，是亞太地區內促進經濟成長、合作、貿易投資的論壇，現有</w:t>
      </w:r>
      <w:r w:rsidRPr="0075210A">
        <w:rPr>
          <w:rFonts w:ascii="標楷體" w:eastAsia="標楷體" w:hAnsi="標楷體"/>
        </w:rPr>
        <w:t>二十一個成員經濟體，臺灣於 1991</w:t>
      </w:r>
      <w:r w:rsidRPr="0075210A">
        <w:rPr>
          <w:rFonts w:ascii="標楷體" w:eastAsia="標楷體" w:hAnsi="標楷體"/>
          <w:spacing w:val="-4"/>
        </w:rPr>
        <w:t xml:space="preserve"> 年加入，請問：臺灣加入此組織所代表的意義是？</w:t>
      </w:r>
    </w:p>
    <w:p w:rsidR="00152EB4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（A）臺灣經濟發展走向自由化、國際</w:t>
      </w:r>
      <w:r w:rsidRPr="0075210A">
        <w:rPr>
          <w:rFonts w:ascii="標楷體" w:eastAsia="標楷體" w:hAnsi="標楷體"/>
          <w:spacing w:val="-10"/>
        </w:rPr>
        <w:t>化</w:t>
      </w:r>
      <w:r w:rsidRPr="0075210A">
        <w:rPr>
          <w:rFonts w:ascii="標楷體" w:eastAsia="標楷體" w:hAnsi="標楷體"/>
        </w:rPr>
        <w:tab/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（B）高科技產業起飛，經濟正式轉</w:t>
      </w:r>
      <w:r w:rsidRPr="0075210A">
        <w:rPr>
          <w:rFonts w:ascii="標楷體" w:eastAsia="標楷體" w:hAnsi="標楷體"/>
          <w:spacing w:val="-10"/>
        </w:rPr>
        <w:t>型</w:t>
      </w:r>
    </w:p>
    <w:p w:rsidR="00152EB4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（C）外銷對象明確，開啟出口導向計</w:t>
      </w:r>
      <w:r w:rsidRPr="0075210A">
        <w:rPr>
          <w:rFonts w:ascii="標楷體" w:eastAsia="標楷體" w:hAnsi="標楷體"/>
          <w:spacing w:val="-10"/>
        </w:rPr>
        <w:t>畫</w:t>
      </w:r>
      <w:r w:rsidRPr="0075210A">
        <w:rPr>
          <w:rFonts w:ascii="標楷體" w:eastAsia="標楷體" w:hAnsi="標楷體"/>
        </w:rPr>
        <w:tab/>
      </w:r>
    </w:p>
    <w:p w:rsidR="00FA4AF9" w:rsidRDefault="00FA4AF9" w:rsidP="00793E01">
      <w:pPr>
        <w:spacing w:line="400" w:lineRule="atLeast"/>
        <w:ind w:leftChars="177" w:left="425"/>
        <w:rPr>
          <w:rFonts w:ascii="標楷體" w:eastAsia="標楷體" w:hAnsi="標楷體"/>
          <w:spacing w:val="-10"/>
        </w:rPr>
      </w:pPr>
      <w:r w:rsidRPr="0075210A">
        <w:rPr>
          <w:rFonts w:ascii="標楷體" w:eastAsia="標楷體" w:hAnsi="標楷體"/>
        </w:rPr>
        <w:t>（D）臺灣友邦數眾多，致力鞏固外</w:t>
      </w:r>
      <w:r w:rsidRPr="0075210A">
        <w:rPr>
          <w:rFonts w:ascii="標楷體" w:eastAsia="標楷體" w:hAnsi="標楷體"/>
          <w:spacing w:val="-10"/>
        </w:rPr>
        <w:t>交</w:t>
      </w:r>
    </w:p>
    <w:p w:rsidR="00152EB4" w:rsidRDefault="00152EB4" w:rsidP="00793E01">
      <w:pPr>
        <w:spacing w:line="400" w:lineRule="atLeast"/>
        <w:ind w:left="386" w:hangingChars="193" w:hanging="386"/>
        <w:rPr>
          <w:rFonts w:ascii="標楷體" w:eastAsia="標楷體" w:hAnsi="標楷體"/>
        </w:rPr>
      </w:pPr>
      <w:r w:rsidRPr="0075210A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5B5676" wp14:editId="4D10EDAB">
                <wp:simplePos x="0" y="0"/>
                <wp:positionH relativeFrom="margin">
                  <wp:posOffset>95250</wp:posOffset>
                </wp:positionH>
                <wp:positionV relativeFrom="margin">
                  <wp:posOffset>1625600</wp:posOffset>
                </wp:positionV>
                <wp:extent cx="8115300" cy="647700"/>
                <wp:effectExtent l="0" t="0" r="19050" b="1905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15300" cy="64770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152EB4" w:rsidRPr="00E7333A" w:rsidRDefault="00152EB4" w:rsidP="00152EB4">
                            <w:pPr>
                              <w:pStyle w:val="ac"/>
                              <w:spacing w:beforeLines="20" w:before="72" w:line="400" w:lineRule="atLeast"/>
                              <w:ind w:left="102" w:right="102" w:firstLineChars="203" w:firstLine="463"/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 w:rsidRPr="00E7333A">
                              <w:rPr>
                                <w:rFonts w:ascii="標楷體" w:eastAsia="標楷體" w:hAnsi="標楷體"/>
                                <w:spacing w:val="-6"/>
                                <w:sz w:val="24"/>
                                <w:szCs w:val="24"/>
                              </w:rPr>
                              <w:t>國史館與民間企業合作開發歷史主題桌遊</w:t>
                            </w:r>
                            <w:r w:rsidRPr="00E7333A">
                              <w:rPr>
                                <w:rFonts w:ascii="標楷體" w:eastAsia="標楷體" w:hAnsi="標楷體"/>
                                <w:spacing w:val="-6"/>
                                <w:sz w:val="24"/>
                                <w:szCs w:val="24"/>
                                <w:u w:val="thick"/>
                              </w:rPr>
                              <w:t>『大富翁之十大建設』</w:t>
                            </w:r>
                            <w:r w:rsidRPr="00E7333A">
                              <w:rPr>
                                <w:rFonts w:ascii="標楷體" w:eastAsia="標楷體" w:hAnsi="標楷體"/>
                                <w:spacing w:val="-6"/>
                                <w:sz w:val="24"/>
                                <w:szCs w:val="24"/>
                              </w:rPr>
                              <w:t>，玩家們需收</w:t>
                            </w:r>
                            <w:r w:rsidRPr="00E7333A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  <w:szCs w:val="24"/>
                              </w:rPr>
                              <w:t>集資源完成各項工程任務，行政院長小公仔將到各地巡視，協助處理各種突發狀況，充滿濃濃懷舊風與趣味，適合全家大小、三五好友圍繞臺灣歷史暢</w:t>
                            </w:r>
                            <w:r w:rsidRPr="00E7333A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  <w:szCs w:val="24"/>
                              </w:rPr>
                              <w:t>遊一下！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B5676" id="_x0000_t202" coordsize="21600,21600" o:spt="202" path="m,l,21600r21600,l21600,xe">
                <v:stroke joinstyle="miter"/>
                <v:path gradientshapeok="t" o:connecttype="rect"/>
              </v:shapetype>
              <v:shape id="Textbox 29" o:spid="_x0000_s1026" type="#_x0000_t202" style="position:absolute;left:0;text-align:left;margin-left:7.5pt;margin-top:128pt;width:639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" filled="f" strokeweight=".16931mm">
                <v:path arrowok="t"/>
                <v:textbox inset="0,0,0,0">
                  <w:txbxContent>
                    <w:p w:rsidR="00152EB4" w:rsidRPr="00E7333A" w:rsidRDefault="00152EB4" w:rsidP="00152EB4">
                      <w:pPr>
                        <w:pStyle w:val="ac"/>
                        <w:spacing w:beforeLines="20" w:before="72" w:line="400" w:lineRule="atLeast"/>
                        <w:ind w:left="102" w:right="102" w:firstLineChars="203" w:firstLine="463"/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 w:rsidRPr="00E7333A">
                        <w:rPr>
                          <w:rFonts w:ascii="標楷體" w:eastAsia="標楷體" w:hAnsi="標楷體"/>
                          <w:spacing w:val="-6"/>
                          <w:sz w:val="24"/>
                          <w:szCs w:val="24"/>
                        </w:rPr>
                        <w:t>國史館與民間企業合作開發歷史主題桌遊</w:t>
                      </w:r>
                      <w:r w:rsidRPr="00E7333A">
                        <w:rPr>
                          <w:rFonts w:ascii="標楷體" w:eastAsia="標楷體" w:hAnsi="標楷體"/>
                          <w:spacing w:val="-6"/>
                          <w:sz w:val="24"/>
                          <w:szCs w:val="24"/>
                          <w:u w:val="thick"/>
                        </w:rPr>
                        <w:t>『大富翁之十大建設』</w:t>
                      </w:r>
                      <w:r w:rsidRPr="00E7333A">
                        <w:rPr>
                          <w:rFonts w:ascii="標楷體" w:eastAsia="標楷體" w:hAnsi="標楷體"/>
                          <w:spacing w:val="-6"/>
                          <w:sz w:val="24"/>
                          <w:szCs w:val="24"/>
                        </w:rPr>
                        <w:t>，玩家們需收</w:t>
                      </w:r>
                      <w:r w:rsidRPr="00E7333A">
                        <w:rPr>
                          <w:rFonts w:ascii="標楷體" w:eastAsia="標楷體" w:hAnsi="標楷體"/>
                          <w:spacing w:val="-2"/>
                          <w:sz w:val="24"/>
                          <w:szCs w:val="24"/>
                        </w:rPr>
                        <w:t>集資源完成各項工程任務，行政院長小公仔將到各地巡視，協助處理各種突發狀況，充滿濃濃懷舊風與趣味，適合全家大小、三五好友圍繞臺灣歷史暢</w:t>
                      </w:r>
                      <w:r w:rsidRPr="00E7333A">
                        <w:rPr>
                          <w:rFonts w:ascii="標楷體" w:eastAsia="標楷體" w:hAnsi="標楷體"/>
                          <w:spacing w:val="-4"/>
                          <w:sz w:val="24"/>
                          <w:szCs w:val="24"/>
                        </w:rPr>
                        <w:t>遊一下！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152EB4" w:rsidRDefault="00152EB4" w:rsidP="00793E01">
      <w:pPr>
        <w:spacing w:line="400" w:lineRule="atLeast"/>
        <w:ind w:left="463" w:hangingChars="193" w:hanging="463"/>
        <w:rPr>
          <w:rFonts w:ascii="標楷體" w:eastAsia="標楷體" w:hAnsi="標楷體"/>
        </w:rPr>
      </w:pPr>
    </w:p>
    <w:p w:rsidR="00152EB4" w:rsidRDefault="00152EB4" w:rsidP="00793E01">
      <w:pPr>
        <w:spacing w:line="400" w:lineRule="atLeast"/>
        <w:ind w:left="463" w:hangingChars="193" w:hanging="463"/>
        <w:rPr>
          <w:rFonts w:ascii="標楷體" w:eastAsia="標楷體" w:hAnsi="標楷體"/>
        </w:rPr>
      </w:pPr>
    </w:p>
    <w:p w:rsidR="00FA4AF9" w:rsidRPr="0075210A" w:rsidRDefault="00FA4AF9" w:rsidP="00793E01">
      <w:pPr>
        <w:spacing w:line="400" w:lineRule="atLeast"/>
        <w:ind w:left="463" w:hangingChars="193" w:hanging="463"/>
        <w:rPr>
          <w:rFonts w:ascii="標楷體" w:eastAsia="標楷體" w:hAnsi="標楷體"/>
        </w:rPr>
      </w:pPr>
      <w:r w:rsidRPr="00793E01">
        <w:rPr>
          <w:rFonts w:ascii="標楷體" w:eastAsia="標楷體" w:hAnsi="標楷體" w:hint="eastAsia"/>
        </w:rPr>
        <w:t>19</w:t>
      </w:r>
      <w:r>
        <w:rPr>
          <w:rFonts w:ascii="標楷體" w:eastAsia="標楷體" w:hAnsi="標楷體" w:hint="eastAsia"/>
        </w:rPr>
        <w:t>、</w:t>
      </w:r>
      <w:r w:rsidRPr="0075210A">
        <w:rPr>
          <w:rFonts w:ascii="標楷體" w:eastAsia="標楷體" w:hAnsi="標楷體"/>
        </w:rPr>
        <w:t>根據所學知識，</w:t>
      </w:r>
      <w:r>
        <w:rPr>
          <w:rFonts w:ascii="標楷體" w:eastAsia="標楷體" w:hAnsi="標楷體" w:hint="eastAsia"/>
        </w:rPr>
        <w:t>上述</w:t>
      </w:r>
      <w:r w:rsidRPr="0075210A">
        <w:rPr>
          <w:rFonts w:ascii="標楷體" w:eastAsia="標楷體" w:hAnsi="標楷體"/>
        </w:rPr>
        <w:t>遊戲內容中</w:t>
      </w:r>
      <w:r w:rsidRPr="0075210A">
        <w:rPr>
          <w:rFonts w:ascii="標楷體" w:eastAsia="標楷體" w:hAnsi="標楷體"/>
          <w:u w:val="thick"/>
        </w:rPr>
        <w:t>不應</w:t>
      </w:r>
      <w:r w:rsidRPr="0075210A">
        <w:rPr>
          <w:rFonts w:ascii="標楷體" w:eastAsia="標楷體" w:hAnsi="標楷體"/>
          <w:spacing w:val="-3"/>
        </w:rPr>
        <w:t>出現下列哪一段描述？</w:t>
      </w:r>
    </w:p>
    <w:p w:rsidR="00152EB4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（A）十項工程中以交通建設所占比重最</w:t>
      </w:r>
      <w:r w:rsidRPr="0075210A">
        <w:rPr>
          <w:rFonts w:ascii="標楷體" w:eastAsia="標楷體" w:hAnsi="標楷體"/>
          <w:spacing w:val="-10"/>
        </w:rPr>
        <w:t>多</w:t>
      </w:r>
      <w:r w:rsidRPr="0075210A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（B）北臺灣興建臺灣第一所核能發電</w:t>
      </w:r>
      <w:r w:rsidRPr="0075210A">
        <w:rPr>
          <w:rFonts w:ascii="標楷體" w:eastAsia="標楷體" w:hAnsi="標楷體"/>
          <w:spacing w:val="-10"/>
        </w:rPr>
        <w:t>廠</w:t>
      </w:r>
    </w:p>
    <w:p w:rsidR="00152EB4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（C）中山高速公路為臺灣第一條高速公路</w:t>
      </w:r>
      <w:r w:rsidRPr="0075210A">
        <w:rPr>
          <w:rFonts w:ascii="標楷體" w:eastAsia="標楷體" w:hAnsi="標楷體" w:hint="eastAsia"/>
        </w:rPr>
        <w:t xml:space="preserve"> </w:t>
      </w:r>
      <w:r w:rsidRPr="0075210A">
        <w:rPr>
          <w:rFonts w:ascii="標楷體" w:eastAsia="標楷體" w:hAnsi="標楷體"/>
        </w:rPr>
        <w:t xml:space="preserve">   </w:t>
      </w:r>
    </w:p>
    <w:p w:rsidR="00FA4AF9" w:rsidRPr="0075210A" w:rsidRDefault="00FA4AF9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（D）此時臺灣環島鐵路網正式修建完成</w:t>
      </w:r>
    </w:p>
    <w:p w:rsidR="00793E01" w:rsidRDefault="00FA4AF9" w:rsidP="00793E01">
      <w:pPr>
        <w:spacing w:line="400" w:lineRule="atLeast"/>
        <w:ind w:left="463" w:hangingChars="193" w:hanging="46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20、</w:t>
      </w:r>
      <w:r w:rsidRPr="0075210A">
        <w:rPr>
          <w:rFonts w:ascii="標楷體" w:eastAsia="標楷體" w:hAnsi="標楷體"/>
          <w:spacing w:val="-4"/>
        </w:rPr>
        <w:t>民國</w:t>
      </w:r>
      <w:r w:rsidRPr="0075210A">
        <w:rPr>
          <w:rFonts w:ascii="標楷體" w:eastAsia="標楷體" w:hAnsi="標楷體"/>
          <w:spacing w:val="-4"/>
          <w:w w:val="33"/>
        </w:rPr>
        <w:t xml:space="preserve"> </w:t>
      </w:r>
      <w:r w:rsidRPr="0075210A">
        <w:rPr>
          <w:rFonts w:ascii="標楷體" w:eastAsia="標楷體" w:hAnsi="標楷體"/>
          <w:spacing w:val="-4"/>
        </w:rPr>
        <w:t>50</w:t>
      </w:r>
      <w:r w:rsidRPr="0075210A">
        <w:rPr>
          <w:rFonts w:ascii="標楷體" w:eastAsia="標楷體" w:hAnsi="標楷體" w:hint="eastAsia"/>
          <w:spacing w:val="-4"/>
        </w:rPr>
        <w:t>〜</w:t>
      </w:r>
      <w:r w:rsidRPr="0075210A">
        <w:rPr>
          <w:rFonts w:ascii="標楷體" w:eastAsia="標楷體" w:hAnsi="標楷體"/>
          <w:spacing w:val="-4"/>
        </w:rPr>
        <w:t>60</w:t>
      </w:r>
      <w:r w:rsidRPr="0075210A">
        <w:rPr>
          <w:rFonts w:ascii="標楷體" w:eastAsia="標楷體" w:hAnsi="標楷體" w:hint="eastAsia"/>
          <w:w w:val="20"/>
        </w:rPr>
        <w:t xml:space="preserve">　</w:t>
      </w:r>
      <w:r w:rsidRPr="0075210A">
        <w:rPr>
          <w:rFonts w:ascii="標楷體" w:eastAsia="標楷體" w:hAnsi="標楷體" w:hint="eastAsia"/>
        </w:rPr>
        <w:t>年代，臺灣工業建設加速成長、貿易對外開放，臺灣經濟起飛，不過其他問題也隨之出現。由於經濟發展連帶出現的問題，</w:t>
      </w:r>
      <w:r w:rsidRPr="0075210A">
        <w:rPr>
          <w:rFonts w:ascii="標楷體" w:eastAsia="標楷體" w:hAnsi="標楷體" w:hint="eastAsia"/>
          <w:u w:val="double"/>
        </w:rPr>
        <w:t>不包含</w:t>
      </w:r>
      <w:r w:rsidRPr="0075210A">
        <w:rPr>
          <w:rFonts w:ascii="標楷體" w:eastAsia="標楷體" w:hAnsi="標楷體" w:hint="eastAsia"/>
        </w:rPr>
        <w:t>下列何者？</w:t>
      </w:r>
    </w:p>
    <w:p w:rsidR="00FA4AF9" w:rsidRPr="0075210A" w:rsidRDefault="00FA4AF9" w:rsidP="00793E01">
      <w:pPr>
        <w:spacing w:line="400" w:lineRule="atLeast"/>
        <w:ind w:leftChars="177" w:left="564" w:hangingChars="58" w:hanging="139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>(A)環境汙染</w:t>
      </w:r>
      <w:r>
        <w:rPr>
          <w:rFonts w:ascii="標楷體" w:eastAsia="標楷體" w:hAnsi="標楷體" w:hint="eastAsia"/>
        </w:rPr>
        <w:t xml:space="preserve"> </w:t>
      </w:r>
      <w:r w:rsidR="00793E01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 w:hint="eastAsia"/>
        </w:rPr>
        <w:t xml:space="preserve"> (B)城鄉差距</w:t>
      </w:r>
      <w:r>
        <w:rPr>
          <w:rFonts w:ascii="標楷體" w:eastAsia="標楷體" w:hAnsi="標楷體" w:hint="eastAsia"/>
        </w:rPr>
        <w:t xml:space="preserve"> </w:t>
      </w:r>
      <w:r w:rsidR="00793E01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 w:hint="eastAsia"/>
        </w:rPr>
        <w:t xml:space="preserve"> (C)勞工問題 </w:t>
      </w:r>
      <w:r>
        <w:rPr>
          <w:rFonts w:ascii="標楷體" w:eastAsia="標楷體" w:hAnsi="標楷體"/>
        </w:rPr>
        <w:t xml:space="preserve"> </w:t>
      </w:r>
      <w:r w:rsidR="00793E01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 w:hint="eastAsia"/>
        </w:rPr>
        <w:t>(D)婦女就業困難。</w:t>
      </w:r>
    </w:p>
    <w:p w:rsidR="00FA4AF9" w:rsidRPr="0075210A" w:rsidRDefault="00FA4AF9" w:rsidP="00793E01">
      <w:pPr>
        <w:spacing w:line="400" w:lineRule="atLeast"/>
        <w:ind w:left="463" w:hangingChars="193" w:hanging="46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21、</w:t>
      </w:r>
      <w:r w:rsidRPr="0075210A">
        <w:rPr>
          <w:rFonts w:ascii="標楷體" w:eastAsia="標楷體" w:hAnsi="標楷體" w:cs="標楷體" w:hint="eastAsia"/>
          <w:color w:val="000000"/>
          <w:u w:val="wave"/>
        </w:rPr>
        <w:t>那一夜我們說相聲</w:t>
      </w:r>
      <w:r w:rsidRPr="0075210A">
        <w:rPr>
          <w:rFonts w:ascii="標楷體" w:eastAsia="標楷體" w:hAnsi="標楷體" w:cs="標楷體" w:hint="eastAsia"/>
          <w:color w:val="000000"/>
        </w:rPr>
        <w:t>中其中一幕...『終於這一刻到來，</w:t>
      </w:r>
      <w:r>
        <w:rPr>
          <w:rFonts w:ascii="標楷體" w:eastAsia="標楷體" w:hAnsi="標楷體" w:cs="標楷體" w:hint="eastAsia"/>
          <w:color w:val="000000"/>
          <w:u w:val="single"/>
        </w:rPr>
        <w:t>洪</w:t>
      </w:r>
      <w:r w:rsidRPr="0075210A">
        <w:rPr>
          <w:rFonts w:ascii="標楷體" w:eastAsia="標楷體" w:hAnsi="標楷體" w:cs="標楷體" w:hint="eastAsia"/>
          <w:color w:val="000000"/>
          <w:u w:val="single"/>
        </w:rPr>
        <w:t>伯伯</w:t>
      </w:r>
      <w:r w:rsidRPr="0075210A">
        <w:rPr>
          <w:rFonts w:ascii="標楷體" w:eastAsia="標楷體" w:hAnsi="標楷體" w:cs="標楷體" w:hint="eastAsia"/>
          <w:color w:val="000000"/>
        </w:rPr>
        <w:t>打點行裝，正式啟航。他一生戎馬，是位典型效忠的戰壕老兵，現在則是不折不扣的退休老榮民。這次帶著興奮又忐忑的複雜心情踏上他這一生第一次的</w:t>
      </w:r>
      <w:r w:rsidRPr="0075210A">
        <w:rPr>
          <w:rFonts w:ascii="標楷體" w:eastAsia="標楷體" w:hAnsi="標楷體" w:cs="標楷體" w:hint="eastAsia"/>
          <w:b/>
          <w:color w:val="000000"/>
        </w:rPr>
        <w:t>出國</w:t>
      </w:r>
      <w:r w:rsidRPr="0075210A">
        <w:rPr>
          <w:rFonts w:ascii="標楷體" w:eastAsia="標楷體" w:hAnsi="標楷體" w:cs="標楷體" w:hint="eastAsia"/>
          <w:color w:val="000000"/>
        </w:rPr>
        <w:t>路，卻也是他</w:t>
      </w:r>
      <w:r w:rsidRPr="0075210A">
        <w:rPr>
          <w:rFonts w:ascii="標楷體" w:eastAsia="標楷體" w:hAnsi="標楷體" w:cs="標楷體" w:hint="eastAsia"/>
          <w:b/>
          <w:color w:val="000000"/>
        </w:rPr>
        <w:t>回國</w:t>
      </w:r>
      <w:r w:rsidRPr="0075210A">
        <w:rPr>
          <w:rFonts w:ascii="標楷體" w:eastAsia="標楷體" w:hAnsi="標楷體" w:cs="標楷體" w:hint="eastAsia"/>
          <w:color w:val="000000"/>
        </w:rPr>
        <w:t>的日子。』請問這幕場景，最有可能發生在誰的政策下</w:t>
      </w:r>
      <w:r w:rsidRPr="0075210A">
        <w:rPr>
          <w:rFonts w:ascii="標楷體" w:eastAsia="標楷體" w:hAnsi="標楷體" w:hint="eastAsia"/>
        </w:rPr>
        <w:t xml:space="preserve">？　</w:t>
      </w:r>
    </w:p>
    <w:p w:rsidR="00FA4AF9" w:rsidRDefault="00FA4AF9" w:rsidP="00793E01">
      <w:pPr>
        <w:spacing w:line="400" w:lineRule="atLeast"/>
        <w:ind w:leftChars="236" w:left="566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>(A) 韓戰後省主席</w:t>
      </w:r>
      <w:r w:rsidRPr="0075210A">
        <w:rPr>
          <w:rFonts w:ascii="標楷體" w:eastAsia="標楷體" w:hAnsi="標楷體" w:hint="eastAsia"/>
          <w:u w:val="single"/>
        </w:rPr>
        <w:t>陳誠</w:t>
      </w:r>
      <w:r w:rsidRPr="0075210A">
        <w:rPr>
          <w:rFonts w:ascii="標楷體" w:eastAsia="標楷體" w:hAnsi="標楷體" w:hint="eastAsia"/>
        </w:rPr>
        <w:t xml:space="preserve">頒布 </w:t>
      </w:r>
      <w:r w:rsidR="00793E01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 w:hint="eastAsia"/>
        </w:rPr>
        <w:t xml:space="preserve"> </w:t>
      </w:r>
      <w:r w:rsidR="00152EB4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 w:hint="eastAsia"/>
        </w:rPr>
        <w:t xml:space="preserve"> (B)</w:t>
      </w:r>
      <w:r w:rsidR="00152EB4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 w:hint="eastAsia"/>
        </w:rPr>
        <w:t>八二三砲戰後</w:t>
      </w:r>
      <w:r w:rsidRPr="0075210A">
        <w:rPr>
          <w:rFonts w:ascii="標楷體" w:eastAsia="標楷體" w:hAnsi="標楷體" w:hint="eastAsia"/>
          <w:u w:val="single"/>
        </w:rPr>
        <w:t>蔣中正</w:t>
      </w:r>
      <w:r w:rsidRPr="0075210A">
        <w:rPr>
          <w:rFonts w:ascii="標楷體" w:eastAsia="標楷體" w:hAnsi="標楷體" w:hint="eastAsia"/>
        </w:rPr>
        <w:t xml:space="preserve">頒布   </w:t>
      </w:r>
    </w:p>
    <w:p w:rsidR="00FA4AF9" w:rsidRPr="0075210A" w:rsidRDefault="00FA4AF9" w:rsidP="00793E01">
      <w:pPr>
        <w:spacing w:line="400" w:lineRule="atLeast"/>
        <w:ind w:leftChars="236" w:left="566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>(C)</w:t>
      </w:r>
      <w:r w:rsidR="00152EB4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 w:hint="eastAsia"/>
        </w:rPr>
        <w:t>中美斷交後</w:t>
      </w:r>
      <w:r w:rsidRPr="0075210A">
        <w:rPr>
          <w:rFonts w:ascii="標楷體" w:eastAsia="標楷體" w:hAnsi="標楷體" w:hint="eastAsia"/>
          <w:u w:val="single"/>
        </w:rPr>
        <w:t>李登輝</w:t>
      </w:r>
      <w:r w:rsidRPr="0075210A">
        <w:rPr>
          <w:rFonts w:ascii="標楷體" w:eastAsia="標楷體" w:hAnsi="標楷體" w:hint="eastAsia"/>
        </w:rPr>
        <w:t xml:space="preserve">頒布 </w:t>
      </w:r>
      <w:r w:rsidR="00793E01">
        <w:rPr>
          <w:rFonts w:ascii="標楷體" w:eastAsia="標楷體" w:hAnsi="標楷體"/>
        </w:rPr>
        <w:t xml:space="preserve">   </w:t>
      </w:r>
      <w:r w:rsidRPr="0075210A">
        <w:rPr>
          <w:rFonts w:ascii="標楷體" w:eastAsia="標楷體" w:hAnsi="標楷體" w:hint="eastAsia"/>
        </w:rPr>
        <w:t xml:space="preserve">  (D) </w:t>
      </w:r>
      <w:r w:rsidRPr="0075210A">
        <w:rPr>
          <w:rFonts w:ascii="標楷體" w:eastAsia="標楷體" w:hAnsi="標楷體" w:hint="eastAsia"/>
          <w:u w:val="single"/>
        </w:rPr>
        <w:t>蔣經國</w:t>
      </w:r>
      <w:r w:rsidRPr="0075210A">
        <w:rPr>
          <w:rFonts w:ascii="標楷體" w:eastAsia="標楷體" w:hAnsi="標楷體" w:hint="eastAsia"/>
        </w:rPr>
        <w:t>解除戒嚴後頒布</w:t>
      </w:r>
    </w:p>
    <w:p w:rsidR="00FA4AF9" w:rsidRDefault="00FA4AF9" w:rsidP="00793E01">
      <w:pPr>
        <w:spacing w:line="400" w:lineRule="atLeast"/>
        <w:ind w:left="463" w:hangingChars="193" w:hanging="46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22、</w:t>
      </w:r>
      <w:r w:rsidRPr="0075210A">
        <w:rPr>
          <w:rFonts w:ascii="標楷體" w:eastAsia="標楷體" w:hAnsi="標楷體" w:hint="eastAsia"/>
        </w:rPr>
        <w:t>熊貓團團、圓圓來臺，使臺灣刮起一陣熊貓旋風，但也有部分人士質疑，中國大</w:t>
      </w:r>
      <w:r>
        <w:rPr>
          <w:rFonts w:ascii="標楷體" w:eastAsia="標楷體" w:hAnsi="標楷體" w:hint="eastAsia"/>
        </w:rPr>
        <w:t>陸致贈熊貓是「和平統戰」的手段。下列有關「和平統戰」的敘述，哪位同學的論述是</w:t>
      </w:r>
      <w:r w:rsidRPr="0075210A">
        <w:rPr>
          <w:rFonts w:ascii="標楷體" w:eastAsia="標楷體" w:hAnsi="標楷體" w:hint="eastAsia"/>
          <w:u w:val="double"/>
        </w:rPr>
        <w:t>錯誤</w:t>
      </w:r>
      <w:r w:rsidRPr="00920A65">
        <w:rPr>
          <w:rFonts w:ascii="標楷體" w:eastAsia="標楷體" w:hAnsi="標楷體" w:hint="eastAsia"/>
          <w:u w:val="words" w:color="FFFFFF" w:themeColor="background1"/>
        </w:rPr>
        <w:t>的</w:t>
      </w:r>
      <w:r w:rsidRPr="0075210A">
        <w:rPr>
          <w:rFonts w:ascii="標楷體" w:eastAsia="標楷體" w:hAnsi="標楷體" w:hint="eastAsia"/>
        </w:rPr>
        <w:t>？</w:t>
      </w:r>
    </w:p>
    <w:p w:rsidR="00793E01" w:rsidRDefault="00FA4AF9" w:rsidP="00793E01">
      <w:pPr>
        <w:spacing w:line="400" w:lineRule="atLeast"/>
        <w:ind w:leftChars="236" w:left="1132" w:hangingChars="236" w:hanging="566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>(A)</w:t>
      </w:r>
      <w:r w:rsidR="00152EB4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小奕：</w:t>
      </w:r>
      <w:r w:rsidRPr="00920A65">
        <w:rPr>
          <w:rFonts w:ascii="標楷體" w:eastAsia="標楷體" w:hAnsi="標楷體" w:hint="eastAsia"/>
          <w:u w:val="single"/>
        </w:rPr>
        <w:t>宣布放棄以武力統一臺灣</w:t>
      </w:r>
      <w:r w:rsidRPr="0075210A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75210A">
        <w:rPr>
          <w:rFonts w:ascii="標楷體" w:eastAsia="標楷體" w:hAnsi="標楷體" w:hint="eastAsia"/>
        </w:rPr>
        <w:t xml:space="preserve"> </w:t>
      </w:r>
    </w:p>
    <w:p w:rsidR="00FA4AF9" w:rsidRPr="0075210A" w:rsidRDefault="00793E01" w:rsidP="00793E01">
      <w:pPr>
        <w:spacing w:line="400" w:lineRule="atLeast"/>
        <w:ind w:leftChars="236" w:left="1132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D7A9C2E" wp14:editId="03C64923">
                <wp:simplePos x="0" y="0"/>
                <wp:positionH relativeFrom="column">
                  <wp:posOffset>4993640</wp:posOffset>
                </wp:positionH>
                <wp:positionV relativeFrom="paragraph">
                  <wp:posOffset>221615</wp:posOffset>
                </wp:positionV>
                <wp:extent cx="2803525" cy="1511300"/>
                <wp:effectExtent l="0" t="0" r="15875" b="1270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3525" cy="1511300"/>
                          <a:chOff x="0" y="0"/>
                          <a:chExt cx="2803525" cy="1511300"/>
                        </a:xfrm>
                      </wpg:grpSpPr>
                      <wps:wsp>
                        <wps:cNvPr id="8" name="書卷 (垂直) 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00350" cy="1511300"/>
                          </a:xfrm>
                          <a:prstGeom prst="verticalScrol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文字方塊 9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323850"/>
                            <a:ext cx="2603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4AF9" w:rsidRPr="00316B26" w:rsidRDefault="00FA4AF9" w:rsidP="00FA4AF9">
                              <w:pPr>
                                <w:adjustRightInd w:val="0"/>
                                <w:snapToGrid w:val="0"/>
                                <w:rPr>
                                  <w:lang w:val="zh-TW"/>
                                </w:rPr>
                              </w:pP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甲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 xml:space="preserve"> </w:t>
                              </w:r>
                              <w:r w:rsidRPr="00316B26">
                                <w:rPr>
                                  <w:rFonts w:ascii="王漢宗特圓體繁" w:eastAsia="王漢宗特圓體繁" w:hint="eastAsia"/>
                                  <w:lang w:val="zh-TW"/>
                                </w:rPr>
                                <w:t>《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兒子的大玩偶</w:t>
                              </w:r>
                              <w:r w:rsidRPr="00316B26">
                                <w:rPr>
                                  <w:rFonts w:ascii="王漢宗特圓體繁" w:eastAsia="王漢宗特圓體繁" w:hint="eastAsia"/>
                                  <w:lang w:val="zh-TW"/>
                                </w:rPr>
                                <w:t>》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電影上映</w:t>
                              </w:r>
                            </w:p>
                            <w:p w:rsidR="00FA4AF9" w:rsidRPr="00316B26" w:rsidRDefault="00FA4AF9" w:rsidP="00FA4AF9">
                              <w:pPr>
                                <w:adjustRightInd w:val="0"/>
                                <w:snapToGrid w:val="0"/>
                                <w:rPr>
                                  <w:lang w:val="zh-TW"/>
                                </w:rPr>
                              </w:pP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乙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 xml:space="preserve">  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中國戲曲</w:t>
                              </w:r>
                              <w:r w:rsidRPr="00316B26">
                                <w:rPr>
                                  <w:rFonts w:hint="eastAsia"/>
                                  <w:u w:val="wave"/>
                                  <w:lang w:val="zh-TW"/>
                                </w:rPr>
                                <w:t>京劇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的放映</w:t>
                              </w:r>
                            </w:p>
                            <w:p w:rsidR="00FA4AF9" w:rsidRPr="00316B26" w:rsidRDefault="00FA4AF9" w:rsidP="00FA4AF9">
                              <w:pPr>
                                <w:adjustRightInd w:val="0"/>
                                <w:snapToGrid w:val="0"/>
                                <w:rPr>
                                  <w:lang w:val="zh-TW"/>
                                </w:rPr>
                              </w:pP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丙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 xml:space="preserve">  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牛仔褲</w:t>
                              </w:r>
                              <w:r w:rsidRPr="00316B26">
                                <w:rPr>
                                  <w:rFonts w:ascii="王漢宗特圓體繁" w:eastAsia="王漢宗特圓體繁" w:hint="eastAsia"/>
                                  <w:lang w:val="zh-TW"/>
                                </w:rPr>
                                <w:t>、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披頭四音樂的流行</w:t>
                              </w:r>
                            </w:p>
                            <w:p w:rsidR="00FA4AF9" w:rsidRPr="00316B26" w:rsidRDefault="00FA4AF9" w:rsidP="00FA4AF9">
                              <w:pPr>
                                <w:adjustRightInd w:val="0"/>
                                <w:snapToGrid w:val="0"/>
                                <w:rPr>
                                  <w:sz w:val="20"/>
                                </w:rPr>
                              </w:pP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丁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 xml:space="preserve">  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泰式</w:t>
                              </w:r>
                              <w:r w:rsidRPr="00316B26">
                                <w:rPr>
                                  <w:rFonts w:ascii="王漢宗特圓體繁" w:eastAsia="王漢宗特圓體繁" w:hint="eastAsia"/>
                                  <w:lang w:val="zh-TW"/>
                                </w:rPr>
                                <w:t>、</w:t>
                              </w:r>
                              <w:r w:rsidRPr="00316B26">
                                <w:rPr>
                                  <w:rFonts w:hint="eastAsia"/>
                                  <w:lang w:val="zh-TW"/>
                                </w:rPr>
                                <w:t>越式餐館的出現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A9C2E" id="群組 7" o:spid="_x0000_s1027" style="position:absolute;left:0;text-align:left;margin-left:393.2pt;margin-top:17.45pt;width:220.75pt;height:119pt;z-index:251656704" coordsize="28035,15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"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書卷 (垂直) 8" o:spid="_x0000_s1028" type="#_x0000_t97" style="position:absolute;width:28003;height:15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">
                  <v:textbox style="layout-flow:vertical-ideographic"/>
                </v:shape>
                <v:shape id="文字方塊 9" o:spid="_x0000_s1029" type="#_x0000_t202" style="position:absolute;left:2000;top:3238;width:26035;height:1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FA4AF9" w:rsidRPr="00316B26" w:rsidRDefault="00FA4AF9" w:rsidP="00FA4AF9">
                        <w:pPr>
                          <w:adjustRightInd w:val="0"/>
                          <w:snapToGrid w:val="0"/>
                          <w:rPr>
                            <w:lang w:val="zh-TW"/>
                          </w:rPr>
                        </w:pPr>
                        <w:r w:rsidRPr="00316B26">
                          <w:rPr>
                            <w:rFonts w:hint="eastAsia"/>
                            <w:lang w:val="zh-TW"/>
                          </w:rPr>
                          <w:t>甲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 xml:space="preserve"> </w:t>
                        </w:r>
                        <w:r w:rsidRPr="00316B26">
                          <w:rPr>
                            <w:rFonts w:ascii="王漢宗特圓體繁" w:eastAsia="王漢宗特圓體繁" w:hint="eastAsia"/>
                            <w:lang w:val="zh-TW"/>
                          </w:rPr>
                          <w:t>《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兒子的大玩偶</w:t>
                        </w:r>
                        <w:r w:rsidRPr="00316B26">
                          <w:rPr>
                            <w:rFonts w:ascii="王漢宗特圓體繁" w:eastAsia="王漢宗特圓體繁" w:hint="eastAsia"/>
                            <w:lang w:val="zh-TW"/>
                          </w:rPr>
                          <w:t>》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電影上映</w:t>
                        </w:r>
                      </w:p>
                      <w:p w:rsidR="00FA4AF9" w:rsidRPr="00316B26" w:rsidRDefault="00FA4AF9" w:rsidP="00FA4AF9">
                        <w:pPr>
                          <w:adjustRightInd w:val="0"/>
                          <w:snapToGrid w:val="0"/>
                          <w:rPr>
                            <w:lang w:val="zh-TW"/>
                          </w:rPr>
                        </w:pPr>
                        <w:r w:rsidRPr="00316B26">
                          <w:rPr>
                            <w:rFonts w:hint="eastAsia"/>
                            <w:lang w:val="zh-TW"/>
                          </w:rPr>
                          <w:t>乙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 xml:space="preserve">  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中國戲曲</w:t>
                        </w:r>
                        <w:r w:rsidRPr="00316B26">
                          <w:rPr>
                            <w:rFonts w:hint="eastAsia"/>
                            <w:u w:val="wave"/>
                            <w:lang w:val="zh-TW"/>
                          </w:rPr>
                          <w:t>京劇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的放映</w:t>
                        </w:r>
                      </w:p>
                      <w:p w:rsidR="00FA4AF9" w:rsidRPr="00316B26" w:rsidRDefault="00FA4AF9" w:rsidP="00FA4AF9">
                        <w:pPr>
                          <w:adjustRightInd w:val="0"/>
                          <w:snapToGrid w:val="0"/>
                          <w:rPr>
                            <w:lang w:val="zh-TW"/>
                          </w:rPr>
                        </w:pPr>
                        <w:r w:rsidRPr="00316B26">
                          <w:rPr>
                            <w:rFonts w:hint="eastAsia"/>
                            <w:lang w:val="zh-TW"/>
                          </w:rPr>
                          <w:t>丙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 xml:space="preserve">  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牛仔褲</w:t>
                        </w:r>
                        <w:r w:rsidRPr="00316B26">
                          <w:rPr>
                            <w:rFonts w:ascii="王漢宗特圓體繁" w:eastAsia="王漢宗特圓體繁" w:hint="eastAsia"/>
                            <w:lang w:val="zh-TW"/>
                          </w:rPr>
                          <w:t>、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披頭四音樂的流行</w:t>
                        </w:r>
                      </w:p>
                      <w:p w:rsidR="00FA4AF9" w:rsidRPr="00316B26" w:rsidRDefault="00FA4AF9" w:rsidP="00FA4AF9">
                        <w:pPr>
                          <w:adjustRightInd w:val="0"/>
                          <w:snapToGrid w:val="0"/>
                          <w:rPr>
                            <w:sz w:val="20"/>
                          </w:rPr>
                        </w:pPr>
                        <w:r w:rsidRPr="00316B26">
                          <w:rPr>
                            <w:rFonts w:hint="eastAsia"/>
                            <w:lang w:val="zh-TW"/>
                          </w:rPr>
                          <w:t>丁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 xml:space="preserve">  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泰式</w:t>
                        </w:r>
                        <w:r w:rsidRPr="00316B26">
                          <w:rPr>
                            <w:rFonts w:ascii="王漢宗特圓體繁" w:eastAsia="王漢宗特圓體繁" w:hint="eastAsia"/>
                            <w:lang w:val="zh-TW"/>
                          </w:rPr>
                          <w:t>、</w:t>
                        </w:r>
                        <w:r w:rsidRPr="00316B26">
                          <w:rPr>
                            <w:rFonts w:hint="eastAsia"/>
                            <w:lang w:val="zh-TW"/>
                          </w:rPr>
                          <w:t>越式餐館的出現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4AF9" w:rsidRPr="0075210A">
        <w:rPr>
          <w:rFonts w:ascii="標楷體" w:eastAsia="標楷體" w:hAnsi="標楷體" w:hint="eastAsia"/>
        </w:rPr>
        <w:t>(B)</w:t>
      </w:r>
      <w:r w:rsidR="00152EB4">
        <w:rPr>
          <w:rFonts w:ascii="標楷體" w:eastAsia="標楷體" w:hAnsi="標楷體"/>
        </w:rPr>
        <w:t xml:space="preserve"> </w:t>
      </w:r>
      <w:r w:rsidR="00FA4AF9">
        <w:rPr>
          <w:rFonts w:ascii="標楷體" w:eastAsia="標楷體" w:hAnsi="標楷體" w:hint="eastAsia"/>
        </w:rPr>
        <w:t>士哲：</w:t>
      </w:r>
      <w:r w:rsidR="00FA4AF9" w:rsidRPr="00920A65">
        <w:rPr>
          <w:rFonts w:ascii="標楷體" w:eastAsia="標楷體" w:hAnsi="標楷體" w:hint="eastAsia"/>
          <w:u w:val="single"/>
        </w:rPr>
        <w:t>倡議海峽兩岸積極交流</w:t>
      </w:r>
    </w:p>
    <w:p w:rsidR="00793E01" w:rsidRDefault="00FA4AF9" w:rsidP="00793E01">
      <w:pPr>
        <w:spacing w:line="400" w:lineRule="atLeast"/>
        <w:ind w:leftChars="236" w:left="1132" w:hangingChars="236" w:hanging="566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>(C)</w:t>
      </w:r>
      <w:r w:rsidR="00152EB4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大意：</w:t>
      </w:r>
      <w:r w:rsidRPr="00920A65">
        <w:rPr>
          <w:rFonts w:ascii="標楷體" w:eastAsia="標楷體" w:hAnsi="標楷體" w:hint="eastAsia"/>
          <w:u w:val="single"/>
        </w:rPr>
        <w:t>提出「一國兩制」模式</w:t>
      </w:r>
      <w:r w:rsidRPr="0075210A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 w:hint="eastAsia"/>
        </w:rPr>
        <w:t xml:space="preserve"> </w:t>
      </w:r>
      <w:r w:rsidRPr="0075210A">
        <w:rPr>
          <w:rFonts w:ascii="標楷體" w:eastAsia="標楷體" w:hAnsi="標楷體" w:hint="eastAsia"/>
        </w:rPr>
        <w:t xml:space="preserve"> </w:t>
      </w:r>
    </w:p>
    <w:p w:rsidR="00FA4AF9" w:rsidRDefault="00FA4AF9" w:rsidP="00793E01">
      <w:pPr>
        <w:spacing w:line="400" w:lineRule="atLeast"/>
        <w:ind w:leftChars="236" w:left="1132" w:hangingChars="236" w:hanging="566"/>
        <w:rPr>
          <w:rFonts w:ascii="標楷體" w:eastAsia="標楷體" w:hAnsi="標楷體"/>
          <w:u w:val="single"/>
        </w:rPr>
      </w:pPr>
      <w:r w:rsidRPr="0075210A">
        <w:rPr>
          <w:rFonts w:ascii="標楷體" w:eastAsia="標楷體" w:hAnsi="標楷體" w:hint="eastAsia"/>
        </w:rPr>
        <w:t>(D)</w:t>
      </w:r>
      <w:r w:rsidR="00152EB4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咏潔：</w:t>
      </w:r>
      <w:r w:rsidRPr="00920A65">
        <w:rPr>
          <w:rFonts w:ascii="標楷體" w:eastAsia="標楷體" w:hAnsi="標楷體" w:hint="eastAsia"/>
          <w:u w:val="single"/>
        </w:rPr>
        <w:t>強調中華人民共和國是中國唯一合法政府</w:t>
      </w:r>
    </w:p>
    <w:p w:rsidR="00FA4AF9" w:rsidRDefault="00FA4AF9" w:rsidP="00793E01">
      <w:pPr>
        <w:spacing w:line="400" w:lineRule="atLeast"/>
        <w:ind w:left="463" w:hangingChars="193" w:hanging="463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hint="eastAsia"/>
        </w:rPr>
        <w:t>23、</w:t>
      </w:r>
      <w:r w:rsidRPr="0075210A">
        <w:rPr>
          <w:rFonts w:ascii="標楷體" w:eastAsia="標楷體" w:hAnsi="標楷體" w:cs="標楷體" w:hint="eastAsia"/>
          <w:color w:val="000000"/>
        </w:rPr>
        <w:t xml:space="preserve">國民政府撤退來台至今，也發展出了多種文化內涵，如右表。 </w:t>
      </w:r>
    </w:p>
    <w:p w:rsidR="00793E01" w:rsidRDefault="00FA4AF9" w:rsidP="00793E01">
      <w:pPr>
        <w:spacing w:line="400" w:lineRule="atLeast"/>
        <w:ind w:leftChars="236" w:left="566"/>
        <w:rPr>
          <w:rFonts w:ascii="標楷體" w:eastAsia="標楷體" w:hAnsi="標楷體" w:cs="標楷體"/>
          <w:color w:val="000000"/>
        </w:rPr>
      </w:pPr>
      <w:r w:rsidRPr="0075210A">
        <w:rPr>
          <w:rFonts w:ascii="標楷體" w:eastAsia="標楷體" w:hAnsi="標楷體" w:cs="標楷體" w:hint="eastAsia"/>
          <w:color w:val="000000"/>
        </w:rPr>
        <w:t>請你將這些文化在台灣流行的先後順序排列出來。</w:t>
      </w:r>
    </w:p>
    <w:p w:rsidR="00FA4AF9" w:rsidRDefault="00FA4AF9" w:rsidP="00793E01">
      <w:pPr>
        <w:spacing w:line="400" w:lineRule="atLeast"/>
        <w:ind w:leftChars="236" w:left="566"/>
        <w:rPr>
          <w:rFonts w:ascii="標楷體" w:eastAsia="標楷體" w:hAnsi="標楷體" w:cs="標楷體"/>
        </w:rPr>
      </w:pPr>
      <w:r w:rsidRPr="0075210A">
        <w:rPr>
          <w:rFonts w:ascii="標楷體" w:eastAsia="標楷體" w:hAnsi="標楷體" w:cs="標楷體" w:hint="eastAsia"/>
        </w:rPr>
        <w:t xml:space="preserve">(Ａ) 甲乙丁丙 </w:t>
      </w:r>
      <w:r w:rsidR="00793E01">
        <w:rPr>
          <w:rFonts w:ascii="標楷體" w:eastAsia="標楷體" w:hAnsi="標楷體" w:cs="標楷體"/>
        </w:rPr>
        <w:t xml:space="preserve">  </w:t>
      </w:r>
      <w:r w:rsidRPr="0075210A">
        <w:rPr>
          <w:rFonts w:ascii="標楷體" w:eastAsia="標楷體" w:hAnsi="標楷體" w:cs="標楷體" w:hint="eastAsia"/>
        </w:rPr>
        <w:t xml:space="preserve">  (Ｂ) 乙丙甲丁  </w:t>
      </w:r>
    </w:p>
    <w:p w:rsidR="00FA4AF9" w:rsidRPr="0075210A" w:rsidRDefault="00FA4AF9" w:rsidP="00793E01">
      <w:pPr>
        <w:spacing w:line="400" w:lineRule="atLeast"/>
        <w:ind w:leftChars="236" w:left="566"/>
        <w:rPr>
          <w:rFonts w:ascii="標楷體" w:eastAsia="標楷體" w:hAnsi="標楷體"/>
        </w:rPr>
      </w:pPr>
      <w:r w:rsidRPr="0075210A">
        <w:rPr>
          <w:rFonts w:ascii="標楷體" w:eastAsia="標楷體" w:hAnsi="標楷體" w:cs="標楷體" w:hint="eastAsia"/>
        </w:rPr>
        <w:t xml:space="preserve">(Ｃ) 丙甲乙丁 </w:t>
      </w:r>
      <w:r w:rsidR="00793E01">
        <w:rPr>
          <w:rFonts w:ascii="標楷體" w:eastAsia="標楷體" w:hAnsi="標楷體" w:cs="標楷體"/>
        </w:rPr>
        <w:t xml:space="preserve">  </w:t>
      </w:r>
      <w:r w:rsidRPr="0075210A">
        <w:rPr>
          <w:rFonts w:ascii="標楷體" w:eastAsia="標楷體" w:hAnsi="標楷體" w:cs="標楷體" w:hint="eastAsia"/>
        </w:rPr>
        <w:t xml:space="preserve">  (Ｄ) 乙丁丙甲</w:t>
      </w:r>
    </w:p>
    <w:p w:rsidR="00FA4AF9" w:rsidRDefault="00FA4AF9" w:rsidP="00793E01">
      <w:pPr>
        <w:spacing w:line="400" w:lineRule="atLeast"/>
        <w:ind w:left="463" w:rightChars="105" w:right="252" w:hangingChars="193" w:hanging="463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24</w:t>
      </w:r>
      <w:r>
        <w:rPr>
          <w:rFonts w:ascii="標楷體" w:eastAsia="標楷體" w:hAnsi="標楷體" w:hint="eastAsia"/>
        </w:rPr>
        <w:t>、</w:t>
      </w:r>
      <w:r w:rsidRPr="0075210A">
        <w:rPr>
          <w:rFonts w:ascii="標楷體" w:eastAsia="標楷體" w:hAnsi="標楷體" w:hint="eastAsia"/>
        </w:rPr>
        <w:t>2016年7月19日中午，一輛紅珊瑚車隊的遊覽車，突然從車頭開始起火燃燒，之後撞向護欄，造成全車26人全數罹難，無人生還，本案經桃園地檢署偵查終結，認定本事件為司機縱火自焚。在此事件中，中國罹難者家屬來台辦理後事，應由台灣哪一個民間單位協助？</w:t>
      </w:r>
    </w:p>
    <w:p w:rsidR="00152EB4" w:rsidRDefault="00FA4AF9" w:rsidP="00793E01">
      <w:pPr>
        <w:spacing w:line="400" w:lineRule="atLeast"/>
        <w:ind w:leftChars="235" w:left="564" w:firstLine="1"/>
        <w:rPr>
          <w:rFonts w:ascii="標楷體" w:eastAsia="標楷體" w:hAnsi="標楷體" w:cs="標楷體"/>
        </w:rPr>
      </w:pPr>
      <w:r w:rsidRPr="0075210A">
        <w:rPr>
          <w:rFonts w:ascii="標楷體" w:eastAsia="標楷體" w:hAnsi="標楷體" w:hint="eastAsia"/>
        </w:rPr>
        <w:t xml:space="preserve">(A) 海峽交流基金會  </w:t>
      </w:r>
      <w:r w:rsidR="00793E01">
        <w:rPr>
          <w:rFonts w:ascii="標楷體" w:eastAsia="標楷體" w:hAnsi="標楷體"/>
        </w:rPr>
        <w:t xml:space="preserve">     </w:t>
      </w:r>
      <w:r w:rsidRPr="0075210A">
        <w:rPr>
          <w:rFonts w:ascii="標楷體" w:eastAsia="標楷體" w:hAnsi="標楷體" w:cs="標楷體" w:hint="eastAsia"/>
        </w:rPr>
        <w:t xml:space="preserve">(Ｂ) 台灣事務辦公室  </w:t>
      </w:r>
      <w:r w:rsidR="00793E01">
        <w:rPr>
          <w:rFonts w:ascii="標楷體" w:eastAsia="標楷體" w:hAnsi="標楷體" w:cs="標楷體"/>
        </w:rPr>
        <w:t xml:space="preserve">  </w:t>
      </w:r>
    </w:p>
    <w:p w:rsidR="00FA4AF9" w:rsidRPr="0075210A" w:rsidRDefault="00FA4AF9" w:rsidP="00793E01">
      <w:pPr>
        <w:spacing w:line="400" w:lineRule="atLeast"/>
        <w:ind w:leftChars="235" w:left="564" w:firstLine="1"/>
        <w:rPr>
          <w:rFonts w:ascii="標楷體" w:eastAsia="標楷體" w:hAnsi="標楷體"/>
        </w:rPr>
      </w:pPr>
      <w:r w:rsidRPr="0075210A">
        <w:rPr>
          <w:rFonts w:ascii="標楷體" w:eastAsia="標楷體" w:hAnsi="標楷體" w:cs="標楷體" w:hint="eastAsia"/>
        </w:rPr>
        <w:t xml:space="preserve">(Ｃ) 海協兩岸關係協會 </w:t>
      </w:r>
      <w:r w:rsidR="00793E01">
        <w:rPr>
          <w:rFonts w:ascii="標楷體" w:eastAsia="標楷體" w:hAnsi="標楷體" w:cs="標楷體"/>
        </w:rPr>
        <w:t xml:space="preserve">  </w:t>
      </w:r>
      <w:r w:rsidRPr="0075210A">
        <w:rPr>
          <w:rFonts w:ascii="標楷體" w:eastAsia="標楷體" w:hAnsi="標楷體" w:cs="標楷體" w:hint="eastAsia"/>
        </w:rPr>
        <w:t xml:space="preserve"> (Ｄ) 大陸委員會</w:t>
      </w:r>
    </w:p>
    <w:p w:rsidR="00FA4AF9" w:rsidRDefault="00FA4AF9" w:rsidP="00793E01">
      <w:pPr>
        <w:spacing w:line="400" w:lineRule="atLeast"/>
        <w:ind w:left="463" w:hangingChars="193" w:hanging="463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25</w:t>
      </w:r>
      <w:r>
        <w:rPr>
          <w:rFonts w:ascii="標楷體" w:eastAsia="標楷體" w:hAnsi="標楷體" w:hint="eastAsia"/>
        </w:rPr>
        <w:t>、</w:t>
      </w:r>
      <w:r w:rsidRPr="0075210A">
        <w:rPr>
          <w:rFonts w:ascii="標楷體" w:eastAsia="標楷體" w:hAnsi="標楷體" w:hint="eastAsia"/>
        </w:rPr>
        <w:t>臺灣的環保運動在某一年代興起，發生反核四運動、反六輕運動，另外還要求造成汙染的工廠遷移。環保運動興起的背景正好是臺灣經濟處於哪一個階段的時候？</w:t>
      </w:r>
    </w:p>
    <w:p w:rsidR="00FA4AF9" w:rsidRPr="0075210A" w:rsidRDefault="00FA4AF9" w:rsidP="00793E01">
      <w:pPr>
        <w:spacing w:line="400" w:lineRule="atLeast"/>
        <w:ind w:leftChars="235" w:left="564" w:firstLine="1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 xml:space="preserve">(A)土地改革 </w:t>
      </w:r>
      <w:r w:rsidR="00793E01">
        <w:rPr>
          <w:rFonts w:ascii="標楷體" w:eastAsia="標楷體" w:hAnsi="標楷體"/>
        </w:rPr>
        <w:t xml:space="preserve">    </w:t>
      </w:r>
      <w:r w:rsidRPr="0075210A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 w:hint="eastAsia"/>
        </w:rPr>
        <w:t xml:space="preserve">(B)進口替代 </w:t>
      </w:r>
      <w:r w:rsidR="00793E01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 w:hint="eastAsia"/>
        </w:rPr>
        <w:t xml:space="preserve">(C)十大建設 </w:t>
      </w:r>
      <w:r w:rsidR="00793E01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/>
        </w:rPr>
        <w:t xml:space="preserve">  </w:t>
      </w:r>
      <w:r w:rsidRPr="0075210A">
        <w:rPr>
          <w:rFonts w:ascii="標楷體" w:eastAsia="標楷體" w:hAnsi="標楷體" w:hint="eastAsia"/>
        </w:rPr>
        <w:t>(D)產業升級。</w:t>
      </w:r>
    </w:p>
    <w:p w:rsidR="00FA4AF9" w:rsidRDefault="00FA4AF9" w:rsidP="00793E01">
      <w:pPr>
        <w:spacing w:line="400" w:lineRule="atLeast"/>
        <w:ind w:left="463" w:hangingChars="193" w:hanging="463"/>
        <w:rPr>
          <w:rFonts w:ascii="標楷體" w:eastAsia="標楷體" w:hAnsi="標楷體" w:cs="標楷體"/>
        </w:rPr>
      </w:pPr>
      <w:r>
        <w:rPr>
          <w:rFonts w:ascii="標楷體" w:eastAsia="標楷體" w:hAnsi="標楷體" w:hint="eastAsia"/>
        </w:rPr>
        <w:t>26、</w:t>
      </w:r>
      <w:r w:rsidRPr="0075210A">
        <w:rPr>
          <w:rFonts w:ascii="標楷體" w:eastAsia="標楷體" w:hAnsi="標楷體" w:cs="標楷體" w:hint="eastAsia"/>
        </w:rPr>
        <w:t>國民政府撤退到台灣後，國共雙方在政治和軍事上仍持續對抗，在意識形態上也互相競爭，因而出現許多精神口號。</w:t>
      </w:r>
    </w:p>
    <w:p w:rsidR="00FA4AF9" w:rsidRDefault="00FA4AF9" w:rsidP="00793E01">
      <w:pPr>
        <w:spacing w:line="400" w:lineRule="atLeast"/>
        <w:ind w:leftChars="235" w:left="564" w:firstLine="1"/>
        <w:rPr>
          <w:rFonts w:ascii="標楷體" w:eastAsia="標楷體" w:hAnsi="標楷體" w:cs="標楷體"/>
        </w:rPr>
      </w:pPr>
      <w:r w:rsidRPr="0075210A">
        <w:rPr>
          <w:rFonts w:ascii="標楷體" w:eastAsia="標楷體" w:hAnsi="標楷體" w:cs="標楷體" w:hint="eastAsia"/>
        </w:rPr>
        <w:t>請問</w:t>
      </w:r>
      <w:r>
        <w:rPr>
          <w:rFonts w:ascii="標楷體" w:eastAsia="標楷體" w:hAnsi="標楷體" w:cs="標楷體" w:hint="eastAsia"/>
        </w:rPr>
        <w:t>：</w:t>
      </w:r>
      <w:r w:rsidRPr="0075210A">
        <w:rPr>
          <w:rFonts w:ascii="標楷體" w:eastAsia="標楷體" w:hAnsi="標楷體" w:cs="標楷體" w:hint="eastAsia"/>
        </w:rPr>
        <w:t>下列政治標語或口號，何者出現的時間最晚？</w:t>
      </w:r>
    </w:p>
    <w:p w:rsidR="00793E01" w:rsidRDefault="00FA4AF9" w:rsidP="00793E01">
      <w:pPr>
        <w:spacing w:line="400" w:lineRule="atLeast"/>
        <w:ind w:leftChars="235" w:left="564" w:firstLine="1"/>
        <w:rPr>
          <w:rFonts w:ascii="標楷體" w:eastAsia="標楷體" w:hAnsi="標楷體" w:cs="標楷體"/>
        </w:rPr>
      </w:pPr>
      <w:r w:rsidRPr="0075210A">
        <w:rPr>
          <w:rFonts w:ascii="標楷體" w:eastAsia="標楷體" w:hAnsi="標楷體" w:cs="標楷體" w:hint="eastAsia"/>
        </w:rPr>
        <w:t xml:space="preserve">(Ａ)『要以武力解放台灣』     </w:t>
      </w:r>
    </w:p>
    <w:p w:rsidR="00FA4AF9" w:rsidRDefault="00FA4AF9" w:rsidP="00793E01">
      <w:pPr>
        <w:spacing w:line="400" w:lineRule="atLeast"/>
        <w:ind w:leftChars="235" w:left="564" w:firstLine="1"/>
        <w:rPr>
          <w:rFonts w:ascii="標楷體" w:eastAsia="標楷體" w:hAnsi="標楷體" w:cs="標楷體"/>
        </w:rPr>
      </w:pPr>
      <w:r w:rsidRPr="0075210A">
        <w:rPr>
          <w:rFonts w:ascii="標楷體" w:eastAsia="標楷體" w:hAnsi="標楷體" w:cs="標楷體" w:hint="eastAsia"/>
        </w:rPr>
        <w:t>(Ｂ) 『不接觸、不談判、不</w:t>
      </w:r>
      <w:r w:rsidRPr="0075210A">
        <w:rPr>
          <w:rFonts w:ascii="標楷體" w:eastAsia="標楷體" w:hAnsi="標楷體" w:cs="新細明體" w:hint="eastAsia"/>
        </w:rPr>
        <w:t>妥協</w:t>
      </w:r>
      <w:r w:rsidRPr="0075210A">
        <w:rPr>
          <w:rFonts w:ascii="標楷體" w:eastAsia="標楷體" w:hAnsi="標楷體" w:cs="標楷體" w:hint="eastAsia"/>
        </w:rPr>
        <w:t>』</w:t>
      </w:r>
    </w:p>
    <w:p w:rsidR="00793E01" w:rsidRDefault="00FA4AF9" w:rsidP="00793E01">
      <w:pPr>
        <w:spacing w:line="400" w:lineRule="atLeast"/>
        <w:ind w:leftChars="235" w:left="564" w:firstLine="1"/>
        <w:rPr>
          <w:rFonts w:ascii="標楷體" w:eastAsia="標楷體" w:hAnsi="標楷體" w:cs="標楷體"/>
        </w:rPr>
      </w:pPr>
      <w:r w:rsidRPr="0075210A">
        <w:rPr>
          <w:rFonts w:ascii="標楷體" w:eastAsia="標楷體" w:hAnsi="標楷體" w:cs="標楷體" w:hint="eastAsia"/>
        </w:rPr>
        <w:t xml:space="preserve">(Ｃ) 『一國兩制統一中國』    </w:t>
      </w:r>
    </w:p>
    <w:p w:rsidR="00FA4AF9" w:rsidRPr="0075210A" w:rsidRDefault="00FA4AF9" w:rsidP="00793E01">
      <w:pPr>
        <w:spacing w:line="400" w:lineRule="atLeast"/>
        <w:ind w:leftChars="235" w:left="564" w:firstLine="1"/>
        <w:rPr>
          <w:rFonts w:ascii="標楷體" w:eastAsia="標楷體" w:hAnsi="標楷體"/>
        </w:rPr>
      </w:pPr>
      <w:r w:rsidRPr="0075210A">
        <w:rPr>
          <w:rFonts w:ascii="標楷體" w:eastAsia="標楷體" w:hAnsi="標楷體" w:cs="標楷體" w:hint="eastAsia"/>
        </w:rPr>
        <w:t>(Ｄ) 『全面開放兩岸三通,穩定台海發展』</w:t>
      </w:r>
    </w:p>
    <w:p w:rsidR="00FA4AF9" w:rsidRPr="0075210A" w:rsidRDefault="00152EB4" w:rsidP="00152EB4">
      <w:pPr>
        <w:spacing w:line="400" w:lineRule="atLeast"/>
        <w:ind w:left="463" w:rightChars="3000" w:right="7200" w:hangingChars="193" w:hanging="463"/>
        <w:rPr>
          <w:rFonts w:ascii="標楷體" w:eastAsia="標楷體" w:hAnsi="標楷體"/>
        </w:rPr>
      </w:pPr>
      <w:r w:rsidRPr="0075210A">
        <w:rPr>
          <w:rFonts w:ascii="標楷體" w:eastAsia="標楷體" w:hAnsi="標楷體"/>
          <w:noProof/>
        </w:rPr>
        <w:lastRenderedPageBreak/>
        <w:drawing>
          <wp:anchor distT="0" distB="0" distL="0" distR="0" simplePos="0" relativeHeight="251662848" behindDoc="0" locked="0" layoutInCell="1" allowOverlap="1" wp14:anchorId="68F06E92" wp14:editId="6ACED358">
            <wp:simplePos x="0" y="0"/>
            <wp:positionH relativeFrom="margin">
              <wp:posOffset>3794125</wp:posOffset>
            </wp:positionH>
            <wp:positionV relativeFrom="margin">
              <wp:posOffset>97790</wp:posOffset>
            </wp:positionV>
            <wp:extent cx="4320000" cy="2836818"/>
            <wp:effectExtent l="19050" t="19050" r="23495" b="209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836818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4AF9" w:rsidRPr="009C0620">
        <w:rPr>
          <w:rFonts w:ascii="標楷體" w:eastAsia="標楷體" w:hAnsi="標楷體" w:hint="eastAsia"/>
        </w:rPr>
        <w:t>27</w:t>
      </w:r>
      <w:r w:rsidR="00FA4AF9">
        <w:rPr>
          <w:rFonts w:ascii="標楷體" w:eastAsia="標楷體" w:hAnsi="標楷體" w:hint="eastAsia"/>
        </w:rPr>
        <w:t>、</w:t>
      </w:r>
      <w:r w:rsidR="00FA4AF9" w:rsidRPr="0075210A">
        <w:rPr>
          <w:rFonts w:ascii="標楷體" w:eastAsia="標楷體" w:hAnsi="標楷體" w:hint="eastAsia"/>
        </w:rPr>
        <w:t>20</w:t>
      </w:r>
      <w:r w:rsidR="00FA4AF9">
        <w:rPr>
          <w:rFonts w:ascii="標楷體" w:eastAsia="標楷體" w:hAnsi="標楷體" w:hint="eastAsia"/>
        </w:rPr>
        <w:t>23</w:t>
      </w:r>
      <w:r w:rsidR="00FA4AF9" w:rsidRPr="0075210A">
        <w:rPr>
          <w:rFonts w:ascii="標楷體" w:eastAsia="標楷體" w:hAnsi="標楷體" w:hint="eastAsia"/>
        </w:rPr>
        <w:t>年</w:t>
      </w:r>
      <w:r w:rsidR="00FA4AF9">
        <w:rPr>
          <w:rFonts w:ascii="標楷體" w:eastAsia="標楷體" w:hAnsi="標楷體" w:hint="eastAsia"/>
        </w:rPr>
        <w:t>3</w:t>
      </w:r>
      <w:r w:rsidR="00FA4AF9" w:rsidRPr="0075210A">
        <w:rPr>
          <w:rFonts w:ascii="標楷體" w:eastAsia="標楷體" w:hAnsi="標楷體" w:hint="eastAsia"/>
        </w:rPr>
        <w:t>月</w:t>
      </w:r>
      <w:r w:rsidR="00FA4AF9">
        <w:rPr>
          <w:rFonts w:ascii="標楷體" w:eastAsia="標楷體" w:hAnsi="標楷體" w:hint="eastAsia"/>
        </w:rPr>
        <w:t>26</w:t>
      </w:r>
      <w:r w:rsidR="00FA4AF9" w:rsidRPr="0075210A">
        <w:rPr>
          <w:rFonts w:ascii="標楷體" w:eastAsia="標楷體" w:hAnsi="標楷體" w:hint="eastAsia"/>
        </w:rPr>
        <w:t>日</w:t>
      </w:r>
      <w:r w:rsidR="00FA4AF9" w:rsidRPr="0075210A">
        <w:rPr>
          <w:rFonts w:ascii="標楷體" w:eastAsia="標楷體" w:hAnsi="標楷體"/>
          <w:spacing w:val="-10"/>
        </w:rPr>
        <w:t>，臺灣宣布與中美洲國家</w:t>
      </w:r>
      <w:r w:rsidR="00FA4AF9" w:rsidRPr="0075210A">
        <w:rPr>
          <w:rFonts w:ascii="標楷體" w:eastAsia="標楷體" w:hAnsi="標楷體"/>
          <w:spacing w:val="-7"/>
        </w:rPr>
        <w:t xml:space="preserve">宏都拉斯斷交，結束兩國長達 </w:t>
      </w:r>
      <w:r w:rsidR="00FA4AF9" w:rsidRPr="0075210A">
        <w:rPr>
          <w:rFonts w:ascii="標楷體" w:eastAsia="標楷體" w:hAnsi="標楷體"/>
        </w:rPr>
        <w:t>82</w:t>
      </w:r>
      <w:r w:rsidR="00FA4AF9" w:rsidRPr="0075210A">
        <w:rPr>
          <w:rFonts w:ascii="標楷體" w:eastAsia="標楷體" w:hAnsi="標楷體"/>
          <w:spacing w:val="-17"/>
        </w:rPr>
        <w:t xml:space="preserve"> 年的外交</w:t>
      </w:r>
      <w:r w:rsidR="00FA4AF9" w:rsidRPr="0075210A">
        <w:rPr>
          <w:rFonts w:ascii="標楷體" w:eastAsia="標楷體" w:hAnsi="標楷體"/>
        </w:rPr>
        <w:t>關係，臺灣邦交國目前僅剩下 12</w:t>
      </w:r>
      <w:r w:rsidR="00FA4AF9" w:rsidRPr="0075210A">
        <w:rPr>
          <w:rFonts w:ascii="標楷體" w:eastAsia="標楷體" w:hAnsi="標楷體"/>
          <w:spacing w:val="-5"/>
        </w:rPr>
        <w:t>個友邦，</w:t>
      </w:r>
      <w:r w:rsidR="00FA4AF9" w:rsidRPr="0075210A">
        <w:rPr>
          <w:rFonts w:ascii="標楷體" w:eastAsia="標楷體" w:hAnsi="標楷體"/>
        </w:rPr>
        <w:t>外交發展再度引發關注。右圖為臺灣歷年邦交國數量變化表，請問：關於此圖的各項分析，何者</w:t>
      </w:r>
      <w:r w:rsidR="00FA4AF9" w:rsidRPr="0075210A">
        <w:rPr>
          <w:rFonts w:ascii="標楷體" w:eastAsia="標楷體" w:hAnsi="標楷體"/>
          <w:u w:val="thick"/>
        </w:rPr>
        <w:t>有誤</w:t>
      </w:r>
      <w:r w:rsidR="00FA4AF9" w:rsidRPr="0075210A">
        <w:rPr>
          <w:rFonts w:ascii="標楷體" w:eastAsia="標楷體" w:hAnsi="標楷體"/>
        </w:rPr>
        <w:t>？</w:t>
      </w:r>
    </w:p>
    <w:p w:rsidR="00FA4AF9" w:rsidRPr="0075210A" w:rsidRDefault="00FA4AF9" w:rsidP="00793E01">
      <w:pPr>
        <w:spacing w:line="400" w:lineRule="atLeast"/>
        <w:ind w:leftChars="235" w:left="564" w:firstLine="1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>(</w:t>
      </w:r>
      <w:r w:rsidRPr="0075210A">
        <w:rPr>
          <w:rFonts w:ascii="標楷體" w:eastAsia="標楷體" w:hAnsi="標楷體"/>
        </w:rPr>
        <w:t>A)</w:t>
      </w:r>
      <w:r w:rsidR="00152EB4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/>
          <w:spacing w:val="-6"/>
        </w:rPr>
        <w:t xml:space="preserve">圖中甲總統任內邦交國數量最多達 </w:t>
      </w:r>
      <w:r w:rsidRPr="0075210A">
        <w:rPr>
          <w:rFonts w:ascii="標楷體" w:eastAsia="標楷體" w:hAnsi="標楷體"/>
        </w:rPr>
        <w:t>70</w:t>
      </w:r>
      <w:r w:rsidRPr="0075210A">
        <w:rPr>
          <w:rFonts w:ascii="標楷體" w:eastAsia="標楷體" w:hAnsi="標楷體"/>
          <w:spacing w:val="-37"/>
        </w:rPr>
        <w:t xml:space="preserve"> 個</w:t>
      </w:r>
    </w:p>
    <w:p w:rsidR="00FA4AF9" w:rsidRPr="0075210A" w:rsidRDefault="00FA4AF9" w:rsidP="00793E01">
      <w:pPr>
        <w:spacing w:line="400" w:lineRule="atLeast"/>
        <w:ind w:leftChars="235" w:left="564" w:firstLine="1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(B)</w:t>
      </w:r>
      <w:r w:rsidR="00152EB4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/>
        </w:rPr>
        <w:t>1970 年代雪崩式斷交與退出聯合國有關</w:t>
      </w:r>
    </w:p>
    <w:p w:rsidR="00FA4AF9" w:rsidRPr="0075210A" w:rsidRDefault="00FA4AF9" w:rsidP="00793E01">
      <w:pPr>
        <w:spacing w:line="400" w:lineRule="atLeast"/>
        <w:ind w:leftChars="235" w:left="564" w:firstLine="1"/>
        <w:rPr>
          <w:rFonts w:ascii="標楷體" w:eastAsia="標楷體" w:hAnsi="標楷體"/>
        </w:rPr>
      </w:pPr>
      <w:r w:rsidRPr="0075210A">
        <w:rPr>
          <w:rFonts w:ascii="標楷體" w:eastAsia="標楷體" w:hAnsi="標楷體" w:hint="eastAsia"/>
        </w:rPr>
        <w:t>(</w:t>
      </w:r>
      <w:r w:rsidRPr="0075210A">
        <w:rPr>
          <w:rFonts w:ascii="標楷體" w:eastAsia="標楷體" w:hAnsi="標楷體"/>
        </w:rPr>
        <w:t>C)</w:t>
      </w:r>
      <w:r w:rsidR="00152EB4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/>
        </w:rPr>
        <w:t>圖中的乙總統開始採取務實外交政策</w:t>
      </w:r>
    </w:p>
    <w:p w:rsidR="00FA4AF9" w:rsidRPr="0075210A" w:rsidRDefault="00FA4AF9" w:rsidP="00793E01">
      <w:pPr>
        <w:spacing w:line="400" w:lineRule="atLeast"/>
        <w:ind w:leftChars="235" w:left="564" w:firstLine="1"/>
        <w:rPr>
          <w:rFonts w:ascii="標楷體" w:eastAsia="標楷體" w:hAnsi="標楷體"/>
        </w:rPr>
      </w:pPr>
      <w:r w:rsidRPr="0075210A">
        <w:rPr>
          <w:rFonts w:ascii="標楷體" w:eastAsia="標楷體" w:hAnsi="標楷體"/>
        </w:rPr>
        <w:t>(D)</w:t>
      </w:r>
      <w:r w:rsidR="00152EB4">
        <w:rPr>
          <w:rFonts w:ascii="標楷體" w:eastAsia="標楷體" w:hAnsi="標楷體"/>
        </w:rPr>
        <w:t xml:space="preserve"> </w:t>
      </w:r>
      <w:r w:rsidRPr="0075210A">
        <w:rPr>
          <w:rFonts w:ascii="標楷體" w:eastAsia="標楷體" w:hAnsi="標楷體"/>
        </w:rPr>
        <w:t>丙階段邦交發展應為李登輝任總統時</w:t>
      </w:r>
    </w:p>
    <w:p w:rsidR="00152EB4" w:rsidRDefault="00152EB4" w:rsidP="004E5D8F">
      <w:pPr>
        <w:spacing w:beforeLines="50" w:before="180"/>
        <w:rPr>
          <w:rFonts w:ascii="標楷體" w:eastAsia="標楷體" w:hAnsi="標楷體"/>
        </w:rPr>
      </w:pPr>
    </w:p>
    <w:p w:rsidR="004A4130" w:rsidRPr="00BF7E03" w:rsidRDefault="004A4130" w:rsidP="004E5D8F">
      <w:pPr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B33EFD" w:rsidRDefault="00B33EFD" w:rsidP="00152EB4">
      <w:pPr>
        <w:spacing w:beforeLines="50" w:before="180"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28</w:t>
      </w:r>
      <w:r>
        <w:rPr>
          <w:rFonts w:ascii="標楷體" w:eastAsia="標楷體" w:hAnsi="標楷體" w:hint="eastAsia"/>
        </w:rPr>
        <w:t>、</w:t>
      </w:r>
      <w:r w:rsidRPr="00A32C3C">
        <w:rPr>
          <w:rFonts w:ascii="標楷體" w:eastAsia="標楷體" w:hAnsi="標楷體"/>
          <w:u w:val="single"/>
        </w:rPr>
        <w:t>好萊塢</w:t>
      </w:r>
      <w:r w:rsidRPr="000E5348">
        <w:rPr>
          <w:rFonts w:ascii="標楷體" w:eastAsia="標楷體" w:hAnsi="標楷體"/>
        </w:rPr>
        <w:t>女星揭開職場性別歧視的駭人真相</w:t>
      </w:r>
      <w:r w:rsidRPr="0049207A">
        <w:rPr>
          <w:rFonts w:ascii="標楷體" w:eastAsia="標楷體" w:hAnsi="標楷體" w:hint="eastAsia"/>
        </w:rPr>
        <w:t>。</w:t>
      </w:r>
      <w:r w:rsidRPr="000E5348">
        <w:rPr>
          <w:rFonts w:ascii="標楷體" w:eastAsia="標楷體" w:hAnsi="標楷體"/>
        </w:rPr>
        <w:t>女星們為了不讓演藝生涯受到威脅，她們只能委曲求全。為致力於揮別性別不平等的時代，珍妮佛勞倫斯Jennifer Lawrence在2015，提出好萊塢薪資不平等的控訴，消息震驚全球。她在電影《瞞天大佈局American Hustle》的薪資，居然足足少了同戲男星兩個百分比，Jennifer Lawrence後悔自己沒有更努力爭取「平等」酬勞，呼籲大家共同改善女性在影視圈的勞動條件。</w:t>
      </w:r>
      <w:r w:rsidRPr="000E5348">
        <w:rPr>
          <w:rFonts w:ascii="標楷體" w:eastAsia="標楷體" w:hAnsi="標楷體" w:hint="eastAsia"/>
        </w:rPr>
        <w:t>根據上文所描述的內容判斷，下列哪項敘述正確？</w:t>
      </w:r>
    </w:p>
    <w:p w:rsidR="00B33EFD" w:rsidRPr="0049207A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在</w:t>
      </w:r>
      <w:r w:rsidRPr="000E5348">
        <w:rPr>
          <w:rFonts w:ascii="標楷體" w:eastAsia="標楷體" w:hAnsi="標楷體"/>
        </w:rPr>
        <w:t>珍妮佛勞倫斯</w:t>
      </w:r>
      <w:r w:rsidRPr="000E5348">
        <w:rPr>
          <w:rFonts w:ascii="標楷體" w:eastAsia="標楷體" w:hAnsi="標楷體" w:hint="eastAsia"/>
        </w:rPr>
        <w:t>的努力下男尊女卑的情況已</w:t>
      </w:r>
      <w:r>
        <w:rPr>
          <w:rFonts w:ascii="標楷體" w:eastAsia="標楷體" w:hAnsi="標楷體" w:hint="eastAsia"/>
        </w:rPr>
        <w:t>完全</w:t>
      </w:r>
      <w:r w:rsidRPr="000E5348">
        <w:rPr>
          <w:rFonts w:ascii="標楷體" w:eastAsia="標楷體" w:hAnsi="標楷體" w:hint="eastAsia"/>
        </w:rPr>
        <w:t>改善</w:t>
      </w:r>
    </w:p>
    <w:p w:rsidR="00B33EFD" w:rsidRPr="0049207A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美國</w:t>
      </w:r>
      <w:r w:rsidRPr="00A32C3C">
        <w:rPr>
          <w:rFonts w:ascii="標楷體" w:eastAsia="標楷體" w:hAnsi="標楷體"/>
        </w:rPr>
        <w:t>好萊塢</w:t>
      </w:r>
      <w:r w:rsidRPr="000E5348">
        <w:rPr>
          <w:rFonts w:ascii="標楷體" w:eastAsia="標楷體" w:hAnsi="標楷體" w:hint="eastAsia"/>
        </w:rPr>
        <w:t>對於</w:t>
      </w:r>
      <w:r>
        <w:rPr>
          <w:rFonts w:ascii="標楷體" w:eastAsia="標楷體" w:hAnsi="標楷體" w:hint="eastAsia"/>
        </w:rPr>
        <w:t>女明星</w:t>
      </w:r>
      <w:r w:rsidRPr="000E5348">
        <w:rPr>
          <w:rFonts w:ascii="標楷體" w:eastAsia="標楷體" w:hAnsi="標楷體" w:hint="eastAsia"/>
        </w:rPr>
        <w:t>後天努力的成就較為重視</w:t>
      </w:r>
    </w:p>
    <w:p w:rsidR="00B33EFD" w:rsidRPr="0049207A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(Ｃ)</w:t>
      </w:r>
      <w:r w:rsidRPr="000E5348">
        <w:rPr>
          <w:rFonts w:ascii="標楷體" w:eastAsia="標楷體" w:hAnsi="標楷體"/>
        </w:rPr>
        <w:t>珍妮佛勞倫斯薪資</w:t>
      </w:r>
      <w:r>
        <w:rPr>
          <w:rFonts w:ascii="標楷體" w:eastAsia="標楷體" w:hAnsi="標楷體"/>
        </w:rPr>
        <w:t>比</w:t>
      </w:r>
      <w:r w:rsidRPr="000E5348">
        <w:rPr>
          <w:rFonts w:ascii="標楷體" w:eastAsia="標楷體" w:hAnsi="標楷體"/>
        </w:rPr>
        <w:t>同戲男星</w:t>
      </w:r>
      <w:r>
        <w:rPr>
          <w:rFonts w:ascii="標楷體" w:eastAsia="標楷體" w:hAnsi="標楷體"/>
        </w:rPr>
        <w:t>少是</w:t>
      </w:r>
      <w:r w:rsidRPr="000E5348">
        <w:rPr>
          <w:rFonts w:ascii="標楷體" w:eastAsia="標楷體" w:hAnsi="標楷體" w:hint="eastAsia"/>
        </w:rPr>
        <w:t>與</w:t>
      </w:r>
      <w:r>
        <w:rPr>
          <w:rFonts w:ascii="標楷體" w:eastAsia="標楷體" w:hAnsi="標楷體" w:hint="eastAsia"/>
        </w:rPr>
        <w:t>她</w:t>
      </w:r>
      <w:r w:rsidRPr="000E5348">
        <w:rPr>
          <w:rFonts w:ascii="標楷體" w:eastAsia="標楷體" w:hAnsi="標楷體" w:hint="eastAsia"/>
        </w:rPr>
        <w:t>的出身有關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6C431A">
        <w:rPr>
          <w:rFonts w:ascii="標楷體" w:eastAsia="標楷體" w:hAnsi="標楷體" w:hint="eastAsia"/>
        </w:rPr>
        <w:t>(Ｄ)</w:t>
      </w:r>
      <w:r w:rsidRPr="000E5348">
        <w:rPr>
          <w:rFonts w:ascii="標楷體" w:eastAsia="標楷體" w:hAnsi="標楷體"/>
        </w:rPr>
        <w:t>薪資上的性別歧視</w:t>
      </w:r>
      <w:r w:rsidRPr="000E5348">
        <w:rPr>
          <w:rFonts w:ascii="標楷體" w:eastAsia="標楷體" w:hAnsi="標楷體" w:hint="eastAsia"/>
        </w:rPr>
        <w:t>雖然已經</w:t>
      </w:r>
      <w:r>
        <w:rPr>
          <w:rFonts w:ascii="標楷體" w:eastAsia="標楷體" w:hAnsi="標楷體" w:hint="eastAsia"/>
        </w:rPr>
        <w:t>改善</w:t>
      </w:r>
      <w:r w:rsidRPr="000E5348">
        <w:rPr>
          <w:rFonts w:ascii="標楷體" w:eastAsia="標楷體" w:hAnsi="標楷體" w:hint="eastAsia"/>
        </w:rPr>
        <w:t>但是仍影響</w:t>
      </w:r>
      <w:r w:rsidRPr="000E5348">
        <w:rPr>
          <w:rFonts w:ascii="標楷體" w:eastAsia="標楷體" w:hAnsi="標楷體"/>
        </w:rPr>
        <w:t>影視圈</w:t>
      </w:r>
      <w:r w:rsidRPr="007C2D2F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 </w:t>
      </w:r>
    </w:p>
    <w:p w:rsidR="00B33EFD" w:rsidRDefault="00B33EFD" w:rsidP="00152EB4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承上題</w:t>
      </w:r>
      <w:r w:rsidRPr="000E5348">
        <w:rPr>
          <w:rFonts w:ascii="標楷體" w:eastAsia="標楷體" w:hAnsi="標楷體"/>
        </w:rPr>
        <w:t>，</w:t>
      </w:r>
      <w:r w:rsidRPr="00265688">
        <w:rPr>
          <w:rFonts w:ascii="標楷體" w:eastAsia="標楷體" w:hAnsi="標楷體"/>
        </w:rPr>
        <w:t>然而「薪資上的性別歧視」卻只是好萊塢性別歧視的冰山一角，更多女星們挺身而出，為女性在職場所面臨的性別困境發聲。</w:t>
      </w:r>
      <w:r>
        <w:rPr>
          <w:rFonts w:ascii="標楷體" w:eastAsia="標楷體" w:hAnsi="標楷體"/>
        </w:rPr>
        <w:t>某女明星曾指出</w:t>
      </w:r>
      <w:r>
        <w:rPr>
          <w:rFonts w:ascii="新細明體" w:eastAsia="新細明體" w:hAnsi="新細明體" w:hint="eastAsia"/>
        </w:rPr>
        <w:t>:</w:t>
      </w:r>
      <w:r w:rsidRPr="00535DA5">
        <w:rPr>
          <w:rFonts w:ascii="標楷體" w:eastAsia="標楷體" w:hAnsi="標楷體"/>
        </w:rPr>
        <w:t>「我不會說是誰，但是我曾在電影拍攝中、某位職位很高的人......正當我走下大廳樓梯，他從後方算是...打我的臀部」</w:t>
      </w:r>
      <w:r w:rsidRPr="000E5348">
        <w:rPr>
          <w:rFonts w:ascii="標楷體" w:eastAsia="標楷體" w:hAnsi="標楷體"/>
        </w:rPr>
        <w:t>。</w:t>
      </w:r>
      <w:r>
        <w:rPr>
          <w:rFonts w:ascii="標楷體" w:eastAsia="標楷體" w:hAnsi="標楷體"/>
        </w:rPr>
        <w:t xml:space="preserve">    (取自Google Bazaar)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從第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/>
        </w:rPr>
        <w:t>29題文</w:t>
      </w:r>
      <w:r w:rsidRPr="00535DA5">
        <w:rPr>
          <w:rFonts w:ascii="標楷體" w:eastAsia="標楷體" w:hAnsi="標楷體" w:hint="eastAsia"/>
        </w:rPr>
        <w:t>中的</w:t>
      </w:r>
      <w:r>
        <w:rPr>
          <w:rFonts w:ascii="標楷體" w:eastAsia="標楷體" w:hAnsi="標楷體" w:hint="eastAsia"/>
        </w:rPr>
        <w:t>敘</w:t>
      </w:r>
      <w:r w:rsidRPr="00535DA5">
        <w:rPr>
          <w:rFonts w:ascii="標楷體" w:eastAsia="標楷體" w:hAnsi="標楷體" w:hint="eastAsia"/>
        </w:rPr>
        <w:t>述，說明哪</w:t>
      </w:r>
      <w:r>
        <w:rPr>
          <w:rFonts w:ascii="標楷體" w:eastAsia="標楷體" w:hAnsi="標楷體" w:hint="eastAsia"/>
        </w:rPr>
        <w:t>些</w:t>
      </w:r>
      <w:r w:rsidRPr="00535DA5">
        <w:rPr>
          <w:rFonts w:ascii="標楷體" w:eastAsia="標楷體" w:hAnsi="標楷體" w:hint="eastAsia"/>
        </w:rPr>
        <w:t>方面的不公平？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</w:t>
      </w:r>
      <w:r w:rsidRPr="00933E44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】</w:t>
      </w:r>
      <w:r w:rsidRPr="00535DA5">
        <w:rPr>
          <w:rFonts w:ascii="標楷體" w:eastAsia="標楷體" w:hAnsi="標楷體" w:hint="eastAsia"/>
        </w:rPr>
        <w:t>利益分配</w:t>
      </w:r>
      <w:r>
        <w:rPr>
          <w:rFonts w:ascii="標楷體" w:eastAsia="標楷體" w:hAnsi="標楷體" w:hint="eastAsia"/>
        </w:rPr>
        <w:t>【乙】</w:t>
      </w:r>
      <w:r w:rsidRPr="000D66CC">
        <w:rPr>
          <w:rFonts w:ascii="標楷體" w:eastAsia="標楷體" w:hAnsi="標楷體" w:hint="eastAsia"/>
        </w:rPr>
        <w:t>教育資源</w:t>
      </w:r>
      <w:r>
        <w:rPr>
          <w:rFonts w:ascii="標楷體" w:eastAsia="標楷體" w:hAnsi="標楷體" w:hint="eastAsia"/>
        </w:rPr>
        <w:t>【丙】</w:t>
      </w:r>
      <w:r w:rsidRPr="000D66CC">
        <w:rPr>
          <w:rFonts w:ascii="標楷體" w:eastAsia="標楷體" w:hAnsi="標楷體" w:hint="eastAsia"/>
        </w:rPr>
        <w:t>性別歧視</w:t>
      </w:r>
      <w:r>
        <w:rPr>
          <w:rFonts w:ascii="標楷體" w:eastAsia="標楷體" w:hAnsi="標楷體" w:hint="eastAsia"/>
        </w:rPr>
        <w:t>【丁】</w:t>
      </w:r>
      <w:r w:rsidRPr="00535DA5">
        <w:rPr>
          <w:rFonts w:ascii="標楷體" w:eastAsia="標楷體" w:hAnsi="標楷體" w:hint="eastAsia"/>
        </w:rPr>
        <w:t>責任負擔</w:t>
      </w:r>
      <w:r>
        <w:rPr>
          <w:rFonts w:ascii="標楷體" w:eastAsia="標楷體" w:hAnsi="標楷體" w:hint="eastAsia"/>
        </w:rPr>
        <w:t>【戊】</w:t>
      </w:r>
      <w:r w:rsidRPr="00535DA5">
        <w:rPr>
          <w:rFonts w:ascii="標楷體" w:eastAsia="標楷體" w:hAnsi="標楷體" w:hint="eastAsia"/>
        </w:rPr>
        <w:t>貢獻程度</w:t>
      </w:r>
      <w:r w:rsidRPr="008301DE">
        <w:rPr>
          <w:rFonts w:ascii="標楷體" w:eastAsia="標楷體" w:hAnsi="標楷體"/>
        </w:rPr>
        <w:t>。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甲乙丙 </w:t>
      </w:r>
      <w:r w:rsidR="00152EB4">
        <w:rPr>
          <w:rFonts w:ascii="標楷體" w:eastAsia="標楷體" w:hAnsi="標楷體"/>
        </w:rPr>
        <w:t xml:space="preserve">   </w:t>
      </w:r>
      <w:r w:rsidRPr="00471F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乙丙丁</w:t>
      </w:r>
      <w:r w:rsidR="00152EB4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甲丙戊</w:t>
      </w:r>
      <w:r w:rsidR="00152EB4">
        <w:rPr>
          <w:rFonts w:ascii="標楷體" w:eastAsia="標楷體" w:hAnsi="標楷體" w:hint="eastAsia"/>
        </w:rPr>
        <w:t xml:space="preserve">   </w:t>
      </w:r>
      <w:r w:rsidRPr="00471FEE">
        <w:rPr>
          <w:rFonts w:ascii="標楷體" w:eastAsia="標楷體" w:hAnsi="標楷體" w:hint="eastAsia"/>
        </w:rPr>
        <w:t xml:space="preserve"> (Ｄ)</w:t>
      </w:r>
      <w:r>
        <w:rPr>
          <w:rFonts w:ascii="標楷體" w:eastAsia="標楷體" w:hAnsi="標楷體"/>
        </w:rPr>
        <w:t>丙</w:t>
      </w:r>
      <w:r>
        <w:rPr>
          <w:rFonts w:ascii="標楷體" w:eastAsia="標楷體" w:hAnsi="標楷體" w:hint="eastAsia"/>
        </w:rPr>
        <w:t>丁戊</w:t>
      </w:r>
      <w:r w:rsidRPr="007C2D2F">
        <w:rPr>
          <w:rFonts w:ascii="標楷體" w:eastAsia="標楷體" w:hAnsi="標楷體" w:hint="eastAsia"/>
        </w:rPr>
        <w:t>。</w:t>
      </w:r>
    </w:p>
    <w:p w:rsidR="00B33EFD" w:rsidRDefault="00B33EFD" w:rsidP="00152EB4">
      <w:pPr>
        <w:spacing w:beforeLines="50" w:before="180"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30</w:t>
      </w:r>
      <w:r>
        <w:rPr>
          <w:rFonts w:ascii="標楷體" w:eastAsia="標楷體" w:hAnsi="標楷體" w:hint="eastAsia"/>
        </w:rPr>
        <w:t>、</w:t>
      </w:r>
      <w:r w:rsidRPr="00276322">
        <w:rPr>
          <w:rFonts w:ascii="標楷體" w:eastAsia="標楷體" w:hAnsi="標楷體" w:hint="eastAsia"/>
          <w:b/>
        </w:rPr>
        <w:t>&lt;</w:t>
      </w:r>
      <w:r>
        <w:rPr>
          <w:rFonts w:ascii="標楷體" w:eastAsia="標楷體" w:hAnsi="標楷體" w:hint="eastAsia"/>
          <w:b/>
        </w:rPr>
        <w:t xml:space="preserve"> </w:t>
      </w:r>
      <w:r w:rsidRPr="00B966DA">
        <w:rPr>
          <w:rFonts w:ascii="標楷體" w:eastAsia="標楷體" w:hAnsi="標楷體" w:hint="eastAsia"/>
          <w:b/>
          <w:i/>
        </w:rPr>
        <w:t>慢慢陪無家者築起「回家」的路</w:t>
      </w:r>
      <w:r>
        <w:rPr>
          <w:rFonts w:ascii="標楷體" w:eastAsia="標楷體" w:hAnsi="標楷體" w:hint="eastAsia"/>
          <w:b/>
          <w:i/>
        </w:rPr>
        <w:t xml:space="preserve"> </w:t>
      </w:r>
      <w:r w:rsidRPr="00276322">
        <w:rPr>
          <w:rFonts w:ascii="標楷體" w:eastAsia="標楷體" w:hAnsi="標楷體" w:hint="eastAsia"/>
          <w:b/>
        </w:rPr>
        <w:t>&gt;</w:t>
      </w:r>
      <w:r w:rsidRPr="00CC1C2D">
        <w:rPr>
          <w:rFonts w:ascii="標楷體" w:eastAsia="標楷體" w:hAnsi="標楷體" w:hint="eastAsia"/>
        </w:rPr>
        <w:t>。</w:t>
      </w:r>
      <w:r w:rsidRPr="00797E36">
        <w:rPr>
          <w:rFonts w:ascii="標楷體" w:eastAsia="標楷體" w:hAnsi="標楷體" w:hint="eastAsia"/>
          <w:u w:val="single"/>
        </w:rPr>
        <w:t>芒草心慈善協會</w:t>
      </w:r>
      <w:r w:rsidRPr="00797E36">
        <w:rPr>
          <w:rFonts w:ascii="標楷體" w:eastAsia="標楷體" w:hAnsi="標楷體" w:hint="eastAsia"/>
        </w:rPr>
        <w:t>是一個關注無家者議題的公益組織</w:t>
      </w:r>
      <w:r w:rsidRPr="00265688">
        <w:rPr>
          <w:rFonts w:ascii="標楷體" w:eastAsia="標楷體" w:hAnsi="標楷體"/>
        </w:rPr>
        <w:t>，</w:t>
      </w:r>
      <w:r w:rsidRPr="00797E36">
        <w:rPr>
          <w:rFonts w:ascii="標楷體" w:eastAsia="標楷體" w:hAnsi="標楷體" w:hint="eastAsia"/>
        </w:rPr>
        <w:t>由一群服務無家者的一線人員於從2014年開始以「直接服務」及「社會溝通」雙主軸協助無家者及貧困者。</w:t>
      </w:r>
      <w:r w:rsidRPr="00FE4E2E">
        <w:rPr>
          <w:rFonts w:ascii="標楷體" w:eastAsia="標楷體" w:hAnsi="標楷體" w:hint="eastAsia"/>
        </w:rPr>
        <w:t>香香澡堂是芒草心於2022年開辦的免費盥洗空間，</w:t>
      </w:r>
      <w:r>
        <w:rPr>
          <w:rFonts w:ascii="標楷體" w:eastAsia="標楷體" w:hAnsi="標楷體" w:hint="eastAsia"/>
        </w:rPr>
        <w:t>每</w:t>
      </w:r>
      <w:r w:rsidRPr="00FE4E2E">
        <w:rPr>
          <w:rFonts w:ascii="標楷體" w:eastAsia="標楷體" w:hAnsi="標楷體" w:hint="eastAsia"/>
        </w:rPr>
        <w:t>日提供至少60名澡客進行淋浴服務。除了安排洗澡候位，</w:t>
      </w:r>
      <w:r>
        <w:rPr>
          <w:rFonts w:ascii="標楷體" w:eastAsia="標楷體" w:hAnsi="標楷體" w:hint="eastAsia"/>
        </w:rPr>
        <w:t>他</w:t>
      </w:r>
      <w:r w:rsidRPr="00FE4E2E">
        <w:rPr>
          <w:rFonts w:ascii="標楷體" w:eastAsia="標楷體" w:hAnsi="標楷體" w:hint="eastAsia"/>
        </w:rPr>
        <w:t>們也在與澡客們的對話和互動中建立關係，並延伸社會福利資訊的傳遞觸角。香香澡堂主要提供無家者、不穩定住宿者免費盥洗服務。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請問</w:t>
      </w:r>
      <w:r w:rsidRPr="00FE4E2E">
        <w:rPr>
          <w:rFonts w:ascii="標楷體" w:eastAsia="標楷體" w:hAnsi="標楷體" w:hint="eastAsia"/>
        </w:rPr>
        <w:t>芒草心慈善協會推動「香香澡堂」計畫，主要目的為下列何者？</w:t>
      </w:r>
    </w:p>
    <w:p w:rsidR="00B33EFD" w:rsidRDefault="00B33EFD" w:rsidP="00793E01">
      <w:pPr>
        <w:spacing w:beforeLines="10" w:before="36" w:afterLines="10" w:after="36" w:line="400" w:lineRule="atLeast"/>
        <w:ind w:leftChars="236" w:left="708" w:hangingChars="59" w:hanging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</w:t>
      </w:r>
      <w:r w:rsidRPr="00933E44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】人人</w:t>
      </w:r>
      <w:r w:rsidRPr="00D74A6B">
        <w:rPr>
          <w:rFonts w:ascii="標楷體" w:eastAsia="標楷體" w:hAnsi="標楷體" w:hint="eastAsia"/>
        </w:rPr>
        <w:t>享有基本生活實踐社會的公平正義</w:t>
      </w:r>
      <w:r>
        <w:rPr>
          <w:rFonts w:ascii="標楷體" w:eastAsia="標楷體" w:hAnsi="標楷體" w:hint="eastAsia"/>
        </w:rPr>
        <w:t>【乙】</w:t>
      </w:r>
      <w:r w:rsidRPr="00FE4E2E">
        <w:rPr>
          <w:rFonts w:ascii="標楷體" w:eastAsia="標楷體" w:hAnsi="標楷體" w:hint="eastAsia"/>
        </w:rPr>
        <w:t>協助</w:t>
      </w:r>
      <w:r w:rsidRPr="00797E36">
        <w:rPr>
          <w:rFonts w:ascii="標楷體" w:eastAsia="標楷體" w:hAnsi="標楷體" w:hint="eastAsia"/>
        </w:rPr>
        <w:t>無家者</w:t>
      </w:r>
      <w:r>
        <w:rPr>
          <w:rFonts w:ascii="標楷體" w:eastAsia="標楷體" w:hAnsi="標楷體" w:hint="eastAsia"/>
        </w:rPr>
        <w:t>或</w:t>
      </w:r>
      <w:r w:rsidRPr="00797E36">
        <w:rPr>
          <w:rFonts w:ascii="標楷體" w:eastAsia="標楷體" w:hAnsi="標楷體" w:hint="eastAsia"/>
        </w:rPr>
        <w:t>貧困者</w:t>
      </w:r>
      <w:r w:rsidRPr="008D1C68">
        <w:rPr>
          <w:rFonts w:ascii="標楷體" w:eastAsia="標楷體" w:hAnsi="標楷體" w:hint="eastAsia"/>
        </w:rPr>
        <w:t>實現人性尊嚴</w:t>
      </w:r>
      <w:r>
        <w:rPr>
          <w:rFonts w:ascii="標楷體" w:eastAsia="標楷體" w:hAnsi="標楷體" w:hint="eastAsia"/>
        </w:rPr>
        <w:t>【丙】</w:t>
      </w:r>
      <w:r w:rsidRPr="00EC04EE">
        <w:rPr>
          <w:rFonts w:ascii="標楷體" w:eastAsia="標楷體" w:hAnsi="標楷體" w:hint="eastAsia"/>
        </w:rPr>
        <w:t>期待</w:t>
      </w:r>
      <w:r>
        <w:rPr>
          <w:rFonts w:ascii="標楷體" w:eastAsia="標楷體" w:hAnsi="標楷體" w:hint="eastAsia"/>
        </w:rPr>
        <w:t>志願</w:t>
      </w:r>
      <w:r w:rsidRPr="00B45D51">
        <w:rPr>
          <w:rFonts w:ascii="標楷體" w:eastAsia="標楷體" w:hAnsi="標楷體" w:hint="eastAsia"/>
        </w:rPr>
        <w:t>團體行善</w:t>
      </w:r>
      <w:r w:rsidRPr="00EC04EE">
        <w:rPr>
          <w:rFonts w:ascii="標楷體" w:eastAsia="標楷體" w:hAnsi="標楷體" w:hint="eastAsia"/>
        </w:rPr>
        <w:t>參與者</w:t>
      </w:r>
      <w:r>
        <w:rPr>
          <w:rFonts w:ascii="標楷體" w:eastAsia="標楷體" w:hAnsi="標楷體" w:hint="eastAsia"/>
        </w:rPr>
        <w:t>改善弱勢者處境【丁】</w:t>
      </w:r>
      <w:r w:rsidRPr="00FE4E2E">
        <w:rPr>
          <w:rFonts w:ascii="標楷體" w:eastAsia="標楷體" w:hAnsi="標楷體" w:hint="eastAsia"/>
        </w:rPr>
        <w:t>配合政府</w:t>
      </w:r>
      <w:r>
        <w:rPr>
          <w:rFonts w:ascii="標楷體" w:eastAsia="標楷體" w:hAnsi="標楷體" w:hint="eastAsia"/>
        </w:rPr>
        <w:t>的社會救助</w:t>
      </w:r>
      <w:r w:rsidRPr="00FE4E2E">
        <w:rPr>
          <w:rFonts w:ascii="標楷體" w:eastAsia="標楷體" w:hAnsi="標楷體" w:hint="eastAsia"/>
        </w:rPr>
        <w:t>政策</w:t>
      </w:r>
      <w:r>
        <w:rPr>
          <w:rFonts w:ascii="標楷體" w:eastAsia="標楷體" w:hAnsi="標楷體" w:hint="eastAsia"/>
        </w:rPr>
        <w:t>【戊】</w:t>
      </w:r>
      <w:r w:rsidRPr="00D74A6B">
        <w:rPr>
          <w:rFonts w:ascii="標楷體" w:eastAsia="標楷體" w:hAnsi="標楷體" w:hint="eastAsia"/>
        </w:rPr>
        <w:t>從事營利目的</w:t>
      </w:r>
      <w:r w:rsidRPr="00FE4E2E">
        <w:rPr>
          <w:rFonts w:ascii="標楷體" w:eastAsia="標楷體" w:hAnsi="標楷體" w:hint="eastAsia"/>
        </w:rPr>
        <w:t>完成志工服務時數</w:t>
      </w:r>
      <w:r w:rsidRPr="008301DE">
        <w:rPr>
          <w:rFonts w:ascii="標楷體" w:eastAsia="標楷體" w:hAnsi="標楷體"/>
        </w:rPr>
        <w:t>。</w:t>
      </w:r>
    </w:p>
    <w:p w:rsidR="00B33EFD" w:rsidRPr="00FE4E2E" w:rsidRDefault="00B33EFD" w:rsidP="00793E01">
      <w:pPr>
        <w:spacing w:line="400" w:lineRule="atLeast"/>
        <w:ind w:leftChars="177" w:left="567" w:hangingChars="59" w:hanging="142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甲乙丙</w:t>
      </w:r>
      <w:r w:rsidR="00793E01">
        <w:rPr>
          <w:rFonts w:ascii="標楷體" w:eastAsia="標楷體" w:hAnsi="標楷體" w:hint="eastAsia"/>
        </w:rPr>
        <w:t xml:space="preserve"> </w:t>
      </w:r>
      <w:r w:rsidR="00793E01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乙丙丁 </w:t>
      </w:r>
      <w:r w:rsidR="00793E01">
        <w:rPr>
          <w:rFonts w:ascii="標楷體" w:eastAsia="標楷體" w:hAnsi="標楷體"/>
        </w:rPr>
        <w:t xml:space="preserve">   </w:t>
      </w: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/>
        </w:rPr>
        <w:t>丙</w:t>
      </w:r>
      <w:r>
        <w:rPr>
          <w:rFonts w:ascii="標楷體" w:eastAsia="標楷體" w:hAnsi="標楷體" w:hint="eastAsia"/>
        </w:rPr>
        <w:t>丁戊</w:t>
      </w:r>
      <w:r w:rsidR="00793E01">
        <w:rPr>
          <w:rFonts w:ascii="標楷體" w:eastAsia="標楷體" w:hAnsi="標楷體" w:hint="eastAsia"/>
        </w:rPr>
        <w:t xml:space="preserve"> </w:t>
      </w:r>
      <w:r w:rsidR="00793E01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甲乙戊</w:t>
      </w:r>
      <w:r w:rsidRPr="007C2D2F">
        <w:rPr>
          <w:rFonts w:ascii="標楷體" w:eastAsia="標楷體" w:hAnsi="標楷體" w:hint="eastAsia"/>
        </w:rPr>
        <w:t>。</w:t>
      </w:r>
    </w:p>
    <w:p w:rsidR="00B33EFD" w:rsidRPr="001237F3" w:rsidRDefault="00B33EFD" w:rsidP="00152EB4">
      <w:pPr>
        <w:spacing w:beforeLines="50" w:before="180" w:afterLines="20" w:after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31</w:t>
      </w:r>
      <w:r>
        <w:rPr>
          <w:rFonts w:ascii="標楷體" w:eastAsia="標楷體" w:hAnsi="標楷體" w:hint="eastAsia"/>
        </w:rPr>
        <w:t>、</w:t>
      </w:r>
      <w:r w:rsidRPr="00276322">
        <w:rPr>
          <w:rFonts w:ascii="標楷體" w:eastAsia="標楷體" w:hAnsi="標楷體" w:hint="eastAsia"/>
        </w:rPr>
        <w:t>「</w:t>
      </w:r>
      <w:r w:rsidRPr="00B966DA">
        <w:rPr>
          <w:rFonts w:ascii="標楷體" w:eastAsia="標楷體" w:hAnsi="標楷體" w:hint="eastAsia"/>
          <w:i/>
        </w:rPr>
        <w:t>天有不測風雲，人有旦夕禍福</w:t>
      </w:r>
      <w:r w:rsidRPr="00276322">
        <w:rPr>
          <w:rFonts w:ascii="標楷體" w:eastAsia="標楷體" w:hAnsi="標楷體" w:hint="eastAsia"/>
        </w:rPr>
        <w:t>」</w:t>
      </w:r>
      <w:r w:rsidRPr="00B22570">
        <w:rPr>
          <w:rFonts w:ascii="標楷體" w:eastAsia="標楷體" w:hAnsi="標楷體" w:hint="eastAsia"/>
        </w:rPr>
        <w:t>，每個人都可能會遭遇生活上的危機與困境，例如：疾病、失業、老年、死亡等。有些人則是因為不公平的處境，無法享有基本生活。</w:t>
      </w:r>
      <w:r w:rsidRPr="00B22570">
        <w:rPr>
          <w:rFonts w:ascii="標楷體" w:eastAsia="標楷體" w:hAnsi="標楷體" w:hint="eastAsia"/>
          <w:u w:val="single"/>
        </w:rPr>
        <w:t>任率</w:t>
      </w:r>
      <w:r w:rsidRPr="001237F3">
        <w:rPr>
          <w:rFonts w:ascii="標楷體" w:eastAsia="標楷體" w:hAnsi="標楷體" w:hint="eastAsia"/>
        </w:rPr>
        <w:t>參加了一個以「人性尊嚴」為主題的讀書會，許多參與者都提出自己觀點。下列四人提出的論點，何者正確？</w:t>
      </w:r>
    </w:p>
    <w:tbl>
      <w:tblPr>
        <w:tblW w:w="0" w:type="auto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662"/>
        <w:gridCol w:w="9961"/>
      </w:tblGrid>
      <w:tr w:rsidR="00B33EFD" w:rsidRPr="001237F3" w:rsidTr="006E37A0"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B33EFD" w:rsidRPr="001237F3" w:rsidRDefault="00B33EFD" w:rsidP="00793E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1237F3">
              <w:rPr>
                <w:rFonts w:ascii="標楷體" w:eastAsia="標楷體" w:hAnsi="標楷體" w:hint="eastAsia"/>
              </w:rPr>
              <w:t>參與者</w:t>
            </w:r>
          </w:p>
        </w:tc>
        <w:tc>
          <w:tcPr>
            <w:tcW w:w="9961" w:type="dxa"/>
            <w:shd w:val="clear" w:color="auto" w:fill="D9D9D9" w:themeFill="background1" w:themeFillShade="D9"/>
            <w:vAlign w:val="center"/>
          </w:tcPr>
          <w:p w:rsidR="00B33EFD" w:rsidRPr="001237F3" w:rsidRDefault="00B33EFD" w:rsidP="00793E01">
            <w:pPr>
              <w:spacing w:afterLines="10" w:after="36" w:line="400" w:lineRule="atLeast"/>
              <w:jc w:val="center"/>
              <w:rPr>
                <w:rFonts w:ascii="標楷體" w:eastAsia="標楷體" w:hAnsi="標楷體"/>
              </w:rPr>
            </w:pPr>
            <w:r w:rsidRPr="001237F3">
              <w:rPr>
                <w:rFonts w:ascii="標楷體" w:eastAsia="標楷體" w:hAnsi="標楷體" w:hint="eastAsia"/>
              </w:rPr>
              <w:t>論點</w:t>
            </w:r>
          </w:p>
        </w:tc>
      </w:tr>
      <w:tr w:rsidR="00B33EFD" w:rsidRPr="00B22570" w:rsidTr="006E37A0">
        <w:trPr>
          <w:trHeight w:val="407"/>
        </w:trPr>
        <w:tc>
          <w:tcPr>
            <w:tcW w:w="1662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(Ａ)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B22570">
              <w:rPr>
                <w:rFonts w:ascii="標楷體" w:eastAsia="標楷體" w:hAnsi="標楷體" w:hint="eastAsia"/>
              </w:rPr>
              <w:t>邊佑錫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afterLines="10" w:after="36" w:line="400" w:lineRule="atLeast"/>
              <w:rPr>
                <w:rFonts w:ascii="標楷體" w:eastAsia="標楷體" w:hAnsi="標楷體"/>
              </w:rPr>
            </w:pPr>
            <w:r w:rsidRPr="001237F3">
              <w:rPr>
                <w:rFonts w:ascii="標楷體" w:eastAsia="標楷體" w:hAnsi="標楷體" w:hint="eastAsia"/>
              </w:rPr>
              <w:t>若個人基本生活不能獲得滿足，就無法自由選擇理想的生活，人性尊嚴則會受到威脅</w:t>
            </w:r>
          </w:p>
        </w:tc>
      </w:tr>
      <w:tr w:rsidR="00B33EFD" w:rsidRPr="001237F3" w:rsidTr="006E37A0">
        <w:trPr>
          <w:trHeight w:val="412"/>
        </w:trPr>
        <w:tc>
          <w:tcPr>
            <w:tcW w:w="1662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(Ｂ)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B22570">
              <w:rPr>
                <w:rFonts w:ascii="標楷體" w:eastAsia="標楷體" w:hAnsi="標楷體" w:hint="eastAsia"/>
              </w:rPr>
              <w:t>金會瑜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afterLines="10" w:after="36" w:line="400" w:lineRule="atLeast"/>
              <w:rPr>
                <w:rFonts w:ascii="標楷體" w:eastAsia="標楷體" w:hAnsi="標楷體"/>
              </w:rPr>
            </w:pPr>
            <w:r w:rsidRPr="001237F3">
              <w:rPr>
                <w:rFonts w:ascii="標楷體" w:eastAsia="標楷體" w:hAnsi="標楷體" w:hint="eastAsia"/>
              </w:rPr>
              <w:t>人性尊嚴是法律保障的基本權利，因此只有具備參政權的成年公民，才享有人性尊嚴</w:t>
            </w:r>
          </w:p>
        </w:tc>
      </w:tr>
      <w:tr w:rsidR="00B33EFD" w:rsidRPr="001237F3" w:rsidTr="006E37A0">
        <w:trPr>
          <w:trHeight w:val="419"/>
        </w:trPr>
        <w:tc>
          <w:tcPr>
            <w:tcW w:w="1662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(Ｃ)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1237F3">
              <w:rPr>
                <w:rFonts w:ascii="標楷體" w:eastAsia="標楷體" w:hAnsi="標楷體" w:hint="eastAsia"/>
              </w:rPr>
              <w:t>李偉哲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afterLines="10" w:after="36" w:line="400" w:lineRule="atLeast"/>
              <w:rPr>
                <w:rFonts w:ascii="標楷體" w:eastAsia="標楷體" w:hAnsi="標楷體"/>
              </w:rPr>
            </w:pPr>
            <w:r w:rsidRPr="001237F3">
              <w:rPr>
                <w:rFonts w:ascii="標楷體" w:eastAsia="標楷體" w:hAnsi="標楷體" w:hint="eastAsia"/>
              </w:rPr>
              <w:t>「人生而自由平等」，法律規定只有本國國民才享有平等權，避免人性尊嚴受到威脅</w:t>
            </w:r>
          </w:p>
        </w:tc>
      </w:tr>
      <w:tr w:rsidR="00B33EFD" w:rsidRPr="001237F3" w:rsidTr="006E37A0">
        <w:trPr>
          <w:trHeight w:val="425"/>
        </w:trPr>
        <w:tc>
          <w:tcPr>
            <w:tcW w:w="1662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FC114E">
              <w:rPr>
                <w:rFonts w:ascii="標楷體" w:eastAsia="標楷體" w:hAnsi="標楷體" w:hint="eastAsia"/>
                <w:b/>
              </w:rPr>
              <w:t>(Ｄ)</w:t>
            </w:r>
            <w:r>
              <w:rPr>
                <w:rFonts w:ascii="標楷體" w:eastAsia="標楷體" w:hAnsi="標楷體"/>
                <w:b/>
              </w:rPr>
              <w:t xml:space="preserve"> </w:t>
            </w:r>
            <w:r w:rsidRPr="00B22570">
              <w:rPr>
                <w:rFonts w:ascii="標楷體" w:eastAsia="標楷體" w:hAnsi="標楷體" w:hint="eastAsia"/>
              </w:rPr>
              <w:t>劉善宰</w:t>
            </w:r>
          </w:p>
        </w:tc>
        <w:tc>
          <w:tcPr>
            <w:tcW w:w="9961" w:type="dxa"/>
            <w:shd w:val="clear" w:color="auto" w:fill="auto"/>
            <w:vAlign w:val="center"/>
          </w:tcPr>
          <w:p w:rsidR="00B33EFD" w:rsidRPr="001237F3" w:rsidRDefault="00B33EFD" w:rsidP="00793E01">
            <w:pPr>
              <w:spacing w:afterLines="10" w:after="36" w:line="400" w:lineRule="atLeast"/>
              <w:rPr>
                <w:rFonts w:ascii="標楷體" w:eastAsia="標楷體" w:hAnsi="標楷體"/>
              </w:rPr>
            </w:pPr>
            <w:r w:rsidRPr="001237F3">
              <w:rPr>
                <w:rFonts w:ascii="標楷體" w:eastAsia="標楷體" w:hAnsi="標楷體" w:hint="eastAsia"/>
              </w:rPr>
              <w:t>人性尊嚴是透過法律保障基本人權的方式來實現，因此與基本生活是否獲得滿足無關</w:t>
            </w:r>
          </w:p>
        </w:tc>
      </w:tr>
    </w:tbl>
    <w:p w:rsidR="00B33EFD" w:rsidRPr="00FA7227" w:rsidRDefault="00B33EFD" w:rsidP="00152EB4">
      <w:pPr>
        <w:spacing w:beforeLines="50" w:before="180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32</w:t>
      </w:r>
      <w:r>
        <w:rPr>
          <w:rFonts w:ascii="標楷體" w:eastAsia="標楷體" w:hAnsi="標楷體" w:hint="eastAsia"/>
        </w:rPr>
        <w:t>、</w:t>
      </w:r>
      <w:r w:rsidRPr="00FA7227">
        <w:rPr>
          <w:rFonts w:ascii="標楷體" w:eastAsia="標楷體" w:hAnsi="標楷體" w:hint="eastAsia"/>
        </w:rPr>
        <w:t>《爸爸失業了》一書中，故事主角因為爸爸失業，進入紡織廠勞工的世界，加入抗爭事件，目睹參與抗爭的人從封閉而自我的狹隘天地，學習開放自己，相互學習信賴；從零散的個人結合成集體的力量，對抗龐大的團體。在過程中對人生有所體悟。閱讀本書能讓孩子接觸勞動市場及職</w:t>
      </w:r>
      <w:r>
        <w:rPr>
          <w:rFonts w:ascii="標楷體" w:eastAsia="標楷體" w:hAnsi="標楷體" w:hint="eastAsia"/>
        </w:rPr>
        <w:t>場，得到影響一生的重要經驗，成功的跨出社會學習的第一步</w:t>
      </w:r>
      <w:r w:rsidRPr="00FA7227">
        <w:rPr>
          <w:rFonts w:ascii="標楷體" w:eastAsia="標楷體" w:hAnsi="標楷體" w:hint="eastAsia"/>
        </w:rPr>
        <w:t>。若故事</w:t>
      </w:r>
      <w:r>
        <w:rPr>
          <w:rFonts w:ascii="標楷體" w:eastAsia="標楷體" w:hAnsi="標楷體" w:hint="eastAsia"/>
        </w:rPr>
        <w:t>中</w:t>
      </w:r>
      <w:r w:rsidRPr="00FA7227">
        <w:rPr>
          <w:rFonts w:ascii="標楷體" w:eastAsia="標楷體" w:hAnsi="標楷體" w:hint="eastAsia"/>
        </w:rPr>
        <w:t>主角的爸爸失業情形發生在我國，我國政府的哪</w:t>
      </w:r>
      <w:r>
        <w:rPr>
          <w:rFonts w:ascii="標楷體" w:eastAsia="標楷體" w:hAnsi="標楷體" w:hint="eastAsia"/>
        </w:rPr>
        <w:t>一</w:t>
      </w:r>
      <w:r w:rsidRPr="00FA7227">
        <w:rPr>
          <w:rFonts w:ascii="標楷體" w:eastAsia="標楷體" w:hAnsi="標楷體" w:hint="eastAsia"/>
        </w:rPr>
        <w:t xml:space="preserve">項社會福利政策可以提供協助？  </w:t>
      </w:r>
    </w:p>
    <w:p w:rsidR="00B33EFD" w:rsidRPr="00FA7227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FA7227">
        <w:rPr>
          <w:rFonts w:ascii="標楷體" w:eastAsia="標楷體" w:hAnsi="標楷體" w:hint="eastAsia"/>
        </w:rPr>
        <w:t>平時繳納保費的公務人員保險</w:t>
      </w:r>
      <w:r w:rsidR="00152EB4">
        <w:rPr>
          <w:rFonts w:ascii="標楷體" w:eastAsia="標楷體" w:hAnsi="標楷體" w:hint="eastAsia"/>
        </w:rPr>
        <w:t xml:space="preserve">      </w:t>
      </w:r>
      <w:r w:rsidRPr="00471FEE">
        <w:rPr>
          <w:rFonts w:ascii="標楷體" w:eastAsia="標楷體" w:hAnsi="標楷體" w:hint="eastAsia"/>
        </w:rPr>
        <w:t>(Ｂ)</w:t>
      </w:r>
      <w:r w:rsidRPr="00FA7227">
        <w:rPr>
          <w:rFonts w:ascii="標楷體" w:eastAsia="標楷體" w:hAnsi="標楷體" w:hint="eastAsia"/>
        </w:rPr>
        <w:t>穩定國民所得安全的就業安全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提</w:t>
      </w:r>
      <w:r w:rsidRPr="00FA7227">
        <w:rPr>
          <w:rFonts w:ascii="標楷體" w:eastAsia="標楷體" w:hAnsi="標楷體" w:hint="eastAsia"/>
        </w:rPr>
        <w:t>供定期現金給付的社會津貼</w:t>
      </w:r>
      <w:r w:rsidR="00152EB4">
        <w:rPr>
          <w:rFonts w:ascii="標楷體" w:eastAsia="標楷體" w:hAnsi="標楷體" w:hint="eastAsia"/>
        </w:rPr>
        <w:t xml:space="preserve">  </w:t>
      </w:r>
      <w:r w:rsidR="00152EB4">
        <w:rPr>
          <w:rFonts w:ascii="標楷體" w:eastAsia="標楷體" w:hAnsi="標楷體"/>
        </w:rPr>
        <w:t xml:space="preserve">    </w:t>
      </w:r>
      <w:r w:rsidRPr="00471FEE">
        <w:rPr>
          <w:rFonts w:ascii="標楷體" w:eastAsia="標楷體" w:hAnsi="標楷體" w:hint="eastAsia"/>
        </w:rPr>
        <w:t>(Ｄ)</w:t>
      </w:r>
      <w:r w:rsidRPr="00FA7227">
        <w:rPr>
          <w:rFonts w:ascii="標楷體" w:eastAsia="標楷體" w:hAnsi="標楷體" w:hint="eastAsia"/>
        </w:rPr>
        <w:t>提供特定群體協助的福利服務</w:t>
      </w:r>
      <w:r w:rsidRPr="008301DE">
        <w:rPr>
          <w:rFonts w:ascii="標楷體" w:eastAsia="標楷體" w:hAnsi="標楷體"/>
        </w:rPr>
        <w:t>。</w:t>
      </w:r>
    </w:p>
    <w:p w:rsidR="00B33EFD" w:rsidRDefault="00B33EFD" w:rsidP="008F4351">
      <w:pPr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、</w:t>
      </w:r>
      <w:r w:rsidRPr="0026014C">
        <w:rPr>
          <w:rFonts w:ascii="標楷體" w:eastAsia="標楷體" w:hAnsi="標楷體"/>
        </w:rPr>
        <w:t>離島醫療資源不足，當出現難以救治的急重症病患時，仰賴空中後送至台灣本島搶救。</w:t>
      </w:r>
      <w:r w:rsidRPr="0026014C">
        <w:rPr>
          <w:rFonts w:ascii="標楷體" w:eastAsia="標楷體" w:hAnsi="標楷體" w:hint="eastAsia"/>
        </w:rPr>
        <w:t>金門、馬祖、澎湖、綠島及蘭嶼等離島，因缺乏急重症專科醫護人力，醫療設備不足，當出現急重症病患時，均仰賴民間航空救護專機送至本島就醫。都市地區教育資源豐富，工商業發達，也可以從醫療、基地臺等設施，看到城鄉間或本島與離島的差異。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由上述可以知道</w:t>
      </w:r>
      <w:r w:rsidRPr="0026014C">
        <w:rPr>
          <w:rFonts w:ascii="標楷體" w:eastAsia="標楷體" w:hAnsi="標楷體" w:hint="eastAsia"/>
        </w:rPr>
        <w:t>臺灣哪種資源的分配不均？</w:t>
      </w:r>
    </w:p>
    <w:p w:rsidR="00152EB4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26014C">
        <w:rPr>
          <w:rFonts w:ascii="標楷體" w:eastAsia="標楷體" w:hAnsi="標楷體" w:hint="eastAsia"/>
        </w:rPr>
        <w:t>通訊科技資源</w:t>
      </w:r>
      <w:r w:rsidR="00152EB4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471FEE">
        <w:rPr>
          <w:rFonts w:ascii="標楷體" w:eastAsia="標楷體" w:hAnsi="標楷體" w:hint="eastAsia"/>
        </w:rPr>
        <w:t>(Ｂ)</w:t>
      </w:r>
      <w:r w:rsidRPr="0026014C">
        <w:rPr>
          <w:rFonts w:ascii="標楷體" w:eastAsia="標楷體" w:hAnsi="標楷體" w:hint="eastAsia"/>
        </w:rPr>
        <w:t>商業觀光資源</w:t>
      </w:r>
      <w:r>
        <w:rPr>
          <w:rFonts w:ascii="標楷體" w:eastAsia="標楷體" w:hAnsi="標楷體" w:hint="eastAsia"/>
        </w:rPr>
        <w:t xml:space="preserve"> </w:t>
      </w:r>
    </w:p>
    <w:p w:rsidR="00B33EFD" w:rsidRDefault="00152EB4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FC50A4">
        <w:rPr>
          <w:rFonts w:ascii="Times New Roman" w:eastAsia="標楷體" w:hAnsi="Times New Roman" w:cs="Times New Roman" w:hint="eastAsia"/>
          <w:noProof/>
          <w:szCs w:val="24"/>
        </w:rPr>
        <w:drawing>
          <wp:anchor distT="0" distB="0" distL="114300" distR="114300" simplePos="0" relativeHeight="251654656" behindDoc="1" locked="0" layoutInCell="1" allowOverlap="1" wp14:anchorId="40D38BCA" wp14:editId="0EA6A3B2">
            <wp:simplePos x="0" y="0"/>
            <wp:positionH relativeFrom="column">
              <wp:posOffset>4559935</wp:posOffset>
            </wp:positionH>
            <wp:positionV relativeFrom="paragraph">
              <wp:posOffset>224155</wp:posOffset>
            </wp:positionV>
            <wp:extent cx="3600000" cy="2348607"/>
            <wp:effectExtent l="0" t="0" r="635" b="0"/>
            <wp:wrapSquare wrapText="bothSides"/>
            <wp:docPr id="6" name="圖片 6" descr="835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3593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34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3EFD" w:rsidRPr="00471FEE">
        <w:rPr>
          <w:rFonts w:ascii="標楷體" w:eastAsia="標楷體" w:hAnsi="標楷體" w:hint="eastAsia"/>
        </w:rPr>
        <w:t>(Ｃ)</w:t>
      </w:r>
      <w:r w:rsidR="00B33EFD" w:rsidRPr="0026014C">
        <w:rPr>
          <w:rFonts w:ascii="標楷體" w:eastAsia="標楷體" w:hAnsi="標楷體" w:hint="eastAsia"/>
        </w:rPr>
        <w:t>社會福利資源</w:t>
      </w:r>
      <w:r>
        <w:rPr>
          <w:rFonts w:ascii="標楷體" w:eastAsia="標楷體" w:hAnsi="標楷體" w:hint="eastAsia"/>
        </w:rPr>
        <w:t xml:space="preserve">   </w:t>
      </w:r>
      <w:r w:rsidR="00B33EFD">
        <w:rPr>
          <w:rFonts w:ascii="標楷體" w:eastAsia="標楷體" w:hAnsi="標楷體" w:hint="eastAsia"/>
        </w:rPr>
        <w:t xml:space="preserve"> </w:t>
      </w:r>
      <w:r w:rsidR="00B33EFD" w:rsidRPr="00471FEE">
        <w:rPr>
          <w:rFonts w:ascii="標楷體" w:eastAsia="標楷體" w:hAnsi="標楷體" w:hint="eastAsia"/>
        </w:rPr>
        <w:t>(Ｄ)</w:t>
      </w:r>
      <w:r w:rsidR="00B33EFD" w:rsidRPr="0026014C">
        <w:rPr>
          <w:rFonts w:ascii="標楷體" w:eastAsia="標楷體" w:hAnsi="標楷體" w:hint="eastAsia"/>
        </w:rPr>
        <w:t>道路基礎建設</w:t>
      </w:r>
      <w:r w:rsidR="00B33EFD" w:rsidRPr="008301DE">
        <w:rPr>
          <w:rFonts w:ascii="標楷體" w:eastAsia="標楷體" w:hAnsi="標楷體"/>
        </w:rPr>
        <w:t>。</w:t>
      </w:r>
    </w:p>
    <w:p w:rsidR="00B33EFD" w:rsidRPr="00FC50A4" w:rsidRDefault="00B33EFD" w:rsidP="008F4351">
      <w:pPr>
        <w:adjustRightInd w:val="0"/>
        <w:snapToGrid w:val="0"/>
        <w:spacing w:beforeLines="30" w:before="108" w:line="400" w:lineRule="atLeast"/>
        <w:ind w:leftChars="-27" w:left="384" w:rightChars="2527" w:right="6065" w:hangingChars="187" w:hanging="449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、</w:t>
      </w:r>
      <w:bookmarkStart w:id="12" w:name="OP1_2fdf462089f74763bfbb377d72e94512"/>
      <w:bookmarkStart w:id="13" w:name="OP2_2fdf462089f74763bfbb377d72e94512"/>
      <w:bookmarkStart w:id="14" w:name="OP3_2fdf462089f74763bfbb377d72e94512"/>
      <w:bookmarkEnd w:id="12"/>
      <w:bookmarkEnd w:id="13"/>
      <w:bookmarkEnd w:id="14"/>
      <w:r w:rsidRPr="00FC50A4">
        <w:rPr>
          <w:rFonts w:ascii="Times New Roman" w:eastAsia="標楷體" w:hAnsi="標楷體" w:cs="Times New Roman"/>
          <w:szCs w:val="24"/>
        </w:rPr>
        <w:t>附圖呈現我國</w:t>
      </w:r>
      <w:r w:rsidRPr="00FC50A4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FC50A4">
        <w:rPr>
          <w:rFonts w:ascii="Times New Roman" w:eastAsia="標楷體" w:hAnsi="Times New Roman" w:cs="Times New Roman"/>
          <w:szCs w:val="24"/>
        </w:rPr>
        <w:t>1998</w:t>
      </w:r>
      <w:r w:rsidRPr="00FC50A4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FC50A4">
        <w:rPr>
          <w:rFonts w:ascii="Times New Roman" w:eastAsia="標楷體" w:hAnsi="標楷體" w:cs="Times New Roman"/>
          <w:szCs w:val="24"/>
        </w:rPr>
        <w:t>至</w:t>
      </w:r>
      <w:r w:rsidRPr="00FC50A4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FC50A4">
        <w:rPr>
          <w:rFonts w:ascii="Times New Roman" w:eastAsia="標楷體" w:hAnsi="Times New Roman" w:cs="Times New Roman"/>
          <w:szCs w:val="24"/>
        </w:rPr>
        <w:t>2018</w:t>
      </w:r>
      <w:r w:rsidRPr="00FC50A4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FC50A4">
        <w:rPr>
          <w:rFonts w:ascii="Times New Roman" w:eastAsia="標楷體" w:hAnsi="標楷體" w:cs="Times New Roman"/>
          <w:szCs w:val="24"/>
        </w:rPr>
        <w:t>年間，收入最高</w:t>
      </w:r>
      <w:r w:rsidRPr="00FC50A4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FC50A4">
        <w:rPr>
          <w:rFonts w:ascii="Times New Roman" w:eastAsia="標楷體" w:hAnsi="Times New Roman" w:cs="Times New Roman"/>
          <w:szCs w:val="24"/>
        </w:rPr>
        <w:t>20</w:t>
      </w:r>
      <w:r w:rsidRPr="00FC50A4">
        <w:rPr>
          <w:rFonts w:ascii="Times New Roman" w:eastAsia="標楷體" w:hAnsi="標楷體" w:cs="Times New Roman"/>
          <w:szCs w:val="24"/>
        </w:rPr>
        <w:t>％家庭與收入最低</w:t>
      </w:r>
      <w:r w:rsidRPr="00FC50A4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FC50A4">
        <w:rPr>
          <w:rFonts w:ascii="Times New Roman" w:eastAsia="標楷體" w:hAnsi="Times New Roman" w:cs="Times New Roman"/>
          <w:szCs w:val="24"/>
        </w:rPr>
        <w:t>20</w:t>
      </w:r>
      <w:r w:rsidRPr="00FC50A4">
        <w:rPr>
          <w:rFonts w:ascii="Times New Roman" w:eastAsia="標楷體" w:hAnsi="標楷體" w:cs="Times New Roman"/>
          <w:szCs w:val="24"/>
        </w:rPr>
        <w:t>％家庭的可支配所得成長率變化，其中灰階區塊是曾發生經濟成長率大幅衰退的兩段時間。根據圖中內容判斷，上述兩個灰階區塊的數據，呈現出下列哪一現象？</w:t>
      </w:r>
      <w:r w:rsidRPr="00FC50A4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B33EFD" w:rsidRPr="00FC50A4" w:rsidRDefault="00B33EFD" w:rsidP="00793E01">
      <w:pPr>
        <w:snapToGrid w:val="0"/>
        <w:spacing w:line="400" w:lineRule="atLeast"/>
        <w:ind w:leftChars="177" w:left="425"/>
        <w:rPr>
          <w:rFonts w:ascii="Times New Roman" w:eastAsia="標楷體" w:hAnsi="標楷體" w:cs="Times New Roman"/>
          <w:szCs w:val="24"/>
        </w:rPr>
      </w:pPr>
      <w:r w:rsidRPr="00FC50A4">
        <w:rPr>
          <w:rFonts w:ascii="標楷體" w:eastAsia="標楷體" w:hAnsi="標楷體" w:cs="Times New Roman" w:hint="eastAsia"/>
          <w:szCs w:val="24"/>
        </w:rPr>
        <w:t>(Ａ)</w:t>
      </w:r>
      <w:r w:rsidRPr="00FC50A4">
        <w:rPr>
          <w:rFonts w:ascii="Times New Roman" w:eastAsia="標楷體" w:hAnsi="標楷體" w:cs="Times New Roman"/>
          <w:szCs w:val="24"/>
        </w:rPr>
        <w:t>經濟大幅衰退反而縮小貧富</w:t>
      </w:r>
      <w:r>
        <w:rPr>
          <w:rFonts w:ascii="Times New Roman" w:eastAsia="標楷體" w:hAnsi="標楷體" w:cs="Times New Roman"/>
          <w:szCs w:val="24"/>
        </w:rPr>
        <w:t>間</w:t>
      </w:r>
      <w:r w:rsidRPr="00FC50A4">
        <w:rPr>
          <w:rFonts w:ascii="Times New Roman" w:eastAsia="標楷體" w:hAnsi="標楷體" w:cs="Times New Roman"/>
          <w:szCs w:val="24"/>
        </w:rPr>
        <w:t xml:space="preserve">差距　</w:t>
      </w:r>
    </w:p>
    <w:p w:rsidR="00B33EFD" w:rsidRPr="00FC50A4" w:rsidRDefault="00B33EFD" w:rsidP="00793E01">
      <w:pPr>
        <w:snapToGrid w:val="0"/>
        <w:spacing w:line="400" w:lineRule="atLeast"/>
        <w:ind w:leftChars="177" w:left="425"/>
        <w:rPr>
          <w:rFonts w:ascii="Times New Roman" w:eastAsia="標楷體" w:hAnsi="標楷體" w:cs="Times New Roman"/>
          <w:szCs w:val="24"/>
        </w:rPr>
      </w:pPr>
      <w:r w:rsidRPr="00FC50A4">
        <w:rPr>
          <w:rFonts w:ascii="標楷體" w:eastAsia="標楷體" w:hAnsi="標楷體" w:cs="Times New Roman" w:hint="eastAsia"/>
          <w:szCs w:val="24"/>
        </w:rPr>
        <w:t>(Ｂ)</w:t>
      </w:r>
      <w:r w:rsidRPr="00FC50A4">
        <w:rPr>
          <w:rFonts w:ascii="Times New Roman" w:eastAsia="標楷體" w:hAnsi="標楷體" w:cs="Times New Roman"/>
          <w:szCs w:val="24"/>
        </w:rPr>
        <w:t>收入較</w:t>
      </w:r>
      <w:r>
        <w:rPr>
          <w:rFonts w:ascii="Times New Roman" w:eastAsia="標楷體" w:hAnsi="標楷體" w:cs="Times New Roman"/>
          <w:szCs w:val="24"/>
        </w:rPr>
        <w:t>高</w:t>
      </w:r>
      <w:r w:rsidRPr="00FC50A4">
        <w:rPr>
          <w:rFonts w:ascii="Times New Roman" w:eastAsia="標楷體" w:hAnsi="標楷體" w:cs="Times New Roman"/>
          <w:szCs w:val="24"/>
        </w:rPr>
        <w:t xml:space="preserve">者的生活面臨較嚴重衝擊　</w:t>
      </w:r>
    </w:p>
    <w:p w:rsidR="00B33EFD" w:rsidRPr="00FC50A4" w:rsidRDefault="00B33EFD" w:rsidP="00793E01">
      <w:pPr>
        <w:snapToGrid w:val="0"/>
        <w:spacing w:line="400" w:lineRule="atLeast"/>
        <w:ind w:leftChars="177" w:left="425"/>
        <w:rPr>
          <w:rFonts w:ascii="Times New Roman" w:eastAsia="標楷體" w:hAnsi="標楷體" w:cs="Times New Roman"/>
          <w:szCs w:val="24"/>
        </w:rPr>
      </w:pPr>
      <w:r w:rsidRPr="00FC50A4">
        <w:rPr>
          <w:rFonts w:ascii="標楷體" w:eastAsia="標楷體" w:hAnsi="標楷體" w:cs="Times New Roman" w:hint="eastAsia"/>
          <w:szCs w:val="24"/>
        </w:rPr>
        <w:t>(Ｃ)</w:t>
      </w:r>
      <w:r w:rsidRPr="00FC50A4">
        <w:rPr>
          <w:rFonts w:ascii="Times New Roman" w:eastAsia="標楷體" w:hAnsi="標楷體" w:cs="Times New Roman"/>
          <w:szCs w:val="24"/>
        </w:rPr>
        <w:t>經濟衰退造成</w:t>
      </w:r>
      <w:r>
        <w:rPr>
          <w:rFonts w:ascii="Times New Roman" w:eastAsia="標楷體" w:hAnsi="標楷體" w:cs="Times New Roman"/>
          <w:szCs w:val="24"/>
        </w:rPr>
        <w:t>收入較低者收入增加ˉ</w:t>
      </w:r>
      <w:r w:rsidRPr="00FC50A4">
        <w:rPr>
          <w:rFonts w:ascii="Times New Roman" w:eastAsia="標楷體" w:hAnsi="標楷體" w:cs="Times New Roman"/>
          <w:szCs w:val="24"/>
        </w:rPr>
        <w:t xml:space="preserve">　</w:t>
      </w:r>
    </w:p>
    <w:p w:rsidR="00B33EFD" w:rsidRPr="00FC50A4" w:rsidRDefault="00B33EFD" w:rsidP="00793E01">
      <w:pPr>
        <w:snapToGrid w:val="0"/>
        <w:spacing w:line="400" w:lineRule="atLeast"/>
        <w:ind w:leftChars="177" w:left="425"/>
        <w:rPr>
          <w:rFonts w:ascii="Times New Roman" w:eastAsia="標楷體" w:hAnsi="標楷體" w:cs="Times New Roman"/>
          <w:szCs w:val="24"/>
        </w:rPr>
      </w:pPr>
      <w:r w:rsidRPr="00FC50A4">
        <w:rPr>
          <w:rFonts w:ascii="標楷體" w:eastAsia="標楷體" w:hAnsi="標楷體" w:cs="Times New Roman" w:hint="eastAsia"/>
          <w:szCs w:val="24"/>
        </w:rPr>
        <w:t>(Ｄ)</w:t>
      </w:r>
      <w:r w:rsidRPr="00FC50A4">
        <w:rPr>
          <w:rFonts w:ascii="Times New Roman" w:eastAsia="標楷體" w:hAnsi="標楷體" w:cs="Times New Roman"/>
          <w:szCs w:val="24"/>
        </w:rPr>
        <w:t>收入較</w:t>
      </w:r>
      <w:r>
        <w:rPr>
          <w:rFonts w:ascii="Times New Roman" w:eastAsia="標楷體" w:hAnsi="標楷體" w:cs="Times New Roman"/>
          <w:szCs w:val="24"/>
        </w:rPr>
        <w:t>低</w:t>
      </w:r>
      <w:r w:rsidRPr="00FC50A4">
        <w:rPr>
          <w:rFonts w:ascii="Times New Roman" w:eastAsia="標楷體" w:hAnsi="標楷體" w:cs="Times New Roman"/>
          <w:szCs w:val="24"/>
        </w:rPr>
        <w:t>者的財富減損情況較嚴重。</w:t>
      </w:r>
    </w:p>
    <w:p w:rsidR="00B33EFD" w:rsidRDefault="00B33EFD" w:rsidP="00B85955">
      <w:pPr>
        <w:spacing w:line="400" w:lineRule="atLeast"/>
        <w:ind w:leftChars="2185" w:left="5244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【仿會考題目】</w:t>
      </w:r>
    </w:p>
    <w:tbl>
      <w:tblPr>
        <w:tblStyle w:val="aa"/>
        <w:tblpPr w:leftFromText="180" w:rightFromText="180" w:vertAnchor="text" w:horzAnchor="margin" w:tblpXSpec="right" w:tblpY="215"/>
        <w:tblW w:w="0" w:type="auto"/>
        <w:tblLook w:val="04A0" w:firstRow="1" w:lastRow="0" w:firstColumn="1" w:lastColumn="0" w:noHBand="0" w:noVBand="1"/>
      </w:tblPr>
      <w:tblGrid>
        <w:gridCol w:w="6487"/>
      </w:tblGrid>
      <w:tr w:rsidR="00152EB4" w:rsidRPr="00FE15A4" w:rsidTr="00152EB4">
        <w:trPr>
          <w:trHeight w:val="5235"/>
        </w:trPr>
        <w:tc>
          <w:tcPr>
            <w:tcW w:w="6487" w:type="dxa"/>
          </w:tcPr>
          <w:p w:rsidR="00152EB4" w:rsidRPr="00FF3A4B" w:rsidRDefault="00152EB4" w:rsidP="008F4351">
            <w:pPr>
              <w:pStyle w:val="ab"/>
              <w:ind w:leftChars="0" w:left="-68"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t>發佈日期：2024-01-01</w:t>
            </w:r>
          </w:p>
          <w:p w:rsidR="00152EB4" w:rsidRPr="00FF3A4B" w:rsidRDefault="00152EB4" w:rsidP="008F4351">
            <w:pPr>
              <w:pStyle w:val="ab"/>
              <w:ind w:leftChars="0" w:left="-68"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t>截止日期：2024-12-31</w:t>
            </w:r>
          </w:p>
          <w:p w:rsidR="00152EB4" w:rsidRPr="00FF3A4B" w:rsidRDefault="00152EB4" w:rsidP="008F4351">
            <w:pPr>
              <w:pStyle w:val="ab"/>
              <w:ind w:leftChars="0" w:left="-68"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t>發佈單位：新北市政府社會局</w:t>
            </w:r>
          </w:p>
          <w:p w:rsidR="00152EB4" w:rsidRPr="00FF3A4B" w:rsidRDefault="00152EB4" w:rsidP="008F4351">
            <w:pPr>
              <w:pStyle w:val="ab"/>
              <w:ind w:leftChars="0" w:left="-68"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t>類  別：老人福利</w:t>
            </w:r>
          </w:p>
          <w:p w:rsidR="00152EB4" w:rsidRPr="00FF3A4B" w:rsidRDefault="00152EB4" w:rsidP="008F4351">
            <w:pPr>
              <w:pStyle w:val="ab"/>
              <w:ind w:leftChars="0" w:left="-68"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t>詳細內容：</w:t>
            </w:r>
          </w:p>
          <w:p w:rsidR="00152EB4" w:rsidRPr="00FF3A4B" w:rsidRDefault="00152EB4" w:rsidP="008F4351">
            <w:pPr>
              <w:pStyle w:val="ab"/>
              <w:ind w:leftChars="0" w:left="-68" w:rightChars="76" w:right="182" w:firstLineChars="0" w:firstLine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一、致贈對象：設籍新北市且具備下列條件者。</w:t>
            </w: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 xml:space="preserve"> (一)重陽節當月(113年10月)年滿65歲以上者。</w:t>
            </w: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 xml:space="preserve"> (二)重陽節當月底(113年10月)前設籍已滿1年且至重陽節當日</w:t>
            </w:r>
          </w:p>
          <w:p w:rsidR="00152EB4" w:rsidRPr="00FE15A4" w:rsidRDefault="00152EB4" w:rsidP="008F4351">
            <w:pPr>
              <w:pStyle w:val="ab"/>
              <w:ind w:leftChars="0" w:left="-68" w:firstLineChars="0" w:firstLine="0"/>
              <w:rPr>
                <w:rFonts w:ascii="標楷體" w:eastAsia="標楷體" w:hAnsi="標楷體"/>
                <w:szCs w:val="24"/>
              </w:rPr>
            </w:pP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     (113年10月11日)前1個月仍持續設籍者。</w:t>
            </w: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 xml:space="preserve"> 二、致贈標準</w:t>
            </w: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 xml:space="preserve"> (一)65歲至79歲之長輩：致贈新臺幣1,500元整。</w:t>
            </w: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 xml:space="preserve"> (二)80歲至89歲之長輩：致贈新臺幣2,000元整。</w:t>
            </w: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 xml:space="preserve"> (三)90歲至99歲之長輩：致贈新臺幣5,000元整。</w:t>
            </w:r>
            <w:r w:rsidRPr="00FF3A4B">
              <w:rPr>
                <w:rFonts w:asciiTheme="minorEastAsia" w:eastAsiaTheme="minorEastAsia" w:hAnsiTheme="minorEastAsia" w:hint="eastAsia"/>
                <w:sz w:val="22"/>
                <w:szCs w:val="22"/>
              </w:rPr>
              <w:br/>
              <w:t xml:space="preserve"> (四)100歲以上之長輩：致贈新臺幣2萬元整。</w:t>
            </w:r>
          </w:p>
        </w:tc>
      </w:tr>
    </w:tbl>
    <w:p w:rsidR="00793E01" w:rsidRDefault="00793E01" w:rsidP="00793E01">
      <w:pPr>
        <w:spacing w:line="400" w:lineRule="atLeast"/>
        <w:rPr>
          <w:rFonts w:ascii="標楷體" w:eastAsia="標楷體" w:hAnsi="標楷體"/>
        </w:rPr>
      </w:pPr>
    </w:p>
    <w:p w:rsidR="00B33EFD" w:rsidRPr="006E103C" w:rsidRDefault="00B33EFD" w:rsidP="008F4351">
      <w:pPr>
        <w:pStyle w:val="ab"/>
        <w:spacing w:beforeLines="30" w:before="108" w:line="400" w:lineRule="atLeast"/>
        <w:ind w:leftChars="-27" w:left="384" w:hangingChars="187" w:hanging="449"/>
        <w:rPr>
          <w:rFonts w:ascii="標楷體" w:eastAsia="標楷體" w:hAnsi="標楷體"/>
          <w:i/>
          <w:sz w:val="28"/>
          <w:szCs w:val="28"/>
        </w:rPr>
      </w:pPr>
      <w:r>
        <w:rPr>
          <w:rFonts w:ascii="標楷體" w:eastAsia="標楷體" w:hAnsi="標楷體"/>
        </w:rPr>
        <w:t>35</w:t>
      </w:r>
      <w:r>
        <w:rPr>
          <w:rFonts w:ascii="標楷體" w:eastAsia="標楷體" w:hAnsi="標楷體" w:hint="eastAsia"/>
        </w:rPr>
        <w:t>、</w:t>
      </w:r>
      <w:r w:rsidRPr="00276322">
        <w:rPr>
          <w:rFonts w:ascii="標楷體" w:eastAsia="標楷體" w:hAnsi="標楷體" w:cs="新細明體" w:hint="eastAsia"/>
          <w:b/>
          <w:bCs/>
          <w:color w:val="000000" w:themeColor="text1"/>
          <w:sz w:val="28"/>
          <w:szCs w:val="28"/>
        </w:rPr>
        <w:t>&lt;</w:t>
      </w:r>
      <w:r>
        <w:rPr>
          <w:rFonts w:ascii="標楷體" w:eastAsia="標楷體" w:hAnsi="標楷體" w:cs="新細明體"/>
          <w:b/>
          <w:bCs/>
          <w:color w:val="000000" w:themeColor="text1"/>
          <w:sz w:val="28"/>
          <w:szCs w:val="28"/>
        </w:rPr>
        <w:t xml:space="preserve"> </w:t>
      </w:r>
      <w:r w:rsidRPr="006E103C">
        <w:rPr>
          <w:rFonts w:ascii="標楷體" w:eastAsia="標楷體" w:hAnsi="標楷體" w:hint="eastAsia"/>
          <w:b/>
          <w:i/>
          <w:sz w:val="28"/>
          <w:szCs w:val="28"/>
        </w:rPr>
        <w:t>老人福利~新北市重陽禮金</w:t>
      </w:r>
      <w:r>
        <w:rPr>
          <w:rFonts w:ascii="標楷體" w:eastAsia="標楷體" w:hAnsi="標楷體" w:hint="eastAsia"/>
          <w:b/>
          <w:i/>
          <w:sz w:val="28"/>
          <w:szCs w:val="28"/>
        </w:rPr>
        <w:t xml:space="preserve"> </w:t>
      </w:r>
      <w:r w:rsidRPr="00276322">
        <w:rPr>
          <w:rFonts w:ascii="標楷體" w:eastAsia="標楷體" w:hAnsi="標楷體" w:hint="eastAsia"/>
          <w:b/>
          <w:sz w:val="28"/>
          <w:szCs w:val="28"/>
        </w:rPr>
        <w:t>&gt;</w:t>
      </w:r>
    </w:p>
    <w:p w:rsidR="00B33EFD" w:rsidRDefault="00B33EFD" w:rsidP="00793E01">
      <w:pPr>
        <w:pStyle w:val="ab"/>
        <w:tabs>
          <w:tab w:val="clear" w:pos="840"/>
          <w:tab w:val="clear" w:pos="1200"/>
        </w:tabs>
        <w:spacing w:line="400" w:lineRule="atLeast"/>
        <w:ind w:leftChars="177" w:left="425" w:rightChars="3058" w:right="7339" w:firstLineChars="0" w:firstLine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右則新聞是</w:t>
      </w:r>
      <w:r w:rsidRPr="00B0663D">
        <w:rPr>
          <w:rFonts w:ascii="標楷體" w:eastAsia="標楷體" w:hAnsi="標楷體" w:hint="eastAsia"/>
          <w:szCs w:val="24"/>
        </w:rPr>
        <w:t>新北</w:t>
      </w:r>
      <w:r w:rsidRPr="00B0663D">
        <w:rPr>
          <w:rFonts w:ascii="標楷體" w:eastAsia="標楷體" w:hAnsi="標楷體"/>
          <w:szCs w:val="24"/>
        </w:rPr>
        <w:t>市</w:t>
      </w:r>
      <w:r w:rsidRPr="00B0663D">
        <w:rPr>
          <w:rFonts w:ascii="標楷體" w:eastAsia="標楷體" w:hAnsi="標楷體" w:hint="eastAsia"/>
          <w:szCs w:val="24"/>
        </w:rPr>
        <w:t>政府11</w:t>
      </w:r>
      <w:r>
        <w:rPr>
          <w:rFonts w:ascii="標楷體" w:eastAsia="標楷體" w:hAnsi="標楷體"/>
          <w:szCs w:val="24"/>
        </w:rPr>
        <w:t>3</w:t>
      </w:r>
      <w:r w:rsidRPr="00B0663D">
        <w:rPr>
          <w:rFonts w:ascii="標楷體" w:eastAsia="標楷體" w:hAnsi="標楷體" w:hint="eastAsia"/>
          <w:szCs w:val="24"/>
        </w:rPr>
        <w:t>年度重陽節敬老禮金禮品致贈</w:t>
      </w:r>
      <w:r>
        <w:rPr>
          <w:rFonts w:ascii="標楷體" w:eastAsia="標楷體" w:hAnsi="標楷體" w:hint="eastAsia"/>
          <w:szCs w:val="24"/>
        </w:rPr>
        <w:t>公告</w:t>
      </w:r>
      <w:r w:rsidRPr="00B0663D">
        <w:rPr>
          <w:rFonts w:ascii="標楷體" w:eastAsia="標楷體" w:hAnsi="標楷體"/>
          <w:szCs w:val="24"/>
        </w:rPr>
        <w:t>，</w:t>
      </w:r>
      <w:r w:rsidRPr="00B0663D">
        <w:rPr>
          <w:rFonts w:ascii="標楷體" w:eastAsia="標楷體" w:hAnsi="標楷體" w:hint="eastAsia"/>
          <w:szCs w:val="24"/>
        </w:rPr>
        <w:t>由</w:t>
      </w:r>
      <w:r>
        <w:rPr>
          <w:rFonts w:ascii="標楷體" w:eastAsia="標楷體" w:hAnsi="標楷體" w:hint="eastAsia"/>
          <w:szCs w:val="24"/>
        </w:rPr>
        <w:t>新北市</w:t>
      </w:r>
      <w:r w:rsidRPr="00B0663D">
        <w:rPr>
          <w:rFonts w:ascii="標楷體" w:eastAsia="標楷體" w:hAnsi="標楷體" w:hint="eastAsia"/>
          <w:szCs w:val="24"/>
        </w:rPr>
        <w:t>政府</w:t>
      </w:r>
      <w:r>
        <w:rPr>
          <w:rFonts w:ascii="標楷體" w:eastAsia="標楷體" w:hAnsi="標楷體" w:hint="eastAsia"/>
          <w:szCs w:val="24"/>
        </w:rPr>
        <w:t>社會局</w:t>
      </w:r>
      <w:r w:rsidRPr="00B0663D">
        <w:rPr>
          <w:rFonts w:ascii="標楷體" w:eastAsia="標楷體" w:hAnsi="標楷體" w:hint="eastAsia"/>
          <w:szCs w:val="24"/>
        </w:rPr>
        <w:t>發放重陽敬老禮金。</w:t>
      </w:r>
    </w:p>
    <w:p w:rsidR="00B33EFD" w:rsidRDefault="00B33EFD" w:rsidP="00793E01">
      <w:pPr>
        <w:pStyle w:val="ab"/>
        <w:tabs>
          <w:tab w:val="clear" w:pos="840"/>
          <w:tab w:val="clear" w:pos="1200"/>
        </w:tabs>
        <w:spacing w:line="400" w:lineRule="atLeast"/>
        <w:ind w:leftChars="177" w:left="425" w:rightChars="3058" w:right="7339" w:firstLineChars="0" w:firstLine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請問：新北市</w:t>
      </w:r>
      <w:r w:rsidRPr="00B0663D">
        <w:rPr>
          <w:rFonts w:ascii="標楷體" w:eastAsia="標楷體" w:hAnsi="標楷體" w:hint="eastAsia"/>
          <w:szCs w:val="24"/>
        </w:rPr>
        <w:t>政府</w:t>
      </w:r>
      <w:r w:rsidRPr="00C23461">
        <w:rPr>
          <w:rFonts w:ascii="標楷體" w:eastAsia="標楷體" w:hAnsi="標楷體" w:cs="新細明體" w:hint="eastAsia"/>
          <w:bCs/>
          <w:color w:val="000000" w:themeColor="text1"/>
          <w:szCs w:val="24"/>
        </w:rPr>
        <w:t>&lt;</w:t>
      </w:r>
      <w:r w:rsidRPr="00C23461">
        <w:rPr>
          <w:rFonts w:ascii="標楷體" w:eastAsia="標楷體" w:hAnsi="標楷體" w:hint="eastAsia"/>
          <w:szCs w:val="24"/>
        </w:rPr>
        <w:t>老人福利~新北市重陽禮金</w:t>
      </w:r>
      <w:r w:rsidRPr="00C23461">
        <w:rPr>
          <w:rFonts w:ascii="新細明體" w:hAnsi="新細明體" w:hint="eastAsia"/>
          <w:szCs w:val="24"/>
        </w:rPr>
        <w:t>&gt;</w:t>
      </w:r>
      <w:r w:rsidRPr="00B02008">
        <w:rPr>
          <w:rFonts w:ascii="標楷體" w:eastAsia="標楷體" w:hAnsi="標楷體"/>
          <w:szCs w:val="24"/>
        </w:rPr>
        <w:t>是屬於</w:t>
      </w:r>
      <w:r>
        <w:rPr>
          <w:rFonts w:ascii="標楷體" w:eastAsia="標楷體" w:hAnsi="標楷體"/>
          <w:szCs w:val="24"/>
        </w:rPr>
        <w:t>哪一項</w:t>
      </w:r>
      <w:r w:rsidRPr="00B0663D">
        <w:rPr>
          <w:rFonts w:ascii="標楷體" w:eastAsia="標楷體" w:hAnsi="標楷體" w:hint="eastAsia"/>
          <w:szCs w:val="24"/>
        </w:rPr>
        <w:t>社會福利</w:t>
      </w:r>
      <w:r>
        <w:rPr>
          <w:rFonts w:ascii="標楷體" w:eastAsia="標楷體" w:hAnsi="標楷體" w:hint="eastAsia"/>
          <w:szCs w:val="24"/>
        </w:rPr>
        <w:t>制度</w:t>
      </w:r>
      <w:r w:rsidRPr="00B0663D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 w:hint="eastAsia"/>
          <w:szCs w:val="24"/>
        </w:rPr>
        <w:t xml:space="preserve">    (摘自新北市政府網站)</w:t>
      </w:r>
    </w:p>
    <w:p w:rsidR="00B33EFD" w:rsidRDefault="00B33EFD" w:rsidP="00793E01">
      <w:pPr>
        <w:pStyle w:val="ab"/>
        <w:tabs>
          <w:tab w:val="clear" w:pos="840"/>
          <w:tab w:val="clear" w:pos="1200"/>
        </w:tabs>
        <w:spacing w:line="400" w:lineRule="atLeast"/>
        <w:ind w:leftChars="177" w:left="425" w:firstLineChars="9" w:firstLine="22"/>
        <w:rPr>
          <w:rFonts w:ascii="標楷體" w:eastAsia="標楷體" w:hAnsi="標楷體"/>
          <w:szCs w:val="24"/>
        </w:rPr>
      </w:pPr>
      <w:r w:rsidRPr="007C2D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4D1C06">
        <w:rPr>
          <w:rFonts w:ascii="標楷體" w:eastAsia="標楷體" w:hAnsi="標楷體" w:hint="eastAsia"/>
          <w:szCs w:val="24"/>
        </w:rPr>
        <w:t>社會救助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B33EFD" w:rsidRDefault="00B33EFD" w:rsidP="00793E01">
      <w:pPr>
        <w:pStyle w:val="ab"/>
        <w:tabs>
          <w:tab w:val="clear" w:pos="840"/>
          <w:tab w:val="clear" w:pos="1200"/>
        </w:tabs>
        <w:spacing w:line="400" w:lineRule="atLeast"/>
        <w:ind w:leftChars="177" w:left="425" w:firstLineChars="9" w:firstLine="22"/>
        <w:rPr>
          <w:rFonts w:ascii="標楷體" w:eastAsia="標楷體" w:hAnsi="標楷體"/>
          <w:szCs w:val="24"/>
        </w:rPr>
      </w:pPr>
      <w:r w:rsidRPr="00471F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4D1C06">
        <w:rPr>
          <w:rFonts w:ascii="標楷體" w:eastAsia="標楷體" w:hAnsi="標楷體" w:hint="eastAsia"/>
          <w:szCs w:val="24"/>
        </w:rPr>
        <w:t>社會津貼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B33EFD" w:rsidRDefault="00B33EFD" w:rsidP="00793E01">
      <w:pPr>
        <w:pStyle w:val="ab"/>
        <w:tabs>
          <w:tab w:val="clear" w:pos="840"/>
          <w:tab w:val="clear" w:pos="1200"/>
        </w:tabs>
        <w:spacing w:line="400" w:lineRule="atLeast"/>
        <w:ind w:leftChars="177" w:left="425" w:firstLineChars="9" w:firstLine="22"/>
        <w:rPr>
          <w:rFonts w:ascii="標楷體" w:eastAsia="標楷體" w:hAnsi="標楷體"/>
          <w:szCs w:val="24"/>
        </w:rPr>
      </w:pP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Pr="004D1C06">
        <w:rPr>
          <w:rFonts w:ascii="標楷體" w:eastAsia="標楷體" w:hAnsi="標楷體" w:hint="eastAsia"/>
          <w:szCs w:val="24"/>
        </w:rPr>
        <w:t>福利服務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B33EFD" w:rsidRDefault="00B33EFD" w:rsidP="00793E01">
      <w:pPr>
        <w:pStyle w:val="ab"/>
        <w:tabs>
          <w:tab w:val="clear" w:pos="840"/>
          <w:tab w:val="clear" w:pos="1200"/>
        </w:tabs>
        <w:spacing w:line="400" w:lineRule="atLeast"/>
        <w:ind w:leftChars="177" w:left="425" w:firstLineChars="9" w:firstLine="22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4D1C06">
        <w:rPr>
          <w:rFonts w:ascii="標楷體" w:eastAsia="標楷體" w:hAnsi="標楷體" w:hint="eastAsia"/>
          <w:szCs w:val="24"/>
        </w:rPr>
        <w:t>就業安全</w:t>
      </w:r>
      <w:r w:rsidRPr="007C2D2F">
        <w:rPr>
          <w:rFonts w:ascii="標楷體" w:eastAsia="標楷體" w:hAnsi="標楷體" w:hint="eastAsia"/>
        </w:rPr>
        <w:t>。</w:t>
      </w:r>
    </w:p>
    <w:p w:rsidR="00B33EFD" w:rsidRDefault="00B33EFD" w:rsidP="00793E01">
      <w:pPr>
        <w:pStyle w:val="ab"/>
        <w:spacing w:line="400" w:lineRule="atLeast"/>
        <w:ind w:left="1080" w:hanging="1200"/>
        <w:rPr>
          <w:rFonts w:ascii="標楷體" w:eastAsia="標楷體" w:hAnsi="標楷體"/>
        </w:rPr>
      </w:pPr>
    </w:p>
    <w:p w:rsidR="008F4351" w:rsidRDefault="00B33EFD" w:rsidP="008F4351">
      <w:pPr>
        <w:pStyle w:val="ab"/>
        <w:spacing w:beforeLines="30" w:before="108" w:line="400" w:lineRule="atLeast"/>
        <w:ind w:leftChars="-28" w:left="382" w:hangingChars="187" w:hanging="449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、</w:t>
      </w:r>
      <w:r w:rsidRPr="00346C1D">
        <w:rPr>
          <w:rFonts w:ascii="標楷體" w:eastAsia="標楷體" w:hAnsi="標楷體" w:hint="eastAsia"/>
          <w:szCs w:val="24"/>
        </w:rPr>
        <w:t>我國《民法》</w:t>
      </w:r>
      <w:r w:rsidRPr="00C05114">
        <w:rPr>
          <w:rFonts w:ascii="標楷體" w:eastAsia="標楷體" w:hAnsi="標楷體" w:hint="eastAsia"/>
          <w:szCs w:val="24"/>
          <w:u w:val="single"/>
        </w:rPr>
        <w:t>第1138條</w:t>
      </w:r>
      <w:r>
        <w:rPr>
          <w:rFonts w:ascii="標楷體" w:eastAsia="標楷體" w:hAnsi="標楷體" w:hint="eastAsia"/>
          <w:szCs w:val="24"/>
        </w:rPr>
        <w:t xml:space="preserve"> </w:t>
      </w:r>
      <w:r w:rsidRPr="00C05114">
        <w:rPr>
          <w:rFonts w:ascii="標楷體" w:eastAsia="標楷體" w:hAnsi="標楷體" w:hint="eastAsia"/>
          <w:szCs w:val="24"/>
        </w:rPr>
        <w:t>遺產繼承人，除配偶外，</w:t>
      </w:r>
      <w:r w:rsidR="00B85955">
        <w:rPr>
          <w:rFonts w:ascii="標楷體" w:eastAsia="標楷體" w:hAnsi="標楷體"/>
          <w:szCs w:val="24"/>
        </w:rPr>
        <w:t xml:space="preserve"> </w:t>
      </w:r>
    </w:p>
    <w:p w:rsidR="00B85955" w:rsidRDefault="00B85955" w:rsidP="008F4351">
      <w:pPr>
        <w:pStyle w:val="ab"/>
        <w:spacing w:line="400" w:lineRule="atLeast"/>
        <w:ind w:leftChars="159" w:left="382" w:rightChars="-71" w:right="-170" w:firstLineChars="18" w:firstLine="43"/>
        <w:rPr>
          <w:rFonts w:ascii="標楷體" w:eastAsia="標楷體" w:hAnsi="標楷體"/>
          <w:szCs w:val="24"/>
        </w:rPr>
      </w:pPr>
      <w:r w:rsidRPr="00C05114">
        <w:rPr>
          <w:rFonts w:ascii="標楷體" w:eastAsia="標楷體" w:hAnsi="標楷體" w:hint="eastAsia"/>
          <w:szCs w:val="24"/>
        </w:rPr>
        <w:t>依</w:t>
      </w:r>
      <w:r w:rsidR="00B33EFD" w:rsidRPr="00C05114">
        <w:rPr>
          <w:rFonts w:ascii="標楷體" w:eastAsia="標楷體" w:hAnsi="標楷體" w:hint="eastAsia"/>
          <w:szCs w:val="24"/>
        </w:rPr>
        <w:t>左列順序定之：一、直系血親卑親屬。</w:t>
      </w:r>
      <w:r w:rsidR="00B33EFD" w:rsidRPr="00346C1D">
        <w:rPr>
          <w:rFonts w:ascii="標楷體" w:eastAsia="標楷體" w:hAnsi="標楷體" w:hint="eastAsia"/>
          <w:szCs w:val="24"/>
        </w:rPr>
        <w:t>二、父母。三、兄弟姊妹。四、祖父母。</w:t>
      </w:r>
    </w:p>
    <w:p w:rsidR="00B33EFD" w:rsidRDefault="00B33EFD" w:rsidP="008F4351">
      <w:pPr>
        <w:pStyle w:val="ab"/>
        <w:spacing w:line="400" w:lineRule="atLeast"/>
        <w:ind w:leftChars="159" w:left="382" w:rightChars="-71" w:right="-170" w:firstLineChars="18" w:firstLine="43"/>
        <w:rPr>
          <w:rFonts w:ascii="標楷體" w:eastAsia="標楷體" w:hAnsi="標楷體"/>
          <w:szCs w:val="24"/>
        </w:rPr>
      </w:pPr>
      <w:r w:rsidRPr="00C05114">
        <w:rPr>
          <w:rFonts w:ascii="標楷體" w:eastAsia="標楷體" w:hAnsi="標楷體" w:hint="eastAsia"/>
          <w:szCs w:val="24"/>
          <w:u w:val="single"/>
        </w:rPr>
        <w:t>第1141條</w:t>
      </w:r>
      <w:r>
        <w:rPr>
          <w:rFonts w:ascii="標楷體" w:eastAsia="標楷體" w:hAnsi="標楷體" w:hint="eastAsia"/>
          <w:szCs w:val="24"/>
        </w:rPr>
        <w:t xml:space="preserve"> </w:t>
      </w:r>
      <w:r w:rsidRPr="00C05114">
        <w:rPr>
          <w:rFonts w:ascii="標楷體" w:eastAsia="標楷體" w:hAnsi="標楷體" w:hint="eastAsia"/>
          <w:szCs w:val="24"/>
        </w:rPr>
        <w:t>同一順序之繼承人有數人時，按人數平均繼承。</w:t>
      </w:r>
      <w:r w:rsidRPr="00346C1D">
        <w:rPr>
          <w:rFonts w:ascii="標楷體" w:eastAsia="標楷體" w:hAnsi="標楷體" w:hint="eastAsia"/>
          <w:szCs w:val="24"/>
        </w:rPr>
        <w:t>但法律另有規定者，不在此限。</w:t>
      </w:r>
    </w:p>
    <w:p w:rsidR="00B33EFD" w:rsidRDefault="00B33EFD" w:rsidP="00793E01">
      <w:pPr>
        <w:pStyle w:val="ab"/>
        <w:tabs>
          <w:tab w:val="clear" w:pos="840"/>
          <w:tab w:val="clear" w:pos="1200"/>
        </w:tabs>
        <w:spacing w:line="400" w:lineRule="atLeast"/>
        <w:ind w:leftChars="177" w:left="1078" w:hangingChars="272" w:hanging="653"/>
        <w:rPr>
          <w:rFonts w:ascii="標楷體" w:eastAsia="標楷體" w:hAnsi="標楷體"/>
        </w:rPr>
      </w:pPr>
      <w:r w:rsidRPr="00346C1D">
        <w:rPr>
          <w:rFonts w:ascii="標楷體" w:eastAsia="標楷體" w:hAnsi="標楷體" w:hint="eastAsia"/>
        </w:rPr>
        <w:t>公民老師</w:t>
      </w:r>
      <w:r>
        <w:rPr>
          <w:rFonts w:ascii="標楷體" w:eastAsia="標楷體" w:hAnsi="標楷體" w:hint="eastAsia"/>
        </w:rPr>
        <w:t>課堂上</w:t>
      </w:r>
      <w:r w:rsidRPr="00346C1D">
        <w:rPr>
          <w:rFonts w:ascii="標楷體" w:eastAsia="標楷體" w:hAnsi="標楷體" w:hint="eastAsia"/>
        </w:rPr>
        <w:t>介紹如何判斷不公平現象四個角度的課程時，引用以下文章：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2978"/>
      </w:tblGrid>
      <w:tr w:rsidR="00B33EFD" w:rsidTr="006E37A0">
        <w:tc>
          <w:tcPr>
            <w:tcW w:w="12978" w:type="dxa"/>
          </w:tcPr>
          <w:p w:rsidR="00B33EFD" w:rsidRDefault="00B33EFD" w:rsidP="008F4351">
            <w:pPr>
              <w:pStyle w:val="ab"/>
              <w:spacing w:line="400" w:lineRule="atLeast"/>
              <w:ind w:leftChars="15" w:left="36" w:firstLineChars="117" w:firstLine="281"/>
              <w:rPr>
                <w:rFonts w:ascii="標楷體" w:eastAsia="標楷體" w:hAnsi="標楷體"/>
              </w:rPr>
            </w:pPr>
            <w:r w:rsidRPr="00DA357F">
              <w:rPr>
                <w:rFonts w:ascii="標楷體" w:eastAsia="標楷體" w:hAnsi="標楷體" w:hint="eastAsia"/>
                <w:szCs w:val="24"/>
              </w:rPr>
              <w:t>我國《民法》雖規定女兒與兒子享有平等繼承權。但過往社會中若有父母終老病死衍生繼承權問題時，家中的兄弟大多會請姊妹們放棄繼承權，臺灣約有80％的女性被迫簽下自願放棄繼承同意書，使其實際上未繼承或只能部分繼承遺產。</w:t>
            </w:r>
          </w:p>
        </w:tc>
      </w:tr>
    </w:tbl>
    <w:p w:rsidR="00B33EFD" w:rsidRPr="00346C1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346C1D">
        <w:rPr>
          <w:rFonts w:ascii="標楷體" w:eastAsia="標楷體" w:hAnsi="標楷體" w:hint="eastAsia"/>
        </w:rPr>
        <w:t>也請同學針對文章內容提出自己的看法，下列哪一位同學的敘述較為</w:t>
      </w:r>
      <w:r w:rsidRPr="00346C1D">
        <w:rPr>
          <w:rFonts w:ascii="標楷體" w:eastAsia="標楷體" w:hAnsi="標楷體" w:hint="eastAsia"/>
          <w:u w:val="single"/>
        </w:rPr>
        <w:t>不正確</w:t>
      </w:r>
      <w:r w:rsidRPr="00346C1D">
        <w:rPr>
          <w:rFonts w:ascii="標楷體" w:eastAsia="標楷體" w:hAnsi="標楷體" w:hint="eastAsia"/>
        </w:rPr>
        <w:t>？</w:t>
      </w:r>
    </w:p>
    <w:p w:rsidR="00B33EFD" w:rsidRPr="00346C1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皮皮</w:t>
      </w:r>
      <w:r w:rsidRPr="00346C1D">
        <w:rPr>
          <w:rFonts w:ascii="標楷體" w:eastAsia="標楷體" w:hAnsi="標楷體" w:hint="eastAsia"/>
        </w:rPr>
        <w:t>：多數女性被迫簽下自願放棄繼承權，為</w:t>
      </w:r>
      <w:r>
        <w:rPr>
          <w:rFonts w:ascii="標楷體" w:eastAsia="標楷體" w:hAnsi="標楷體" w:hint="eastAsia"/>
        </w:rPr>
        <w:t>社會地位</w:t>
      </w:r>
      <w:r w:rsidRPr="00346C1D">
        <w:rPr>
          <w:rFonts w:ascii="標楷體" w:eastAsia="標楷體" w:hAnsi="標楷體" w:hint="eastAsia"/>
        </w:rPr>
        <w:t>不公平現象</w:t>
      </w:r>
    </w:p>
    <w:p w:rsidR="00B33EFD" w:rsidRPr="00346C1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卡卡</w:t>
      </w:r>
      <w:r w:rsidRPr="00346C1D">
        <w:rPr>
          <w:rFonts w:ascii="標楷體" w:eastAsia="標楷體" w:hAnsi="標楷體" w:hint="eastAsia"/>
        </w:rPr>
        <w:t>：女性經常放棄繼承權，</w:t>
      </w:r>
      <w:r>
        <w:rPr>
          <w:rFonts w:ascii="標楷體" w:eastAsia="標楷體" w:hAnsi="標楷體" w:hint="eastAsia"/>
        </w:rPr>
        <w:t>是</w:t>
      </w:r>
      <w:r w:rsidRPr="00346C1D">
        <w:rPr>
          <w:rFonts w:ascii="標楷體" w:eastAsia="標楷體" w:hAnsi="標楷體" w:hint="eastAsia"/>
        </w:rPr>
        <w:t>女性較缺乏財產需求</w:t>
      </w:r>
      <w:r>
        <w:rPr>
          <w:rFonts w:ascii="標楷體" w:eastAsia="標楷體" w:hAnsi="標楷體" w:hint="eastAsia"/>
        </w:rPr>
        <w:t>上的</w:t>
      </w:r>
      <w:r w:rsidRPr="00346C1D">
        <w:rPr>
          <w:rFonts w:ascii="標楷體" w:eastAsia="標楷體" w:hAnsi="標楷體" w:hint="eastAsia"/>
        </w:rPr>
        <w:t>不公平現象</w:t>
      </w:r>
    </w:p>
    <w:p w:rsidR="00B33EFD" w:rsidRPr="00346C1D" w:rsidRDefault="00B33EFD" w:rsidP="00793E01">
      <w:pPr>
        <w:tabs>
          <w:tab w:val="left" w:pos="7764"/>
        </w:tabs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丘丘</w:t>
      </w:r>
      <w:r w:rsidRPr="00346C1D">
        <w:rPr>
          <w:rFonts w:ascii="標楷體" w:eastAsia="標楷體" w:hAnsi="標楷體" w:hint="eastAsia"/>
        </w:rPr>
        <w:t>：女性在財產繼承上較為劣勢，屬於利益分配上的不公平現象</w:t>
      </w:r>
    </w:p>
    <w:p w:rsidR="00B33EFD" w:rsidRPr="00A91FCE" w:rsidRDefault="00B33EFD" w:rsidP="00793E01">
      <w:pPr>
        <w:spacing w:line="400" w:lineRule="atLeast"/>
        <w:ind w:leftChars="177" w:left="425"/>
        <w:rPr>
          <w:rFonts w:ascii="標楷體" w:eastAsia="標楷體" w:hAnsi="標楷體"/>
          <w:szCs w:val="24"/>
        </w:rPr>
      </w:pPr>
      <w:r w:rsidRPr="00471FE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胖胖</w:t>
      </w:r>
      <w:r w:rsidRPr="00346C1D">
        <w:rPr>
          <w:rFonts w:ascii="標楷體" w:eastAsia="標楷體" w:hAnsi="標楷體" w:hint="eastAsia"/>
        </w:rPr>
        <w:t>：</w:t>
      </w:r>
      <w:r w:rsidRPr="001D7EDF">
        <w:rPr>
          <w:rFonts w:ascii="標楷體" w:eastAsia="標楷體" w:hAnsi="標楷體" w:hint="eastAsia"/>
        </w:rPr>
        <w:t>性別仍受到傳統觀念</w:t>
      </w:r>
      <w:r w:rsidRPr="00346C1D">
        <w:rPr>
          <w:rFonts w:ascii="標楷體" w:eastAsia="標楷體" w:hAnsi="標楷體" w:hint="eastAsia"/>
        </w:rPr>
        <w:t>，</w:t>
      </w:r>
      <w:r w:rsidRPr="001D7EDF">
        <w:rPr>
          <w:rFonts w:ascii="標楷體" w:eastAsia="標楷體" w:hAnsi="標楷體" w:hint="eastAsia"/>
        </w:rPr>
        <w:t>影響</w:t>
      </w:r>
      <w:r w:rsidRPr="00346C1D">
        <w:rPr>
          <w:rFonts w:ascii="標楷體" w:eastAsia="標楷體" w:hAnsi="標楷體" w:hint="eastAsia"/>
        </w:rPr>
        <w:t>女兒對娘家貢獻</w:t>
      </w:r>
      <w:r>
        <w:rPr>
          <w:rFonts w:ascii="標楷體" w:eastAsia="標楷體" w:hAnsi="標楷體" w:hint="eastAsia"/>
        </w:rPr>
        <w:t>上的不公平現</w:t>
      </w:r>
      <w:r w:rsidRPr="00346C1D">
        <w:rPr>
          <w:rFonts w:ascii="標楷體" w:eastAsia="標楷體" w:hAnsi="標楷體" w:hint="eastAsia"/>
        </w:rPr>
        <w:t>象</w:t>
      </w:r>
    </w:p>
    <w:p w:rsidR="00B33EFD" w:rsidRPr="00592D20" w:rsidRDefault="00B33EFD" w:rsidP="008F4351">
      <w:pPr>
        <w:spacing w:beforeLines="30" w:before="108" w:afterLines="20" w:after="72"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37</w:t>
      </w:r>
      <w:r>
        <w:rPr>
          <w:rFonts w:ascii="標楷體" w:eastAsia="標楷體" w:hAnsi="標楷體" w:hint="eastAsia"/>
        </w:rPr>
        <w:t>、</w:t>
      </w:r>
      <w:r w:rsidRPr="00616E94">
        <w:rPr>
          <w:rFonts w:ascii="標楷體" w:eastAsia="標楷體" w:hAnsi="標楷體" w:hint="eastAsia"/>
          <w:szCs w:val="24"/>
        </w:rPr>
        <w:t>政府應明定社會保險、社會津貼、社會救助三者之功能區分，避免發生保障重複、過當、不公等。下列關於</w:t>
      </w:r>
      <w:r w:rsidRPr="00616E94">
        <w:rPr>
          <w:rFonts w:ascii="標楷體" w:eastAsia="標楷體" w:hAnsi="標楷體"/>
          <w:szCs w:val="24"/>
        </w:rPr>
        <w:t>三項社會福利</w:t>
      </w:r>
      <w:r w:rsidRPr="00616E94">
        <w:rPr>
          <w:rFonts w:ascii="標楷體" w:eastAsia="標楷體" w:hAnsi="標楷體" w:hint="eastAsia"/>
          <w:szCs w:val="24"/>
        </w:rPr>
        <w:t>的比較，何者</w:t>
      </w:r>
      <w:r w:rsidRPr="00616E94">
        <w:rPr>
          <w:rFonts w:ascii="標楷體" w:eastAsia="標楷體" w:hAnsi="標楷體" w:hint="eastAsia"/>
          <w:szCs w:val="24"/>
          <w:u w:val="single"/>
        </w:rPr>
        <w:t>不正確</w:t>
      </w:r>
      <w:r w:rsidRPr="00616E94">
        <w:rPr>
          <w:rFonts w:ascii="標楷體" w:eastAsia="標楷體" w:hAnsi="標楷體" w:hint="eastAsia"/>
          <w:szCs w:val="24"/>
        </w:rPr>
        <w:t>？</w:t>
      </w:r>
    </w:p>
    <w:tbl>
      <w:tblPr>
        <w:tblW w:w="0" w:type="auto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00"/>
        <w:gridCol w:w="3402"/>
        <w:gridCol w:w="3260"/>
        <w:gridCol w:w="3544"/>
      </w:tblGrid>
      <w:tr w:rsidR="00B33EFD" w:rsidRPr="00592D20" w:rsidTr="00982BB6">
        <w:trPr>
          <w:trHeight w:val="511"/>
        </w:trPr>
        <w:tc>
          <w:tcPr>
            <w:tcW w:w="1900" w:type="dxa"/>
            <w:tcBorders>
              <w:bottom w:val="single" w:sz="4" w:space="0" w:color="auto"/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3EFD" w:rsidRDefault="00B33EFD" w:rsidP="00793E01">
            <w:pPr>
              <w:spacing w:line="400" w:lineRule="atLeast"/>
              <w:jc w:val="right"/>
              <w:rPr>
                <w:rFonts w:ascii="標楷體" w:eastAsia="標楷體" w:hAnsi="標楷體"/>
                <w:szCs w:val="24"/>
              </w:rPr>
            </w:pPr>
            <w:r w:rsidRPr="00933659">
              <w:rPr>
                <w:rFonts w:ascii="標楷體" w:eastAsia="標楷體" w:hAnsi="標楷體" w:hint="eastAsia"/>
                <w:szCs w:val="24"/>
              </w:rPr>
              <w:t>社會福利</w:t>
            </w:r>
          </w:p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B33EFD" w:rsidRPr="00592D20" w:rsidRDefault="00B33EFD" w:rsidP="00793E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社會保險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B33EFD" w:rsidRPr="00592D20" w:rsidRDefault="00B33EFD" w:rsidP="00793E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社會救助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B33EFD" w:rsidRPr="00592D20" w:rsidRDefault="00B33EFD" w:rsidP="00793E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社會津貼</w:t>
            </w:r>
          </w:p>
        </w:tc>
      </w:tr>
      <w:tr w:rsidR="00B33EFD" w:rsidRPr="00592D20" w:rsidTr="00982BB6">
        <w:tc>
          <w:tcPr>
            <w:tcW w:w="1900" w:type="dxa"/>
            <w:shd w:val="clear" w:color="auto" w:fill="F2F2F2" w:themeFill="background1" w:themeFillShade="F2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06333F">
              <w:rPr>
                <w:rFonts w:ascii="標楷體" w:eastAsia="標楷體" w:hAnsi="標楷體" w:hint="eastAsia"/>
                <w:b/>
              </w:rPr>
              <w:t>(Ａ)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設計目的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CA364A">
              <w:rPr>
                <w:rFonts w:ascii="標楷體" w:eastAsia="標楷體" w:hAnsi="標楷體" w:hint="eastAsia"/>
              </w:rPr>
              <w:t>希望藉此</w:t>
            </w:r>
            <w:r>
              <w:rPr>
                <w:rFonts w:ascii="標楷體" w:eastAsia="標楷體" w:hAnsi="標楷體" w:hint="eastAsia"/>
              </w:rPr>
              <w:t>保險</w:t>
            </w:r>
            <w:r w:rsidRPr="00CA364A">
              <w:rPr>
                <w:rFonts w:ascii="標楷體" w:eastAsia="標楷體" w:hAnsi="標楷體" w:hint="eastAsia"/>
              </w:rPr>
              <w:t>建構國人健全的風險預防制度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EFD" w:rsidRPr="007D599D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7D599D">
              <w:rPr>
                <w:rFonts w:ascii="標楷體" w:eastAsia="標楷體" w:hAnsi="標楷體" w:hint="eastAsia"/>
              </w:rPr>
              <w:t>在於照顧低收入及救助遭受急難或災害者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33EFD" w:rsidRPr="007D599D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CA364A">
              <w:rPr>
                <w:rFonts w:ascii="標楷體" w:eastAsia="標楷體" w:hAnsi="標楷體" w:hint="eastAsia"/>
                <w:szCs w:val="24"/>
              </w:rPr>
              <w:t>符合資格者都可以領取</w:t>
            </w:r>
            <w:r w:rsidRPr="007D599D">
              <w:rPr>
                <w:rFonts w:ascii="標楷體" w:eastAsia="標楷體" w:hAnsi="標楷體" w:hint="eastAsia"/>
                <w:szCs w:val="24"/>
              </w:rPr>
              <w:t>，為補充社會保險的不足</w:t>
            </w:r>
          </w:p>
        </w:tc>
      </w:tr>
      <w:tr w:rsidR="00B33EFD" w:rsidRPr="00592D20" w:rsidTr="00982BB6">
        <w:trPr>
          <w:trHeight w:val="812"/>
        </w:trPr>
        <w:tc>
          <w:tcPr>
            <w:tcW w:w="1900" w:type="dxa"/>
            <w:shd w:val="clear" w:color="auto" w:fill="F2F2F2" w:themeFill="background1" w:themeFillShade="F2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06333F">
              <w:rPr>
                <w:rFonts w:ascii="標楷體" w:eastAsia="標楷體" w:hAnsi="標楷體" w:hint="eastAsia"/>
                <w:b/>
              </w:rPr>
              <w:t>(Ｂ)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592D20">
              <w:rPr>
                <w:rFonts w:ascii="標楷體" w:eastAsia="標楷體" w:hAnsi="標楷體" w:hint="eastAsia"/>
              </w:rPr>
              <w:t>適用對象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職業取向或者以全民</w:t>
            </w:r>
            <w:r>
              <w:rPr>
                <w:rFonts w:ascii="標楷體" w:eastAsia="標楷體" w:hAnsi="標楷體" w:hint="eastAsia"/>
              </w:rPr>
              <w:t>之被保險人</w:t>
            </w:r>
            <w:r w:rsidRPr="00592D20">
              <w:rPr>
                <w:rFonts w:ascii="標楷體" w:eastAsia="標楷體" w:hAnsi="標楷體" w:hint="eastAsia"/>
              </w:rPr>
              <w:t>為對象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以</w:t>
            </w:r>
            <w:r>
              <w:rPr>
                <w:rFonts w:ascii="標楷體" w:eastAsia="標楷體" w:hAnsi="標楷體" w:hint="eastAsia"/>
              </w:rPr>
              <w:t>低所得家庭及生活扶助</w:t>
            </w:r>
            <w:r w:rsidRPr="00592D20">
              <w:rPr>
                <w:rFonts w:ascii="標楷體" w:eastAsia="標楷體" w:hAnsi="標楷體" w:hint="eastAsia"/>
              </w:rPr>
              <w:t>等</w:t>
            </w:r>
            <w:r>
              <w:rPr>
                <w:rFonts w:ascii="標楷體" w:eastAsia="標楷體" w:hAnsi="標楷體" w:hint="eastAsia"/>
              </w:rPr>
              <w:t>弱勢群體</w:t>
            </w:r>
            <w:r w:rsidRPr="00592D20">
              <w:rPr>
                <w:rFonts w:ascii="標楷體" w:eastAsia="標楷體" w:hAnsi="標楷體" w:hint="eastAsia"/>
              </w:rPr>
              <w:t>為對象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以提供特定類別的居民或國民為對象</w:t>
            </w:r>
          </w:p>
        </w:tc>
      </w:tr>
      <w:tr w:rsidR="00B33EFD" w:rsidRPr="00592D20" w:rsidTr="00982BB6">
        <w:trPr>
          <w:trHeight w:val="812"/>
        </w:trPr>
        <w:tc>
          <w:tcPr>
            <w:tcW w:w="1900" w:type="dxa"/>
            <w:shd w:val="clear" w:color="auto" w:fill="F2F2F2" w:themeFill="background1" w:themeFillShade="F2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06333F">
              <w:rPr>
                <w:rFonts w:ascii="標楷體" w:eastAsia="標楷體" w:hAnsi="標楷體" w:hint="eastAsia"/>
                <w:b/>
              </w:rPr>
              <w:t>(Ｃ)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</w:t>
            </w:r>
            <w:r w:rsidRPr="00592D20">
              <w:rPr>
                <w:rFonts w:ascii="標楷體" w:eastAsia="標楷體" w:hAnsi="標楷體" w:hint="eastAsia"/>
              </w:rPr>
              <w:t>給付資格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不必經資產調查的手續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須經資產調查的手續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592D20">
              <w:rPr>
                <w:rFonts w:ascii="標楷體" w:eastAsia="標楷體" w:hAnsi="標楷體" w:hint="eastAsia"/>
              </w:rPr>
              <w:t>不必經資產調查、不分貧富、一律適用</w:t>
            </w:r>
          </w:p>
        </w:tc>
      </w:tr>
      <w:tr w:rsidR="00B33EFD" w:rsidRPr="00592D20" w:rsidTr="00982BB6">
        <w:trPr>
          <w:trHeight w:val="554"/>
        </w:trPr>
        <w:tc>
          <w:tcPr>
            <w:tcW w:w="1900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3EFD" w:rsidRPr="00592D20" w:rsidRDefault="00B33EFD" w:rsidP="00793E01">
            <w:pPr>
              <w:spacing w:line="400" w:lineRule="atLeast"/>
              <w:rPr>
                <w:rFonts w:ascii="標楷體" w:eastAsia="標楷體" w:hAnsi="標楷體"/>
              </w:rPr>
            </w:pPr>
            <w:r w:rsidRPr="0006333F">
              <w:rPr>
                <w:rFonts w:ascii="標楷體" w:eastAsia="標楷體" w:hAnsi="標楷體" w:hint="eastAsia"/>
                <w:b/>
              </w:rPr>
              <w:t>(Ｄ)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592D20">
              <w:rPr>
                <w:rFonts w:ascii="標楷體" w:eastAsia="標楷體" w:hAnsi="標楷體" w:hint="eastAsia"/>
              </w:rPr>
              <w:t>財源籌措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EFD" w:rsidRPr="00592D20" w:rsidRDefault="00B33EFD" w:rsidP="00793E01">
            <w:pPr>
              <w:spacing w:line="400" w:lineRule="atLeast"/>
              <w:ind w:right="9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三者皆是</w:t>
            </w:r>
            <w:r w:rsidRPr="00592D20">
              <w:rPr>
                <w:rFonts w:ascii="標楷體" w:eastAsia="標楷體" w:hAnsi="標楷體" w:hint="eastAsia"/>
              </w:rPr>
              <w:t>政府</w:t>
            </w:r>
            <w:r>
              <w:rPr>
                <w:rFonts w:ascii="標楷體" w:eastAsia="標楷體" w:hAnsi="標楷體" w:hint="eastAsia"/>
              </w:rPr>
              <w:t>以課稅</w:t>
            </w:r>
            <w:r w:rsidRPr="00592D20">
              <w:rPr>
                <w:rFonts w:ascii="標楷體" w:eastAsia="標楷體" w:hAnsi="標楷體" w:hint="eastAsia"/>
              </w:rPr>
              <w:t>方式</w:t>
            </w:r>
            <w:r>
              <w:rPr>
                <w:rFonts w:ascii="標楷體" w:eastAsia="標楷體" w:hAnsi="標楷體" w:hint="eastAsia"/>
              </w:rPr>
              <w:t>編列預算</w:t>
            </w:r>
            <w:r w:rsidRPr="00670238">
              <w:rPr>
                <w:rFonts w:ascii="標楷體" w:eastAsia="標楷體" w:hAnsi="標楷體"/>
              </w:rPr>
              <w:t>，</w:t>
            </w:r>
            <w:r>
              <w:rPr>
                <w:rFonts w:ascii="標楷體" w:eastAsia="標楷體" w:hAnsi="標楷體" w:hint="eastAsia"/>
              </w:rPr>
              <w:t>再給予一次性現金給付為主</w:t>
            </w:r>
          </w:p>
        </w:tc>
      </w:tr>
    </w:tbl>
    <w:p w:rsidR="00B33EFD" w:rsidRDefault="00B33EFD" w:rsidP="008F4351">
      <w:pPr>
        <w:tabs>
          <w:tab w:val="left" w:pos="142"/>
        </w:tabs>
        <w:spacing w:beforeLines="30" w:before="108" w:line="400" w:lineRule="atLeast"/>
        <w:ind w:leftChars="-59" w:hangingChars="59" w:hanging="142"/>
        <w:rPr>
          <w:rFonts w:ascii="標楷體" w:eastAsia="標楷體" w:hAnsi="標楷體"/>
          <w:i/>
          <w:szCs w:val="24"/>
        </w:rPr>
      </w:pPr>
      <w:r>
        <w:rPr>
          <w:rFonts w:ascii="標楷體" w:eastAsia="標楷體" w:hAnsi="標楷體"/>
        </w:rPr>
        <w:t>38</w:t>
      </w:r>
      <w:r>
        <w:rPr>
          <w:rFonts w:ascii="標楷體" w:eastAsia="標楷體" w:hAnsi="標楷體" w:hint="eastAsia"/>
        </w:rPr>
        <w:t>、</w:t>
      </w:r>
      <w:r w:rsidRPr="00670238">
        <w:rPr>
          <w:rFonts w:ascii="標楷體" w:eastAsia="標楷體" w:hAnsi="標楷體" w:hint="eastAsia"/>
          <w:b/>
          <w:bCs/>
          <w:i/>
          <w:color w:val="555555"/>
          <w:szCs w:val="24"/>
          <w:shd w:val="clear" w:color="auto" w:fill="FFFFFF"/>
        </w:rPr>
        <w:t>擔心老人家嗎？長照2.0的「送餐服務」讓新鮮美味送到家，關懷長者的心與胃</w:t>
      </w:r>
      <w:r>
        <w:rPr>
          <w:rFonts w:ascii="標楷體" w:eastAsia="標楷體" w:hAnsi="標楷體" w:hint="eastAsia"/>
        </w:rPr>
        <w:t>〜〜</w:t>
      </w:r>
    </w:p>
    <w:p w:rsidR="00B33EFD" w:rsidRDefault="00B33EFD" w:rsidP="00793E01">
      <w:pPr>
        <w:spacing w:line="400" w:lineRule="atLeast"/>
        <w:ind w:leftChars="118" w:left="283"/>
        <w:rPr>
          <w:rFonts w:ascii="標楷體" w:eastAsia="標楷體" w:hAnsi="標楷體"/>
        </w:rPr>
      </w:pPr>
      <w:r w:rsidRPr="00670238">
        <w:rPr>
          <w:rFonts w:ascii="標楷體" w:eastAsia="標楷體" w:hAnsi="標楷體"/>
        </w:rPr>
        <w:t>「外公生病了，一個人住在屏東，他不會煮飯，也沒人煮給他吃，該怎麼辦？」</w:t>
      </w:r>
      <w:r w:rsidRPr="00670238">
        <w:rPr>
          <w:rFonts w:ascii="標楷體" w:eastAsia="標楷體" w:hAnsi="標楷體"/>
        </w:rPr>
        <w:br/>
        <w:t>「我媽為了吃得方便，每次都會煮很多，之後連幾餐都加熱來吃，上次還吃壞肚子呢！」</w:t>
      </w:r>
      <w:r w:rsidRPr="00670238">
        <w:rPr>
          <w:rFonts w:ascii="標楷體" w:eastAsia="標楷體" w:hAnsi="標楷體"/>
        </w:rPr>
        <w:br/>
        <w:t>「遠在家鄉的阿嬤，腳不方便又有高血壓，餐餐煮重鹹！怎麼講也講不聽......」</w:t>
      </w:r>
    </w:p>
    <w:p w:rsidR="00B33EFD" w:rsidRPr="00EA1E93" w:rsidRDefault="00B33EFD" w:rsidP="00793E01">
      <w:pPr>
        <w:spacing w:line="400" w:lineRule="atLeast"/>
        <w:ind w:leftChars="118" w:left="283"/>
        <w:rPr>
          <w:rFonts w:ascii="標楷體" w:eastAsia="標楷體" w:hAnsi="標楷體"/>
        </w:rPr>
      </w:pPr>
      <w:r w:rsidRPr="00670238">
        <w:rPr>
          <w:rFonts w:ascii="標楷體" w:eastAsia="標楷體" w:hAnsi="標楷體"/>
        </w:rPr>
        <w:t>別擔心！政府為了讓有需求的長輩，能吃到營養滿分的便當，提供了送餐服務，也就是派遣志工將美味的便當送到你家裡，而且在送餐之餘，還能關心長輩</w:t>
      </w:r>
      <w:r w:rsidRPr="001237F3">
        <w:rPr>
          <w:rFonts w:ascii="標楷體" w:eastAsia="標楷體" w:hAnsi="標楷體" w:hint="eastAsia"/>
        </w:rPr>
        <w:t>。</w:t>
      </w:r>
      <w:r w:rsidRPr="00EA1E93">
        <w:rPr>
          <w:rFonts w:ascii="標楷體" w:eastAsia="標楷體" w:hAnsi="標楷體" w:hint="eastAsia"/>
        </w:rPr>
        <w:t>推動「老人共餐運動」，藉由共餐讓老人家與鄰居好友齊聚一堂閒話家常，增進生活見聞和趣味。若依我國社會福利政策，上述政府的作為較接近下列何項政策理念？</w:t>
      </w:r>
    </w:p>
    <w:p w:rsidR="00B33EFD" w:rsidRPr="00FA7227" w:rsidRDefault="00B33EFD" w:rsidP="00982BB6">
      <w:pPr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1237F3">
        <w:rPr>
          <w:rFonts w:ascii="標楷體" w:eastAsia="標楷體" w:hAnsi="標楷體" w:hint="eastAsia"/>
        </w:rPr>
        <w:t>提供社會住宅的居住正義</w:t>
      </w:r>
      <w:r w:rsidR="008F4351">
        <w:rPr>
          <w:rFonts w:ascii="標楷體" w:eastAsia="標楷體" w:hAnsi="標楷體" w:hint="eastAsia"/>
        </w:rPr>
        <w:t xml:space="preserve"> </w:t>
      </w:r>
      <w:r w:rsidR="008F4351">
        <w:rPr>
          <w:rFonts w:ascii="標楷體" w:eastAsia="標楷體" w:hAnsi="標楷體"/>
        </w:rPr>
        <w:t xml:space="preserve">       </w:t>
      </w:r>
      <w:r w:rsidRPr="00471FEE">
        <w:rPr>
          <w:rFonts w:ascii="標楷體" w:eastAsia="標楷體" w:hAnsi="標楷體" w:hint="eastAsia"/>
        </w:rPr>
        <w:t>(Ｂ)</w:t>
      </w:r>
      <w:r w:rsidRPr="00EA1E93">
        <w:rPr>
          <w:rFonts w:ascii="標楷體" w:eastAsia="標楷體" w:hAnsi="標楷體" w:hint="eastAsia"/>
        </w:rPr>
        <w:t>服務長者的健康醫療照護</w:t>
      </w:r>
    </w:p>
    <w:p w:rsidR="00B33EFD" w:rsidRDefault="00B33EFD" w:rsidP="00982BB6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 w:rsidRPr="00EA1E93">
        <w:rPr>
          <w:rFonts w:ascii="標楷體" w:eastAsia="標楷體" w:hAnsi="標楷體" w:hint="eastAsia"/>
        </w:rPr>
        <w:t>協助特定群體的福利服務</w:t>
      </w:r>
      <w:r w:rsidR="008F4351">
        <w:rPr>
          <w:rFonts w:ascii="標楷體" w:eastAsia="標楷體" w:hAnsi="標楷體" w:hint="eastAsia"/>
        </w:rPr>
        <w:t xml:space="preserve">        </w:t>
      </w:r>
      <w:r w:rsidRPr="00471FEE">
        <w:rPr>
          <w:rFonts w:ascii="標楷體" w:eastAsia="標楷體" w:hAnsi="標楷體" w:hint="eastAsia"/>
        </w:rPr>
        <w:t>(Ｄ)</w:t>
      </w:r>
      <w:r w:rsidRPr="00EA1E93">
        <w:rPr>
          <w:rFonts w:ascii="標楷體" w:eastAsia="標楷體" w:hAnsi="標楷體" w:hint="eastAsia"/>
        </w:rPr>
        <w:t>生活陷入困境的</w:t>
      </w:r>
      <w:r>
        <w:rPr>
          <w:rFonts w:ascii="標楷體" w:eastAsia="標楷體" w:hAnsi="標楷體" w:hint="eastAsia"/>
        </w:rPr>
        <w:t>社會救助</w:t>
      </w:r>
      <w:r w:rsidRPr="008301DE">
        <w:rPr>
          <w:rFonts w:ascii="標楷體" w:eastAsia="標楷體" w:hAnsi="標楷體"/>
        </w:rPr>
        <w:t>。</w:t>
      </w:r>
    </w:p>
    <w:p w:rsidR="00B33EFD" w:rsidRDefault="00B33EFD" w:rsidP="008F4351">
      <w:pPr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、</w:t>
      </w:r>
      <w:r w:rsidRPr="003108EF">
        <w:rPr>
          <w:rFonts w:ascii="標楷體" w:eastAsia="標楷體" w:hAnsi="標楷體" w:hint="eastAsia"/>
          <w:u w:val="single"/>
        </w:rPr>
        <w:t>衣索比亞</w:t>
      </w:r>
      <w:r w:rsidRPr="00DA4F96">
        <w:rPr>
          <w:rFonts w:ascii="標楷體" w:eastAsia="標楷體" w:hAnsi="標楷體" w:hint="eastAsia"/>
        </w:rPr>
        <w:t>總理阿邁德，從小在貧窮村莊長大，他回憶「過去是從河裡取水，13歲前從未見過電力或柏油路。」對於科技有興趣的他，於青少年時加入軍隊，擔任無線電操作員，</w:t>
      </w:r>
      <w:r>
        <w:rPr>
          <w:rFonts w:ascii="標楷體" w:eastAsia="標楷體" w:hAnsi="標楷體" w:hint="eastAsia"/>
        </w:rPr>
        <w:t>升任中校後進入政府，擔任要員。由於他上任後積極解決邊境衝突，於</w:t>
      </w:r>
      <w:r w:rsidRPr="00934B25">
        <w:rPr>
          <w:rFonts w:ascii="標楷體" w:eastAsia="標楷體" w:hAnsi="標楷體"/>
        </w:rPr>
        <w:t>2019年諾貝爾和平獎（Nobel Peace Prize），由與厄利垂亞（Eritrea）達成和平協議的衣索比亞總理</w:t>
      </w:r>
      <w:r w:rsidRPr="00DA4F96">
        <w:rPr>
          <w:rFonts w:ascii="標楷體" w:eastAsia="標楷體" w:hAnsi="標楷體" w:hint="eastAsia"/>
        </w:rPr>
        <w:t>阿邁德</w:t>
      </w:r>
      <w:r w:rsidRPr="00934B25">
        <w:rPr>
          <w:rFonts w:ascii="標楷體" w:eastAsia="標楷體" w:hAnsi="標楷體"/>
        </w:rPr>
        <w:t>（Abiy Ahmed Ali）獲得殊榮。</w:t>
      </w:r>
      <w:r w:rsidRPr="00DA4F96">
        <w:rPr>
          <w:rFonts w:ascii="標楷體" w:eastAsia="標楷體" w:hAnsi="標楷體" w:hint="eastAsia"/>
        </w:rPr>
        <w:t xml:space="preserve">根據題幹判斷，下列關於阿邁德的敘述，何者正確？　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DA4F96">
        <w:rPr>
          <w:rFonts w:ascii="標楷體" w:eastAsia="標楷體" w:hAnsi="標楷體" w:hint="eastAsia"/>
        </w:rPr>
        <w:t xml:space="preserve">(Ａ)雖從小資源缺乏但仍有改變社會地位的機會　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DA4F96">
        <w:rPr>
          <w:rFonts w:ascii="標楷體" w:eastAsia="標楷體" w:hAnsi="標楷體" w:hint="eastAsia"/>
        </w:rPr>
        <w:t>(Ｂ</w:t>
      </w:r>
      <w:r>
        <w:rPr>
          <w:rFonts w:ascii="標楷體" w:eastAsia="標楷體" w:hAnsi="標楷體" w:hint="eastAsia"/>
        </w:rPr>
        <w:t>)</w:t>
      </w:r>
      <w:r w:rsidRPr="00DA4F96">
        <w:rPr>
          <w:rFonts w:ascii="標楷體" w:eastAsia="標楷體" w:hAnsi="標楷體" w:hint="eastAsia"/>
        </w:rPr>
        <w:t>獲得諾貝爾獎是因他天生具備較多優勢</w:t>
      </w:r>
      <w:r>
        <w:rPr>
          <w:rFonts w:ascii="標楷體" w:eastAsia="標楷體" w:hAnsi="標楷體" w:hint="eastAsia"/>
        </w:rPr>
        <w:t>與資源</w:t>
      </w:r>
      <w:r w:rsidRPr="00DA4F96">
        <w:rPr>
          <w:rFonts w:ascii="標楷體" w:eastAsia="標楷體" w:hAnsi="標楷體" w:hint="eastAsia"/>
        </w:rPr>
        <w:t xml:space="preserve">　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DA4F96">
        <w:rPr>
          <w:rFonts w:ascii="標楷體" w:eastAsia="標楷體" w:hAnsi="標楷體" w:hint="eastAsia"/>
        </w:rPr>
        <w:t>(Ｃ)成為總理代表他的社會地位由上而下移動</w:t>
      </w:r>
    </w:p>
    <w:p w:rsidR="00B33EFD" w:rsidRPr="00551FFE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DA4F96">
        <w:rPr>
          <w:rFonts w:ascii="標楷體" w:eastAsia="標楷體" w:hAnsi="標楷體" w:hint="eastAsia"/>
        </w:rPr>
        <w:t>(Ｄ)長大因擁有</w:t>
      </w:r>
      <w:r>
        <w:rPr>
          <w:rFonts w:ascii="標楷體" w:eastAsia="標楷體" w:hAnsi="標楷體" w:hint="eastAsia"/>
        </w:rPr>
        <w:t>龐大</w:t>
      </w:r>
      <w:r w:rsidRPr="00DA4F96">
        <w:rPr>
          <w:rFonts w:ascii="標楷體" w:eastAsia="標楷體" w:hAnsi="標楷體" w:hint="eastAsia"/>
        </w:rPr>
        <w:t>財富社會地位</w:t>
      </w:r>
      <w:r>
        <w:rPr>
          <w:rFonts w:ascii="標楷體" w:eastAsia="標楷體" w:hAnsi="標楷體" w:hint="eastAsia"/>
        </w:rPr>
        <w:t>下</w:t>
      </w:r>
      <w:r w:rsidRPr="00DA4F96">
        <w:rPr>
          <w:rFonts w:ascii="標楷體" w:eastAsia="標楷體" w:hAnsi="標楷體" w:hint="eastAsia"/>
        </w:rPr>
        <w:t>而</w:t>
      </w:r>
      <w:r>
        <w:rPr>
          <w:rFonts w:ascii="標楷體" w:eastAsia="標楷體" w:hAnsi="標楷體" w:hint="eastAsia"/>
        </w:rPr>
        <w:t>上</w:t>
      </w:r>
      <w:r w:rsidRPr="00DA4F96">
        <w:rPr>
          <w:rFonts w:ascii="標楷體" w:eastAsia="標楷體" w:hAnsi="標楷體" w:hint="eastAsia"/>
        </w:rPr>
        <w:t>移動。</w:t>
      </w:r>
    </w:p>
    <w:p w:rsidR="00B33EFD" w:rsidRDefault="00B33EFD" w:rsidP="008F4351">
      <w:pPr>
        <w:tabs>
          <w:tab w:val="left" w:pos="420"/>
        </w:tabs>
        <w:spacing w:beforeLines="30" w:before="108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、</w:t>
      </w:r>
      <w:r w:rsidRPr="00A23ABC">
        <w:rPr>
          <w:rFonts w:ascii="標楷體" w:eastAsia="標楷體" w:hAnsi="標楷體" w:hint="eastAsia"/>
        </w:rPr>
        <w:t>當社會大眾逐漸意識，需要國家力量的推動，建立社會安全制度，運用公權力分配公共資源，提供適當的金錢與服務，使遭遇困境的國民能維持基本生活。</w:t>
      </w:r>
      <w:r w:rsidRPr="007B2B4D">
        <w:rPr>
          <w:rFonts w:ascii="標楷體" w:eastAsia="標楷體" w:hAnsi="標楷體"/>
        </w:rPr>
        <w:t>我國少子化與高齡化的情況日益嚴重，未來恐面臨勞動力不足的危機。政府除了促進人口成長以減緩影響程度外，根據人力運用調查資料顯示，2018年時約有150萬的壯年人口，因須承擔無酬勞動而未就業，有學者建議</w:t>
      </w:r>
      <w:r>
        <w:rPr>
          <w:rFonts w:ascii="標楷體" w:eastAsia="標楷體" w:hAnsi="標楷體" w:hint="eastAsia"/>
        </w:rPr>
        <w:t>:</w:t>
      </w:r>
      <w:r w:rsidRPr="007B2B4D">
        <w:rPr>
          <w:rFonts w:ascii="標楷體" w:eastAsia="標楷體" w:hAnsi="標楷體"/>
        </w:rPr>
        <w:t>可設法提高這</w:t>
      </w:r>
      <w:r>
        <w:rPr>
          <w:rFonts w:ascii="標楷體" w:eastAsia="標楷體" w:hAnsi="標楷體"/>
        </w:rPr>
        <w:t>些</w:t>
      </w:r>
      <w:r w:rsidRPr="007B2B4D">
        <w:rPr>
          <w:rFonts w:ascii="標楷體" w:eastAsia="標楷體" w:hAnsi="標楷體"/>
        </w:rPr>
        <w:t>無酬勞動而未就業人</w:t>
      </w:r>
      <w:r w:rsidRPr="00DA4F96">
        <w:rPr>
          <w:rFonts w:ascii="標楷體" w:eastAsia="標楷體" w:hAnsi="標楷體" w:hint="eastAsia"/>
        </w:rPr>
        <w:t>，</w:t>
      </w:r>
      <w:r w:rsidRPr="007B2B4D">
        <w:rPr>
          <w:rFonts w:ascii="標楷體" w:eastAsia="標楷體" w:hAnsi="標楷體"/>
        </w:rPr>
        <w:t>參與市場勞動</w:t>
      </w:r>
      <w:r>
        <w:rPr>
          <w:rFonts w:ascii="標楷體" w:eastAsia="標楷體" w:hAnsi="標楷體"/>
        </w:rPr>
        <w:t>就業</w:t>
      </w:r>
      <w:r w:rsidRPr="007B2B4D">
        <w:rPr>
          <w:rFonts w:ascii="標楷體" w:eastAsia="標楷體" w:hAnsi="標楷體"/>
        </w:rPr>
        <w:t xml:space="preserve">的意願。根據上述內容判斷，下列何者最可能是該學者的建議之一？ </w:t>
      </w:r>
      <w:r>
        <w:rPr>
          <w:rFonts w:ascii="標楷體" w:eastAsia="標楷體" w:hAnsi="標楷體" w:hint="eastAsia"/>
        </w:rPr>
        <w:t>【仿113年</w:t>
      </w:r>
      <w:r w:rsidRPr="007B2B4D">
        <w:rPr>
          <w:rFonts w:ascii="標楷體" w:eastAsia="標楷體" w:hAnsi="標楷體" w:hint="eastAsia"/>
        </w:rPr>
        <w:t>會考目】</w:t>
      </w:r>
    </w:p>
    <w:p w:rsidR="00B33EFD" w:rsidRPr="00FA7227" w:rsidRDefault="00B33EFD" w:rsidP="008F4351">
      <w:pPr>
        <w:tabs>
          <w:tab w:val="left" w:pos="420"/>
        </w:tabs>
        <w:spacing w:line="400" w:lineRule="atLeast"/>
        <w:ind w:leftChars="177" w:left="425"/>
        <w:rPr>
          <w:rFonts w:ascii="標楷體" w:eastAsia="標楷體" w:hAnsi="標楷體"/>
        </w:rPr>
      </w:pPr>
      <w:r w:rsidRPr="007C2D2F">
        <w:rPr>
          <w:rFonts w:ascii="標楷體" w:eastAsia="標楷體" w:hAnsi="標楷體" w:hint="eastAsia"/>
        </w:rPr>
        <w:t>(Ａ)</w:t>
      </w:r>
      <w:r w:rsidRPr="007B2B4D">
        <w:rPr>
          <w:rFonts w:ascii="標楷體" w:eastAsia="標楷體" w:hAnsi="標楷體"/>
        </w:rPr>
        <w:t>延後</w:t>
      </w:r>
      <w:r>
        <w:rPr>
          <w:rFonts w:ascii="標楷體" w:eastAsia="標楷體" w:hAnsi="標楷體"/>
        </w:rPr>
        <w:t>無酬</w:t>
      </w:r>
      <w:r w:rsidRPr="007B2B4D">
        <w:rPr>
          <w:rFonts w:ascii="標楷體" w:eastAsia="標楷體" w:hAnsi="標楷體"/>
        </w:rPr>
        <w:t>勞工的退休年齡</w:t>
      </w:r>
      <w:r w:rsidR="008F4351">
        <w:rPr>
          <w:rFonts w:ascii="標楷體" w:eastAsia="標楷體" w:hAnsi="標楷體" w:hint="eastAsia"/>
        </w:rPr>
        <w:t xml:space="preserve">       </w:t>
      </w:r>
      <w:r w:rsidRPr="00471FEE">
        <w:rPr>
          <w:rFonts w:ascii="標楷體" w:eastAsia="標楷體" w:hAnsi="標楷體" w:hint="eastAsia"/>
        </w:rPr>
        <w:t>(Ｂ)</w:t>
      </w:r>
      <w:r w:rsidRPr="007B2B4D">
        <w:rPr>
          <w:rFonts w:ascii="標楷體" w:eastAsia="標楷體" w:hAnsi="標楷體"/>
        </w:rPr>
        <w:t>廣設優質平價的托育機構</w:t>
      </w:r>
    </w:p>
    <w:p w:rsidR="00B33EFD" w:rsidRDefault="00B33EFD" w:rsidP="00793E01">
      <w:pPr>
        <w:spacing w:line="400" w:lineRule="atLeast"/>
        <w:ind w:leftChars="177" w:left="425"/>
        <w:rPr>
          <w:rFonts w:ascii="標楷體" w:eastAsia="標楷體" w:hAnsi="標楷體"/>
        </w:rPr>
      </w:pPr>
      <w:r w:rsidRPr="00471FEE">
        <w:rPr>
          <w:rFonts w:ascii="標楷體" w:eastAsia="標楷體" w:hAnsi="標楷體" w:hint="eastAsia"/>
        </w:rPr>
        <w:t>(Ｃ)</w:t>
      </w:r>
      <w:r w:rsidRPr="007B2B4D">
        <w:rPr>
          <w:rFonts w:ascii="標楷體" w:eastAsia="標楷體" w:hAnsi="標楷體"/>
        </w:rPr>
        <w:t>增加就業</w:t>
      </w:r>
      <w:r>
        <w:rPr>
          <w:rFonts w:ascii="標楷體" w:eastAsia="標楷體" w:hAnsi="標楷體"/>
        </w:rPr>
        <w:t>保險及職災保險</w:t>
      </w:r>
      <w:r w:rsidR="008F4351">
        <w:rPr>
          <w:rFonts w:ascii="標楷體" w:eastAsia="標楷體" w:hAnsi="標楷體" w:hint="eastAsia"/>
        </w:rPr>
        <w:t xml:space="preserve"> </w:t>
      </w:r>
      <w:r w:rsidR="008F4351">
        <w:rPr>
          <w:rFonts w:ascii="標楷體" w:eastAsia="標楷體" w:hAnsi="標楷體"/>
        </w:rPr>
        <w:t xml:space="preserve">      </w:t>
      </w:r>
      <w:r w:rsidRPr="00471FEE">
        <w:rPr>
          <w:rFonts w:ascii="標楷體" w:eastAsia="標楷體" w:hAnsi="標楷體" w:hint="eastAsia"/>
        </w:rPr>
        <w:t>(Ｄ)</w:t>
      </w:r>
      <w:r w:rsidRPr="007B2B4D">
        <w:rPr>
          <w:rFonts w:ascii="標楷體" w:eastAsia="標楷體" w:hAnsi="標楷體"/>
        </w:rPr>
        <w:t>健全</w:t>
      </w:r>
      <w:r>
        <w:rPr>
          <w:rFonts w:ascii="標楷體" w:eastAsia="標楷體" w:hAnsi="標楷體"/>
        </w:rPr>
        <w:t>健康與醫療照顧</w:t>
      </w:r>
      <w:r w:rsidRPr="007B2B4D">
        <w:rPr>
          <w:rFonts w:ascii="標楷體" w:eastAsia="標楷體" w:hAnsi="標楷體"/>
        </w:rPr>
        <w:t>制度</w:t>
      </w:r>
      <w:r w:rsidRPr="008301DE">
        <w:rPr>
          <w:rFonts w:ascii="標楷體" w:eastAsia="標楷體" w:hAnsi="標楷體"/>
        </w:rPr>
        <w:t>。</w:t>
      </w:r>
    </w:p>
    <w:p w:rsidR="004A4130" w:rsidRDefault="004A4130" w:rsidP="00793E01">
      <w:pPr>
        <w:spacing w:line="400" w:lineRule="atLeast"/>
        <w:rPr>
          <w:rFonts w:ascii="標楷體" w:eastAsia="標楷體" w:hAnsi="標楷體"/>
        </w:rPr>
      </w:pPr>
    </w:p>
    <w:p w:rsidR="0043354B" w:rsidRPr="00BF7E03" w:rsidRDefault="0043354B" w:rsidP="00793E01">
      <w:pPr>
        <w:spacing w:line="400" w:lineRule="atLeast"/>
        <w:rPr>
          <w:rFonts w:ascii="標楷體" w:eastAsia="標楷體" w:hAnsi="標楷體"/>
        </w:rPr>
      </w:pPr>
    </w:p>
    <w:p w:rsidR="008F4351" w:rsidRDefault="00B33EFD" w:rsidP="008F4351">
      <w:pPr>
        <w:widowControl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〜 試題結束 〜</w:t>
      </w:r>
      <w:r w:rsidR="008F4351">
        <w:rPr>
          <w:rFonts w:ascii="標楷體" w:eastAsia="標楷體" w:hAnsi="標楷體" w:cs="Times New Roman"/>
          <w:sz w:val="28"/>
          <w:szCs w:val="28"/>
        </w:rPr>
        <w:br w:type="page"/>
      </w:r>
    </w:p>
    <w:p w:rsidR="00CD4C34" w:rsidRDefault="00CD4C34" w:rsidP="00B33EFD">
      <w:pPr>
        <w:widowControl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82BB6" w:rsidRDefault="00982BB6" w:rsidP="00B33EFD">
      <w:pPr>
        <w:widowControl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212886">
        <w:rPr>
          <w:rFonts w:ascii="標楷體" w:eastAsia="標楷體" w:hAnsi="標楷體" w:cs="Times New Roman"/>
          <w:sz w:val="32"/>
          <w:szCs w:val="28"/>
        </w:rPr>
        <w:t>2</w:t>
      </w:r>
      <w:r w:rsidR="00BB49A6">
        <w:rPr>
          <w:rFonts w:ascii="標楷體" w:eastAsia="標楷體" w:hAnsi="標楷體" w:cs="Times New Roman"/>
          <w:sz w:val="32"/>
          <w:szCs w:val="28"/>
        </w:rPr>
        <w:t>-2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E9623F">
        <w:rPr>
          <w:rFonts w:ascii="標楷體" w:eastAsia="標楷體" w:hAnsi="標楷體" w:cs="Times New Roman"/>
          <w:sz w:val="32"/>
          <w:szCs w:val="28"/>
        </w:rPr>
        <w:t>3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57675D" w:rsidRPr="00CA2112">
        <w:rPr>
          <w:rFonts w:ascii="標楷體" w:eastAsia="標楷體" w:hAnsi="標楷體" w:cs="Times New Roman" w:hint="eastAsia"/>
          <w:sz w:val="32"/>
          <w:szCs w:val="28"/>
        </w:rPr>
        <w:t>七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8B6D6D" w:rsidRDefault="008B6D6D" w:rsidP="008B6D6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212886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212886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982BB6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82BB6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BDBDA  DCACA</w:t>
      </w:r>
    </w:p>
    <w:p w:rsidR="00CD4C34" w:rsidRPr="00982BB6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82BB6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CDCBC  DCADD</w:t>
      </w:r>
    </w:p>
    <w:p w:rsidR="00CD4C34" w:rsidRPr="00982BB6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82BB6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DBBAD  DCDCA</w:t>
      </w:r>
    </w:p>
    <w:p w:rsidR="00CD4C34" w:rsidRPr="00982BB6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82BB6" w:rsidRPr="00982BB6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ABCDB  BDCAB</w:t>
      </w:r>
    </w:p>
    <w:sectPr w:rsidR="00CD4C34" w:rsidRPr="00982BB6" w:rsidSect="0043354B">
      <w:footerReference w:type="default" r:id="rId1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A7A" w:rsidRDefault="008B1A7A" w:rsidP="003528F2">
      <w:r>
        <w:separator/>
      </w:r>
    </w:p>
  </w:endnote>
  <w:endnote w:type="continuationSeparator" w:id="0">
    <w:p w:rsidR="008B1A7A" w:rsidRDefault="008B1A7A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王漢宗特圓體繁">
    <w:altName w:val="微軟正黑體 Light"/>
    <w:panose1 w:val="02020300000000000000"/>
    <w:charset w:val="88"/>
    <w:family w:val="roman"/>
    <w:pitch w:val="variable"/>
    <w:sig w:usb0="800000E3" w:usb1="38C9787A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F7506" w:rsidRPr="006F7506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982BB6">
          <w:rPr>
            <w:rFonts w:hint="eastAsia"/>
          </w:rPr>
          <w:t>6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A7A" w:rsidRDefault="008B1A7A" w:rsidP="003528F2">
      <w:r>
        <w:separator/>
      </w:r>
    </w:p>
  </w:footnote>
  <w:footnote w:type="continuationSeparator" w:id="0">
    <w:p w:rsidR="008B1A7A" w:rsidRDefault="008B1A7A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85D89"/>
    <w:rsid w:val="001164C6"/>
    <w:rsid w:val="00125A43"/>
    <w:rsid w:val="00152EB4"/>
    <w:rsid w:val="001B7B34"/>
    <w:rsid w:val="00212886"/>
    <w:rsid w:val="003528F2"/>
    <w:rsid w:val="003531BD"/>
    <w:rsid w:val="0043354B"/>
    <w:rsid w:val="004365A0"/>
    <w:rsid w:val="0049302F"/>
    <w:rsid w:val="004A4130"/>
    <w:rsid w:val="004E5D8F"/>
    <w:rsid w:val="00505ADC"/>
    <w:rsid w:val="00542E31"/>
    <w:rsid w:val="0057675D"/>
    <w:rsid w:val="005D4A13"/>
    <w:rsid w:val="005F7209"/>
    <w:rsid w:val="006F7506"/>
    <w:rsid w:val="0072407A"/>
    <w:rsid w:val="00793E01"/>
    <w:rsid w:val="007A3128"/>
    <w:rsid w:val="00803344"/>
    <w:rsid w:val="008035D6"/>
    <w:rsid w:val="008B1A7A"/>
    <w:rsid w:val="008B6D6D"/>
    <w:rsid w:val="008F00E9"/>
    <w:rsid w:val="008F4351"/>
    <w:rsid w:val="00916234"/>
    <w:rsid w:val="00982BB6"/>
    <w:rsid w:val="00B33EFD"/>
    <w:rsid w:val="00B85955"/>
    <w:rsid w:val="00B94262"/>
    <w:rsid w:val="00BB49A6"/>
    <w:rsid w:val="00CA2112"/>
    <w:rsid w:val="00CD4C34"/>
    <w:rsid w:val="00DD4A59"/>
    <w:rsid w:val="00E9623F"/>
    <w:rsid w:val="00EA2A49"/>
    <w:rsid w:val="00ED7801"/>
    <w:rsid w:val="00F7680F"/>
    <w:rsid w:val="00FA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F0751D-F998-4F55-BA81-E8E7BBFE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7A3128"/>
    <w:rPr>
      <w:color w:val="0000FF"/>
      <w:u w:val="single"/>
    </w:rPr>
  </w:style>
  <w:style w:type="character" w:customStyle="1" w:styleId="a8">
    <w:name w:val="國中題目 字元"/>
    <w:link w:val="a9"/>
    <w:qFormat/>
    <w:locked/>
    <w:rsid w:val="007A3128"/>
    <w:rPr>
      <w:rFonts w:ascii="Times New Roman" w:eastAsia="新細明體" w:hAnsi="Times New Roman" w:cs="Times New Roman"/>
      <w:kern w:val="0"/>
      <w:szCs w:val="24"/>
    </w:rPr>
  </w:style>
  <w:style w:type="paragraph" w:customStyle="1" w:styleId="a9">
    <w:name w:val="國中題目"/>
    <w:basedOn w:val="a"/>
    <w:link w:val="a8"/>
    <w:qFormat/>
    <w:rsid w:val="007A3128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table" w:styleId="aa">
    <w:name w:val="Table Grid"/>
    <w:basedOn w:val="a1"/>
    <w:uiPriority w:val="59"/>
    <w:rsid w:val="00B33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選擇題"/>
    <w:basedOn w:val="a"/>
    <w:rsid w:val="00B33EFD"/>
    <w:pPr>
      <w:tabs>
        <w:tab w:val="left" w:pos="840"/>
        <w:tab w:val="left" w:pos="1200"/>
      </w:tabs>
      <w:snapToGrid w:val="0"/>
      <w:spacing w:line="360" w:lineRule="atLeast"/>
      <w:ind w:leftChars="-50" w:left="450" w:hangingChars="500" w:hanging="500"/>
      <w:jc w:val="both"/>
    </w:pPr>
    <w:rPr>
      <w:rFonts w:ascii="Times New Roman" w:eastAsia="新細明體" w:hAnsi="Times New Roman" w:cs="Times New Roman"/>
      <w:color w:val="000000"/>
      <w:kern w:val="0"/>
      <w:szCs w:val="26"/>
    </w:rPr>
  </w:style>
  <w:style w:type="paragraph" w:styleId="ac">
    <w:name w:val="Body Text"/>
    <w:basedOn w:val="a"/>
    <w:link w:val="ad"/>
    <w:uiPriority w:val="1"/>
    <w:qFormat/>
    <w:rsid w:val="00FA4AF9"/>
    <w:pPr>
      <w:autoSpaceDE w:val="0"/>
      <w:autoSpaceDN w:val="0"/>
      <w:spacing w:line="360" w:lineRule="exact"/>
      <w:ind w:left="1022"/>
    </w:pPr>
    <w:rPr>
      <w:rFonts w:ascii="細明體_HKSCS" w:eastAsia="細明體_HKSCS" w:hAnsi="細明體_HKSCS" w:cs="細明體_HKSCS"/>
      <w:kern w:val="0"/>
      <w:sz w:val="26"/>
      <w:szCs w:val="26"/>
    </w:rPr>
  </w:style>
  <w:style w:type="character" w:customStyle="1" w:styleId="ad">
    <w:name w:val="本文 字元"/>
    <w:basedOn w:val="a0"/>
    <w:link w:val="ac"/>
    <w:uiPriority w:val="1"/>
    <w:rsid w:val="00FA4AF9"/>
    <w:rPr>
      <w:rFonts w:ascii="細明體_HKSCS" w:eastAsia="細明體_HKSCS" w:hAnsi="細明體_HKSCS" w:cs="細明體_HKSCS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hdphoto" Target="media/hdphoto1.wdp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.news.yahoo.com/tag/%E9%BB%83%E4%BB%81%E5%8B%B3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1254</Words>
  <Characters>7148</Characters>
  <Application>Microsoft Office Word</Application>
  <DocSecurity>0</DocSecurity>
  <Lines>59</Lines>
  <Paragraphs>16</Paragraphs>
  <ScaleCrop>false</ScaleCrop>
  <Company/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28</cp:revision>
  <dcterms:created xsi:type="dcterms:W3CDTF">2018-06-22T07:53:00Z</dcterms:created>
  <dcterms:modified xsi:type="dcterms:W3CDTF">2024-06-14T07:13:00Z</dcterms:modified>
</cp:coreProperties>
</file>