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F3D91" w:rsidRDefault="002F3D91" w:rsidP="00370990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</w:rPr>
      </w:pPr>
    </w:p>
    <w:p w:rsidR="002B5B91" w:rsidRPr="00327DC7" w:rsidRDefault="002B5B91" w:rsidP="00370990">
      <w:pPr>
        <w:spacing w:afterLines="50" w:after="120" w:line="240" w:lineRule="atLeast"/>
        <w:jc w:val="center"/>
        <w:rPr>
          <w:rFonts w:ascii="標楷體" w:eastAsia="標楷體" w:hAnsi="標楷體"/>
          <w:b/>
          <w:color w:val="auto"/>
          <w:sz w:val="32"/>
          <w:szCs w:val="32"/>
          <w:u w:val="single"/>
        </w:rPr>
      </w:pPr>
      <w:r w:rsidRPr="00327DC7">
        <w:rPr>
          <w:rFonts w:ascii="標楷體" w:eastAsia="標楷體" w:hAnsi="標楷體"/>
          <w:b/>
          <w:color w:val="auto"/>
          <w:sz w:val="32"/>
          <w:szCs w:val="32"/>
        </w:rPr>
        <w:t>新北市</w:t>
      </w:r>
      <w:r w:rsidRPr="00327DC7">
        <w:rPr>
          <w:rFonts w:ascii="標楷體" w:eastAsia="標楷體" w:hAnsi="標楷體"/>
          <w:b/>
          <w:color w:val="auto"/>
          <w:sz w:val="32"/>
          <w:szCs w:val="32"/>
          <w:u w:val="single"/>
        </w:rPr>
        <w:t xml:space="preserve"> </w:t>
      </w:r>
      <w:r w:rsidR="00327DC7" w:rsidRPr="00327DC7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溪崑</w:t>
      </w:r>
      <w:r w:rsidRPr="00327DC7">
        <w:rPr>
          <w:rFonts w:ascii="標楷體" w:eastAsia="標楷體" w:hAnsi="標楷體"/>
          <w:b/>
          <w:color w:val="auto"/>
          <w:sz w:val="32"/>
          <w:szCs w:val="32"/>
        </w:rPr>
        <w:t>國民</w:t>
      </w:r>
      <w:r w:rsidR="00BE0970" w:rsidRPr="00327DC7">
        <w:rPr>
          <w:rFonts w:ascii="標楷體" w:eastAsia="標楷體" w:hAnsi="標楷體"/>
          <w:b/>
          <w:color w:val="auto"/>
          <w:sz w:val="32"/>
          <w:szCs w:val="32"/>
        </w:rPr>
        <w:t>中</w:t>
      </w:r>
      <w:r w:rsidRPr="00327DC7">
        <w:rPr>
          <w:rFonts w:ascii="標楷體" w:eastAsia="標楷體" w:hAnsi="標楷體"/>
          <w:b/>
          <w:color w:val="auto"/>
          <w:sz w:val="32"/>
          <w:szCs w:val="32"/>
        </w:rPr>
        <w:t>學</w:t>
      </w:r>
      <w:r w:rsidR="00C261EE" w:rsidRPr="00327DC7">
        <w:rPr>
          <w:rFonts w:ascii="標楷體" w:eastAsia="標楷體" w:hAnsi="標楷體"/>
          <w:b/>
          <w:color w:val="auto"/>
          <w:sz w:val="32"/>
          <w:szCs w:val="32"/>
          <w:u w:val="single"/>
        </w:rPr>
        <w:t>11</w:t>
      </w:r>
      <w:r w:rsidR="0011526B" w:rsidRPr="00327DC7">
        <w:rPr>
          <w:rFonts w:ascii="標楷體" w:eastAsia="標楷體" w:hAnsi="標楷體"/>
          <w:b/>
          <w:color w:val="auto"/>
          <w:sz w:val="32"/>
          <w:szCs w:val="32"/>
          <w:u w:val="single"/>
        </w:rPr>
        <w:t>3</w:t>
      </w:r>
      <w:r w:rsidRPr="00327DC7">
        <w:rPr>
          <w:rFonts w:ascii="標楷體" w:eastAsia="標楷體" w:hAnsi="標楷體"/>
          <w:b/>
          <w:color w:val="auto"/>
          <w:sz w:val="32"/>
          <w:szCs w:val="32"/>
        </w:rPr>
        <w:t>學年度</w:t>
      </w:r>
      <w:r w:rsidR="00327DC7" w:rsidRPr="00327DC7">
        <w:rPr>
          <w:rFonts w:ascii="標楷體" w:eastAsia="標楷體" w:hAnsi="標楷體" w:hint="eastAsia"/>
          <w:b/>
          <w:color w:val="auto"/>
          <w:sz w:val="32"/>
          <w:szCs w:val="32"/>
        </w:rPr>
        <w:t>九</w:t>
      </w:r>
      <w:r w:rsidRPr="00327DC7">
        <w:rPr>
          <w:rFonts w:ascii="標楷體" w:eastAsia="標楷體" w:hAnsi="標楷體"/>
          <w:b/>
          <w:color w:val="auto"/>
          <w:sz w:val="32"/>
          <w:szCs w:val="32"/>
        </w:rPr>
        <w:t>年級第</w:t>
      </w:r>
      <w:r w:rsidR="007905FB" w:rsidRPr="00327DC7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一</w:t>
      </w:r>
      <w:r w:rsidRPr="00327DC7">
        <w:rPr>
          <w:rFonts w:ascii="標楷體" w:eastAsia="標楷體" w:hAnsi="標楷體"/>
          <w:b/>
          <w:color w:val="auto"/>
          <w:sz w:val="32"/>
          <w:szCs w:val="32"/>
        </w:rPr>
        <w:t>學期</w:t>
      </w:r>
      <w:r w:rsidR="0019471B" w:rsidRPr="00327DC7">
        <w:rPr>
          <w:rFonts w:ascii="標楷體" w:eastAsia="標楷體" w:hAnsi="標楷體"/>
          <w:b/>
          <w:color w:val="auto"/>
          <w:sz w:val="32"/>
          <w:szCs w:val="32"/>
          <w:bdr w:val="single" w:sz="4" w:space="0" w:color="auto"/>
        </w:rPr>
        <w:t>校訂</w:t>
      </w:r>
      <w:r w:rsidRPr="00327DC7">
        <w:rPr>
          <w:rFonts w:ascii="標楷體" w:eastAsia="標楷體" w:hAnsi="標楷體"/>
          <w:b/>
          <w:color w:val="auto"/>
          <w:sz w:val="32"/>
          <w:szCs w:val="32"/>
        </w:rPr>
        <w:t>課程計畫</w:t>
      </w:r>
      <w:r w:rsidR="00967DBF" w:rsidRPr="00327DC7">
        <w:rPr>
          <w:rFonts w:ascii="標楷體" w:eastAsia="標楷體" w:hAnsi="標楷體"/>
          <w:b/>
          <w:color w:val="auto"/>
          <w:sz w:val="32"/>
          <w:szCs w:val="32"/>
        </w:rPr>
        <w:t xml:space="preserve">  設計者：</w:t>
      </w:r>
      <w:r w:rsidR="00967DBF" w:rsidRPr="00327DC7">
        <w:rPr>
          <w:rFonts w:ascii="標楷體" w:eastAsia="標楷體" w:hAnsi="標楷體"/>
          <w:b/>
          <w:color w:val="auto"/>
          <w:sz w:val="32"/>
          <w:szCs w:val="32"/>
          <w:u w:val="single"/>
        </w:rPr>
        <w:t>＿＿</w:t>
      </w:r>
      <w:r w:rsidR="0072704E" w:rsidRPr="00327DC7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鄒富玫</w:t>
      </w:r>
      <w:r w:rsidR="00967DBF" w:rsidRPr="00327DC7">
        <w:rPr>
          <w:rFonts w:ascii="標楷體" w:eastAsia="標楷體" w:hAnsi="標楷體"/>
          <w:b/>
          <w:color w:val="auto"/>
          <w:sz w:val="32"/>
          <w:szCs w:val="32"/>
          <w:u w:val="single"/>
        </w:rPr>
        <w:t>＿＿＿＿＿＿＿</w:t>
      </w:r>
    </w:p>
    <w:p w:rsidR="009529E0" w:rsidRPr="00327DC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  <w:r w:rsidR="009476AD" w:rsidRPr="00327DC7">
        <w:rPr>
          <w:rFonts w:ascii="標楷體" w:eastAsia="標楷體" w:hAnsi="標楷體"/>
          <w:b/>
          <w:color w:val="auto"/>
          <w:sz w:val="24"/>
          <w:szCs w:val="24"/>
        </w:rPr>
        <w:t>(請勾選</w:t>
      </w:r>
      <w:r w:rsidR="003C6C2D" w:rsidRPr="00327DC7">
        <w:rPr>
          <w:rFonts w:ascii="標楷體" w:eastAsia="標楷體" w:hAnsi="標楷體"/>
          <w:b/>
          <w:color w:val="auto"/>
          <w:sz w:val="24"/>
          <w:szCs w:val="24"/>
        </w:rPr>
        <w:t>並於所勾選類別後填寫課程名稱</w:t>
      </w:r>
      <w:r w:rsidR="009476AD" w:rsidRPr="00327DC7">
        <w:rPr>
          <w:rFonts w:ascii="標楷體" w:eastAsia="標楷體" w:hAnsi="標楷體"/>
          <w:b/>
          <w:color w:val="auto"/>
          <w:sz w:val="24"/>
          <w:szCs w:val="24"/>
        </w:rPr>
        <w:t>)</w:t>
      </w:r>
    </w:p>
    <w:p w:rsidR="003219D1" w:rsidRPr="00327DC7" w:rsidRDefault="009529E0" w:rsidP="002026C7">
      <w:pPr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    </w:t>
      </w:r>
      <w:r w:rsidR="003C6C2D" w:rsidRPr="00327DC7">
        <w:rPr>
          <w:rFonts w:ascii="標楷體" w:eastAsia="標楷體" w:hAnsi="標楷體"/>
          <w:b/>
          <w:color w:val="auto"/>
          <w:sz w:val="24"/>
          <w:szCs w:val="24"/>
        </w:rPr>
        <w:t>1</w:t>
      </w:r>
      <w:r w:rsidRPr="00327DC7">
        <w:rPr>
          <w:rFonts w:ascii="標楷體" w:eastAsia="標楷體" w:hAnsi="標楷體"/>
          <w:b/>
          <w:color w:val="auto"/>
          <w:sz w:val="24"/>
          <w:szCs w:val="24"/>
        </w:rPr>
        <w:t>.</w:t>
      </w:r>
      <w:r w:rsidR="0072704E"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 </w:t>
      </w:r>
      <w:r w:rsidR="0072704E"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sym w:font="Wingdings 2" w:char="F052"/>
      </w:r>
      <w:r w:rsidR="00D37619" w:rsidRPr="00327DC7">
        <w:rPr>
          <w:rFonts w:ascii="標楷體" w:eastAsia="標楷體" w:hAnsi="標楷體" w:cs="標楷體"/>
          <w:b/>
          <w:color w:val="auto"/>
          <w:sz w:val="24"/>
          <w:szCs w:val="24"/>
        </w:rPr>
        <w:t>統整</w:t>
      </w:r>
      <w:r w:rsidR="00793F87"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性主題/專題/議題</w:t>
      </w:r>
      <w:r w:rsidR="00D37619" w:rsidRPr="00327DC7">
        <w:rPr>
          <w:rFonts w:ascii="標楷體" w:eastAsia="標楷體" w:hAnsi="標楷體" w:cs="標楷體"/>
          <w:b/>
          <w:color w:val="auto"/>
          <w:sz w:val="24"/>
          <w:szCs w:val="24"/>
        </w:rPr>
        <w:t>探究課程</w:t>
      </w:r>
      <w:r w:rsidR="00684EC6"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：</w:t>
      </w:r>
      <w:r w:rsidR="00684EC6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 xml:space="preserve">         </w:t>
      </w:r>
      <w:r w:rsidR="0072704E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 xml:space="preserve">讀寫人生 </w:t>
      </w:r>
      <w:r w:rsidR="00684EC6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 xml:space="preserve">                    </w:t>
      </w:r>
      <w:r w:rsidR="00D37619" w:rsidRPr="00327DC7">
        <w:rPr>
          <w:rFonts w:ascii="標楷體" w:eastAsia="標楷體" w:hAnsi="標楷體" w:cs="標楷體"/>
          <w:b/>
          <w:color w:val="auto"/>
          <w:sz w:val="24"/>
          <w:szCs w:val="24"/>
        </w:rPr>
        <w:t xml:space="preserve">  </w:t>
      </w:r>
      <w:r w:rsidR="003C6C2D" w:rsidRPr="00327DC7">
        <w:rPr>
          <w:rFonts w:ascii="標楷體" w:eastAsia="標楷體" w:hAnsi="標楷體"/>
          <w:b/>
          <w:color w:val="auto"/>
          <w:sz w:val="24"/>
          <w:szCs w:val="24"/>
        </w:rPr>
        <w:t>2.</w:t>
      </w:r>
      <w:r w:rsidR="00D37619" w:rsidRPr="00327DC7">
        <w:rPr>
          <w:rFonts w:ascii="標楷體" w:eastAsia="標楷體" w:hAnsi="標楷體" w:cs="標楷體"/>
          <w:b/>
          <w:color w:val="auto"/>
          <w:sz w:val="24"/>
          <w:szCs w:val="24"/>
        </w:rPr>
        <w:t>□社團活動與技藝課程</w:t>
      </w:r>
      <w:r w:rsidR="00684EC6"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：</w:t>
      </w:r>
      <w:r w:rsidR="00684EC6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 xml:space="preserve">                             </w:t>
      </w:r>
      <w:r w:rsidR="00D37619" w:rsidRPr="00327DC7">
        <w:rPr>
          <w:rFonts w:ascii="標楷體" w:eastAsia="標楷體" w:hAnsi="標楷體" w:cs="標楷體"/>
          <w:b/>
          <w:color w:val="auto"/>
          <w:sz w:val="24"/>
          <w:szCs w:val="24"/>
        </w:rPr>
        <w:t xml:space="preserve">  □</w:t>
      </w:r>
    </w:p>
    <w:p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    </w:t>
      </w:r>
      <w:r w:rsidR="003C6C2D" w:rsidRPr="00327DC7">
        <w:rPr>
          <w:rFonts w:ascii="標楷體" w:eastAsia="標楷體" w:hAnsi="標楷體"/>
          <w:b/>
          <w:color w:val="auto"/>
          <w:sz w:val="24"/>
          <w:szCs w:val="24"/>
        </w:rPr>
        <w:t>3.</w:t>
      </w:r>
      <w:r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□</w:t>
      </w:r>
      <w:r w:rsidR="00D37619" w:rsidRPr="00327DC7">
        <w:rPr>
          <w:rFonts w:ascii="標楷體" w:eastAsia="標楷體" w:hAnsi="標楷體" w:cs="標楷體"/>
          <w:b/>
          <w:color w:val="auto"/>
          <w:sz w:val="24"/>
          <w:szCs w:val="24"/>
        </w:rPr>
        <w:t>特殊需求領域課程</w:t>
      </w:r>
      <w:r w:rsidR="00684EC6"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：</w:t>
      </w:r>
      <w:r w:rsidR="00684EC6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 xml:space="preserve">        </w:t>
      </w:r>
      <w:r w:rsidR="00B87A7B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 xml:space="preserve">                   </w:t>
      </w:r>
      <w:r w:rsidR="00D37619" w:rsidRPr="00327DC7">
        <w:rPr>
          <w:rFonts w:ascii="標楷體" w:eastAsia="標楷體" w:hAnsi="標楷體" w:cs="標楷體"/>
          <w:b/>
          <w:color w:val="auto"/>
          <w:sz w:val="24"/>
          <w:szCs w:val="24"/>
        </w:rPr>
        <w:t xml:space="preserve">  </w:t>
      </w:r>
      <w:r w:rsidR="00F6387E" w:rsidRPr="00327DC7">
        <w:rPr>
          <w:rFonts w:ascii="標楷體" w:eastAsia="標楷體" w:hAnsi="標楷體"/>
          <w:b/>
          <w:color w:val="auto"/>
          <w:sz w:val="24"/>
          <w:szCs w:val="24"/>
        </w:rPr>
        <w:t>4</w:t>
      </w:r>
      <w:r w:rsidR="003C6C2D" w:rsidRPr="00327DC7">
        <w:rPr>
          <w:rFonts w:ascii="標楷體" w:eastAsia="標楷體" w:hAnsi="標楷體"/>
          <w:b/>
          <w:color w:val="auto"/>
          <w:sz w:val="24"/>
          <w:szCs w:val="24"/>
        </w:rPr>
        <w:t>.</w:t>
      </w:r>
      <w:r w:rsidR="00D37619" w:rsidRPr="00327DC7">
        <w:rPr>
          <w:rFonts w:ascii="標楷體" w:eastAsia="標楷體" w:hAnsi="標楷體" w:cs="標楷體"/>
          <w:b/>
          <w:color w:val="auto"/>
          <w:sz w:val="24"/>
          <w:szCs w:val="24"/>
        </w:rPr>
        <w:t>□其他</w:t>
      </w:r>
      <w:r w:rsidR="00793F87"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類課程：</w:t>
      </w:r>
      <w:r w:rsidR="00470E2B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>＿＿＿＿</w:t>
      </w:r>
      <w:r w:rsidR="00B87A7B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 xml:space="preserve">                         </w:t>
      </w:r>
      <w:r w:rsidR="00470E2B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>＿＿</w:t>
      </w:r>
      <w:r w:rsidR="00470E2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＿＿＿＿＿＿</w:t>
      </w:r>
      <w:r w:rsidR="00726FA3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</w:p>
    <w:p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  <w:r w:rsidRPr="00075816">
        <w:rPr>
          <w:rFonts w:eastAsia="標楷體" w:hint="eastAsia"/>
          <w:b/>
          <w:color w:val="FF0000"/>
          <w:sz w:val="24"/>
          <w:szCs w:val="24"/>
        </w:rPr>
        <w:t>(</w:t>
      </w:r>
      <w:r w:rsidRPr="00075816">
        <w:rPr>
          <w:rFonts w:eastAsia="標楷體" w:hint="eastAsia"/>
          <w:b/>
          <w:color w:val="FF0000"/>
          <w:sz w:val="24"/>
          <w:szCs w:val="24"/>
        </w:rPr>
        <w:t>本學期新創課程免填</w:t>
      </w:r>
      <w:r w:rsidRPr="00075816">
        <w:rPr>
          <w:rFonts w:eastAsia="標楷體" w:hint="eastAsia"/>
          <w:b/>
          <w:color w:val="FF0000"/>
          <w:sz w:val="24"/>
          <w:szCs w:val="24"/>
        </w:rPr>
        <w:t>)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:rsidTr="00075816">
        <w:trPr>
          <w:trHeight w:val="527"/>
        </w:trPr>
        <w:tc>
          <w:tcPr>
            <w:tcW w:w="7371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上一學期課程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2F03AF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(必填)</w:t>
            </w:r>
          </w:p>
        </w:tc>
      </w:tr>
      <w:tr w:rsidR="00075816" w:rsidTr="00075816">
        <w:trPr>
          <w:trHeight w:val="690"/>
        </w:trPr>
        <w:tc>
          <w:tcPr>
            <w:tcW w:w="7371" w:type="dxa"/>
            <w:vAlign w:val="center"/>
          </w:tcPr>
          <w:p w:rsidR="00810AA7" w:rsidRDefault="00810AA7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810AA7">
              <w:rPr>
                <w:rFonts w:eastAsia="標楷體" w:hint="eastAsia"/>
                <w:sz w:val="24"/>
                <w:szCs w:val="24"/>
              </w:rPr>
              <w:t>▓複審：修正後准予備查</w:t>
            </w:r>
            <w:r w:rsidRPr="00810AA7">
              <w:rPr>
                <w:rFonts w:eastAsia="標楷體" w:hint="eastAsia"/>
                <w:sz w:val="24"/>
                <w:szCs w:val="24"/>
              </w:rPr>
              <w:t xml:space="preserve">                                      </w:t>
            </w:r>
          </w:p>
          <w:p w:rsidR="00810AA7" w:rsidRDefault="00810AA7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810AA7">
              <w:rPr>
                <w:rFonts w:eastAsia="標楷體" w:hint="eastAsia"/>
                <w:sz w:val="24"/>
                <w:szCs w:val="24"/>
              </w:rPr>
              <w:t>▓請參見初審意見</w:t>
            </w:r>
            <w:r w:rsidRPr="00810AA7">
              <w:rPr>
                <w:rFonts w:eastAsia="標楷體" w:hint="eastAsia"/>
                <w:sz w:val="24"/>
                <w:szCs w:val="24"/>
              </w:rPr>
              <w:t xml:space="preserve">                                        </w:t>
            </w:r>
          </w:p>
          <w:p w:rsidR="00075816" w:rsidRDefault="00810AA7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810AA7">
              <w:rPr>
                <w:rFonts w:eastAsia="標楷體" w:hint="eastAsia"/>
                <w:sz w:val="24"/>
                <w:szCs w:val="24"/>
              </w:rPr>
              <w:t>▓初審：修正後准予備查</w:t>
            </w:r>
            <w:r w:rsidRPr="00810AA7">
              <w:rPr>
                <w:rFonts w:eastAsia="標楷體" w:hint="eastAsia"/>
                <w:sz w:val="24"/>
                <w:szCs w:val="24"/>
              </w:rPr>
              <w:t xml:space="preserve"> "1.</w:t>
            </w:r>
            <w:r w:rsidRPr="00810AA7">
              <w:rPr>
                <w:rFonts w:eastAsia="標楷體" w:hint="eastAsia"/>
                <w:sz w:val="24"/>
                <w:szCs w:val="24"/>
              </w:rPr>
              <w:t>課程內涵應包含『總綱核心素養』及『學習目標』，非『學習領域核心素養』請修正，</w:t>
            </w:r>
            <w:r w:rsidRPr="00810AA7">
              <w:rPr>
                <w:rFonts w:eastAsia="標楷體" w:hint="eastAsia"/>
                <w:sz w:val="24"/>
                <w:szCs w:val="24"/>
              </w:rPr>
              <w:t xml:space="preserve"> 2.</w:t>
            </w:r>
            <w:r w:rsidRPr="00810AA7">
              <w:rPr>
                <w:rFonts w:eastAsia="標楷體" w:hint="eastAsia"/>
                <w:sz w:val="24"/>
                <w:szCs w:val="24"/>
              </w:rPr>
              <w:t>職業介紹到生涯規畫具課程之脈絡性，建議可簡述職業介紹之重點內涵。</w:t>
            </w:r>
            <w:r w:rsidRPr="00810AA7">
              <w:rPr>
                <w:rFonts w:eastAsia="標楷體" w:hint="eastAsia"/>
                <w:sz w:val="24"/>
                <w:szCs w:val="24"/>
              </w:rPr>
              <w:t>"</w:t>
            </w:r>
          </w:p>
        </w:tc>
        <w:tc>
          <w:tcPr>
            <w:tcW w:w="7195" w:type="dxa"/>
            <w:vAlign w:val="center"/>
          </w:tcPr>
          <w:p w:rsidR="00075816" w:rsidRDefault="00186C3C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1.</w:t>
            </w:r>
            <w:r>
              <w:rPr>
                <w:rFonts w:eastAsia="標楷體" w:hint="eastAsia"/>
                <w:sz w:val="24"/>
                <w:szCs w:val="24"/>
              </w:rPr>
              <w:t>培養學生認識自我的能力</w:t>
            </w:r>
            <w:r>
              <w:rPr>
                <w:rFonts w:eastAsia="標楷體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sz w:val="24"/>
                <w:szCs w:val="24"/>
              </w:rPr>
              <w:t>，，剖析自我優缺點建立自信心與創造力</w:t>
            </w:r>
          </w:p>
          <w:p w:rsidR="00186C3C" w:rsidRPr="00186C3C" w:rsidRDefault="00186C3C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2.</w:t>
            </w:r>
            <w:r>
              <w:rPr>
                <w:rFonts w:eastAsia="標楷體" w:hint="eastAsia"/>
                <w:sz w:val="24"/>
                <w:szCs w:val="24"/>
              </w:rPr>
              <w:t>建立有價值的人生觀，養成關懷環境、健全社會的行動力。</w:t>
            </w:r>
          </w:p>
        </w:tc>
      </w:tr>
    </w:tbl>
    <w:p w:rsidR="00CA5262" w:rsidRDefault="00CA5262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112</w:t>
      </w:r>
      <w:r w:rsidRPr="00075816">
        <w:rPr>
          <w:rFonts w:eastAsia="標楷體"/>
          <w:b/>
          <w:color w:val="FF0000"/>
          <w:sz w:val="24"/>
          <w:szCs w:val="24"/>
        </w:rPr>
        <w:t>學年度第</w:t>
      </w:r>
      <w:r>
        <w:rPr>
          <w:rFonts w:eastAsia="標楷體" w:hint="eastAsia"/>
          <w:b/>
          <w:color w:val="FF0000"/>
          <w:sz w:val="24"/>
          <w:szCs w:val="24"/>
        </w:rPr>
        <w:t>二</w:t>
      </w:r>
      <w:r w:rsidRPr="00075816">
        <w:rPr>
          <w:rFonts w:eastAsia="標楷體"/>
          <w:b/>
          <w:color w:val="FF0000"/>
          <w:sz w:val="24"/>
          <w:szCs w:val="24"/>
        </w:rPr>
        <w:t>學期</w:t>
      </w:r>
      <w:r w:rsidRPr="00075816">
        <w:rPr>
          <w:rFonts w:eastAsia="標楷體" w:hint="eastAsia"/>
          <w:b/>
          <w:color w:val="FF0000"/>
          <w:sz w:val="24"/>
          <w:szCs w:val="24"/>
        </w:rPr>
        <w:t>起</w:t>
      </w:r>
      <w:r w:rsidRPr="00075816">
        <w:rPr>
          <w:rFonts w:eastAsia="標楷體"/>
          <w:b/>
          <w:color w:val="FF0000"/>
          <w:sz w:val="24"/>
          <w:szCs w:val="24"/>
        </w:rPr>
        <w:t>試辦，</w:t>
      </w:r>
      <w:r w:rsidRPr="00075816">
        <w:rPr>
          <w:rFonts w:eastAsia="標楷體" w:hint="eastAsia"/>
          <w:b/>
          <w:color w:val="FF0000"/>
          <w:sz w:val="24"/>
          <w:szCs w:val="24"/>
        </w:rPr>
        <w:t>將於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:rsidR="00075816" w:rsidRPr="00075816" w:rsidRDefault="00075816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:rsidR="00EA7A47" w:rsidRDefault="00517FDB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736A55" w:rsidRPr="00EA7A47">
        <w:rPr>
          <w:rFonts w:eastAsia="標楷體"/>
          <w:sz w:val="24"/>
          <w:szCs w:val="24"/>
        </w:rPr>
        <w:t>每週</w:t>
      </w:r>
      <w:r w:rsidR="00736A55" w:rsidRPr="00EA7A47">
        <w:rPr>
          <w:rFonts w:eastAsia="標楷體"/>
          <w:sz w:val="24"/>
          <w:szCs w:val="24"/>
        </w:rPr>
        <w:t>(</w:t>
      </w:r>
      <w:r w:rsidR="00736A55">
        <w:rPr>
          <w:rFonts w:eastAsia="標楷體"/>
          <w:sz w:val="24"/>
          <w:szCs w:val="24"/>
        </w:rPr>
        <w:t xml:space="preserve"> </w:t>
      </w:r>
      <w:r w:rsidR="00736A55">
        <w:rPr>
          <w:rFonts w:eastAsia="標楷體" w:hint="eastAsia"/>
          <w:sz w:val="24"/>
          <w:szCs w:val="24"/>
        </w:rPr>
        <w:t>1</w:t>
      </w:r>
      <w:r w:rsidR="00736A55" w:rsidRPr="00EA7A47">
        <w:rPr>
          <w:rFonts w:eastAsia="標楷體"/>
          <w:b/>
          <w:sz w:val="24"/>
          <w:szCs w:val="24"/>
        </w:rPr>
        <w:t xml:space="preserve">  </w:t>
      </w:r>
      <w:r w:rsidR="00736A55" w:rsidRPr="00EA7A47">
        <w:rPr>
          <w:rFonts w:eastAsia="標楷體"/>
          <w:sz w:val="24"/>
          <w:szCs w:val="24"/>
        </w:rPr>
        <w:t>)</w:t>
      </w:r>
      <w:r w:rsidR="00736A55" w:rsidRPr="00EA7A47">
        <w:rPr>
          <w:rFonts w:eastAsia="標楷體"/>
          <w:sz w:val="24"/>
          <w:szCs w:val="24"/>
        </w:rPr>
        <w:t>節，實施</w:t>
      </w:r>
      <w:r w:rsidR="00736A55" w:rsidRPr="00EA7A47">
        <w:rPr>
          <w:rFonts w:eastAsia="標楷體"/>
          <w:sz w:val="24"/>
          <w:szCs w:val="24"/>
        </w:rPr>
        <w:t>(</w:t>
      </w:r>
      <w:r w:rsidR="00736A55" w:rsidRPr="00EA7A47">
        <w:rPr>
          <w:rFonts w:eastAsia="標楷體"/>
          <w:b/>
          <w:sz w:val="24"/>
          <w:szCs w:val="24"/>
        </w:rPr>
        <w:t xml:space="preserve"> 2</w:t>
      </w:r>
      <w:r w:rsidR="00327DC7">
        <w:rPr>
          <w:rFonts w:eastAsia="標楷體" w:hint="eastAsia"/>
          <w:b/>
          <w:sz w:val="24"/>
          <w:szCs w:val="24"/>
        </w:rPr>
        <w:t>2</w:t>
      </w:r>
      <w:r w:rsidR="00736A55" w:rsidRPr="00EA7A47">
        <w:rPr>
          <w:rFonts w:eastAsia="標楷體"/>
          <w:sz w:val="24"/>
          <w:szCs w:val="24"/>
        </w:rPr>
        <w:t xml:space="preserve"> )</w:t>
      </w:r>
      <w:r w:rsidR="00736A55" w:rsidRPr="00EA7A47">
        <w:rPr>
          <w:rFonts w:eastAsia="標楷體"/>
          <w:sz w:val="24"/>
          <w:szCs w:val="24"/>
        </w:rPr>
        <w:t>週，共</w:t>
      </w:r>
      <w:r w:rsidR="00736A55" w:rsidRPr="00EA7A47">
        <w:rPr>
          <w:rFonts w:eastAsia="標楷體"/>
          <w:sz w:val="24"/>
          <w:szCs w:val="24"/>
        </w:rPr>
        <w:t>(</w:t>
      </w:r>
      <w:r w:rsidR="00736A55" w:rsidRPr="00EA7A47">
        <w:rPr>
          <w:rFonts w:eastAsia="標楷體"/>
          <w:b/>
          <w:sz w:val="24"/>
          <w:szCs w:val="24"/>
        </w:rPr>
        <w:t xml:space="preserve"> </w:t>
      </w:r>
      <w:r w:rsidR="00736A55">
        <w:rPr>
          <w:rFonts w:eastAsia="標楷體"/>
          <w:b/>
          <w:sz w:val="24"/>
          <w:szCs w:val="24"/>
        </w:rPr>
        <w:t>2</w:t>
      </w:r>
      <w:r w:rsidR="00327DC7">
        <w:rPr>
          <w:rFonts w:eastAsia="標楷體" w:hint="eastAsia"/>
          <w:b/>
          <w:sz w:val="24"/>
          <w:szCs w:val="24"/>
        </w:rPr>
        <w:t>2</w:t>
      </w:r>
      <w:r w:rsidR="00736A55" w:rsidRPr="00EA7A47">
        <w:rPr>
          <w:rFonts w:eastAsia="標楷體"/>
          <w:b/>
          <w:sz w:val="24"/>
          <w:szCs w:val="24"/>
        </w:rPr>
        <w:t xml:space="preserve"> </w:t>
      </w:r>
      <w:r w:rsidR="00736A55" w:rsidRPr="00EA7A47">
        <w:rPr>
          <w:rFonts w:eastAsia="標楷體"/>
          <w:sz w:val="24"/>
          <w:szCs w:val="24"/>
        </w:rPr>
        <w:t>)</w:t>
      </w:r>
      <w:r w:rsidR="00736A55" w:rsidRPr="00EA7A47">
        <w:rPr>
          <w:rFonts w:eastAsia="標楷體"/>
          <w:sz w:val="24"/>
          <w:szCs w:val="24"/>
        </w:rPr>
        <w:t>節。</w:t>
      </w:r>
    </w:p>
    <w:p w:rsidR="0012196C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061E29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1A153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="00EA7A47"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BA2AA3" w:rsidRPr="00EC7948" w:rsidRDefault="0072704E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72704E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72704E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04E" w:rsidRPr="00D67E13" w:rsidRDefault="0072704E" w:rsidP="0072704E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lastRenderedPageBreak/>
              <w:t>1.透過文本閱讀</w:t>
            </w: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，培養思辨的能力，並能反思內容主題，應用於日常生活中，有效處理問題。</w:t>
            </w:r>
          </w:p>
          <w:p w:rsidR="0072704E" w:rsidRPr="00D67E13" w:rsidRDefault="0072704E" w:rsidP="0072704E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2.</w:t>
            </w: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增進閱讀理解的能力，並能傾聽他人的需求、 理解他人的觀點，達到良性的人我溝通與互動。</w:t>
            </w:r>
          </w:p>
          <w:p w:rsidR="0072704E" w:rsidRPr="00D67E13" w:rsidRDefault="0072704E" w:rsidP="0072704E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3.</w:t>
            </w: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培養道德觀、責任感、同理心，並能觀察生活環境，主動關懷社會，增進對公共議題的興趣</w:t>
            </w:r>
          </w:p>
          <w:p w:rsidR="0072704E" w:rsidRDefault="0072704E" w:rsidP="0072704E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4.透過</w:t>
            </w: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合作學習，增進理解、溝通與包容的能力，在生活中建立友善的人際關係。</w:t>
            </w:r>
          </w:p>
          <w:p w:rsidR="0072704E" w:rsidRDefault="0072704E" w:rsidP="0072704E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探索與開發自我潛能，善用資源促進生涯適性發展，省思自我價值，實踐生命意義。</w:t>
            </w:r>
          </w:p>
          <w:p w:rsidR="00BA2AA3" w:rsidRPr="00A42EF1" w:rsidRDefault="0072704E" w:rsidP="007270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6.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因應社會變遷與環境風險，檢核、評估學習及生活計畫，發揮創新思維，運用最佳策略，保護自我與他人。</w:t>
            </w:r>
          </w:p>
        </w:tc>
      </w:tr>
    </w:tbl>
    <w:p w:rsidR="00A42EF1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(本部分</w:t>
      </w:r>
      <w:r w:rsidR="00EA7A47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務必填寫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，不可刪除</w:t>
      </w:r>
      <w:r w:rsid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。若有跨年段延續課程，請務必一起呈現。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A42EF1" w:rsidRDefault="00D82F9B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7290322E" wp14:editId="20E2046D">
            <wp:extent cx="3947160" cy="2415540"/>
            <wp:effectExtent l="0" t="38100" r="0" b="2286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7F5F1C6E" wp14:editId="7ED2AB15">
            <wp:extent cx="2179320" cy="2362200"/>
            <wp:effectExtent l="38100" t="0" r="49530" b="0"/>
            <wp:docPr id="2" name="資料庫圖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A42EF1" w:rsidRDefault="00A42EF1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EA7A47" w:rsidRP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8C4AD5">
        <w:rPr>
          <w:rFonts w:eastAsia="標楷體"/>
          <w:b/>
          <w:color w:val="FF0000"/>
          <w:sz w:val="24"/>
          <w:szCs w:val="24"/>
          <w:highlight w:val="yellow"/>
          <w:shd w:val="clear" w:color="auto" w:fill="FFFF00"/>
        </w:rPr>
        <w:t>(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若有融入議題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當週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素養導向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教學規劃的學習重點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一定要摘錄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議題的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實質內涵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。其中安全教育、戶外教育及生命教育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為教育部每年檢視重點，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建議至少融入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2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項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為原則。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)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72704E">
        <w:rPr>
          <w:rFonts w:ascii="標楷體" w:eastAsia="標楷體" w:hAnsi="標楷體" w:cs="標楷體" w:hint="eastAsia"/>
        </w:rPr>
        <w:sym w:font="Wingdings 2" w:char="F052"/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lastRenderedPageBreak/>
        <w:t>是否融入戶外教育：</w:t>
      </w:r>
      <w:r w:rsidR="00F261AB">
        <w:rPr>
          <w:rFonts w:ascii="標楷體" w:eastAsia="標楷體" w:hAnsi="標楷體" w:cs="標楷體" w:hint="eastAsia"/>
        </w:rPr>
        <w:sym w:font="Wingdings 2" w:char="F052"/>
      </w:r>
      <w:r w:rsidR="00F261AB" w:rsidRPr="008C4AD5">
        <w:rPr>
          <w:rFonts w:ascii="標楷體" w:eastAsia="標楷體" w:hAnsi="標楷體" w:hint="eastAsia"/>
          <w:b/>
          <w:color w:val="0070C0"/>
        </w:rPr>
        <w:t>是</w:t>
      </w:r>
      <w:r w:rsidR="00F261AB"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="00F261AB" w:rsidRPr="008C4AD5">
        <w:rPr>
          <w:rFonts w:ascii="標楷體" w:eastAsia="標楷體" w:hAnsi="標楷體" w:hint="eastAsia"/>
          <w:b/>
          <w:color w:val="0070C0"/>
        </w:rPr>
        <w:t>第</w:t>
      </w:r>
      <w:r w:rsidR="00F261AB">
        <w:rPr>
          <w:rFonts w:ascii="標楷體" w:eastAsia="標楷體" w:hAnsi="標楷體" w:hint="eastAsia"/>
          <w:b/>
          <w:color w:val="0070C0"/>
        </w:rPr>
        <w:t>5-6</w:t>
      </w:r>
      <w:r w:rsidR="00F261AB" w:rsidRPr="008C4AD5">
        <w:rPr>
          <w:rFonts w:ascii="標楷體" w:eastAsia="標楷體" w:hAnsi="標楷體" w:hint="eastAsia"/>
          <w:b/>
          <w:color w:val="0070C0"/>
        </w:rPr>
        <w:t>週</w:t>
      </w:r>
      <w:r w:rsidR="00F261AB"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F261AB" w:rsidRPr="008C4AD5">
        <w:rPr>
          <w:rFonts w:ascii="Webdings" w:hAnsi="Webdings" w:hint="eastAsia"/>
          <w:b/>
          <w:color w:val="0070C0"/>
        </w:rPr>
        <w:t>□</w:t>
      </w:r>
      <w:r w:rsidR="00F261AB"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72704E">
        <w:rPr>
          <w:rFonts w:ascii="標楷體" w:eastAsia="標楷體" w:hAnsi="標楷體" w:cs="標楷體" w:hint="eastAsia"/>
        </w:rPr>
        <w:sym w:font="Wingdings 2" w:char="F052"/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="0072704E">
        <w:rPr>
          <w:rFonts w:ascii="標楷體" w:eastAsia="標楷體" w:hAnsi="標楷體" w:hint="eastAsia"/>
          <w:b/>
          <w:color w:val="0070C0"/>
        </w:rPr>
        <w:t>13-18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="0032695F">
        <w:rPr>
          <w:rFonts w:ascii="標楷體" w:eastAsia="標楷體" w:hAnsi="標楷體" w:cs="標楷體" w:hint="eastAsia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="0032695F">
        <w:rPr>
          <w:rFonts w:ascii="標楷體" w:eastAsia="標楷體" w:hAnsi="標楷體" w:cs="標楷體" w:hint="eastAsia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:rsidR="00A42EF1" w:rsidRPr="00A42EF1" w:rsidRDefault="00A42EF1" w:rsidP="00EA7A47">
      <w:pPr>
        <w:pStyle w:val="Web"/>
        <w:snapToGrid w:val="0"/>
        <w:spacing w:line="240" w:lineRule="atLeast"/>
        <w:ind w:left="490" w:firstLineChars="1592" w:firstLine="3821"/>
        <w:rPr>
          <w:color w:val="0070C0"/>
        </w:rPr>
      </w:pPr>
      <w:r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 xml:space="preserve">家庭教育、 </w:t>
      </w:r>
      <w:r w:rsidR="0032695F">
        <w:rPr>
          <w:rFonts w:ascii="標楷體" w:eastAsia="標楷體" w:hAnsi="標楷體" w:cs="標楷體" w:hint="eastAsia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生涯規劃、</w:t>
      </w:r>
      <w:r w:rsidR="0032695F">
        <w:rPr>
          <w:rFonts w:ascii="標楷體" w:eastAsia="標楷體" w:hAnsi="標楷體" w:cs="標楷體" w:hint="eastAsia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多元文化、</w:t>
      </w:r>
      <w:r w:rsidR="0032695F">
        <w:rPr>
          <w:rFonts w:ascii="標楷體" w:eastAsia="標楷體" w:hAnsi="標楷體" w:cs="標楷體" w:hint="eastAsia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閱讀素養、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國際教育、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原住民族教育</w:t>
      </w:r>
    </w:p>
    <w:p w:rsidR="00D37619" w:rsidRDefault="00D37619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479"/>
        <w:gridCol w:w="2835"/>
        <w:gridCol w:w="708"/>
        <w:gridCol w:w="2268"/>
        <w:gridCol w:w="1418"/>
        <w:gridCol w:w="1417"/>
        <w:gridCol w:w="1784"/>
      </w:tblGrid>
      <w:tr w:rsidR="002F3D91" w:rsidRPr="002026C7" w:rsidTr="00327DC7">
        <w:trPr>
          <w:jc w:val="center"/>
        </w:trPr>
        <w:tc>
          <w:tcPr>
            <w:tcW w:w="1691" w:type="dxa"/>
            <w:vMerge w:val="restart"/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8" w:type="dxa"/>
            <w:gridSpan w:val="2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2F3D91" w:rsidRPr="002026C7" w:rsidTr="00327DC7">
        <w:trPr>
          <w:jc w:val="center"/>
        </w:trPr>
        <w:tc>
          <w:tcPr>
            <w:tcW w:w="1691" w:type="dxa"/>
            <w:vMerge/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2F3D91" w:rsidRPr="00397214" w:rsidRDefault="002F3D91" w:rsidP="000C68C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479" w:type="dxa"/>
            <w:vMerge w:val="restart"/>
          </w:tcPr>
          <w:p w:rsidR="0072704E" w:rsidRPr="00397214" w:rsidRDefault="0072704E" w:rsidP="007270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97214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97214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97214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97214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能視不同情境，進行小組討論、口頭報告、發表評論、演說及論辯。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lastRenderedPageBreak/>
              <w:t>5-Ⅳ-4 應用閱讀策略，整合跨領域的知識，增進學習效能，轉化為日常生活解決問題的能力。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</w:rPr>
            </w:pPr>
            <w:r w:rsidRPr="00397214">
              <w:rPr>
                <w:rFonts w:ascii="標楷體" w:eastAsia="標楷體" w:hAnsi="標楷體"/>
              </w:rPr>
              <w:t>輔Da-IV-1:正向思考模式、生活習慣與態度的培養。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7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lastRenderedPageBreak/>
              <w:t>Ab-Ⅳ-5 5,000 個常用語詞的使用。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Default="00F261AB" w:rsidP="00F261AB">
            <w:pPr>
              <w:ind w:leftChars="141" w:left="282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第1-2週</w:t>
            </w:r>
          </w:p>
          <w:p w:rsidR="0072704E" w:rsidRPr="00F261AB" w:rsidRDefault="0072704E" w:rsidP="00F261AB">
            <w:pPr>
              <w:ind w:leftChars="141" w:left="282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61AB">
              <w:rPr>
                <w:rFonts w:ascii="標楷體" w:eastAsia="標楷體" w:hAnsi="標楷體"/>
                <w:sz w:val="24"/>
                <w:szCs w:val="24"/>
              </w:rPr>
              <w:t>生命大事紀—我的生命線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3.寫作能力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4.共同討論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  <w:p w:rsidR="006E0BAD" w:rsidRPr="00397214" w:rsidRDefault="006E0BAD" w:rsidP="0072704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/>
              </w:rPr>
              <w:t>多 J9 關心多元文化議題 並做出理性判斷。 多 J10 了解多元文化相 關的問題與政 策。</w:t>
            </w:r>
          </w:p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 閱</w:t>
            </w:r>
            <w:r w:rsidRPr="0039721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39721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6E0BAD" w:rsidRPr="00397214" w:rsidRDefault="006E0BAD" w:rsidP="007270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/>
              </w:rPr>
              <w:t>閱 J6 懂得在不同學習 及 生 活 情 境 中 使 用 文 本 之 規 則。</w:t>
            </w:r>
          </w:p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生涯探索</w:t>
            </w:r>
          </w:p>
          <w:p w:rsidR="0072704E" w:rsidRDefault="0072704E" w:rsidP="0072704E">
            <w:pPr>
              <w:ind w:left="-22" w:hanging="7"/>
              <w:rPr>
                <w:rFonts w:ascii="標楷體" w:eastAsia="標楷體" w:hAnsi="標楷體"/>
              </w:rPr>
            </w:pPr>
            <w:r w:rsidRPr="0039721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</w:t>
            </w:r>
            <w:r w:rsidR="006E0BAD" w:rsidRPr="00397214">
              <w:rPr>
                <w:rFonts w:ascii="標楷體" w:eastAsia="標楷體" w:hAnsi="標楷體"/>
              </w:rPr>
              <w:t>涯 J3 覺察自己的能力與 興趣。 涯 J4 了</w:t>
            </w:r>
            <w:r w:rsidR="006E0BAD" w:rsidRPr="00397214">
              <w:rPr>
                <w:rFonts w:ascii="標楷體" w:eastAsia="標楷體" w:hAnsi="標楷體"/>
              </w:rPr>
              <w:lastRenderedPageBreak/>
              <w:t>解自己的人格特 質與價值觀。</w:t>
            </w:r>
          </w:p>
          <w:p w:rsidR="00F261AB" w:rsidRPr="00F261AB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261AB">
              <w:rPr>
                <w:rFonts w:ascii="標楷體" w:eastAsia="標楷體" w:hAnsi="標楷體" w:cs="標楷體" w:hint="eastAsia"/>
                <w:color w:val="auto"/>
              </w:rPr>
              <w:t>戶外教育</w:t>
            </w:r>
          </w:p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bookmarkStart w:id="0" w:name="_GoBack"/>
            <w:r w:rsidRPr="00F261AB">
              <w:rPr>
                <w:rFonts w:ascii="標楷體" w:eastAsia="標楷體" w:hAnsi="標楷體" w:cs="標楷體" w:hint="eastAsia"/>
                <w:color w:val="00B0F0"/>
              </w:rPr>
              <w:t>戶J2擴充對環境的理解，運用所學的知識到生活當中，具備觀察、描述、測量與記錄的能力。</w:t>
            </w:r>
            <w:bookmarkEnd w:id="0"/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 xml:space="preserve">0830開學 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   9/1-9/7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Default="00F261AB" w:rsidP="00F261AB">
            <w:pPr>
              <w:ind w:leftChars="141" w:left="282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第3-4週</w:t>
            </w:r>
          </w:p>
          <w:p w:rsidR="0072704E" w:rsidRPr="00F261AB" w:rsidRDefault="00F261AB" w:rsidP="00F261AB">
            <w:pPr>
              <w:ind w:leftChars="141" w:left="282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61A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書寫自己的</w:t>
            </w:r>
            <w:r w:rsidRPr="00F261AB">
              <w:rPr>
                <w:rFonts w:ascii="標楷體" w:eastAsia="標楷體" w:hAnsi="標楷體"/>
                <w:sz w:val="24"/>
                <w:szCs w:val="24"/>
              </w:rPr>
              <w:t>生命大事記學習單</w:t>
            </w: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0903-0904九年級第一次複習考</w:t>
            </w:r>
          </w:p>
        </w:tc>
      </w:tr>
      <w:tr w:rsidR="00F261AB" w:rsidTr="00F261AB">
        <w:trPr>
          <w:trHeight w:val="280"/>
          <w:jc w:val="center"/>
        </w:trPr>
        <w:tc>
          <w:tcPr>
            <w:tcW w:w="1691" w:type="dxa"/>
            <w:vMerge w:val="restart"/>
            <w:vAlign w:val="center"/>
          </w:tcPr>
          <w:p w:rsidR="00F261AB" w:rsidRPr="00397214" w:rsidRDefault="00F261AB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   9/8-9/14</w:t>
            </w:r>
          </w:p>
        </w:tc>
        <w:tc>
          <w:tcPr>
            <w:tcW w:w="1479" w:type="dxa"/>
            <w:vMerge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F261AB">
            <w:pPr>
              <w:ind w:leftChars="141" w:left="282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</w:tcPr>
          <w:p w:rsidR="00F261AB" w:rsidRPr="00397214" w:rsidRDefault="00F261AB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0910-0912八九年級國英數科補考</w:t>
            </w:r>
          </w:p>
        </w:tc>
      </w:tr>
      <w:tr w:rsidR="00F261AB" w:rsidTr="00327DC7">
        <w:trPr>
          <w:trHeight w:val="468"/>
          <w:jc w:val="center"/>
        </w:trPr>
        <w:tc>
          <w:tcPr>
            <w:tcW w:w="1691" w:type="dxa"/>
            <w:vMerge/>
            <w:vAlign w:val="center"/>
          </w:tcPr>
          <w:p w:rsidR="00F261AB" w:rsidRPr="00397214" w:rsidRDefault="00F261AB" w:rsidP="0072704E">
            <w:pPr>
              <w:spacing w:line="280" w:lineRule="exact"/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Default="00F261AB" w:rsidP="00F261AB">
            <w:pPr>
              <w:ind w:leftChars="141" w:left="282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第5-6週</w:t>
            </w:r>
          </w:p>
          <w:p w:rsidR="00F261AB" w:rsidRPr="00F261AB" w:rsidRDefault="00F261AB" w:rsidP="00F261AB">
            <w:pPr>
              <w:ind w:leftChars="141" w:left="282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61A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分組報告</w:t>
            </w:r>
            <w:r w:rsidRPr="00F261AB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 w:rsidRPr="00F261A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選擇業界知名人士事蹟(如:吳寶春或嚴長壽</w:t>
            </w:r>
            <w:r w:rsidRPr="00F261AB">
              <w:rPr>
                <w:rFonts w:ascii="標楷體" w:eastAsia="標楷體" w:hAnsi="標楷體"/>
                <w:color w:val="auto"/>
                <w:sz w:val="24"/>
                <w:szCs w:val="24"/>
              </w:rPr>
              <w:t>…</w:t>
            </w:r>
            <w:r w:rsidRPr="00F261A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.事蹟介紹)</w:t>
            </w:r>
            <w:r w:rsidRPr="00F261AB">
              <w:rPr>
                <w:rFonts w:ascii="標楷體" w:eastAsia="標楷體" w:hAnsi="標楷體" w:hint="eastAsia"/>
                <w:color w:val="00B0F0"/>
                <w:sz w:val="24"/>
                <w:szCs w:val="24"/>
              </w:rPr>
              <w:t>探討生活背景、社會環境對其人生的影響</w:t>
            </w: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</w:tcPr>
          <w:p w:rsidR="00F261AB" w:rsidRPr="00397214" w:rsidRDefault="00F261AB" w:rsidP="0072704E">
            <w:pPr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    9/22-9/28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0923學習扶助、課輔、族語班、晚自習開始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    10/6-10/12</w:t>
            </w:r>
          </w:p>
        </w:tc>
        <w:tc>
          <w:tcPr>
            <w:tcW w:w="1479" w:type="dxa"/>
            <w:vMerge w:val="restart"/>
          </w:tcPr>
          <w:p w:rsidR="0072704E" w:rsidRPr="00397214" w:rsidRDefault="0072704E" w:rsidP="007270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97214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97214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97214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97214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72704E" w:rsidRPr="00397214" w:rsidRDefault="0072704E" w:rsidP="007270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97214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97214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97214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97214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</w:t>
            </w:r>
            <w:r w:rsidRPr="00397214">
              <w:rPr>
                <w:rFonts w:ascii="標楷體" w:eastAsia="標楷體" w:hAnsi="標楷體" w:cs="標楷體" w:hint="eastAsia"/>
                <w:color w:val="auto"/>
              </w:rPr>
              <w:lastRenderedPageBreak/>
              <w:t>口頭報告、發表評論、演說及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</w:tc>
        <w:tc>
          <w:tcPr>
            <w:tcW w:w="147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lastRenderedPageBreak/>
              <w:t>Ac-Ⅳ-3 文句表達的邏輯與意義。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0000" w:rsidRPr="00F261AB" w:rsidRDefault="00D8610C" w:rsidP="00F261AB">
            <w:pPr>
              <w:ind w:left="360" w:firstLine="0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F261AB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多元的人格特質</w:t>
            </w:r>
            <w:r w:rsidRPr="00F261AB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 xml:space="preserve"> VS </w:t>
            </w:r>
            <w:r w:rsidRPr="00F261AB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五花八門的職業</w:t>
            </w:r>
          </w:p>
          <w:p w:rsidR="0072704E" w:rsidRPr="00F261AB" w:rsidRDefault="0072704E" w:rsidP="0072704E">
            <w:pPr>
              <w:pStyle w:val="aff0"/>
              <w:numPr>
                <w:ilvl w:val="0"/>
                <w:numId w:val="45"/>
              </w:numPr>
              <w:ind w:left="880"/>
              <w:rPr>
                <w:rFonts w:ascii="標楷體" w:eastAsia="標楷體" w:hAnsi="標楷體"/>
                <w:color w:val="auto"/>
              </w:rPr>
            </w:pPr>
            <w:r w:rsidRPr="00F261A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探索人格特質之文人大評析</w:t>
            </w:r>
            <w:r w:rsidRPr="00F261AB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 w:rsidRPr="00F261A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從熟知的文人探討不同的人格特質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39721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39721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6E0BAD" w:rsidRPr="00397214" w:rsidRDefault="006E0BAD" w:rsidP="0072704E">
            <w:pPr>
              <w:ind w:left="-22" w:hanging="7"/>
              <w:rPr>
                <w:rFonts w:ascii="標楷體" w:eastAsia="標楷體" w:hAnsi="標楷體"/>
              </w:rPr>
            </w:pPr>
            <w:r w:rsidRPr="00397214">
              <w:rPr>
                <w:rFonts w:ascii="標楷體" w:eastAsia="標楷體" w:hAnsi="標楷體"/>
              </w:rPr>
              <w:t>閱 J6 懂得在不同學習 及 生 活 情 境 中 使 用 文 本 之 規 則。</w:t>
            </w:r>
          </w:p>
          <w:p w:rsidR="006E0BAD" w:rsidRPr="00397214" w:rsidRDefault="006E0BAD" w:rsidP="007270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/>
              </w:rPr>
              <w:t>閱 J10 主動尋求多元的詮釋，並試 著表達自己的 想法。</w:t>
            </w:r>
          </w:p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  <w:p w:rsidR="006E0BAD" w:rsidRPr="00397214" w:rsidRDefault="006E0BAD" w:rsidP="007270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/>
              </w:rPr>
              <w:t>多 J9 關心多元文化議題 並做出理性判斷。 多 J10 了解多</w:t>
            </w:r>
            <w:r w:rsidRPr="00397214">
              <w:rPr>
                <w:rFonts w:ascii="標楷體" w:eastAsia="標楷體" w:hAnsi="標楷體"/>
              </w:rPr>
              <w:lastRenderedPageBreak/>
              <w:t>元文化相 關的問題與政 策。</w:t>
            </w:r>
          </w:p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F261AB" w:rsidTr="00F261AB">
        <w:trPr>
          <w:trHeight w:val="540"/>
          <w:jc w:val="center"/>
        </w:trPr>
        <w:tc>
          <w:tcPr>
            <w:tcW w:w="1691" w:type="dxa"/>
            <w:vMerge w:val="restart"/>
            <w:vAlign w:val="center"/>
          </w:tcPr>
          <w:p w:rsidR="00F261AB" w:rsidRPr="00397214" w:rsidRDefault="00F261AB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F261AB" w:rsidRPr="00397214" w:rsidRDefault="00F261AB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479" w:type="dxa"/>
            <w:vMerge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F261AB" w:rsidRDefault="00F261AB" w:rsidP="007270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</w:tcPr>
          <w:p w:rsidR="00F261AB" w:rsidRPr="00397214" w:rsidRDefault="00F261AB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F261AB" w:rsidTr="00F261AB">
        <w:trPr>
          <w:trHeight w:val="360"/>
          <w:jc w:val="center"/>
        </w:trPr>
        <w:tc>
          <w:tcPr>
            <w:tcW w:w="1691" w:type="dxa"/>
            <w:vMerge/>
            <w:vAlign w:val="center"/>
          </w:tcPr>
          <w:p w:rsidR="00F261AB" w:rsidRPr="00397214" w:rsidRDefault="00F261AB" w:rsidP="0072704E">
            <w:pPr>
              <w:spacing w:line="280" w:lineRule="exact"/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F261AB" w:rsidRDefault="00F261AB" w:rsidP="00F261AB">
            <w:pPr>
              <w:pStyle w:val="aff0"/>
              <w:numPr>
                <w:ilvl w:val="0"/>
                <w:numId w:val="45"/>
              </w:numPr>
              <w:ind w:left="88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261A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閱讀及學習單</w:t>
            </w: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</w:tcPr>
          <w:p w:rsidR="00F261AB" w:rsidRPr="00397214" w:rsidRDefault="00F261AB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F261AB" w:rsidTr="00327DC7">
        <w:trPr>
          <w:trHeight w:val="432"/>
          <w:jc w:val="center"/>
        </w:trPr>
        <w:tc>
          <w:tcPr>
            <w:tcW w:w="1691" w:type="dxa"/>
            <w:vMerge/>
            <w:vAlign w:val="center"/>
          </w:tcPr>
          <w:p w:rsidR="00F261AB" w:rsidRPr="00397214" w:rsidRDefault="00F261AB" w:rsidP="0072704E">
            <w:pPr>
              <w:spacing w:line="280" w:lineRule="exact"/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F261AB" w:rsidRDefault="00F261AB" w:rsidP="00F261AB">
            <w:pPr>
              <w:pStyle w:val="aff0"/>
              <w:numPr>
                <w:ilvl w:val="0"/>
                <w:numId w:val="45"/>
              </w:numPr>
              <w:ind w:left="88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261A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探索個別職群所需的人格特質及潛能</w:t>
            </w: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</w:tcPr>
          <w:p w:rsidR="00F261AB" w:rsidRPr="00397214" w:rsidRDefault="00F261AB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</w:t>
            </w:r>
          </w:p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第十一週11/3-11/9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3九年級課輔、學習扶助、族語班結束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第十三週11/17-11/23</w:t>
            </w:r>
          </w:p>
        </w:tc>
        <w:tc>
          <w:tcPr>
            <w:tcW w:w="1479" w:type="dxa"/>
            <w:vMerge w:val="restart"/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7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lastRenderedPageBreak/>
              <w:t>Ad-Ⅳ-1 篇章的主旨、結構、寓意與分析。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F261AB">
            <w:pPr>
              <w:pStyle w:val="aff0"/>
              <w:numPr>
                <w:ilvl w:val="0"/>
                <w:numId w:val="4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夢幻人生志願清單</w:t>
            </w:r>
            <w:r w:rsidRPr="00397214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從會考作文(我想開一家這樣的店)規劃人生夢想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3.新聞探索及討論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39721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39721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6E0BAD" w:rsidRPr="00397214" w:rsidRDefault="006E0BAD" w:rsidP="0072704E">
            <w:pPr>
              <w:ind w:left="-22" w:hanging="7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/>
              </w:rPr>
              <w:t>閱 J5 活用文本，認識 並運用滿足基 本生活需求所 使用之文本。 閱 J6 懂得在不同學習 及 生 活 情 境 中 使 用 文 本 之 規 則。</w:t>
            </w:r>
          </w:p>
          <w:p w:rsidR="0072704E" w:rsidRPr="00397214" w:rsidRDefault="0072704E" w:rsidP="0072704E">
            <w:pPr>
              <w:ind w:firstLine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6E0BAD" w:rsidRPr="00397214" w:rsidRDefault="006E0BAD" w:rsidP="0072704E">
            <w:pPr>
              <w:ind w:firstLine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/>
              </w:rPr>
              <w:t>品 J2 重視群體規範與 榮譽。品 J7 同理分享與多元 接納。 品 J8 理性溝通與問題 解決。 品 J9 知行合一與自我 反省。</w:t>
            </w:r>
          </w:p>
          <w:p w:rsidR="0072704E" w:rsidRPr="00397214" w:rsidRDefault="0072704E" w:rsidP="0072704E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  <w:r w:rsidR="006E0BAD" w:rsidRPr="00397214">
              <w:rPr>
                <w:rFonts w:ascii="標楷體" w:eastAsia="標楷體" w:hAnsi="標楷體"/>
              </w:rPr>
              <w:t>生 J7 面對並超越人生 的各種挫</w:t>
            </w:r>
            <w:r w:rsidR="006E0BAD" w:rsidRPr="00397214">
              <w:rPr>
                <w:rFonts w:ascii="標楷體" w:eastAsia="標楷體" w:hAnsi="標楷體"/>
              </w:rPr>
              <w:lastRenderedPageBreak/>
              <w:t>折與苦 難，探討促進全人 健康與幸福的方 法。</w:t>
            </w:r>
          </w:p>
          <w:p w:rsidR="0072704E" w:rsidRPr="00397214" w:rsidRDefault="0072704E" w:rsidP="0072704E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F261AB" w:rsidTr="00F261AB">
        <w:trPr>
          <w:trHeight w:val="576"/>
          <w:jc w:val="center"/>
        </w:trPr>
        <w:tc>
          <w:tcPr>
            <w:tcW w:w="1691" w:type="dxa"/>
            <w:vMerge w:val="restart"/>
            <w:vAlign w:val="center"/>
          </w:tcPr>
          <w:p w:rsidR="00F261AB" w:rsidRPr="00397214" w:rsidRDefault="00F261AB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第十四週11/24-11/30</w:t>
            </w:r>
          </w:p>
        </w:tc>
        <w:tc>
          <w:tcPr>
            <w:tcW w:w="1479" w:type="dxa"/>
            <w:vMerge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</w:tcPr>
          <w:p w:rsidR="00F261AB" w:rsidRPr="00397214" w:rsidRDefault="00F261AB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 w:rsidRPr="00397214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F261AB" w:rsidTr="00327DC7">
        <w:trPr>
          <w:trHeight w:val="280"/>
          <w:jc w:val="center"/>
        </w:trPr>
        <w:tc>
          <w:tcPr>
            <w:tcW w:w="1691" w:type="dxa"/>
            <w:vMerge/>
            <w:vAlign w:val="center"/>
          </w:tcPr>
          <w:p w:rsidR="00F261AB" w:rsidRPr="00397214" w:rsidRDefault="00F261AB" w:rsidP="0072704E">
            <w:pPr>
              <w:spacing w:line="280" w:lineRule="exact"/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F261AB">
            <w:pPr>
              <w:pStyle w:val="aff0"/>
              <w:numPr>
                <w:ilvl w:val="0"/>
                <w:numId w:val="46"/>
              </w:numPr>
              <w:ind w:leftChars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</w:tcPr>
          <w:p w:rsidR="00F261AB" w:rsidRPr="00397214" w:rsidRDefault="00F261AB" w:rsidP="0072704E">
            <w:pPr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第十五週12/1-12/7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F261AB" w:rsidTr="00F261AB">
        <w:trPr>
          <w:trHeight w:val="280"/>
          <w:jc w:val="center"/>
        </w:trPr>
        <w:tc>
          <w:tcPr>
            <w:tcW w:w="1691" w:type="dxa"/>
            <w:vMerge w:val="restart"/>
            <w:vAlign w:val="center"/>
          </w:tcPr>
          <w:p w:rsidR="00F261AB" w:rsidRPr="00397214" w:rsidRDefault="00F261AB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第十六週12/8-12/14</w:t>
            </w:r>
          </w:p>
        </w:tc>
        <w:tc>
          <w:tcPr>
            <w:tcW w:w="1479" w:type="dxa"/>
            <w:vMerge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</w:tcPr>
          <w:p w:rsidR="00F261AB" w:rsidRPr="00397214" w:rsidRDefault="00F261AB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F261AB" w:rsidTr="00327DC7">
        <w:trPr>
          <w:trHeight w:val="492"/>
          <w:jc w:val="center"/>
        </w:trPr>
        <w:tc>
          <w:tcPr>
            <w:tcW w:w="1691" w:type="dxa"/>
            <w:vMerge/>
            <w:vAlign w:val="center"/>
          </w:tcPr>
          <w:p w:rsidR="00F261AB" w:rsidRPr="00397214" w:rsidRDefault="00F261AB" w:rsidP="0072704E">
            <w:pPr>
              <w:spacing w:line="280" w:lineRule="exact"/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261AB" w:rsidRPr="00397214" w:rsidRDefault="00F261AB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F261AB">
            <w:pPr>
              <w:pStyle w:val="aff0"/>
              <w:numPr>
                <w:ilvl w:val="0"/>
                <w:numId w:val="46"/>
              </w:numPr>
              <w:ind w:leftChars="141" w:left="282" w:firstLineChars="58" w:firstLine="13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探索不同產業之願景及發展(分組討論)</w:t>
            </w: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1AB" w:rsidRPr="00397214" w:rsidRDefault="00F261AB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</w:tcPr>
          <w:p w:rsidR="00F261AB" w:rsidRPr="00397214" w:rsidRDefault="00F261AB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第十七週12/15-12/21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1219-1220九年級第二次複習考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第十八週12/22-12/28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1227英語歌唱比賽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第十九週12/29-1/4</w:t>
            </w:r>
          </w:p>
        </w:tc>
        <w:tc>
          <w:tcPr>
            <w:tcW w:w="1479" w:type="dxa"/>
            <w:vMerge w:val="restart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念，指出寫作的目的與觀點。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</w:tc>
        <w:tc>
          <w:tcPr>
            <w:tcW w:w="147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264" w:firstLine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總複習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校內國文老師自編彈性課程教材</w:t>
            </w:r>
          </w:p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共同討論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0101元旦假0103藝能科評量、學習扶助、課輔、族語班結束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第二十週1/5-1/11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0110九年級藝能科評量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第二十一週1/12-1/18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sz w:val="24"/>
                <w:szCs w:val="24"/>
              </w:rPr>
              <w:t>0117-0120第三次定期評量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第二十二週1/19-1/25</w:t>
            </w:r>
          </w:p>
        </w:tc>
        <w:tc>
          <w:tcPr>
            <w:tcW w:w="1479" w:type="dxa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974510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休業式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sz w:val="24"/>
                <w:szCs w:val="24"/>
              </w:rPr>
              <w:t>0120休業式</w:t>
            </w: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</w:tbl>
    <w:p w:rsidR="002F3D91" w:rsidRDefault="002F3D91" w:rsidP="002F3D91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C261EE" w:rsidRPr="008C4AD5" w:rsidRDefault="00C261EE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C261EE" w:rsidRPr="00657AF5" w:rsidRDefault="0032695F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sym w:font="Wingdings 2" w:char="F052"/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:rsidTr="00EE5A1A">
        <w:tc>
          <w:tcPr>
            <w:tcW w:w="1292" w:type="dxa"/>
          </w:tcPr>
          <w:p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2704E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72704E" w:rsidSect="00BE0AE1">
      <w:footerReference w:type="default" r:id="rId1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10C" w:rsidRDefault="00D8610C">
      <w:r>
        <w:separator/>
      </w:r>
    </w:p>
  </w:endnote>
  <w:endnote w:type="continuationSeparator" w:id="0">
    <w:p w:rsidR="00D8610C" w:rsidRDefault="00D86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charset w:val="0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10C" w:rsidRDefault="00D8610C">
      <w:r>
        <w:separator/>
      </w:r>
    </w:p>
  </w:footnote>
  <w:footnote w:type="continuationSeparator" w:id="0">
    <w:p w:rsidR="00D8610C" w:rsidRDefault="00D86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1E8B0505"/>
    <w:multiLevelType w:val="hybridMultilevel"/>
    <w:tmpl w:val="62061EA2"/>
    <w:lvl w:ilvl="0" w:tplc="9CD63C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3ECA49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A4FCEA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B89A66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1136C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2FFE6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7B76DA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DA1C02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8E7801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2ED85006"/>
    <w:multiLevelType w:val="hybridMultilevel"/>
    <w:tmpl w:val="52C4872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327D2D2E"/>
    <w:multiLevelType w:val="hybridMultilevel"/>
    <w:tmpl w:val="9F0E82F0"/>
    <w:lvl w:ilvl="0" w:tplc="0409000F">
      <w:start w:val="1"/>
      <w:numFmt w:val="decimal"/>
      <w:lvlText w:val="%1.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1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2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8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9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66540363"/>
    <w:multiLevelType w:val="hybridMultilevel"/>
    <w:tmpl w:val="2E82AFF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3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5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2"/>
  </w:num>
  <w:num w:numId="2">
    <w:abstractNumId w:val="46"/>
  </w:num>
  <w:num w:numId="3">
    <w:abstractNumId w:val="27"/>
  </w:num>
  <w:num w:numId="4">
    <w:abstractNumId w:val="37"/>
  </w:num>
  <w:num w:numId="5">
    <w:abstractNumId w:val="32"/>
  </w:num>
  <w:num w:numId="6">
    <w:abstractNumId w:val="31"/>
  </w:num>
  <w:num w:numId="7">
    <w:abstractNumId w:val="2"/>
  </w:num>
  <w:num w:numId="8">
    <w:abstractNumId w:val="24"/>
  </w:num>
  <w:num w:numId="9">
    <w:abstractNumId w:val="21"/>
  </w:num>
  <w:num w:numId="10">
    <w:abstractNumId w:val="36"/>
  </w:num>
  <w:num w:numId="11">
    <w:abstractNumId w:val="42"/>
  </w:num>
  <w:num w:numId="12">
    <w:abstractNumId w:val="44"/>
  </w:num>
  <w:num w:numId="13">
    <w:abstractNumId w:val="23"/>
  </w:num>
  <w:num w:numId="14">
    <w:abstractNumId w:val="11"/>
  </w:num>
  <w:num w:numId="15">
    <w:abstractNumId w:val="9"/>
  </w:num>
  <w:num w:numId="16">
    <w:abstractNumId w:val="30"/>
  </w:num>
  <w:num w:numId="17">
    <w:abstractNumId w:val="10"/>
  </w:num>
  <w:num w:numId="18">
    <w:abstractNumId w:val="0"/>
  </w:num>
  <w:num w:numId="19">
    <w:abstractNumId w:val="25"/>
  </w:num>
  <w:num w:numId="20">
    <w:abstractNumId w:val="26"/>
  </w:num>
  <w:num w:numId="21">
    <w:abstractNumId w:val="17"/>
  </w:num>
  <w:num w:numId="22">
    <w:abstractNumId w:val="5"/>
  </w:num>
  <w:num w:numId="23">
    <w:abstractNumId w:val="3"/>
  </w:num>
  <w:num w:numId="24">
    <w:abstractNumId w:val="38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5"/>
  </w:num>
  <w:num w:numId="32">
    <w:abstractNumId w:val="13"/>
  </w:num>
  <w:num w:numId="33">
    <w:abstractNumId w:val="4"/>
  </w:num>
  <w:num w:numId="34">
    <w:abstractNumId w:val="6"/>
  </w:num>
  <w:num w:numId="35">
    <w:abstractNumId w:val="43"/>
  </w:num>
  <w:num w:numId="36">
    <w:abstractNumId w:val="15"/>
  </w:num>
  <w:num w:numId="37">
    <w:abstractNumId w:val="39"/>
  </w:num>
  <w:num w:numId="38">
    <w:abstractNumId w:val="34"/>
  </w:num>
  <w:num w:numId="39">
    <w:abstractNumId w:val="33"/>
  </w:num>
  <w:num w:numId="40">
    <w:abstractNumId w:val="29"/>
  </w:num>
  <w:num w:numId="41">
    <w:abstractNumId w:val="45"/>
  </w:num>
  <w:num w:numId="42">
    <w:abstractNumId w:val="28"/>
  </w:num>
  <w:num w:numId="43">
    <w:abstractNumId w:val="41"/>
  </w:num>
  <w:num w:numId="44">
    <w:abstractNumId w:val="20"/>
  </w:num>
  <w:num w:numId="45">
    <w:abstractNumId w:val="40"/>
  </w:num>
  <w:num w:numId="46">
    <w:abstractNumId w:val="19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1BE4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70D0B"/>
    <w:rsid w:val="00181ACE"/>
    <w:rsid w:val="001850A6"/>
    <w:rsid w:val="00186C3C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03AF"/>
    <w:rsid w:val="002F3D91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695F"/>
    <w:rsid w:val="00327DC7"/>
    <w:rsid w:val="00334F63"/>
    <w:rsid w:val="0034044A"/>
    <w:rsid w:val="00342067"/>
    <w:rsid w:val="003451CC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97214"/>
    <w:rsid w:val="003A2FAC"/>
    <w:rsid w:val="003B2F7F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8CA"/>
    <w:rsid w:val="00440B21"/>
    <w:rsid w:val="00441B99"/>
    <w:rsid w:val="00444D37"/>
    <w:rsid w:val="00454FAA"/>
    <w:rsid w:val="0046203E"/>
    <w:rsid w:val="00465A21"/>
    <w:rsid w:val="004675CD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3294"/>
    <w:rsid w:val="00497265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35B14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2D6D"/>
    <w:rsid w:val="00607C91"/>
    <w:rsid w:val="006121F2"/>
    <w:rsid w:val="00614047"/>
    <w:rsid w:val="006177F3"/>
    <w:rsid w:val="00617F7F"/>
    <w:rsid w:val="00622E5F"/>
    <w:rsid w:val="00622EDE"/>
    <w:rsid w:val="00624805"/>
    <w:rsid w:val="00624D39"/>
    <w:rsid w:val="00635100"/>
    <w:rsid w:val="006352E5"/>
    <w:rsid w:val="00640707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0E0"/>
    <w:rsid w:val="006D1D3D"/>
    <w:rsid w:val="006D30E1"/>
    <w:rsid w:val="006D3ACD"/>
    <w:rsid w:val="006D3CA3"/>
    <w:rsid w:val="006D52E9"/>
    <w:rsid w:val="006E0BAD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2704E"/>
    <w:rsid w:val="007361BE"/>
    <w:rsid w:val="00736961"/>
    <w:rsid w:val="00736A55"/>
    <w:rsid w:val="0074128F"/>
    <w:rsid w:val="0074265B"/>
    <w:rsid w:val="00742F96"/>
    <w:rsid w:val="00747546"/>
    <w:rsid w:val="007546BD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5FB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E376D"/>
    <w:rsid w:val="00800FF7"/>
    <w:rsid w:val="00810AA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5D2A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439"/>
    <w:rsid w:val="00972994"/>
    <w:rsid w:val="009740F8"/>
    <w:rsid w:val="00974510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179C"/>
    <w:rsid w:val="00A42EF1"/>
    <w:rsid w:val="00A43A34"/>
    <w:rsid w:val="00A448DC"/>
    <w:rsid w:val="00A45123"/>
    <w:rsid w:val="00A45C34"/>
    <w:rsid w:val="00A47E10"/>
    <w:rsid w:val="00A501E0"/>
    <w:rsid w:val="00A563DB"/>
    <w:rsid w:val="00A57619"/>
    <w:rsid w:val="00A60A64"/>
    <w:rsid w:val="00A62145"/>
    <w:rsid w:val="00A654F9"/>
    <w:rsid w:val="00A6655E"/>
    <w:rsid w:val="00A6728B"/>
    <w:rsid w:val="00A67682"/>
    <w:rsid w:val="00A676A7"/>
    <w:rsid w:val="00A76789"/>
    <w:rsid w:val="00A76F8F"/>
    <w:rsid w:val="00A77B85"/>
    <w:rsid w:val="00A77E44"/>
    <w:rsid w:val="00A837EB"/>
    <w:rsid w:val="00A92B7A"/>
    <w:rsid w:val="00A956D4"/>
    <w:rsid w:val="00AA158C"/>
    <w:rsid w:val="00AA56E5"/>
    <w:rsid w:val="00AA5C9E"/>
    <w:rsid w:val="00AB0D6C"/>
    <w:rsid w:val="00AB33BD"/>
    <w:rsid w:val="00AB6FC4"/>
    <w:rsid w:val="00AC4B0F"/>
    <w:rsid w:val="00AD2399"/>
    <w:rsid w:val="00AD3378"/>
    <w:rsid w:val="00AE5DA6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C01B71"/>
    <w:rsid w:val="00C0277A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38BB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2F9B"/>
    <w:rsid w:val="00D85659"/>
    <w:rsid w:val="00D8610C"/>
    <w:rsid w:val="00D91CCA"/>
    <w:rsid w:val="00DA3981"/>
    <w:rsid w:val="00DA3FCB"/>
    <w:rsid w:val="00DA4526"/>
    <w:rsid w:val="00DB2FC8"/>
    <w:rsid w:val="00DB552D"/>
    <w:rsid w:val="00DC0AFE"/>
    <w:rsid w:val="00DC68AD"/>
    <w:rsid w:val="00DD4D59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74AF"/>
    <w:rsid w:val="00E22722"/>
    <w:rsid w:val="00E24A57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A47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261AB"/>
    <w:rsid w:val="00F30474"/>
    <w:rsid w:val="00F37A1E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93AD2B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61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多元的人格特質 </a:t>
          </a:r>
          <a:r>
            <a:rPr lang="en-US" altLang="en-US">
              <a:latin typeface="標楷體" panose="03000509000000000000" pitchFamily="65" charset="-120"/>
              <a:ea typeface="標楷體" panose="03000509000000000000" pitchFamily="65" charset="-120"/>
            </a:rPr>
            <a:t>VS </a:t>
          </a:r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五花八門的職業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06D7238-A2CA-4F66-832F-FF80CFD75893}">
      <dgm:prSet/>
      <dgm:spPr/>
      <dgm:t>
        <a:bodyPr/>
        <a:lstStyle/>
        <a:p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我的夢想清單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生命大事紀</a:t>
          </a:r>
          <a:r>
            <a:rPr lang="en-US" altLang="en-US">
              <a:latin typeface="標楷體" panose="03000509000000000000" pitchFamily="65" charset="-120"/>
              <a:ea typeface="標楷體" panose="03000509000000000000" pitchFamily="65" charset="-120"/>
            </a:rPr>
            <a:t>—</a:t>
          </a:r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我的生命線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1"/>
      <dgm:spPr/>
    </dgm:pt>
    <dgm:pt modelId="{92E4BBEA-EA69-427F-857C-E213DA9B6D2F}" type="pres">
      <dgm:prSet presAssocID="{CC83FB1C-F5DF-4788-8EB9-04E374723F73}" presName="rootConnector" presStyleLbl="node1" presStyleIdx="0" presStyleCnt="1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3"/>
      <dgm:spPr/>
    </dgm:pt>
    <dgm:pt modelId="{4A9BFD76-C383-453E-8EB3-15706446E6A1}" type="pres">
      <dgm:prSet presAssocID="{251381F5-AEE3-47ED-8078-61CF927E5976}" presName="childText" presStyleLbl="bgAcc1" presStyleIdx="0" presStyleCnt="3" custScaleX="252582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3"/>
      <dgm:spPr/>
    </dgm:pt>
    <dgm:pt modelId="{C723E9A2-CAE2-42FF-AB8C-DD771C7FF72E}" type="pres">
      <dgm:prSet presAssocID="{4244948B-16F7-4B86-A5CF-C9B7B5E91EA3}" presName="childText" presStyleLbl="bgAcc1" presStyleIdx="1" presStyleCnt="3" custScaleX="386409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3"/>
      <dgm:spPr/>
    </dgm:pt>
    <dgm:pt modelId="{41FC8845-332A-4597-BE15-83D6FED79BFC}" type="pres">
      <dgm:prSet presAssocID="{006D7238-A2CA-4F66-832F-FF80CFD75893}" presName="childText" presStyleLbl="bgAcc1" presStyleIdx="2" presStyleCnt="3" custScaleX="194734" custLinFactNeighborX="4821" custLinFactNeighborY="881">
        <dgm:presLayoutVars>
          <dgm:bulletEnabled val="1"/>
        </dgm:presLayoutVars>
      </dgm:prSet>
      <dgm:spPr/>
    </dgm:pt>
  </dgm:ptLst>
  <dgm:cxnLst>
    <dgm:cxn modelId="{300C0020-E2FC-465B-9C75-9A3D1DFE0A7A}" type="presOf" srcId="{CC83FB1C-F5DF-4788-8EB9-04E374723F73}" destId="{F6BA5CB8-48D2-4C12-BEF0-122B4F2DB1B8}" srcOrd="0" destOrd="0" presId="urn:microsoft.com/office/officeart/2005/8/layout/hierarchy3"/>
    <dgm:cxn modelId="{E1711938-E01E-486F-9B8C-78AA2150C149}" type="presOf" srcId="{BA5337E8-AE30-4E51-8A0C-82F7CEA6AC2B}" destId="{AA824ABC-1ABC-4AE6-ADC7-85E648231491}" srcOrd="0" destOrd="0" presId="urn:microsoft.com/office/officeart/2005/8/layout/hierarchy3"/>
    <dgm:cxn modelId="{7970C548-4317-473F-9AF6-4FA8DDBC8E23}" type="presOf" srcId="{CC83FB1C-F5DF-4788-8EB9-04E374723F73}" destId="{92E4BBEA-EA69-427F-857C-E213DA9B6D2F}" srcOrd="1" destOrd="0" presId="urn:microsoft.com/office/officeart/2005/8/layout/hierarchy3"/>
    <dgm:cxn modelId="{A532B46A-EA08-4CCB-B007-6F46ABB7D2A7}" type="presOf" srcId="{64C67C55-40C1-45D0-8519-1F8079B137ED}" destId="{6DB2703B-B823-440C-9F67-F9F24523A718}" srcOrd="0" destOrd="0" presId="urn:microsoft.com/office/officeart/2005/8/layout/hierarchy3"/>
    <dgm:cxn modelId="{0610B559-73A1-42B5-979C-657848C70A26}" type="presOf" srcId="{5FC2D22C-1462-44EA-82E9-9F15BE7F45E9}" destId="{75FA1C70-7A57-43AF-9641-99A79FFDEA37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B7E8929B-E68F-4A58-A434-806BDA867C42}" type="presOf" srcId="{251381F5-AEE3-47ED-8078-61CF927E5976}" destId="{4A9BFD76-C383-453E-8EB3-15706446E6A1}" srcOrd="0" destOrd="0" presId="urn:microsoft.com/office/officeart/2005/8/layout/hierarchy3"/>
    <dgm:cxn modelId="{9847419F-98CE-4EA8-8D01-923017F3F17B}" type="presOf" srcId="{006D7238-A2CA-4F66-832F-FF80CFD75893}" destId="{41FC8845-332A-4597-BE15-83D6FED79BFC}" srcOrd="0" destOrd="0" presId="urn:microsoft.com/office/officeart/2005/8/layout/hierarchy3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B44C45D3-64D8-490E-9D8B-64C369361E00}" type="presOf" srcId="{2CFF43F9-3E01-468A-9B4A-96D70DC3912D}" destId="{61B7D2BC-07CB-423D-A815-E330E335E490}" srcOrd="0" destOrd="0" presId="urn:microsoft.com/office/officeart/2005/8/layout/hierarchy3"/>
    <dgm:cxn modelId="{F0670ADE-0AD8-4BF5-B6F6-159D725392A9}" type="presOf" srcId="{4244948B-16F7-4B86-A5CF-C9B7B5E91EA3}" destId="{C723E9A2-CAE2-42FF-AB8C-DD771C7FF72E}" srcOrd="0" destOrd="0" presId="urn:microsoft.com/office/officeart/2005/8/layout/hierarchy3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E7A2418C-B5E6-47E0-B845-E42B772528CF}" type="presParOf" srcId="{6DB2703B-B823-440C-9F67-F9F24523A718}" destId="{363E4A29-C49C-4429-88BC-008EBB4C5C46}" srcOrd="0" destOrd="0" presId="urn:microsoft.com/office/officeart/2005/8/layout/hierarchy3"/>
    <dgm:cxn modelId="{E2F77116-4036-47F3-B75D-47FADD033B46}" type="presParOf" srcId="{363E4A29-C49C-4429-88BC-008EBB4C5C46}" destId="{26DEEBF8-D6E1-440B-A76C-902749A7C41E}" srcOrd="0" destOrd="0" presId="urn:microsoft.com/office/officeart/2005/8/layout/hierarchy3"/>
    <dgm:cxn modelId="{8F7F3923-7810-4AC9-9899-214F881A6B00}" type="presParOf" srcId="{26DEEBF8-D6E1-440B-A76C-902749A7C41E}" destId="{F6BA5CB8-48D2-4C12-BEF0-122B4F2DB1B8}" srcOrd="0" destOrd="0" presId="urn:microsoft.com/office/officeart/2005/8/layout/hierarchy3"/>
    <dgm:cxn modelId="{83C27475-7BC4-4F66-BDC3-4EC1E27EC853}" type="presParOf" srcId="{26DEEBF8-D6E1-440B-A76C-902749A7C41E}" destId="{92E4BBEA-EA69-427F-857C-E213DA9B6D2F}" srcOrd="1" destOrd="0" presId="urn:microsoft.com/office/officeart/2005/8/layout/hierarchy3"/>
    <dgm:cxn modelId="{22DA74E5-E3A8-4C0F-9C56-360F7A731131}" type="presParOf" srcId="{363E4A29-C49C-4429-88BC-008EBB4C5C46}" destId="{A5B94C0C-22F4-4A39-96FC-57421D52A1A1}" srcOrd="1" destOrd="0" presId="urn:microsoft.com/office/officeart/2005/8/layout/hierarchy3"/>
    <dgm:cxn modelId="{C0A4AEC0-6220-483F-B32E-8D035C942865}" type="presParOf" srcId="{A5B94C0C-22F4-4A39-96FC-57421D52A1A1}" destId="{61B7D2BC-07CB-423D-A815-E330E335E490}" srcOrd="0" destOrd="0" presId="urn:microsoft.com/office/officeart/2005/8/layout/hierarchy3"/>
    <dgm:cxn modelId="{9674B798-ACA2-4333-B17F-CE6924F694AA}" type="presParOf" srcId="{A5B94C0C-22F4-4A39-96FC-57421D52A1A1}" destId="{4A9BFD76-C383-453E-8EB3-15706446E6A1}" srcOrd="1" destOrd="0" presId="urn:microsoft.com/office/officeart/2005/8/layout/hierarchy3"/>
    <dgm:cxn modelId="{2E820919-FAC2-4801-91B7-9AFABC302756}" type="presParOf" srcId="{A5B94C0C-22F4-4A39-96FC-57421D52A1A1}" destId="{75FA1C70-7A57-43AF-9641-99A79FFDEA37}" srcOrd="2" destOrd="0" presId="urn:microsoft.com/office/officeart/2005/8/layout/hierarchy3"/>
    <dgm:cxn modelId="{1F312405-F402-425A-9F69-64B57471FDE0}" type="presParOf" srcId="{A5B94C0C-22F4-4A39-96FC-57421D52A1A1}" destId="{C723E9A2-CAE2-42FF-AB8C-DD771C7FF72E}" srcOrd="3" destOrd="0" presId="urn:microsoft.com/office/officeart/2005/8/layout/hierarchy3"/>
    <dgm:cxn modelId="{80A49D9F-13F0-49F4-B33F-F54CAE164CD5}" type="presParOf" srcId="{A5B94C0C-22F4-4A39-96FC-57421D52A1A1}" destId="{AA824ABC-1ABC-4AE6-ADC7-85E648231491}" srcOrd="4" destOrd="0" presId="urn:microsoft.com/office/officeart/2005/8/layout/hierarchy3"/>
    <dgm:cxn modelId="{DE6B943E-774B-4462-8C20-7C42A99626CB}" type="presParOf" srcId="{A5B94C0C-22F4-4A39-96FC-57421D52A1A1}" destId="{41FC8845-332A-4597-BE15-83D6FED79BFC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 b="0">
              <a:latin typeface="標楷體" panose="03000509000000000000" pitchFamily="65" charset="-120"/>
              <a:ea typeface="標楷體" panose="03000509000000000000" pitchFamily="65" charset="-120"/>
            </a:rPr>
            <a:t>下學期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b="0">
              <a:latin typeface="標楷體" panose="03000509000000000000" pitchFamily="65" charset="-120"/>
              <a:ea typeface="標楷體" panose="03000509000000000000" pitchFamily="65" charset="-120"/>
            </a:rPr>
            <a:t>文學中的各行各業</a:t>
          </a:r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b="0">
              <a:latin typeface="標楷體" panose="03000509000000000000" pitchFamily="65" charset="-120"/>
              <a:ea typeface="標楷體" panose="03000509000000000000" pitchFamily="65" charset="-120"/>
            </a:rPr>
            <a:t>職業價值觀</a:t>
          </a:r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350243E-1C51-47C7-9A4F-2523EDFC30D4}">
      <dgm:prSet/>
      <dgm:spPr/>
      <dgm:t>
        <a:bodyPr/>
        <a:lstStyle/>
        <a:p>
          <a:pPr>
            <a:buFont typeface="+mj-lt"/>
            <a:buAutoNum type="arabicPeriod"/>
          </a:pPr>
          <a:r>
            <a:rPr lang="zh-TW" b="0">
              <a:latin typeface="標楷體" panose="03000509000000000000" pitchFamily="65" charset="-120"/>
              <a:ea typeface="標楷體" panose="03000509000000000000" pitchFamily="65" charset="-120"/>
            </a:rPr>
            <a:t>夢想</a:t>
          </a:r>
          <a:r>
            <a:rPr lang="en-US" b="0">
              <a:latin typeface="標楷體" panose="03000509000000000000" pitchFamily="65" charset="-120"/>
              <a:ea typeface="標楷體" panose="03000509000000000000" pitchFamily="65" charset="-120"/>
            </a:rPr>
            <a:t>123--</a:t>
          </a:r>
          <a:r>
            <a:rPr lang="zh-TW" b="0">
              <a:latin typeface="標楷體" panose="03000509000000000000" pitchFamily="65" charset="-120"/>
              <a:ea typeface="標楷體" panose="03000509000000000000" pitchFamily="65" charset="-120"/>
            </a:rPr>
            <a:t>個人生涯規劃</a:t>
          </a:r>
        </a:p>
      </dgm:t>
    </dgm:pt>
    <dgm:pt modelId="{7DF9C47A-971E-4CB3-83C2-8BF34304223A}" type="parTrans" cxnId="{AB0FC47C-5196-4DA9-BA9E-497F5542BD43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CA0644B4-4713-403A-A3EC-7AC1AC355946}" type="sibTrans" cxnId="{AB0FC47C-5196-4DA9-BA9E-497F5542BD43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1"/>
      <dgm:spPr/>
    </dgm:pt>
    <dgm:pt modelId="{92E4BBEA-EA69-427F-857C-E213DA9B6D2F}" type="pres">
      <dgm:prSet presAssocID="{CC83FB1C-F5DF-4788-8EB9-04E374723F73}" presName="rootConnector" presStyleLbl="node1" presStyleIdx="0" presStyleCnt="1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3"/>
      <dgm:spPr/>
    </dgm:pt>
    <dgm:pt modelId="{4A9BFD76-C383-453E-8EB3-15706446E6A1}" type="pres">
      <dgm:prSet presAssocID="{251381F5-AEE3-47ED-8078-61CF927E5976}" presName="childText" presStyleLbl="bgAcc1" presStyleIdx="0" presStyleCnt="3" custScaleX="257138" custLinFactNeighborX="3749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3"/>
      <dgm:spPr/>
    </dgm:pt>
    <dgm:pt modelId="{C723E9A2-CAE2-42FF-AB8C-DD771C7FF72E}" type="pres">
      <dgm:prSet presAssocID="{4244948B-16F7-4B86-A5CF-C9B7B5E91EA3}" presName="childText" presStyleLbl="bgAcc1" presStyleIdx="1" presStyleCnt="3" custScaleX="259012">
        <dgm:presLayoutVars>
          <dgm:bulletEnabled val="1"/>
        </dgm:presLayoutVars>
      </dgm:prSet>
      <dgm:spPr/>
    </dgm:pt>
    <dgm:pt modelId="{2B862D94-92A4-4029-A890-6A434A3E13EB}" type="pres">
      <dgm:prSet presAssocID="{7DF9C47A-971E-4CB3-83C2-8BF34304223A}" presName="Name13" presStyleLbl="parChTrans1D2" presStyleIdx="2" presStyleCnt="3"/>
      <dgm:spPr/>
    </dgm:pt>
    <dgm:pt modelId="{6B7E9014-3135-4DC7-B02E-90EE0DFAB305}" type="pres">
      <dgm:prSet presAssocID="{F350243E-1C51-47C7-9A4F-2523EDFC30D4}" presName="childText" presStyleLbl="bgAcc1" presStyleIdx="2" presStyleCnt="3" custScaleX="264636">
        <dgm:presLayoutVars>
          <dgm:bulletEnabled val="1"/>
        </dgm:presLayoutVars>
      </dgm:prSet>
      <dgm:spPr/>
    </dgm:pt>
  </dgm:ptLst>
  <dgm:cxnLst>
    <dgm:cxn modelId="{B3EC6303-D5EF-4217-A0D5-CD6B8166360D}" type="presOf" srcId="{7DF9C47A-971E-4CB3-83C2-8BF34304223A}" destId="{2B862D94-92A4-4029-A890-6A434A3E13EB}" srcOrd="0" destOrd="0" presId="urn:microsoft.com/office/officeart/2005/8/layout/hierarchy3"/>
    <dgm:cxn modelId="{300C0020-E2FC-465B-9C75-9A3D1DFE0A7A}" type="presOf" srcId="{CC83FB1C-F5DF-4788-8EB9-04E374723F73}" destId="{F6BA5CB8-48D2-4C12-BEF0-122B4F2DB1B8}" srcOrd="0" destOrd="0" presId="urn:microsoft.com/office/officeart/2005/8/layout/hierarchy3"/>
    <dgm:cxn modelId="{7970C548-4317-473F-9AF6-4FA8DDBC8E23}" type="presOf" srcId="{CC83FB1C-F5DF-4788-8EB9-04E374723F73}" destId="{92E4BBEA-EA69-427F-857C-E213DA9B6D2F}" srcOrd="1" destOrd="0" presId="urn:microsoft.com/office/officeart/2005/8/layout/hierarchy3"/>
    <dgm:cxn modelId="{A532B46A-EA08-4CCB-B007-6F46ABB7D2A7}" type="presOf" srcId="{64C67C55-40C1-45D0-8519-1F8079B137ED}" destId="{6DB2703B-B823-440C-9F67-F9F24523A718}" srcOrd="0" destOrd="0" presId="urn:microsoft.com/office/officeart/2005/8/layout/hierarchy3"/>
    <dgm:cxn modelId="{0610B559-73A1-42B5-979C-657848C70A26}" type="presOf" srcId="{5FC2D22C-1462-44EA-82E9-9F15BE7F45E9}" destId="{75FA1C70-7A57-43AF-9641-99A79FFDEA37}" srcOrd="0" destOrd="0" presId="urn:microsoft.com/office/officeart/2005/8/layout/hierarchy3"/>
    <dgm:cxn modelId="{AB0FC47C-5196-4DA9-BA9E-497F5542BD43}" srcId="{CC83FB1C-F5DF-4788-8EB9-04E374723F73}" destId="{F350243E-1C51-47C7-9A4F-2523EDFC30D4}" srcOrd="2" destOrd="0" parTransId="{7DF9C47A-971E-4CB3-83C2-8BF34304223A}" sibTransId="{CA0644B4-4713-403A-A3EC-7AC1AC355946}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B7E8929B-E68F-4A58-A434-806BDA867C42}" type="presOf" srcId="{251381F5-AEE3-47ED-8078-61CF927E5976}" destId="{4A9BFD76-C383-453E-8EB3-15706446E6A1}" srcOrd="0" destOrd="0" presId="urn:microsoft.com/office/officeart/2005/8/layout/hierarchy3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B44C45D3-64D8-490E-9D8B-64C369361E00}" type="presOf" srcId="{2CFF43F9-3E01-468A-9B4A-96D70DC3912D}" destId="{61B7D2BC-07CB-423D-A815-E330E335E490}" srcOrd="0" destOrd="0" presId="urn:microsoft.com/office/officeart/2005/8/layout/hierarchy3"/>
    <dgm:cxn modelId="{F0670ADE-0AD8-4BF5-B6F6-159D725392A9}" type="presOf" srcId="{4244948B-16F7-4B86-A5CF-C9B7B5E91EA3}" destId="{C723E9A2-CAE2-42FF-AB8C-DD771C7FF72E}" srcOrd="0" destOrd="0" presId="urn:microsoft.com/office/officeart/2005/8/layout/hierarchy3"/>
    <dgm:cxn modelId="{7A6EC9E2-51DC-4D6F-AE2B-74EB707FF280}" type="presOf" srcId="{F350243E-1C51-47C7-9A4F-2523EDFC30D4}" destId="{6B7E9014-3135-4DC7-B02E-90EE0DFAB305}" srcOrd="0" destOrd="0" presId="urn:microsoft.com/office/officeart/2005/8/layout/hierarchy3"/>
    <dgm:cxn modelId="{E7A2418C-B5E6-47E0-B845-E42B772528CF}" type="presParOf" srcId="{6DB2703B-B823-440C-9F67-F9F24523A718}" destId="{363E4A29-C49C-4429-88BC-008EBB4C5C46}" srcOrd="0" destOrd="0" presId="urn:microsoft.com/office/officeart/2005/8/layout/hierarchy3"/>
    <dgm:cxn modelId="{E2F77116-4036-47F3-B75D-47FADD033B46}" type="presParOf" srcId="{363E4A29-C49C-4429-88BC-008EBB4C5C46}" destId="{26DEEBF8-D6E1-440B-A76C-902749A7C41E}" srcOrd="0" destOrd="0" presId="urn:microsoft.com/office/officeart/2005/8/layout/hierarchy3"/>
    <dgm:cxn modelId="{8F7F3923-7810-4AC9-9899-214F881A6B00}" type="presParOf" srcId="{26DEEBF8-D6E1-440B-A76C-902749A7C41E}" destId="{F6BA5CB8-48D2-4C12-BEF0-122B4F2DB1B8}" srcOrd="0" destOrd="0" presId="urn:microsoft.com/office/officeart/2005/8/layout/hierarchy3"/>
    <dgm:cxn modelId="{83C27475-7BC4-4F66-BDC3-4EC1E27EC853}" type="presParOf" srcId="{26DEEBF8-D6E1-440B-A76C-902749A7C41E}" destId="{92E4BBEA-EA69-427F-857C-E213DA9B6D2F}" srcOrd="1" destOrd="0" presId="urn:microsoft.com/office/officeart/2005/8/layout/hierarchy3"/>
    <dgm:cxn modelId="{22DA74E5-E3A8-4C0F-9C56-360F7A731131}" type="presParOf" srcId="{363E4A29-C49C-4429-88BC-008EBB4C5C46}" destId="{A5B94C0C-22F4-4A39-96FC-57421D52A1A1}" srcOrd="1" destOrd="0" presId="urn:microsoft.com/office/officeart/2005/8/layout/hierarchy3"/>
    <dgm:cxn modelId="{C0A4AEC0-6220-483F-B32E-8D035C942865}" type="presParOf" srcId="{A5B94C0C-22F4-4A39-96FC-57421D52A1A1}" destId="{61B7D2BC-07CB-423D-A815-E330E335E490}" srcOrd="0" destOrd="0" presId="urn:microsoft.com/office/officeart/2005/8/layout/hierarchy3"/>
    <dgm:cxn modelId="{9674B798-ACA2-4333-B17F-CE6924F694AA}" type="presParOf" srcId="{A5B94C0C-22F4-4A39-96FC-57421D52A1A1}" destId="{4A9BFD76-C383-453E-8EB3-15706446E6A1}" srcOrd="1" destOrd="0" presId="urn:microsoft.com/office/officeart/2005/8/layout/hierarchy3"/>
    <dgm:cxn modelId="{2E820919-FAC2-4801-91B7-9AFABC302756}" type="presParOf" srcId="{A5B94C0C-22F4-4A39-96FC-57421D52A1A1}" destId="{75FA1C70-7A57-43AF-9641-99A79FFDEA37}" srcOrd="2" destOrd="0" presId="urn:microsoft.com/office/officeart/2005/8/layout/hierarchy3"/>
    <dgm:cxn modelId="{1F312405-F402-425A-9F69-64B57471FDE0}" type="presParOf" srcId="{A5B94C0C-22F4-4A39-96FC-57421D52A1A1}" destId="{C723E9A2-CAE2-42FF-AB8C-DD771C7FF72E}" srcOrd="3" destOrd="0" presId="urn:microsoft.com/office/officeart/2005/8/layout/hierarchy3"/>
    <dgm:cxn modelId="{E2E7FED1-6D35-4E35-9CA1-4DC84D04057F}" type="presParOf" srcId="{A5B94C0C-22F4-4A39-96FC-57421D52A1A1}" destId="{2B862D94-92A4-4029-A890-6A434A3E13EB}" srcOrd="4" destOrd="0" presId="urn:microsoft.com/office/officeart/2005/8/layout/hierarchy3"/>
    <dgm:cxn modelId="{B164B5FA-6FD4-4A5E-8FC1-F2EA60FA44F6}" type="presParOf" srcId="{A5B94C0C-22F4-4A39-96FC-57421D52A1A1}" destId="{6B7E9014-3135-4DC7-B02E-90EE0DFAB305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302107" y="1626"/>
          <a:ext cx="1015699" cy="5078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3815" tIns="29210" rIns="43815" bIns="2921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300" kern="1200">
              <a:latin typeface="標楷體" panose="03000509000000000000" pitchFamily="65" charset="-120"/>
              <a:ea typeface="標楷體" panose="03000509000000000000" pitchFamily="65" charset="-120"/>
            </a:rPr>
            <a:t>上學期</a:t>
          </a:r>
        </a:p>
      </dsp:txBody>
      <dsp:txXfrm>
        <a:off x="316981" y="16500"/>
        <a:ext cx="985951" cy="478101"/>
      </dsp:txXfrm>
    </dsp:sp>
    <dsp:sp modelId="{61B7D2BC-07CB-423D-A815-E330E335E490}">
      <dsp:nvSpPr>
        <dsp:cNvPr id="0" name=""/>
        <dsp:cNvSpPr/>
      </dsp:nvSpPr>
      <dsp:spPr>
        <a:xfrm>
          <a:off x="403677" y="509476"/>
          <a:ext cx="101569" cy="3808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887"/>
              </a:lnTo>
              <a:lnTo>
                <a:pt x="101569" y="38088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505247" y="636438"/>
          <a:ext cx="2052380" cy="50784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生命大事紀</a:t>
          </a:r>
          <a:r>
            <a:rPr lang="en-US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—</a:t>
          </a: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我的生命線</a:t>
          </a:r>
        </a:p>
      </dsp:txBody>
      <dsp:txXfrm>
        <a:off x="520121" y="651312"/>
        <a:ext cx="2022632" cy="478101"/>
      </dsp:txXfrm>
    </dsp:sp>
    <dsp:sp modelId="{75FA1C70-7A57-43AF-9641-99A79FFDEA37}">
      <dsp:nvSpPr>
        <dsp:cNvPr id="0" name=""/>
        <dsp:cNvSpPr/>
      </dsp:nvSpPr>
      <dsp:spPr>
        <a:xfrm>
          <a:off x="403677" y="509476"/>
          <a:ext cx="101569" cy="10156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5699"/>
              </a:lnTo>
              <a:lnTo>
                <a:pt x="101569" y="101569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505247" y="1271251"/>
          <a:ext cx="3139804" cy="50784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多元的人格特質 </a:t>
          </a:r>
          <a:r>
            <a:rPr lang="en-US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VS </a:t>
          </a: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五花八門的職業</a:t>
          </a:r>
        </a:p>
      </dsp:txBody>
      <dsp:txXfrm>
        <a:off x="520121" y="1286125"/>
        <a:ext cx="3110056" cy="478101"/>
      </dsp:txXfrm>
    </dsp:sp>
    <dsp:sp modelId="{AA824ABC-1ABC-4AE6-ADC7-85E648231491}">
      <dsp:nvSpPr>
        <dsp:cNvPr id="0" name=""/>
        <dsp:cNvSpPr/>
      </dsp:nvSpPr>
      <dsp:spPr>
        <a:xfrm>
          <a:off x="403677" y="509476"/>
          <a:ext cx="140743" cy="16521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2138"/>
              </a:lnTo>
              <a:lnTo>
                <a:pt x="140743" y="165213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544421" y="1907690"/>
          <a:ext cx="1582330" cy="50784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我的夢想清單</a:t>
          </a:r>
        </a:p>
      </dsp:txBody>
      <dsp:txXfrm>
        <a:off x="559295" y="1922564"/>
        <a:ext cx="1552582" cy="47810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1070" y="65302"/>
          <a:ext cx="939618" cy="4698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b="0" kern="1200">
              <a:latin typeface="標楷體" panose="03000509000000000000" pitchFamily="65" charset="-120"/>
              <a:ea typeface="標楷體" panose="03000509000000000000" pitchFamily="65" charset="-120"/>
            </a:rPr>
            <a:t>下學期</a:t>
          </a:r>
        </a:p>
      </dsp:txBody>
      <dsp:txXfrm>
        <a:off x="14830" y="79062"/>
        <a:ext cx="912098" cy="442289"/>
      </dsp:txXfrm>
    </dsp:sp>
    <dsp:sp modelId="{61B7D2BC-07CB-423D-A815-E330E335E490}">
      <dsp:nvSpPr>
        <dsp:cNvPr id="0" name=""/>
        <dsp:cNvSpPr/>
      </dsp:nvSpPr>
      <dsp:spPr>
        <a:xfrm>
          <a:off x="95032" y="535111"/>
          <a:ext cx="122142" cy="3523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357"/>
              </a:lnTo>
              <a:lnTo>
                <a:pt x="122142" y="35235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217174" y="652564"/>
          <a:ext cx="1932893" cy="46980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1400" b="0" kern="1200">
              <a:latin typeface="標楷體" panose="03000509000000000000" pitchFamily="65" charset="-120"/>
              <a:ea typeface="標楷體" panose="03000509000000000000" pitchFamily="65" charset="-120"/>
            </a:rPr>
            <a:t>職業價值觀</a:t>
          </a:r>
          <a:endParaRPr lang="zh-TW" altLang="en-US" sz="1400" b="0" kern="120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230934" y="666324"/>
        <a:ext cx="1905373" cy="442289"/>
      </dsp:txXfrm>
    </dsp:sp>
    <dsp:sp modelId="{75FA1C70-7A57-43AF-9641-99A79FFDEA37}">
      <dsp:nvSpPr>
        <dsp:cNvPr id="0" name=""/>
        <dsp:cNvSpPr/>
      </dsp:nvSpPr>
      <dsp:spPr>
        <a:xfrm>
          <a:off x="95032" y="535111"/>
          <a:ext cx="93961" cy="939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618"/>
              </a:lnTo>
              <a:lnTo>
                <a:pt x="93961" y="939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188993" y="1239826"/>
          <a:ext cx="1946980" cy="46980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1400" b="0" kern="1200">
              <a:latin typeface="標楷體" panose="03000509000000000000" pitchFamily="65" charset="-120"/>
              <a:ea typeface="標楷體" panose="03000509000000000000" pitchFamily="65" charset="-120"/>
            </a:rPr>
            <a:t>文學中的各行各業</a:t>
          </a:r>
          <a:endParaRPr lang="zh-TW" altLang="en-US" sz="1400" b="0" kern="120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202753" y="1253586"/>
        <a:ext cx="1919460" cy="442289"/>
      </dsp:txXfrm>
    </dsp:sp>
    <dsp:sp modelId="{2B862D94-92A4-4029-A890-6A434A3E13EB}">
      <dsp:nvSpPr>
        <dsp:cNvPr id="0" name=""/>
        <dsp:cNvSpPr/>
      </dsp:nvSpPr>
      <dsp:spPr>
        <a:xfrm>
          <a:off x="95032" y="535111"/>
          <a:ext cx="93961" cy="15268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6880"/>
              </a:lnTo>
              <a:lnTo>
                <a:pt x="93961" y="15268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7E9014-3135-4DC7-B02E-90EE0DFAB305}">
      <dsp:nvSpPr>
        <dsp:cNvPr id="0" name=""/>
        <dsp:cNvSpPr/>
      </dsp:nvSpPr>
      <dsp:spPr>
        <a:xfrm>
          <a:off x="188993" y="1827088"/>
          <a:ext cx="1989255" cy="46980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+mj-lt"/>
            <a:buNone/>
          </a:pPr>
          <a:r>
            <a:rPr lang="zh-TW" sz="1400" b="0" kern="1200">
              <a:latin typeface="標楷體" panose="03000509000000000000" pitchFamily="65" charset="-120"/>
              <a:ea typeface="標楷體" panose="03000509000000000000" pitchFamily="65" charset="-120"/>
            </a:rPr>
            <a:t>夢想</a:t>
          </a:r>
          <a:r>
            <a:rPr lang="en-US" sz="1400" b="0" kern="1200">
              <a:latin typeface="標楷體" panose="03000509000000000000" pitchFamily="65" charset="-120"/>
              <a:ea typeface="標楷體" panose="03000509000000000000" pitchFamily="65" charset="-120"/>
            </a:rPr>
            <a:t>123--</a:t>
          </a:r>
          <a:r>
            <a:rPr lang="zh-TW" sz="1400" b="0" kern="1200">
              <a:latin typeface="標楷體" panose="03000509000000000000" pitchFamily="65" charset="-120"/>
              <a:ea typeface="標楷體" panose="03000509000000000000" pitchFamily="65" charset="-120"/>
            </a:rPr>
            <a:t>個人生涯規劃</a:t>
          </a:r>
        </a:p>
      </dsp:txBody>
      <dsp:txXfrm>
        <a:off x="202753" y="1840848"/>
        <a:ext cx="1961735" cy="4422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139C7-AE83-40CF-87FA-2F04AA226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667</Words>
  <Characters>3807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</cp:revision>
  <cp:lastPrinted>2023-11-24T06:23:00Z</cp:lastPrinted>
  <dcterms:created xsi:type="dcterms:W3CDTF">2024-06-26T02:33:00Z</dcterms:created>
  <dcterms:modified xsi:type="dcterms:W3CDTF">2024-06-26T02:33:00Z</dcterms:modified>
</cp:coreProperties>
</file>