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2B7C9E" w14:textId="77777777" w:rsidR="00135941" w:rsidRDefault="00077F86">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溪崑</w:t>
      </w:r>
      <w:r>
        <w:rPr>
          <w:rFonts w:ascii="標楷體" w:eastAsia="標楷體" w:hAnsi="標楷體" w:cs="標楷體"/>
          <w:b/>
          <w:sz w:val="28"/>
          <w:szCs w:val="28"/>
        </w:rPr>
        <w:t>國民中學</w:t>
      </w:r>
      <w:r>
        <w:rPr>
          <w:rFonts w:ascii="標楷體" w:eastAsia="標楷體" w:hAnsi="標楷體" w:cs="標楷體"/>
          <w:b/>
          <w:color w:val="000000"/>
          <w:sz w:val="28"/>
          <w:szCs w:val="28"/>
        </w:rPr>
        <w:t>112</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八、九 </w:t>
      </w:r>
      <w:r>
        <w:rPr>
          <w:rFonts w:ascii="標楷體" w:eastAsia="標楷體" w:hAnsi="標楷體" w:cs="標楷體"/>
          <w:b/>
          <w:sz w:val="28"/>
          <w:szCs w:val="28"/>
        </w:rPr>
        <w:t>年級第二學期</w:t>
      </w:r>
      <w:r>
        <w:rPr>
          <w:rFonts w:ascii="標楷體" w:eastAsia="標楷體" w:hAnsi="標楷體" w:cs="標楷體"/>
          <w:b/>
          <w:sz w:val="28"/>
          <w:szCs w:val="28"/>
          <w:u w:val="single"/>
        </w:rPr>
        <w:t>校訂</w:t>
      </w:r>
      <w:r>
        <w:rPr>
          <w:rFonts w:ascii="標楷體" w:eastAsia="標楷體" w:hAnsi="標楷體" w:cs="標楷體"/>
          <w:b/>
          <w:sz w:val="28"/>
          <w:szCs w:val="28"/>
        </w:rPr>
        <w:t>課程計畫  設計者：</w:t>
      </w:r>
      <w:r>
        <w:rPr>
          <w:rFonts w:ascii="標楷體" w:eastAsia="標楷體" w:hAnsi="標楷體" w:cs="標楷體"/>
          <w:b/>
          <w:sz w:val="28"/>
          <w:szCs w:val="28"/>
          <w:u w:val="single"/>
        </w:rPr>
        <w:t>＿簡薀宜＿＿＿＿＿＿＿＿</w:t>
      </w:r>
    </w:p>
    <w:p w14:paraId="412B7C9F" w14:textId="77777777" w:rsidR="00135941" w:rsidRDefault="00135941">
      <w:pPr>
        <w:jc w:val="center"/>
        <w:rPr>
          <w:rFonts w:ascii="標楷體" w:eastAsia="標楷體" w:hAnsi="標楷體" w:cs="標楷體"/>
          <w:b/>
          <w:sz w:val="28"/>
          <w:szCs w:val="28"/>
        </w:rPr>
      </w:pPr>
    </w:p>
    <w:p w14:paraId="412B7CA0" w14:textId="77777777" w:rsidR="00135941" w:rsidRDefault="00077F86">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color w:val="FF0000"/>
          <w:sz w:val="24"/>
          <w:szCs w:val="24"/>
        </w:rPr>
        <w:t>(請於所勾選類別後填寫課程名稱)</w:t>
      </w:r>
      <w:r>
        <w:rPr>
          <w:rFonts w:ascii="標楷體" w:eastAsia="標楷體" w:hAnsi="標楷體" w:cs="標楷體"/>
          <w:color w:val="FF0000"/>
          <w:sz w:val="24"/>
          <w:szCs w:val="24"/>
        </w:rPr>
        <w:tab/>
      </w:r>
    </w:p>
    <w:p w14:paraId="412B7CA1" w14:textId="77777777" w:rsidR="00135941" w:rsidRDefault="00077F86">
      <w:pPr>
        <w:spacing w:line="360" w:lineRule="auto"/>
      </w:pPr>
      <w:bookmarkStart w:id="0" w:name="_heading=h.gjdgxs" w:colFirst="0" w:colLast="0"/>
      <w:bookmarkEnd w:id="0"/>
      <w:r>
        <w:rPr>
          <w:rFonts w:ascii="標楷體" w:eastAsia="標楷體" w:hAnsi="標楷體" w:cs="標楷體"/>
          <w:sz w:val="24"/>
          <w:szCs w:val="24"/>
        </w:rPr>
        <w:t xml:space="preserve">    1.</w:t>
      </w:r>
      <w:r>
        <w:rPr>
          <w:rFonts w:ascii="新細明體" w:eastAsia="新細明體" w:hAnsi="新細明體" w:cs="新細明體"/>
          <w:sz w:val="24"/>
          <w:szCs w:val="24"/>
        </w:rPr>
        <w:t>□</w:t>
      </w:r>
      <w:r>
        <w:rPr>
          <w:rFonts w:ascii="標楷體" w:eastAsia="標楷體" w:hAnsi="標楷體" w:cs="標楷體"/>
          <w:sz w:val="24"/>
          <w:szCs w:val="24"/>
        </w:rPr>
        <w:t>統整性主題/專題/議題探究課程</w:t>
      </w:r>
      <w:r>
        <w:rPr>
          <w:rFonts w:ascii="新細明體" w:eastAsia="新細明體" w:hAnsi="新細明體" w:cs="新細明體"/>
          <w:sz w:val="24"/>
          <w:szCs w:val="24"/>
        </w:rPr>
        <w:t>：</w:t>
      </w:r>
      <w:r>
        <w:rPr>
          <w:rFonts w:ascii="新細明體" w:eastAsia="新細明體" w:hAnsi="新細明體" w:cs="新細明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w:t>
      </w:r>
      <w:r>
        <w:rPr>
          <w:rFonts w:ascii="新細明體" w:eastAsia="新細明體" w:hAnsi="新細明體" w:cs="新細明體"/>
          <w:sz w:val="24"/>
          <w:szCs w:val="24"/>
        </w:rPr>
        <w:t>□</w:t>
      </w:r>
      <w:r>
        <w:rPr>
          <w:rFonts w:ascii="標楷體" w:eastAsia="標楷體" w:hAnsi="標楷體" w:cs="標楷體"/>
          <w:sz w:val="24"/>
          <w:szCs w:val="24"/>
        </w:rPr>
        <w:t>社團活動與技藝課程</w:t>
      </w:r>
      <w:r>
        <w:rPr>
          <w:rFonts w:ascii="新細明體" w:eastAsia="新細明體" w:hAnsi="新細明體" w:cs="新細明體"/>
          <w:sz w:val="24"/>
          <w:szCs w:val="24"/>
        </w:rPr>
        <w:t>：</w:t>
      </w:r>
      <w:r>
        <w:rPr>
          <w:rFonts w:ascii="新細明體" w:eastAsia="新細明體" w:hAnsi="新細明體" w:cs="新細明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14:paraId="412B7CA2" w14:textId="77777777" w:rsidR="00135941" w:rsidRDefault="00077F86">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3.■特殊需求領域課程</w:t>
      </w:r>
      <w:r>
        <w:rPr>
          <w:rFonts w:ascii="新細明體" w:eastAsia="新細明體" w:hAnsi="新細明體" w:cs="新細明體"/>
          <w:sz w:val="24"/>
          <w:szCs w:val="24"/>
        </w:rPr>
        <w:t>：</w:t>
      </w:r>
      <w:r>
        <w:rPr>
          <w:rFonts w:ascii="新細明體" w:eastAsia="新細明體" w:hAnsi="新細明體" w:cs="新細明體"/>
          <w:sz w:val="24"/>
          <w:szCs w:val="24"/>
          <w:u w:val="single"/>
        </w:rPr>
        <w:t xml:space="preserve">  </w:t>
      </w:r>
      <w:r>
        <w:rPr>
          <w:rFonts w:ascii="標楷體" w:eastAsia="標楷體" w:hAnsi="標楷體" w:cs="標楷體"/>
          <w:sz w:val="24"/>
          <w:szCs w:val="24"/>
          <w:u w:val="single"/>
        </w:rPr>
        <w:t xml:space="preserve">社交技巧A </w:t>
      </w:r>
      <w:r>
        <w:rPr>
          <w:rFonts w:ascii="新細明體" w:eastAsia="新細明體" w:hAnsi="新細明體" w:cs="新細明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4.</w:t>
      </w:r>
      <w:r>
        <w:rPr>
          <w:rFonts w:ascii="新細明體" w:eastAsia="新細明體" w:hAnsi="新細明體" w:cs="新細明體"/>
          <w:sz w:val="24"/>
          <w:szCs w:val="24"/>
        </w:rPr>
        <w:t>□</w:t>
      </w:r>
      <w:r>
        <w:rPr>
          <w:rFonts w:ascii="標楷體" w:eastAsia="標楷體" w:hAnsi="標楷體" w:cs="標楷體"/>
          <w:sz w:val="24"/>
          <w:szCs w:val="24"/>
        </w:rPr>
        <w:t>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     </w:t>
      </w:r>
      <w:r>
        <w:rPr>
          <w:rFonts w:ascii="標楷體" w:eastAsia="標楷體" w:hAnsi="標楷體" w:cs="標楷體"/>
          <w:sz w:val="24"/>
          <w:szCs w:val="24"/>
        </w:rPr>
        <w:t>二、學習節數：每週(1)節，實施(20)</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，共( 20 )節。 </w:t>
      </w:r>
    </w:p>
    <w:p w14:paraId="412B7CA3" w14:textId="77777777" w:rsidR="00135941" w:rsidRDefault="00077F86">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三、課程內涵：(至多勾選3項)</w:t>
      </w:r>
      <w:r>
        <w:rPr>
          <w:rFonts w:ascii="標楷體" w:eastAsia="標楷體" w:hAnsi="標楷體" w:cs="標楷體"/>
          <w:sz w:val="24"/>
          <w:szCs w:val="24"/>
        </w:rPr>
        <w:tab/>
      </w:r>
    </w:p>
    <w:tbl>
      <w:tblPr>
        <w:tblStyle w:val="af0"/>
        <w:tblW w:w="14541" w:type="dxa"/>
        <w:jc w:val="center"/>
        <w:tblInd w:w="0" w:type="dxa"/>
        <w:tblLayout w:type="fixed"/>
        <w:tblLook w:val="0600" w:firstRow="0" w:lastRow="0" w:firstColumn="0" w:lastColumn="0" w:noHBand="1" w:noVBand="1"/>
      </w:tblPr>
      <w:tblGrid>
        <w:gridCol w:w="3111"/>
        <w:gridCol w:w="11430"/>
      </w:tblGrid>
      <w:tr w:rsidR="00135941" w14:paraId="412B7CA6" w14:textId="77777777">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412B7CA4" w14:textId="77777777" w:rsidR="00135941" w:rsidRDefault="00077F86">
            <w:pP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412B7CA5" w14:textId="77777777" w:rsidR="00135941" w:rsidRDefault="00077F86">
            <w:pP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135941" w14:paraId="412B7CBC"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12B7CA7" w14:textId="77777777" w:rsidR="00135941" w:rsidRDefault="00077F86">
            <w:r>
              <w:rPr>
                <w:rFonts w:ascii="標楷體" w:eastAsia="標楷體" w:hAnsi="標楷體" w:cs="標楷體"/>
                <w:color w:val="FF0000"/>
                <w:sz w:val="24"/>
                <w:szCs w:val="24"/>
              </w:rPr>
              <w:t>依總綱核心素養項目及具體內涵勾選</w:t>
            </w:r>
            <w:r>
              <w:rPr>
                <w:rFonts w:ascii="新細明體" w:eastAsia="新細明體" w:hAnsi="新細明體" w:cs="新細明體"/>
                <w:color w:val="FF0000"/>
                <w:sz w:val="24"/>
                <w:szCs w:val="24"/>
              </w:rPr>
              <w:t>。</w:t>
            </w:r>
          </w:p>
          <w:p w14:paraId="412B7CA8"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A1身心素質與自我精進</w:t>
            </w:r>
          </w:p>
          <w:p w14:paraId="412B7CA9" w14:textId="0BB74D1B" w:rsidR="00135941" w:rsidRDefault="00D53257">
            <w:pPr>
              <w:rPr>
                <w:rFonts w:ascii="標楷體" w:eastAsia="標楷體" w:hAnsi="標楷體" w:cs="標楷體"/>
                <w:color w:val="000000"/>
                <w:sz w:val="24"/>
                <w:szCs w:val="24"/>
              </w:rPr>
            </w:pPr>
            <w:r>
              <w:rPr>
                <w:rFonts w:ascii="標楷體" w:eastAsia="標楷體" w:hAnsi="標楷體" w:cs="標楷體"/>
                <w:sz w:val="24"/>
                <w:szCs w:val="24"/>
              </w:rPr>
              <w:t>■</w:t>
            </w:r>
            <w:r w:rsidR="00077F86">
              <w:rPr>
                <w:rFonts w:ascii="標楷體" w:eastAsia="標楷體" w:hAnsi="標楷體" w:cs="標楷體"/>
                <w:color w:val="000000"/>
                <w:sz w:val="24"/>
                <w:szCs w:val="24"/>
              </w:rPr>
              <w:t>A2系統思考與解決問題</w:t>
            </w:r>
          </w:p>
          <w:p w14:paraId="412B7CAA"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14:paraId="412B7CAB"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B1符號運用與溝通表達</w:t>
            </w:r>
          </w:p>
          <w:p w14:paraId="412B7CAC"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14:paraId="412B7CAD"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B3藝術涵養與美感素養</w:t>
            </w:r>
          </w:p>
          <w:p w14:paraId="412B7CAE" w14:textId="090EB5CA" w:rsidR="00135941" w:rsidRDefault="00D53257">
            <w:pPr>
              <w:rPr>
                <w:rFonts w:ascii="標楷體" w:eastAsia="標楷體" w:hAnsi="標楷體" w:cs="標楷體"/>
                <w:color w:val="000000"/>
                <w:sz w:val="24"/>
                <w:szCs w:val="24"/>
              </w:rPr>
            </w:pPr>
            <w:r>
              <w:rPr>
                <w:rFonts w:ascii="標楷體" w:eastAsia="標楷體" w:hAnsi="標楷體" w:cs="標楷體"/>
                <w:sz w:val="24"/>
                <w:szCs w:val="24"/>
              </w:rPr>
              <w:t>■</w:t>
            </w:r>
            <w:r w:rsidR="00077F86">
              <w:rPr>
                <w:rFonts w:ascii="標楷體" w:eastAsia="標楷體" w:hAnsi="標楷體" w:cs="標楷體"/>
                <w:color w:val="000000"/>
                <w:sz w:val="24"/>
                <w:szCs w:val="24"/>
              </w:rPr>
              <w:t>C1道德實踐與公民意識</w:t>
            </w:r>
          </w:p>
          <w:p w14:paraId="412B7CAF" w14:textId="60DD7B07" w:rsidR="00135941" w:rsidRDefault="00D53257">
            <w:pPr>
              <w:rPr>
                <w:rFonts w:ascii="標楷體" w:eastAsia="標楷體" w:hAnsi="標楷體" w:cs="標楷體"/>
                <w:color w:val="000000"/>
                <w:sz w:val="24"/>
                <w:szCs w:val="24"/>
              </w:rPr>
            </w:pPr>
            <w:r>
              <w:rPr>
                <w:rFonts w:ascii="標楷體" w:eastAsia="標楷體" w:hAnsi="標楷體" w:cs="標楷體"/>
                <w:sz w:val="24"/>
                <w:szCs w:val="24"/>
              </w:rPr>
              <w:t>■</w:t>
            </w:r>
            <w:r w:rsidR="00077F86">
              <w:rPr>
                <w:rFonts w:ascii="標楷體" w:eastAsia="標楷體" w:hAnsi="標楷體" w:cs="標楷體"/>
                <w:color w:val="000000"/>
                <w:sz w:val="24"/>
                <w:szCs w:val="24"/>
              </w:rPr>
              <w:t>C2人際關係與團隊合作</w:t>
            </w:r>
          </w:p>
          <w:p w14:paraId="412B7CB0" w14:textId="77777777" w:rsidR="00135941" w:rsidRDefault="00077F86">
            <w:pPr>
              <w:rPr>
                <w:rFonts w:ascii="標楷體" w:eastAsia="標楷體" w:hAnsi="標楷體" w:cs="標楷體"/>
                <w:color w:val="000000"/>
                <w:sz w:val="24"/>
                <w:szCs w:val="24"/>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12B7CB1" w14:textId="77777777" w:rsidR="00135941" w:rsidRDefault="00077F86">
            <w:pPr>
              <w:pBdr>
                <w:top w:val="nil"/>
                <w:left w:val="nil"/>
                <w:bottom w:val="nil"/>
                <w:right w:val="nil"/>
                <w:between w:val="nil"/>
              </w:pBdr>
              <w:ind w:firstLine="0"/>
              <w:jc w:val="left"/>
              <w:rPr>
                <w:rFonts w:ascii="新細明體" w:eastAsia="新細明體" w:hAnsi="新細明體" w:cs="新細明體"/>
                <w:color w:val="000000"/>
                <w:sz w:val="24"/>
                <w:szCs w:val="24"/>
              </w:rPr>
            </w:pPr>
            <w:r>
              <w:rPr>
                <w:rFonts w:ascii="標楷體" w:eastAsia="標楷體" w:hAnsi="標楷體" w:cs="標楷體"/>
                <w:color w:val="FF0000"/>
                <w:sz w:val="24"/>
                <w:szCs w:val="24"/>
              </w:rPr>
              <w:t>因校訂課程無課程綱要</w:t>
            </w:r>
            <w:r>
              <w:rPr>
                <w:rFonts w:ascii="新細明體" w:eastAsia="新細明體" w:hAnsi="新細明體" w:cs="新細明體"/>
                <w:color w:val="FF0000"/>
                <w:sz w:val="24"/>
                <w:szCs w:val="24"/>
              </w:rPr>
              <w:t>，</w:t>
            </w:r>
            <w:r>
              <w:rPr>
                <w:rFonts w:ascii="標楷體" w:eastAsia="標楷體" w:hAnsi="標楷體" w:cs="標楷體"/>
                <w:color w:val="FF0000"/>
                <w:sz w:val="24"/>
                <w:szCs w:val="24"/>
              </w:rPr>
              <w:t>故學習目標由各校自行撰寫</w:t>
            </w:r>
            <w:r>
              <w:rPr>
                <w:rFonts w:ascii="新細明體" w:eastAsia="新細明體" w:hAnsi="新細明體" w:cs="新細明體"/>
                <w:color w:val="FF0000"/>
                <w:sz w:val="24"/>
                <w:szCs w:val="24"/>
              </w:rPr>
              <w:t>。</w:t>
            </w:r>
          </w:p>
          <w:p w14:paraId="412B7CB2" w14:textId="77777777" w:rsidR="00135941" w:rsidRPr="00130308" w:rsidRDefault="00077F86">
            <w:pPr>
              <w:pBdr>
                <w:top w:val="nil"/>
                <w:left w:val="nil"/>
                <w:bottom w:val="nil"/>
                <w:right w:val="nil"/>
                <w:between w:val="nil"/>
              </w:pBdr>
              <w:ind w:firstLine="0"/>
              <w:jc w:val="left"/>
              <w:rPr>
                <w:rFonts w:ascii="標楷體" w:eastAsia="標楷體" w:hAnsi="標楷體" w:cs="標楷體"/>
                <w:color w:val="000000" w:themeColor="text1"/>
                <w:sz w:val="24"/>
                <w:szCs w:val="24"/>
              </w:rPr>
            </w:pPr>
            <w:r w:rsidRPr="00130308">
              <w:rPr>
                <w:rFonts w:ascii="標楷體" w:eastAsia="標楷體" w:hAnsi="標楷體" w:cs="標楷體"/>
                <w:color w:val="000000" w:themeColor="text1"/>
                <w:sz w:val="24"/>
                <w:szCs w:val="24"/>
              </w:rPr>
              <w:t>1.能透過各單元檢核表 以達成能客觀分析自己的行為與特質，學習為自己的 行 為 後 果 負 責的目標，達成系統思考與解決問題(特社-J-A1)。</w:t>
            </w:r>
          </w:p>
          <w:p w14:paraId="412B7CB3" w14:textId="77777777" w:rsidR="00135941" w:rsidRPr="00130308" w:rsidRDefault="00077F86">
            <w:pPr>
              <w:pBdr>
                <w:top w:val="nil"/>
                <w:left w:val="nil"/>
                <w:bottom w:val="nil"/>
                <w:right w:val="nil"/>
                <w:between w:val="nil"/>
              </w:pBdr>
              <w:ind w:firstLine="0"/>
              <w:jc w:val="left"/>
              <w:rPr>
                <w:rFonts w:ascii="標楷體" w:eastAsia="標楷體" w:hAnsi="標楷體" w:cs="標楷體"/>
                <w:color w:val="000000" w:themeColor="text1"/>
                <w:sz w:val="24"/>
                <w:szCs w:val="24"/>
              </w:rPr>
            </w:pPr>
            <w:r w:rsidRPr="00130308">
              <w:rPr>
                <w:rFonts w:ascii="標楷體" w:eastAsia="標楷體" w:hAnsi="標楷體" w:cs="標楷體"/>
                <w:color w:val="000000" w:themeColor="text1"/>
                <w:sz w:val="24"/>
                <w:szCs w:val="24"/>
              </w:rPr>
              <w:t>2.透過團體討論與教師展演各主題社交技能 以達成能及時理解情境並運用適當策略解決生活問題的目標(特社-J-A2)。</w:t>
            </w:r>
          </w:p>
          <w:p w14:paraId="412B7CB4" w14:textId="77777777" w:rsidR="00135941" w:rsidRPr="00130308" w:rsidRDefault="00077F86">
            <w:pPr>
              <w:pBdr>
                <w:top w:val="nil"/>
                <w:left w:val="nil"/>
                <w:bottom w:val="nil"/>
                <w:right w:val="nil"/>
                <w:between w:val="nil"/>
              </w:pBdr>
              <w:ind w:firstLine="0"/>
              <w:jc w:val="left"/>
              <w:rPr>
                <w:rFonts w:ascii="標楷體" w:eastAsia="標楷體" w:hAnsi="標楷體" w:cs="標楷體"/>
                <w:color w:val="000000" w:themeColor="text1"/>
                <w:sz w:val="24"/>
                <w:szCs w:val="24"/>
              </w:rPr>
            </w:pPr>
            <w:r w:rsidRPr="00130308">
              <w:rPr>
                <w:rFonts w:ascii="標楷體" w:eastAsia="標楷體" w:hAnsi="標楷體" w:cs="標楷體"/>
                <w:color w:val="000000" w:themeColor="text1"/>
                <w:sz w:val="24"/>
                <w:szCs w:val="24"/>
              </w:rPr>
              <w:t>3.透過小遊戲、情境演練以達成能察覺他人 語言和非語言 溝通目的與意圖的目標，並展現以同理心與人溝通以展現人際關係與團隊合作素養(特社-J-B1) (特社-J-C2 )。</w:t>
            </w:r>
          </w:p>
          <w:p w14:paraId="412B7CB5" w14:textId="77777777" w:rsidR="00135941" w:rsidRPr="00130308" w:rsidRDefault="00077F86">
            <w:pPr>
              <w:pBdr>
                <w:top w:val="nil"/>
                <w:left w:val="nil"/>
                <w:bottom w:val="nil"/>
                <w:right w:val="nil"/>
                <w:between w:val="nil"/>
              </w:pBdr>
              <w:ind w:firstLine="0"/>
              <w:jc w:val="left"/>
              <w:rPr>
                <w:rFonts w:ascii="標楷體" w:eastAsia="標楷體" w:hAnsi="標楷體" w:cs="標楷體"/>
                <w:color w:val="000000" w:themeColor="text1"/>
                <w:sz w:val="24"/>
                <w:szCs w:val="24"/>
              </w:rPr>
            </w:pPr>
            <w:r w:rsidRPr="00130308">
              <w:rPr>
                <w:rFonts w:ascii="標楷體" w:eastAsia="標楷體" w:hAnsi="標楷體" w:cs="標楷體"/>
                <w:color w:val="000000" w:themeColor="text1"/>
                <w:sz w:val="24"/>
                <w:szCs w:val="24"/>
              </w:rPr>
              <w:t>4.透過教育影片欣賞與時事討論培養道德實踐能力，以達到促進學生參與學校、社區關懷生命與生態環境的活動，並能主動遵守法律規約，以展現道德實踐與公民意識之素養(特社-J-C1)。</w:t>
            </w:r>
          </w:p>
          <w:p w14:paraId="412B7CB6" w14:textId="77777777" w:rsidR="00135941" w:rsidRDefault="00135941">
            <w:pPr>
              <w:pBdr>
                <w:top w:val="nil"/>
                <w:left w:val="nil"/>
                <w:bottom w:val="nil"/>
                <w:right w:val="nil"/>
                <w:between w:val="nil"/>
              </w:pBdr>
              <w:ind w:firstLine="0"/>
              <w:jc w:val="left"/>
              <w:rPr>
                <w:rFonts w:ascii="標楷體" w:eastAsia="標楷體" w:hAnsi="標楷體" w:cs="標楷體"/>
                <w:color w:val="0000FF"/>
                <w:sz w:val="24"/>
                <w:szCs w:val="24"/>
              </w:rPr>
            </w:pPr>
          </w:p>
          <w:p w14:paraId="412B7CB7" w14:textId="77777777" w:rsidR="00135941" w:rsidRDefault="00135941">
            <w:pPr>
              <w:pBdr>
                <w:top w:val="nil"/>
                <w:left w:val="nil"/>
                <w:bottom w:val="nil"/>
                <w:right w:val="nil"/>
                <w:between w:val="nil"/>
              </w:pBdr>
              <w:ind w:firstLine="0"/>
              <w:jc w:val="left"/>
              <w:rPr>
                <w:rFonts w:ascii="標楷體" w:eastAsia="標楷體" w:hAnsi="標楷體" w:cs="標楷體"/>
                <w:sz w:val="24"/>
                <w:szCs w:val="24"/>
              </w:rPr>
            </w:pPr>
          </w:p>
          <w:p w14:paraId="412B7CB8" w14:textId="77777777" w:rsidR="00135941" w:rsidRDefault="00135941">
            <w:pPr>
              <w:pBdr>
                <w:top w:val="nil"/>
                <w:left w:val="nil"/>
                <w:bottom w:val="nil"/>
                <w:right w:val="nil"/>
                <w:between w:val="nil"/>
              </w:pBdr>
              <w:ind w:firstLine="0"/>
              <w:jc w:val="left"/>
              <w:rPr>
                <w:rFonts w:ascii="標楷體" w:eastAsia="標楷體" w:hAnsi="標楷體" w:cs="標楷體"/>
                <w:sz w:val="24"/>
                <w:szCs w:val="24"/>
              </w:rPr>
            </w:pPr>
          </w:p>
          <w:p w14:paraId="412B7CB9" w14:textId="77777777" w:rsidR="00135941" w:rsidRDefault="00135941">
            <w:pPr>
              <w:pBdr>
                <w:top w:val="nil"/>
                <w:left w:val="nil"/>
                <w:bottom w:val="nil"/>
                <w:right w:val="nil"/>
                <w:between w:val="nil"/>
              </w:pBdr>
              <w:ind w:firstLine="0"/>
              <w:jc w:val="left"/>
              <w:rPr>
                <w:rFonts w:ascii="標楷體" w:eastAsia="標楷體" w:hAnsi="標楷體" w:cs="標楷體"/>
                <w:sz w:val="24"/>
                <w:szCs w:val="24"/>
              </w:rPr>
            </w:pPr>
          </w:p>
          <w:p w14:paraId="412B7CBB" w14:textId="77777777" w:rsidR="00135941" w:rsidRDefault="00135941" w:rsidP="00130308">
            <w:pPr>
              <w:ind w:firstLine="0"/>
              <w:jc w:val="left"/>
              <w:rPr>
                <w:rFonts w:ascii="標楷體" w:eastAsia="標楷體" w:hAnsi="標楷體" w:cs="標楷體"/>
                <w:sz w:val="24"/>
                <w:szCs w:val="24"/>
              </w:rPr>
            </w:pPr>
          </w:p>
        </w:tc>
      </w:tr>
    </w:tbl>
    <w:p w14:paraId="412B7CBD" w14:textId="77777777" w:rsidR="00135941" w:rsidRDefault="00135941">
      <w:pPr>
        <w:spacing w:line="360" w:lineRule="auto"/>
        <w:rPr>
          <w:rFonts w:ascii="標楷體" w:eastAsia="標楷體" w:hAnsi="標楷體" w:cs="標楷體"/>
          <w:color w:val="FF0000"/>
          <w:sz w:val="24"/>
          <w:szCs w:val="24"/>
          <w:u w:val="single"/>
        </w:rPr>
      </w:pPr>
    </w:p>
    <w:p w14:paraId="412B7CBE" w14:textId="77777777" w:rsidR="00135941" w:rsidRDefault="00135941">
      <w:pPr>
        <w:spacing w:line="360" w:lineRule="auto"/>
        <w:rPr>
          <w:rFonts w:ascii="標楷體" w:eastAsia="標楷體" w:hAnsi="標楷體" w:cs="標楷體"/>
          <w:color w:val="FF0000"/>
          <w:sz w:val="24"/>
          <w:szCs w:val="24"/>
          <w:u w:val="single"/>
        </w:rPr>
      </w:pPr>
    </w:p>
    <w:p w14:paraId="412B7CBF" w14:textId="77777777" w:rsidR="00135941" w:rsidRDefault="00077F86">
      <w:pPr>
        <w:spacing w:line="360" w:lineRule="auto"/>
        <w:rPr>
          <w:rFonts w:ascii="標楷體" w:eastAsia="標楷體" w:hAnsi="標楷體" w:cs="標楷體"/>
          <w:b/>
          <w:color w:val="FF0000"/>
          <w:sz w:val="32"/>
          <w:szCs w:val="32"/>
          <w:highlight w:val="yellow"/>
        </w:rPr>
      </w:pPr>
      <w:r>
        <w:rPr>
          <w:rFonts w:ascii="標楷體" w:eastAsia="標楷體" w:hAnsi="標楷體" w:cs="標楷體"/>
          <w:sz w:val="24"/>
          <w:szCs w:val="24"/>
        </w:rPr>
        <w:t>四、課程架構：</w:t>
      </w:r>
      <w:r>
        <w:rPr>
          <w:rFonts w:ascii="標楷體" w:eastAsia="標楷體" w:hAnsi="標楷體" w:cs="標楷體"/>
          <w:b/>
          <w:color w:val="FF0000"/>
          <w:sz w:val="32"/>
          <w:szCs w:val="32"/>
          <w:highlight w:val="yellow"/>
        </w:rPr>
        <w:t>(本部分必備，不可刪除)</w:t>
      </w:r>
    </w:p>
    <w:p w14:paraId="412B7CC0" w14:textId="77777777" w:rsidR="00135941" w:rsidRDefault="00077F86">
      <w:pPr>
        <w:rPr>
          <w:rFonts w:ascii="標楷體" w:eastAsia="標楷體" w:hAnsi="標楷體" w:cs="標楷體"/>
          <w:sz w:val="24"/>
          <w:szCs w:val="24"/>
        </w:rPr>
      </w:pPr>
      <w:r>
        <w:rPr>
          <w:rFonts w:ascii="標楷體" w:eastAsia="標楷體" w:hAnsi="標楷體" w:cs="標楷體"/>
          <w:noProof/>
          <w:sz w:val="24"/>
          <w:szCs w:val="24"/>
        </w:rPr>
        <w:drawing>
          <wp:inline distT="0" distB="0" distL="0" distR="0" wp14:anchorId="412B7ED2" wp14:editId="412B7ED3">
            <wp:extent cx="6508689" cy="2672539"/>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6508689" cy="2672539"/>
                    </a:xfrm>
                    <a:prstGeom prst="rect">
                      <a:avLst/>
                    </a:prstGeom>
                    <a:ln/>
                  </pic:spPr>
                </pic:pic>
              </a:graphicData>
            </a:graphic>
          </wp:inline>
        </w:drawing>
      </w:r>
    </w:p>
    <w:p w14:paraId="412B7CC1" w14:textId="77777777" w:rsidR="00135941" w:rsidRDefault="00077F86">
      <w:pPr>
        <w:rPr>
          <w:rFonts w:ascii="標楷體" w:eastAsia="標楷體" w:hAnsi="標楷體" w:cs="標楷體"/>
          <w:sz w:val="24"/>
          <w:szCs w:val="24"/>
        </w:rPr>
      </w:pPr>
      <w:r>
        <w:rPr>
          <w:rFonts w:ascii="標楷體" w:eastAsia="標楷體" w:hAnsi="標楷體" w:cs="標楷體"/>
          <w:sz w:val="24"/>
          <w:szCs w:val="24"/>
        </w:rPr>
        <w:t>五、本課程融入議題情形：</w:t>
      </w:r>
      <w:r>
        <w:rPr>
          <w:rFonts w:ascii="標楷體" w:eastAsia="標楷體" w:hAnsi="標楷體" w:cs="標楷體"/>
          <w:b/>
          <w:color w:val="FF0000"/>
          <w:sz w:val="32"/>
          <w:szCs w:val="32"/>
          <w:highlight w:val="yellow"/>
        </w:rPr>
        <w:t xml:space="preserve">(若有融入議題，教學規劃的學習重點一定要摘錄實質內涵) </w:t>
      </w:r>
    </w:p>
    <w:p w14:paraId="412B7CC2" w14:textId="271CC2F5" w:rsidR="00135941" w:rsidRDefault="00077F86">
      <w:pPr>
        <w:pBdr>
          <w:top w:val="nil"/>
          <w:left w:val="nil"/>
          <w:bottom w:val="nil"/>
          <w:right w:val="nil"/>
          <w:between w:val="nil"/>
        </w:pBdr>
        <w:spacing w:before="280" w:after="280"/>
        <w:ind w:firstLine="0"/>
        <w:jc w:val="left"/>
        <w:rPr>
          <w:rFonts w:ascii="標楷體" w:eastAsia="標楷體" w:hAnsi="標楷體" w:cs="標楷體"/>
          <w:color w:val="000000"/>
          <w:sz w:val="24"/>
          <w:szCs w:val="24"/>
        </w:rPr>
      </w:pPr>
      <w:r>
        <w:rPr>
          <w:rFonts w:ascii="標楷體" w:eastAsia="標楷體" w:hAnsi="標楷體" w:cs="標楷體"/>
          <w:color w:val="000000"/>
          <w:sz w:val="28"/>
          <w:szCs w:val="28"/>
        </w:rPr>
        <w:t>1.是否融入安全教育(交通安全)：□是(第____</w:t>
      </w:r>
      <w:proofErr w:type="gramStart"/>
      <w:r>
        <w:rPr>
          <w:rFonts w:ascii="標楷體" w:eastAsia="標楷體" w:hAnsi="標楷體" w:cs="標楷體"/>
          <w:color w:val="000000"/>
          <w:sz w:val="28"/>
          <w:szCs w:val="28"/>
        </w:rPr>
        <w:t>週</w:t>
      </w:r>
      <w:proofErr w:type="gramEnd"/>
      <w:r>
        <w:rPr>
          <w:rFonts w:ascii="標楷體" w:eastAsia="標楷體" w:hAnsi="標楷體" w:cs="標楷體"/>
          <w:color w:val="000000"/>
          <w:sz w:val="28"/>
          <w:szCs w:val="28"/>
        </w:rPr>
        <w:t xml:space="preserve">) </w:t>
      </w:r>
      <w:proofErr w:type="gramStart"/>
      <w:r w:rsidR="00C51018">
        <w:rPr>
          <w:rFonts w:ascii="標楷體" w:eastAsia="標楷體" w:hAnsi="標楷體" w:cs="標楷體"/>
          <w:sz w:val="24"/>
          <w:szCs w:val="24"/>
        </w:rPr>
        <w:t>■</w:t>
      </w:r>
      <w:r>
        <w:rPr>
          <w:rFonts w:ascii="標楷體" w:eastAsia="標楷體" w:hAnsi="標楷體" w:cs="標楷體"/>
          <w:color w:val="000000"/>
          <w:sz w:val="28"/>
          <w:szCs w:val="28"/>
        </w:rPr>
        <w:t>否</w:t>
      </w:r>
      <w:proofErr w:type="gramEnd"/>
      <w:r>
        <w:rPr>
          <w:rFonts w:ascii="標楷體" w:eastAsia="標楷體" w:hAnsi="標楷體" w:cs="標楷體"/>
          <w:color w:val="000000"/>
          <w:sz w:val="28"/>
          <w:szCs w:val="28"/>
        </w:rPr>
        <w:br/>
        <w:t>2.是否融入戶外教育：□是(第____</w:t>
      </w:r>
      <w:proofErr w:type="gramStart"/>
      <w:r>
        <w:rPr>
          <w:rFonts w:ascii="標楷體" w:eastAsia="標楷體" w:hAnsi="標楷體" w:cs="標楷體"/>
          <w:color w:val="000000"/>
          <w:sz w:val="28"/>
          <w:szCs w:val="28"/>
        </w:rPr>
        <w:t>週</w:t>
      </w:r>
      <w:proofErr w:type="gramEnd"/>
      <w:r>
        <w:rPr>
          <w:rFonts w:ascii="標楷體" w:eastAsia="標楷體" w:hAnsi="標楷體" w:cs="標楷體"/>
          <w:color w:val="000000"/>
          <w:sz w:val="28"/>
          <w:szCs w:val="28"/>
        </w:rPr>
        <w:t xml:space="preserve">) </w:t>
      </w:r>
      <w:proofErr w:type="gramStart"/>
      <w:r w:rsidR="00C51018">
        <w:rPr>
          <w:rFonts w:ascii="標楷體" w:eastAsia="標楷體" w:hAnsi="標楷體" w:cs="標楷體"/>
          <w:sz w:val="24"/>
          <w:szCs w:val="24"/>
        </w:rPr>
        <w:t>■</w:t>
      </w:r>
      <w:r>
        <w:rPr>
          <w:rFonts w:ascii="標楷體" w:eastAsia="標楷體" w:hAnsi="標楷體" w:cs="標楷體"/>
          <w:color w:val="000000"/>
          <w:sz w:val="28"/>
          <w:szCs w:val="28"/>
        </w:rPr>
        <w:t>否</w:t>
      </w:r>
      <w:proofErr w:type="gramEnd"/>
      <w:r>
        <w:rPr>
          <w:rFonts w:ascii="標楷體" w:eastAsia="標楷體" w:hAnsi="標楷體" w:cs="標楷體"/>
          <w:color w:val="000000"/>
          <w:sz w:val="28"/>
          <w:szCs w:val="28"/>
        </w:rPr>
        <w:br/>
        <w:t>3.是否融入生命教育議題：</w:t>
      </w:r>
      <w:r w:rsidR="00D53257">
        <w:rPr>
          <w:rFonts w:ascii="標楷體" w:eastAsia="標楷體" w:hAnsi="標楷體" w:cs="標楷體"/>
          <w:sz w:val="24"/>
          <w:szCs w:val="24"/>
        </w:rPr>
        <w:t>■</w:t>
      </w:r>
      <w:r>
        <w:rPr>
          <w:rFonts w:ascii="標楷體" w:eastAsia="標楷體" w:hAnsi="標楷體" w:cs="標楷體"/>
          <w:color w:val="38761D"/>
          <w:sz w:val="28"/>
          <w:szCs w:val="28"/>
        </w:rPr>
        <w:t>是(第__1-6，18-19__</w:t>
      </w:r>
      <w:proofErr w:type="gramStart"/>
      <w:r>
        <w:rPr>
          <w:rFonts w:ascii="標楷體" w:eastAsia="標楷體" w:hAnsi="標楷體" w:cs="標楷體"/>
          <w:color w:val="38761D"/>
          <w:sz w:val="28"/>
          <w:szCs w:val="28"/>
        </w:rPr>
        <w:t>週</w:t>
      </w:r>
      <w:proofErr w:type="gramEnd"/>
      <w:r>
        <w:rPr>
          <w:rFonts w:ascii="標楷體" w:eastAsia="標楷體" w:hAnsi="標楷體" w:cs="標楷體"/>
          <w:color w:val="38761D"/>
          <w:sz w:val="28"/>
          <w:szCs w:val="28"/>
        </w:rPr>
        <w:t>)</w:t>
      </w:r>
      <w:r>
        <w:rPr>
          <w:rFonts w:ascii="標楷體" w:eastAsia="標楷體" w:hAnsi="標楷體" w:cs="標楷體"/>
          <w:color w:val="000000"/>
          <w:sz w:val="28"/>
          <w:szCs w:val="28"/>
        </w:rPr>
        <w:t xml:space="preserve"> </w:t>
      </w:r>
      <w:proofErr w:type="gramStart"/>
      <w:r>
        <w:rPr>
          <w:rFonts w:ascii="標楷體" w:eastAsia="標楷體" w:hAnsi="標楷體" w:cs="標楷體"/>
          <w:color w:val="000000"/>
          <w:sz w:val="28"/>
          <w:szCs w:val="28"/>
        </w:rPr>
        <w:t>□否</w:t>
      </w:r>
      <w:proofErr w:type="gramEnd"/>
      <w:r>
        <w:rPr>
          <w:rFonts w:ascii="標楷體" w:eastAsia="標楷體" w:hAnsi="標楷體" w:cs="標楷體"/>
          <w:color w:val="000000"/>
          <w:sz w:val="28"/>
          <w:szCs w:val="28"/>
        </w:rPr>
        <w:br/>
        <w:t>4.其他議題融入情形(有的請打勾)：</w:t>
      </w:r>
      <w:r w:rsidR="00D53257">
        <w:rPr>
          <w:rFonts w:ascii="標楷體" w:eastAsia="標楷體" w:hAnsi="標楷體" w:cs="標楷體"/>
          <w:sz w:val="24"/>
          <w:szCs w:val="24"/>
        </w:rPr>
        <w:t>■</w:t>
      </w:r>
      <w:r>
        <w:rPr>
          <w:rFonts w:ascii="標楷體" w:eastAsia="標楷體" w:hAnsi="標楷體" w:cs="標楷體"/>
          <w:color w:val="38761D"/>
          <w:sz w:val="28"/>
          <w:szCs w:val="28"/>
        </w:rPr>
        <w:t>性別平等</w:t>
      </w:r>
      <w:r>
        <w:rPr>
          <w:rFonts w:ascii="標楷體" w:eastAsia="標楷體" w:hAnsi="標楷體" w:cs="標楷體"/>
          <w:color w:val="000000"/>
          <w:sz w:val="28"/>
          <w:szCs w:val="28"/>
        </w:rPr>
        <w:t>、□人權、□環境、□海洋、</w:t>
      </w:r>
      <w:r w:rsidR="00D53257">
        <w:rPr>
          <w:rFonts w:ascii="標楷體" w:eastAsia="標楷體" w:hAnsi="標楷體" w:cs="標楷體"/>
          <w:sz w:val="24"/>
          <w:szCs w:val="24"/>
        </w:rPr>
        <w:t>■</w:t>
      </w:r>
      <w:r>
        <w:rPr>
          <w:rFonts w:ascii="標楷體" w:eastAsia="標楷體" w:hAnsi="標楷體" w:cs="標楷體"/>
          <w:color w:val="38761D"/>
          <w:sz w:val="28"/>
          <w:szCs w:val="28"/>
        </w:rPr>
        <w:t>品德</w:t>
      </w:r>
      <w:r>
        <w:rPr>
          <w:rFonts w:ascii="標楷體" w:eastAsia="標楷體" w:hAnsi="標楷體" w:cs="標楷體"/>
          <w:color w:val="000000"/>
          <w:sz w:val="28"/>
          <w:szCs w:val="28"/>
        </w:rPr>
        <w:t>、□法治、□科技、</w:t>
      </w:r>
      <w:r w:rsidR="00D53257">
        <w:rPr>
          <w:rFonts w:ascii="標楷體" w:eastAsia="標楷體" w:hAnsi="標楷體" w:cs="標楷體"/>
          <w:sz w:val="24"/>
          <w:szCs w:val="24"/>
        </w:rPr>
        <w:t>■</w:t>
      </w:r>
      <w:r>
        <w:rPr>
          <w:rFonts w:ascii="標楷體" w:eastAsia="標楷體" w:hAnsi="標楷體" w:cs="標楷體"/>
          <w:color w:val="38761D"/>
          <w:sz w:val="28"/>
          <w:szCs w:val="28"/>
        </w:rPr>
        <w:t>資訊</w:t>
      </w:r>
      <w:r>
        <w:rPr>
          <w:rFonts w:ascii="標楷體" w:eastAsia="標楷體" w:hAnsi="標楷體" w:cs="標楷體"/>
          <w:color w:val="000000"/>
          <w:sz w:val="28"/>
          <w:szCs w:val="28"/>
        </w:rPr>
        <w:t>、    □能源、□防災、</w:t>
      </w:r>
      <w:r w:rsidR="00D53257">
        <w:rPr>
          <w:rFonts w:ascii="標楷體" w:eastAsia="標楷體" w:hAnsi="標楷體" w:cs="標楷體"/>
          <w:sz w:val="24"/>
          <w:szCs w:val="24"/>
        </w:rPr>
        <w:t>■</w:t>
      </w:r>
      <w:r>
        <w:rPr>
          <w:rFonts w:ascii="標楷體" w:eastAsia="標楷體" w:hAnsi="標楷體" w:cs="標楷體"/>
          <w:color w:val="38761D"/>
          <w:sz w:val="28"/>
          <w:szCs w:val="28"/>
        </w:rPr>
        <w:t>家庭教育、</w:t>
      </w:r>
      <w:r>
        <w:rPr>
          <w:rFonts w:ascii="Wingdings" w:eastAsia="Wingdings" w:hAnsi="Wingdings" w:cs="Wingdings"/>
          <w:color w:val="38761D"/>
          <w:sz w:val="28"/>
          <w:szCs w:val="28"/>
        </w:rPr>
        <w:t>■</w:t>
      </w:r>
      <w:r>
        <w:rPr>
          <w:rFonts w:ascii="標楷體" w:eastAsia="標楷體" w:hAnsi="標楷體" w:cs="標楷體"/>
          <w:color w:val="38761D"/>
          <w:sz w:val="28"/>
          <w:szCs w:val="28"/>
        </w:rPr>
        <w:t>生涯規劃</w:t>
      </w:r>
      <w:r>
        <w:rPr>
          <w:rFonts w:ascii="標楷體" w:eastAsia="標楷體" w:hAnsi="標楷體" w:cs="標楷體"/>
          <w:color w:val="000000"/>
          <w:sz w:val="28"/>
          <w:szCs w:val="28"/>
        </w:rPr>
        <w:t>、□多元文化、□閱讀素養、□國際教育、□原住民族教育</w:t>
      </w:r>
    </w:p>
    <w:p w14:paraId="412B7CC3" w14:textId="77777777" w:rsidR="00135941" w:rsidRDefault="00077F86">
      <w:pPr>
        <w:rPr>
          <w:rFonts w:ascii="標楷體" w:eastAsia="標楷體" w:hAnsi="標楷體" w:cs="標楷體"/>
          <w:sz w:val="24"/>
          <w:szCs w:val="24"/>
        </w:rPr>
      </w:pPr>
      <w:r>
        <w:rPr>
          <w:rFonts w:ascii="標楷體" w:eastAsia="標楷體" w:hAnsi="標楷體" w:cs="標楷體"/>
          <w:sz w:val="24"/>
          <w:szCs w:val="24"/>
        </w:rPr>
        <w:t>六、素養導向教學規劃：</w:t>
      </w:r>
    </w:p>
    <w:p w14:paraId="412B7CC4" w14:textId="77777777" w:rsidR="00135941" w:rsidRDefault="00135941">
      <w:pPr>
        <w:jc w:val="left"/>
        <w:rPr>
          <w:rFonts w:ascii="標楷體" w:eastAsia="標楷體" w:hAnsi="標楷體" w:cs="標楷體"/>
          <w:color w:val="FF0000"/>
          <w:sz w:val="24"/>
          <w:szCs w:val="24"/>
        </w:rPr>
      </w:pPr>
    </w:p>
    <w:tbl>
      <w:tblPr>
        <w:tblStyle w:val="af1"/>
        <w:tblW w:w="1459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49"/>
        <w:gridCol w:w="1275"/>
        <w:gridCol w:w="1408"/>
        <w:gridCol w:w="2977"/>
        <w:gridCol w:w="709"/>
        <w:gridCol w:w="2277"/>
        <w:gridCol w:w="1276"/>
        <w:gridCol w:w="1418"/>
        <w:gridCol w:w="1701"/>
      </w:tblGrid>
      <w:tr w:rsidR="00135941" w14:paraId="412B7CCD" w14:textId="77777777" w:rsidTr="00D016DF">
        <w:trPr>
          <w:trHeight w:val="278"/>
          <w:tblHeader/>
          <w:jc w:val="center"/>
        </w:trPr>
        <w:tc>
          <w:tcPr>
            <w:tcW w:w="1549" w:type="dxa"/>
            <w:vMerge w:val="restart"/>
            <w:shd w:val="clear" w:color="auto" w:fill="F2F2F2"/>
            <w:vAlign w:val="center"/>
          </w:tcPr>
          <w:p w14:paraId="412B7CC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2683" w:type="dxa"/>
            <w:gridSpan w:val="2"/>
            <w:shd w:val="clear" w:color="auto" w:fill="F2F2F2"/>
            <w:vAlign w:val="center"/>
          </w:tcPr>
          <w:p w14:paraId="412B7CC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shd w:val="clear" w:color="auto" w:fill="F2F2F2"/>
            <w:tcMar>
              <w:top w:w="100" w:type="dxa"/>
              <w:left w:w="20" w:type="dxa"/>
              <w:bottom w:w="100" w:type="dxa"/>
              <w:right w:w="20" w:type="dxa"/>
            </w:tcMar>
            <w:vAlign w:val="center"/>
          </w:tcPr>
          <w:p w14:paraId="412B7CC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shd w:val="clear" w:color="auto" w:fill="F2F2F2"/>
            <w:tcMar>
              <w:top w:w="100" w:type="dxa"/>
              <w:left w:w="20" w:type="dxa"/>
              <w:bottom w:w="100" w:type="dxa"/>
              <w:right w:w="20" w:type="dxa"/>
            </w:tcMar>
            <w:vAlign w:val="center"/>
          </w:tcPr>
          <w:p w14:paraId="412B7CC8"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77" w:type="dxa"/>
            <w:vMerge w:val="restart"/>
            <w:shd w:val="clear" w:color="auto" w:fill="F2F2F2"/>
            <w:tcMar>
              <w:top w:w="100" w:type="dxa"/>
              <w:left w:w="20" w:type="dxa"/>
              <w:bottom w:w="100" w:type="dxa"/>
              <w:right w:w="20" w:type="dxa"/>
            </w:tcMar>
            <w:vAlign w:val="center"/>
          </w:tcPr>
          <w:p w14:paraId="412B7CC9"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276" w:type="dxa"/>
            <w:vMerge w:val="restart"/>
            <w:shd w:val="clear" w:color="auto" w:fill="F2F2F2"/>
            <w:tcMar>
              <w:top w:w="100" w:type="dxa"/>
              <w:left w:w="20" w:type="dxa"/>
              <w:bottom w:w="100" w:type="dxa"/>
              <w:right w:w="20" w:type="dxa"/>
            </w:tcMar>
            <w:vAlign w:val="center"/>
          </w:tcPr>
          <w:p w14:paraId="412B7CC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418" w:type="dxa"/>
            <w:vMerge w:val="restart"/>
            <w:shd w:val="clear" w:color="auto" w:fill="F2F2F2"/>
            <w:tcMar>
              <w:top w:w="100" w:type="dxa"/>
              <w:left w:w="20" w:type="dxa"/>
              <w:bottom w:w="100" w:type="dxa"/>
              <w:right w:w="20" w:type="dxa"/>
            </w:tcMar>
            <w:vAlign w:val="center"/>
          </w:tcPr>
          <w:p w14:paraId="412B7CCB"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01" w:type="dxa"/>
            <w:vMerge w:val="restart"/>
            <w:shd w:val="clear" w:color="auto" w:fill="F2F2F2"/>
            <w:vAlign w:val="center"/>
          </w:tcPr>
          <w:p w14:paraId="412B7CC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135941" w14:paraId="412B7CD7" w14:textId="77777777" w:rsidTr="00D016DF">
        <w:trPr>
          <w:trHeight w:val="278"/>
          <w:tblHeader/>
          <w:jc w:val="center"/>
        </w:trPr>
        <w:tc>
          <w:tcPr>
            <w:tcW w:w="1549" w:type="dxa"/>
            <w:vMerge/>
            <w:shd w:val="clear" w:color="auto" w:fill="F2F2F2"/>
            <w:vAlign w:val="center"/>
          </w:tcPr>
          <w:p w14:paraId="412B7CCE"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5" w:type="dxa"/>
            <w:shd w:val="clear" w:color="auto" w:fill="F2F2F2"/>
          </w:tcPr>
          <w:p w14:paraId="412B7CCF"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408" w:type="dxa"/>
            <w:shd w:val="clear" w:color="auto" w:fill="F2F2F2"/>
            <w:tcMar>
              <w:top w:w="100" w:type="dxa"/>
              <w:left w:w="20" w:type="dxa"/>
              <w:bottom w:w="100" w:type="dxa"/>
              <w:right w:w="20" w:type="dxa"/>
            </w:tcMar>
          </w:tcPr>
          <w:p w14:paraId="412B7CD0"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shd w:val="clear" w:color="auto" w:fill="F2F2F2"/>
            <w:tcMar>
              <w:top w:w="100" w:type="dxa"/>
              <w:left w:w="20" w:type="dxa"/>
              <w:bottom w:w="100" w:type="dxa"/>
              <w:right w:w="20" w:type="dxa"/>
            </w:tcMar>
            <w:vAlign w:val="center"/>
          </w:tcPr>
          <w:p w14:paraId="412B7CD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shd w:val="clear" w:color="auto" w:fill="F2F2F2"/>
            <w:tcMar>
              <w:top w:w="100" w:type="dxa"/>
              <w:left w:w="20" w:type="dxa"/>
              <w:bottom w:w="100" w:type="dxa"/>
              <w:right w:w="20" w:type="dxa"/>
            </w:tcMar>
            <w:vAlign w:val="center"/>
          </w:tcPr>
          <w:p w14:paraId="412B7CD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77" w:type="dxa"/>
            <w:vMerge/>
            <w:shd w:val="clear" w:color="auto" w:fill="F2F2F2"/>
            <w:tcMar>
              <w:top w:w="100" w:type="dxa"/>
              <w:left w:w="20" w:type="dxa"/>
              <w:bottom w:w="100" w:type="dxa"/>
              <w:right w:w="20" w:type="dxa"/>
            </w:tcMar>
            <w:vAlign w:val="center"/>
          </w:tcPr>
          <w:p w14:paraId="412B7CD3"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vMerge/>
            <w:shd w:val="clear" w:color="auto" w:fill="F2F2F2"/>
            <w:tcMar>
              <w:top w:w="100" w:type="dxa"/>
              <w:left w:w="20" w:type="dxa"/>
              <w:bottom w:w="100" w:type="dxa"/>
              <w:right w:w="20" w:type="dxa"/>
            </w:tcMar>
            <w:vAlign w:val="center"/>
          </w:tcPr>
          <w:p w14:paraId="412B7CD4"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shd w:val="clear" w:color="auto" w:fill="F2F2F2"/>
            <w:tcMar>
              <w:top w:w="100" w:type="dxa"/>
              <w:left w:w="20" w:type="dxa"/>
              <w:bottom w:w="100" w:type="dxa"/>
              <w:right w:w="20" w:type="dxa"/>
            </w:tcMar>
            <w:vAlign w:val="center"/>
          </w:tcPr>
          <w:p w14:paraId="412B7CD5"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vMerge/>
            <w:shd w:val="clear" w:color="auto" w:fill="F2F2F2"/>
            <w:vAlign w:val="center"/>
          </w:tcPr>
          <w:p w14:paraId="412B7CD6"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135941" w14:paraId="412B7D1C" w14:textId="77777777" w:rsidTr="00D016DF">
        <w:trPr>
          <w:trHeight w:val="880"/>
          <w:jc w:val="center"/>
        </w:trPr>
        <w:tc>
          <w:tcPr>
            <w:tcW w:w="1549" w:type="dxa"/>
            <w:vAlign w:val="center"/>
          </w:tcPr>
          <w:p w14:paraId="412B7CF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第一週</w:t>
            </w:r>
          </w:p>
          <w:p w14:paraId="412B7CF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2/16-2/17</w:t>
            </w:r>
          </w:p>
        </w:tc>
        <w:tc>
          <w:tcPr>
            <w:tcW w:w="1275" w:type="dxa"/>
            <w:vMerge w:val="restart"/>
            <w:shd w:val="clear" w:color="auto" w:fill="auto"/>
          </w:tcPr>
          <w:p w14:paraId="412B7CF6" w14:textId="77777777" w:rsidR="00135941" w:rsidRDefault="00077F86">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特社C-Ⅲ-1 不同學習情境變化的適應與調整。</w:t>
            </w:r>
          </w:p>
          <w:p w14:paraId="412B7CF7" w14:textId="77777777" w:rsidR="00135941" w:rsidRDefault="00077F86">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特社A-Ⅰ-1 基本情緒的認識與分辨。</w:t>
            </w:r>
          </w:p>
          <w:p w14:paraId="412B7CF8" w14:textId="77777777" w:rsidR="00135941" w:rsidRDefault="00077F86">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特社A-Ⅱ-3 自我接納與激勵。</w:t>
            </w:r>
          </w:p>
        </w:tc>
        <w:tc>
          <w:tcPr>
            <w:tcW w:w="1408" w:type="dxa"/>
            <w:vMerge w:val="restart"/>
            <w:shd w:val="clear" w:color="auto" w:fill="auto"/>
            <w:tcMar>
              <w:top w:w="100" w:type="dxa"/>
              <w:left w:w="20" w:type="dxa"/>
              <w:bottom w:w="100" w:type="dxa"/>
              <w:right w:w="20" w:type="dxa"/>
            </w:tcMar>
          </w:tcPr>
          <w:p w14:paraId="412B7CF9"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特社3-III-1 遵守不同課堂的規則。</w:t>
            </w:r>
          </w:p>
          <w:p w14:paraId="412B7CFA"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特社1-I-2 藉由生理反應察覺及辨識壓力與情緒的反 應。</w:t>
            </w:r>
          </w:p>
          <w:p w14:paraId="412B7CFB" w14:textId="77777777" w:rsidR="00135941" w:rsidRDefault="00077F86">
            <w:pPr>
              <w:jc w:val="left"/>
              <w:rPr>
                <w:rFonts w:ascii="標楷體" w:eastAsia="標楷體" w:hAnsi="標楷體" w:cs="標楷體"/>
                <w:color w:val="000000"/>
                <w:sz w:val="24"/>
                <w:szCs w:val="24"/>
              </w:rPr>
            </w:pPr>
            <w:r>
              <w:rPr>
                <w:rFonts w:ascii="標楷體" w:eastAsia="標楷體" w:hAnsi="標楷體" w:cs="標楷體"/>
                <w:color w:val="000000"/>
                <w:sz w:val="24"/>
                <w:szCs w:val="24"/>
              </w:rPr>
              <w:t>特社 1-II-1 嘗試因應與處理基本的情緒及壓力。</w:t>
            </w:r>
          </w:p>
          <w:p w14:paraId="412B7CFC" w14:textId="77777777" w:rsidR="00135941" w:rsidRDefault="00135941">
            <w:pPr>
              <w:jc w:val="left"/>
              <w:rPr>
                <w:rFonts w:ascii="標楷體" w:eastAsia="標楷體" w:hAnsi="標楷體" w:cs="標楷體"/>
                <w:color w:val="000000"/>
                <w:sz w:val="24"/>
                <w:szCs w:val="24"/>
              </w:rPr>
            </w:pPr>
          </w:p>
          <w:p w14:paraId="412B7CFD" w14:textId="77777777" w:rsidR="00135941" w:rsidRDefault="00135941">
            <w:pPr>
              <w:jc w:val="left"/>
              <w:rPr>
                <w:rFonts w:ascii="標楷體" w:eastAsia="標楷體" w:hAnsi="標楷體" w:cs="標楷體"/>
                <w:color w:val="000000"/>
                <w:sz w:val="24"/>
                <w:szCs w:val="24"/>
              </w:rPr>
            </w:pPr>
          </w:p>
          <w:p w14:paraId="412B7CFE" w14:textId="77777777" w:rsidR="00135941" w:rsidRDefault="00135941">
            <w:pPr>
              <w:jc w:val="left"/>
              <w:rPr>
                <w:rFonts w:ascii="標楷體" w:eastAsia="標楷體" w:hAnsi="標楷體" w:cs="標楷體"/>
                <w:color w:val="000000"/>
                <w:sz w:val="24"/>
                <w:szCs w:val="24"/>
              </w:rPr>
            </w:pPr>
          </w:p>
          <w:p w14:paraId="412B7CFF" w14:textId="77777777" w:rsidR="00135941" w:rsidRDefault="00135941">
            <w:pPr>
              <w:jc w:val="left"/>
              <w:rPr>
                <w:rFonts w:ascii="標楷體" w:eastAsia="標楷體" w:hAnsi="標楷體" w:cs="標楷體"/>
                <w:color w:val="000000"/>
                <w:sz w:val="24"/>
                <w:szCs w:val="24"/>
              </w:rPr>
            </w:pPr>
          </w:p>
          <w:p w14:paraId="412B7D00"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特社1-IV-2 分析不同處理方式引發的行為後果。</w:t>
            </w:r>
          </w:p>
          <w:p w14:paraId="412B7D01" w14:textId="77777777" w:rsidR="00135941" w:rsidRDefault="00077F86">
            <w:pPr>
              <w:jc w:val="left"/>
              <w:rPr>
                <w:rFonts w:ascii="標楷體" w:eastAsia="標楷體" w:hAnsi="標楷體" w:cs="標楷體"/>
                <w:color w:val="000000"/>
                <w:sz w:val="24"/>
                <w:szCs w:val="24"/>
              </w:rPr>
            </w:pPr>
            <w:r>
              <w:rPr>
                <w:rFonts w:ascii="標楷體" w:eastAsia="標楷體" w:hAnsi="標楷體" w:cs="標楷體"/>
                <w:color w:val="000000"/>
              </w:rPr>
              <w:t xml:space="preserve"> 特社1-IV-3 在面對壓力</w:t>
            </w:r>
            <w:r>
              <w:rPr>
                <w:rFonts w:ascii="標楷體" w:eastAsia="標楷體" w:hAnsi="標楷體" w:cs="標楷體"/>
                <w:color w:val="000000"/>
              </w:rPr>
              <w:lastRenderedPageBreak/>
              <w:t>時，適當的調整情緒</w:t>
            </w:r>
          </w:p>
        </w:tc>
        <w:tc>
          <w:tcPr>
            <w:tcW w:w="2977" w:type="dxa"/>
            <w:vMerge w:val="restart"/>
            <w:tcMar>
              <w:top w:w="100" w:type="dxa"/>
              <w:left w:w="20" w:type="dxa"/>
              <w:bottom w:w="100" w:type="dxa"/>
              <w:right w:w="20" w:type="dxa"/>
            </w:tcMar>
            <w:vAlign w:val="center"/>
          </w:tcPr>
          <w:p w14:paraId="412B7D02" w14:textId="77777777" w:rsidR="00135941" w:rsidRDefault="00077F86">
            <w:pPr>
              <w:spacing w:line="280" w:lineRule="auto"/>
              <w:jc w:val="center"/>
              <w:rPr>
                <w:rFonts w:ascii="標楷體" w:eastAsia="標楷體" w:hAnsi="標楷體" w:cs="標楷體"/>
                <w:b/>
                <w:color w:val="000000"/>
                <w:sz w:val="24"/>
                <w:szCs w:val="24"/>
                <w:shd w:val="clear" w:color="auto" w:fill="D9D9D9"/>
              </w:rPr>
            </w:pPr>
            <w:r>
              <w:rPr>
                <w:rFonts w:ascii="標楷體" w:eastAsia="標楷體" w:hAnsi="標楷體" w:cs="標楷體"/>
                <w:b/>
                <w:color w:val="000000"/>
                <w:sz w:val="24"/>
                <w:szCs w:val="24"/>
                <w:shd w:val="clear" w:color="auto" w:fill="D9D9D9"/>
              </w:rPr>
              <w:lastRenderedPageBreak/>
              <w:t>單元一 情緒管理大師</w:t>
            </w:r>
          </w:p>
          <w:p w14:paraId="412B7D03" w14:textId="77777777" w:rsidR="00135941" w:rsidRDefault="00077F86">
            <w:pP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1.觀賞影片-青春養成記片段</w:t>
            </w:r>
          </w:p>
          <w:p w14:paraId="412B7D04" w14:textId="77777777" w:rsidR="00135941" w:rsidRDefault="00077F86">
            <w:pPr>
              <w:numPr>
                <w:ilvl w:val="0"/>
                <w:numId w:val="1"/>
              </w:num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從影片中認識青春期的迷思，與家人、同儕的衝突</w:t>
            </w:r>
          </w:p>
          <w:p w14:paraId="412B7D05" w14:textId="77777777" w:rsidR="00135941" w:rsidRDefault="00077F86">
            <w:pPr>
              <w:numPr>
                <w:ilvl w:val="0"/>
                <w:numId w:val="1"/>
              </w:num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分享影片心得，根據作業單做討論</w:t>
            </w:r>
          </w:p>
          <w:p w14:paraId="412B7D06" w14:textId="77777777" w:rsidR="00135941" w:rsidRDefault="00135941">
            <w:pPr>
              <w:spacing w:line="280" w:lineRule="auto"/>
              <w:jc w:val="center"/>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D07"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0</w:t>
            </w:r>
          </w:p>
        </w:tc>
        <w:tc>
          <w:tcPr>
            <w:tcW w:w="2277" w:type="dxa"/>
            <w:vMerge w:val="restart"/>
            <w:tcMar>
              <w:top w:w="100" w:type="dxa"/>
              <w:left w:w="20" w:type="dxa"/>
              <w:bottom w:w="100" w:type="dxa"/>
              <w:right w:w="20" w:type="dxa"/>
            </w:tcMar>
            <w:vAlign w:val="center"/>
          </w:tcPr>
          <w:p w14:paraId="412B7D08"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青春養成記DVD</w:t>
            </w:r>
          </w:p>
          <w:p w14:paraId="412B7D09"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作業單</w:t>
            </w:r>
          </w:p>
        </w:tc>
        <w:tc>
          <w:tcPr>
            <w:tcW w:w="1276" w:type="dxa"/>
            <w:vMerge w:val="restart"/>
            <w:tcMar>
              <w:top w:w="100" w:type="dxa"/>
              <w:left w:w="20" w:type="dxa"/>
              <w:bottom w:w="100" w:type="dxa"/>
              <w:right w:w="20" w:type="dxa"/>
            </w:tcMar>
            <w:vAlign w:val="center"/>
          </w:tcPr>
          <w:p w14:paraId="412B7D0A"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1.模擬演練</w:t>
            </w:r>
          </w:p>
          <w:p w14:paraId="412B7D0B"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0C"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2.學習單</w:t>
            </w:r>
          </w:p>
          <w:p w14:paraId="412B7D0D" w14:textId="77777777" w:rsidR="00135941" w:rsidRDefault="00077F86">
            <w:pPr>
              <w:spacing w:line="280" w:lineRule="auto"/>
              <w:ind w:left="-22" w:hanging="7"/>
              <w:jc w:val="center"/>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D0E" w14:textId="77777777" w:rsidR="00135941" w:rsidRDefault="00135941">
            <w:pPr>
              <w:spacing w:line="280" w:lineRule="auto"/>
              <w:ind w:left="-22" w:hanging="7"/>
              <w:rPr>
                <w:rFonts w:ascii="標楷體" w:eastAsia="標楷體" w:hAnsi="標楷體" w:cs="標楷體"/>
                <w:color w:val="000000"/>
                <w:sz w:val="24"/>
                <w:szCs w:val="24"/>
              </w:rPr>
            </w:pPr>
          </w:p>
        </w:tc>
        <w:tc>
          <w:tcPr>
            <w:tcW w:w="1418" w:type="dxa"/>
            <w:vMerge w:val="restart"/>
            <w:tcMar>
              <w:top w:w="100" w:type="dxa"/>
              <w:left w:w="20" w:type="dxa"/>
              <w:bottom w:w="100" w:type="dxa"/>
              <w:right w:w="20" w:type="dxa"/>
            </w:tcMar>
            <w:vAlign w:val="center"/>
          </w:tcPr>
          <w:p w14:paraId="412B7D0F" w14:textId="77777777" w:rsidR="00135941" w:rsidRDefault="00135941">
            <w:pPr>
              <w:spacing w:line="280" w:lineRule="auto"/>
              <w:jc w:val="center"/>
              <w:rPr>
                <w:rFonts w:ascii="標楷體" w:eastAsia="標楷體" w:hAnsi="標楷體" w:cs="標楷體"/>
                <w:color w:val="000000"/>
                <w:sz w:val="24"/>
                <w:szCs w:val="24"/>
              </w:rPr>
            </w:pPr>
          </w:p>
          <w:p w14:paraId="412B7D10"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【品德教育】</w:t>
            </w:r>
          </w:p>
          <w:p w14:paraId="412B7D11"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品J1 溝通合作與和諧人際關係。</w:t>
            </w:r>
          </w:p>
          <w:p w14:paraId="412B7D1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【生命教育】</w:t>
            </w:r>
          </w:p>
          <w:p w14:paraId="412B7D13"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生J1 思考生活、學校與社區的公共議題，培養與他人理性溝通的素養。</w:t>
            </w:r>
          </w:p>
          <w:p w14:paraId="412B7D1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【家庭教育】</w:t>
            </w:r>
          </w:p>
          <w:p w14:paraId="412B7D15" w14:textId="77777777" w:rsidR="00135941" w:rsidRDefault="00135941">
            <w:pPr>
              <w:spacing w:line="280" w:lineRule="auto"/>
              <w:jc w:val="center"/>
              <w:rPr>
                <w:rFonts w:ascii="標楷體" w:eastAsia="標楷體" w:hAnsi="標楷體" w:cs="標楷體"/>
                <w:color w:val="000000"/>
                <w:sz w:val="24"/>
                <w:szCs w:val="24"/>
              </w:rPr>
            </w:pPr>
          </w:p>
          <w:p w14:paraId="412B7D1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家J3 了解人際交往、親密關係的發展，以及溝通與衝突處理。</w:t>
            </w:r>
          </w:p>
          <w:p w14:paraId="412B7D1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D18"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涯J4 了解自己的人格特質與價值觀。</w:t>
            </w:r>
          </w:p>
          <w:p w14:paraId="412B7D19" w14:textId="77777777" w:rsidR="00135941" w:rsidRDefault="00135941">
            <w:pPr>
              <w:spacing w:line="280" w:lineRule="auto"/>
              <w:rPr>
                <w:rFonts w:ascii="標楷體" w:eastAsia="標楷體" w:hAnsi="標楷體" w:cs="標楷體"/>
                <w:color w:val="000000"/>
                <w:sz w:val="16"/>
                <w:szCs w:val="16"/>
              </w:rPr>
            </w:pPr>
          </w:p>
          <w:p w14:paraId="412B7D1A" w14:textId="77777777" w:rsidR="00135941" w:rsidRDefault="00135941">
            <w:pPr>
              <w:spacing w:line="280" w:lineRule="auto"/>
              <w:jc w:val="center"/>
              <w:rPr>
                <w:rFonts w:ascii="標楷體" w:eastAsia="標楷體" w:hAnsi="標楷體" w:cs="標楷體"/>
                <w:color w:val="000000"/>
                <w:sz w:val="24"/>
                <w:szCs w:val="24"/>
              </w:rPr>
            </w:pPr>
          </w:p>
        </w:tc>
        <w:tc>
          <w:tcPr>
            <w:tcW w:w="1701" w:type="dxa"/>
          </w:tcPr>
          <w:p w14:paraId="412B7D1B"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lastRenderedPageBreak/>
              <w:t>2/16開學    2/17補班(2/14課務)</w:t>
            </w:r>
          </w:p>
        </w:tc>
      </w:tr>
      <w:tr w:rsidR="00135941" w14:paraId="412B7D26" w14:textId="77777777" w:rsidTr="00D016DF">
        <w:trPr>
          <w:trHeight w:val="880"/>
          <w:jc w:val="center"/>
        </w:trPr>
        <w:tc>
          <w:tcPr>
            <w:tcW w:w="1549" w:type="dxa"/>
            <w:vAlign w:val="center"/>
          </w:tcPr>
          <w:p w14:paraId="412B7D1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第二週   2/18-2/24</w:t>
            </w:r>
          </w:p>
        </w:tc>
        <w:tc>
          <w:tcPr>
            <w:tcW w:w="1275" w:type="dxa"/>
            <w:vMerge/>
            <w:shd w:val="clear" w:color="auto" w:fill="auto"/>
          </w:tcPr>
          <w:p w14:paraId="412B7D1E"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shd w:val="clear" w:color="auto" w:fill="auto"/>
            <w:tcMar>
              <w:top w:w="100" w:type="dxa"/>
              <w:left w:w="20" w:type="dxa"/>
              <w:bottom w:w="100" w:type="dxa"/>
              <w:right w:w="20" w:type="dxa"/>
            </w:tcMar>
          </w:tcPr>
          <w:p w14:paraId="412B7D1F"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vMerge/>
            <w:tcMar>
              <w:top w:w="100" w:type="dxa"/>
              <w:left w:w="20" w:type="dxa"/>
              <w:bottom w:w="100" w:type="dxa"/>
              <w:right w:w="20" w:type="dxa"/>
            </w:tcMar>
            <w:vAlign w:val="center"/>
          </w:tcPr>
          <w:p w14:paraId="412B7D20"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D21"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tcMar>
              <w:top w:w="100" w:type="dxa"/>
              <w:left w:w="20" w:type="dxa"/>
              <w:bottom w:w="100" w:type="dxa"/>
              <w:right w:w="20" w:type="dxa"/>
            </w:tcMar>
            <w:vAlign w:val="center"/>
          </w:tcPr>
          <w:p w14:paraId="412B7D2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vMerge/>
            <w:tcMar>
              <w:top w:w="100" w:type="dxa"/>
              <w:left w:w="20" w:type="dxa"/>
              <w:bottom w:w="100" w:type="dxa"/>
              <w:right w:w="20" w:type="dxa"/>
            </w:tcMar>
            <w:vAlign w:val="center"/>
          </w:tcPr>
          <w:p w14:paraId="412B7D23"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24"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25"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19-29上學期成績補考       21-22九年級第三次複習考</w:t>
            </w:r>
          </w:p>
        </w:tc>
      </w:tr>
      <w:tr w:rsidR="00135941" w14:paraId="412B7D34" w14:textId="77777777" w:rsidTr="00D016DF">
        <w:trPr>
          <w:trHeight w:val="880"/>
          <w:jc w:val="center"/>
        </w:trPr>
        <w:tc>
          <w:tcPr>
            <w:tcW w:w="1549" w:type="dxa"/>
            <w:vAlign w:val="center"/>
          </w:tcPr>
          <w:p w14:paraId="412B7D2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第三週   2/25-3/2</w:t>
            </w:r>
          </w:p>
        </w:tc>
        <w:tc>
          <w:tcPr>
            <w:tcW w:w="1275" w:type="dxa"/>
            <w:vMerge/>
            <w:shd w:val="clear" w:color="auto" w:fill="auto"/>
          </w:tcPr>
          <w:p w14:paraId="412B7D28"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shd w:val="clear" w:color="auto" w:fill="auto"/>
            <w:tcMar>
              <w:top w:w="100" w:type="dxa"/>
              <w:left w:w="20" w:type="dxa"/>
              <w:bottom w:w="100" w:type="dxa"/>
              <w:right w:w="20" w:type="dxa"/>
            </w:tcMar>
          </w:tcPr>
          <w:p w14:paraId="412B7D29"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shd w:val="clear" w:color="auto" w:fill="FFFFFF"/>
            <w:tcMar>
              <w:top w:w="100" w:type="dxa"/>
              <w:left w:w="20" w:type="dxa"/>
              <w:bottom w:w="100" w:type="dxa"/>
              <w:right w:w="20" w:type="dxa"/>
            </w:tcMar>
            <w:vAlign w:val="center"/>
          </w:tcPr>
          <w:p w14:paraId="412B7D2A"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1.經教師講述(呈現照片影片)察覺自己的憤怒/焦慮/悲傷情緒的會出現的生理表現</w:t>
            </w:r>
          </w:p>
          <w:p w14:paraId="412B7D2B"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2.分析近一週內自己的憤怒/焦慮/悲傷情緒來源</w:t>
            </w:r>
          </w:p>
          <w:p w14:paraId="412B7D2C" w14:textId="77777777" w:rsidR="00135941" w:rsidRDefault="00077F86">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3.討論抒發憤怒/焦慮/悲傷等情緒的方式</w:t>
            </w:r>
          </w:p>
        </w:tc>
        <w:tc>
          <w:tcPr>
            <w:tcW w:w="709" w:type="dxa"/>
            <w:tcMar>
              <w:top w:w="100" w:type="dxa"/>
              <w:left w:w="20" w:type="dxa"/>
              <w:bottom w:w="100" w:type="dxa"/>
              <w:right w:w="20" w:type="dxa"/>
            </w:tcMar>
            <w:vAlign w:val="center"/>
          </w:tcPr>
          <w:p w14:paraId="412B7D2D"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D2E" w14:textId="77777777" w:rsidR="00135941" w:rsidRDefault="00135941">
            <w:pPr>
              <w:spacing w:line="280" w:lineRule="auto"/>
              <w:ind w:left="92" w:hanging="5"/>
              <w:jc w:val="center"/>
              <w:rPr>
                <w:rFonts w:ascii="標楷體" w:eastAsia="標楷體" w:hAnsi="標楷體" w:cs="標楷體"/>
                <w:color w:val="000000"/>
                <w:sz w:val="24"/>
                <w:szCs w:val="24"/>
              </w:rPr>
            </w:pPr>
          </w:p>
          <w:p w14:paraId="412B7D2F"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學習單(我的憤怒日記)</w:t>
            </w:r>
          </w:p>
          <w:p w14:paraId="412B7D30"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tc>
        <w:tc>
          <w:tcPr>
            <w:tcW w:w="1276" w:type="dxa"/>
            <w:vMerge/>
            <w:tcMar>
              <w:top w:w="100" w:type="dxa"/>
              <w:left w:w="20" w:type="dxa"/>
              <w:bottom w:w="100" w:type="dxa"/>
              <w:right w:w="20" w:type="dxa"/>
            </w:tcMar>
            <w:vAlign w:val="center"/>
          </w:tcPr>
          <w:p w14:paraId="412B7D3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3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33"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28和平紀念日放假</w:t>
            </w:r>
          </w:p>
        </w:tc>
      </w:tr>
      <w:tr w:rsidR="00135941" w14:paraId="412B7D44" w14:textId="77777777" w:rsidTr="00D016DF">
        <w:trPr>
          <w:trHeight w:val="880"/>
          <w:jc w:val="center"/>
        </w:trPr>
        <w:tc>
          <w:tcPr>
            <w:tcW w:w="1549" w:type="dxa"/>
            <w:vAlign w:val="center"/>
          </w:tcPr>
          <w:p w14:paraId="412B7D3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第四週</w:t>
            </w:r>
          </w:p>
          <w:p w14:paraId="412B7D3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3/3-3/9</w:t>
            </w:r>
          </w:p>
        </w:tc>
        <w:tc>
          <w:tcPr>
            <w:tcW w:w="1275" w:type="dxa"/>
            <w:vMerge/>
            <w:shd w:val="clear" w:color="auto" w:fill="auto"/>
          </w:tcPr>
          <w:p w14:paraId="412B7D37"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shd w:val="clear" w:color="auto" w:fill="auto"/>
            <w:tcMar>
              <w:top w:w="100" w:type="dxa"/>
              <w:left w:w="20" w:type="dxa"/>
              <w:bottom w:w="100" w:type="dxa"/>
              <w:right w:w="20" w:type="dxa"/>
            </w:tcMar>
          </w:tcPr>
          <w:p w14:paraId="412B7D38"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tcMar>
              <w:top w:w="100" w:type="dxa"/>
              <w:left w:w="20" w:type="dxa"/>
              <w:bottom w:w="100" w:type="dxa"/>
              <w:right w:w="20" w:type="dxa"/>
            </w:tcMar>
            <w:vAlign w:val="center"/>
          </w:tcPr>
          <w:p w14:paraId="412B7D39"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1.控制負面情緒技巧介紹與練習</w:t>
            </w:r>
          </w:p>
          <w:p w14:paraId="412B7D3A"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(1)六六呼吸法教學</w:t>
            </w:r>
          </w:p>
          <w:p w14:paraId="412B7D3B"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(2)教師介紹維持自我控制的可行策略</w:t>
            </w:r>
          </w:p>
          <w:p w14:paraId="412B7D3C"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(3)教師帶領學生進行”調適情境停看想”步驟演練</w:t>
            </w:r>
          </w:p>
        </w:tc>
        <w:tc>
          <w:tcPr>
            <w:tcW w:w="709" w:type="dxa"/>
            <w:tcMar>
              <w:top w:w="100" w:type="dxa"/>
              <w:left w:w="20" w:type="dxa"/>
              <w:bottom w:w="100" w:type="dxa"/>
              <w:right w:w="20" w:type="dxa"/>
            </w:tcMar>
            <w:vAlign w:val="center"/>
          </w:tcPr>
          <w:p w14:paraId="412B7D3D"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w:t>
            </w:r>
          </w:p>
        </w:tc>
        <w:tc>
          <w:tcPr>
            <w:tcW w:w="2277" w:type="dxa"/>
            <w:tcMar>
              <w:top w:w="100" w:type="dxa"/>
              <w:left w:w="20" w:type="dxa"/>
              <w:bottom w:w="100" w:type="dxa"/>
              <w:right w:w="20" w:type="dxa"/>
            </w:tcMar>
            <w:vAlign w:val="center"/>
          </w:tcPr>
          <w:p w14:paraId="412B7D3E"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3F"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40" w14:textId="77777777" w:rsidR="00135941" w:rsidRDefault="00135941">
            <w:pPr>
              <w:spacing w:line="280" w:lineRule="auto"/>
              <w:ind w:left="92" w:hanging="5"/>
              <w:jc w:val="center"/>
              <w:rPr>
                <w:rFonts w:ascii="標楷體" w:eastAsia="標楷體" w:hAnsi="標楷體" w:cs="標楷體"/>
                <w:color w:val="000000"/>
                <w:sz w:val="24"/>
                <w:szCs w:val="24"/>
              </w:rPr>
            </w:pPr>
          </w:p>
        </w:tc>
        <w:tc>
          <w:tcPr>
            <w:tcW w:w="1276" w:type="dxa"/>
            <w:vMerge/>
            <w:tcMar>
              <w:top w:w="100" w:type="dxa"/>
              <w:left w:w="20" w:type="dxa"/>
              <w:bottom w:w="100" w:type="dxa"/>
              <w:right w:w="20" w:type="dxa"/>
            </w:tcMar>
            <w:vAlign w:val="center"/>
          </w:tcPr>
          <w:p w14:paraId="412B7D4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4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43" w14:textId="77777777" w:rsidR="00135941" w:rsidRDefault="00135941">
            <w:pPr>
              <w:jc w:val="left"/>
              <w:rPr>
                <w:rFonts w:ascii="標楷體" w:eastAsia="標楷體" w:hAnsi="標楷體" w:cs="標楷體"/>
                <w:color w:val="000000"/>
              </w:rPr>
            </w:pPr>
          </w:p>
        </w:tc>
      </w:tr>
      <w:tr w:rsidR="00135941" w14:paraId="412B7D5B" w14:textId="77777777" w:rsidTr="00D016DF">
        <w:trPr>
          <w:trHeight w:val="880"/>
          <w:jc w:val="center"/>
        </w:trPr>
        <w:tc>
          <w:tcPr>
            <w:tcW w:w="1549" w:type="dxa"/>
            <w:vMerge w:val="restart"/>
            <w:vAlign w:val="center"/>
          </w:tcPr>
          <w:p w14:paraId="412B7D4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第五週    3/10-3/16</w:t>
            </w:r>
          </w:p>
          <w:p w14:paraId="412B7D4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第六週</w:t>
            </w:r>
          </w:p>
          <w:p w14:paraId="412B7D4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3/17-3/23</w:t>
            </w:r>
          </w:p>
        </w:tc>
        <w:tc>
          <w:tcPr>
            <w:tcW w:w="1275" w:type="dxa"/>
            <w:vMerge w:val="restart"/>
            <w:vAlign w:val="center"/>
          </w:tcPr>
          <w:p w14:paraId="412B7D48" w14:textId="77777777" w:rsidR="00135941" w:rsidRDefault="00077F86">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特社A-Ⅱ-2 壓力源的評估與處理。</w:t>
            </w:r>
          </w:p>
          <w:p w14:paraId="412B7D49" w14:textId="77777777" w:rsidR="00135941" w:rsidRDefault="00077F86">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rPr>
              <w:t>特社A-Ⅲ-3 行為與後果之間的關係與評估。</w:t>
            </w:r>
          </w:p>
        </w:tc>
        <w:tc>
          <w:tcPr>
            <w:tcW w:w="1408" w:type="dxa"/>
            <w:vMerge w:val="restart"/>
            <w:tcMar>
              <w:top w:w="100" w:type="dxa"/>
              <w:left w:w="20" w:type="dxa"/>
              <w:bottom w:w="100" w:type="dxa"/>
              <w:right w:w="20" w:type="dxa"/>
            </w:tcMar>
            <w:vAlign w:val="center"/>
          </w:tcPr>
          <w:p w14:paraId="412B7D4A"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特社1-IV-2 分析不同處理方式引發的行為後果。</w:t>
            </w:r>
          </w:p>
          <w:p w14:paraId="412B7D4B" w14:textId="77777777" w:rsidR="00135941" w:rsidRDefault="00077F86">
            <w:pPr>
              <w:jc w:val="left"/>
              <w:rPr>
                <w:rFonts w:ascii="標楷體" w:eastAsia="標楷體" w:hAnsi="標楷體" w:cs="標楷體"/>
                <w:color w:val="000000"/>
                <w:sz w:val="24"/>
                <w:szCs w:val="24"/>
              </w:rPr>
            </w:pPr>
            <w:r>
              <w:rPr>
                <w:rFonts w:ascii="標楷體" w:eastAsia="標楷體" w:hAnsi="標楷體" w:cs="標楷體"/>
                <w:color w:val="000000"/>
              </w:rPr>
              <w:t xml:space="preserve"> 特社1-IV-3 在面對壓力時，適當的調整情緒</w:t>
            </w:r>
          </w:p>
        </w:tc>
        <w:tc>
          <w:tcPr>
            <w:tcW w:w="2977" w:type="dxa"/>
            <w:vMerge w:val="restart"/>
            <w:tcMar>
              <w:top w:w="100" w:type="dxa"/>
              <w:left w:w="20" w:type="dxa"/>
              <w:bottom w:w="100" w:type="dxa"/>
              <w:right w:w="20" w:type="dxa"/>
            </w:tcMar>
            <w:vAlign w:val="center"/>
          </w:tcPr>
          <w:p w14:paraId="412B7D4C"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2.練習分析不同處理方式(壓抑、發洩、適當表達意見)在心理、人際…各層面的好壞影響</w:t>
            </w:r>
          </w:p>
          <w:p w14:paraId="412B7D4D"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2.請根據自己近期發生的情緒事件，分析出最有利的選擇並嘗試執行</w:t>
            </w:r>
          </w:p>
          <w:p w14:paraId="412B7D4E"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3.練習冷靜說清楚自己的想法(教師統整學生所陳述情境後，請學生實地角色扮演)</w:t>
            </w:r>
          </w:p>
        </w:tc>
        <w:tc>
          <w:tcPr>
            <w:tcW w:w="709" w:type="dxa"/>
            <w:tcMar>
              <w:top w:w="100" w:type="dxa"/>
              <w:left w:w="20" w:type="dxa"/>
              <w:bottom w:w="100" w:type="dxa"/>
              <w:right w:w="20" w:type="dxa"/>
            </w:tcMar>
            <w:vAlign w:val="center"/>
          </w:tcPr>
          <w:p w14:paraId="412B7D4F"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val="restart"/>
            <w:tcMar>
              <w:top w:w="100" w:type="dxa"/>
              <w:left w:w="20" w:type="dxa"/>
              <w:bottom w:w="100" w:type="dxa"/>
              <w:right w:w="20" w:type="dxa"/>
            </w:tcMar>
            <w:vAlign w:val="center"/>
          </w:tcPr>
          <w:p w14:paraId="412B7D50"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51"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52"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D53"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自我檢核表</w:t>
            </w:r>
          </w:p>
        </w:tc>
        <w:tc>
          <w:tcPr>
            <w:tcW w:w="1276" w:type="dxa"/>
            <w:vMerge w:val="restart"/>
            <w:tcMar>
              <w:top w:w="100" w:type="dxa"/>
              <w:left w:w="20" w:type="dxa"/>
              <w:bottom w:w="100" w:type="dxa"/>
              <w:right w:w="20" w:type="dxa"/>
            </w:tcMar>
            <w:vAlign w:val="center"/>
          </w:tcPr>
          <w:p w14:paraId="412B7D54"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55"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56"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2.學習單</w:t>
            </w:r>
          </w:p>
          <w:p w14:paraId="412B7D57" w14:textId="77777777" w:rsidR="00135941" w:rsidRDefault="00077F86">
            <w:pPr>
              <w:spacing w:line="280" w:lineRule="auto"/>
              <w:ind w:left="-22" w:hanging="7"/>
              <w:jc w:val="center"/>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D58" w14:textId="77777777" w:rsidR="00135941" w:rsidRDefault="00135941">
            <w:pPr>
              <w:spacing w:line="280" w:lineRule="auto"/>
              <w:ind w:left="-22" w:hanging="7"/>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59"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5A"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11課輔、學習扶助、族語班開始</w:t>
            </w:r>
          </w:p>
        </w:tc>
      </w:tr>
      <w:tr w:rsidR="00135941" w14:paraId="412B7D65" w14:textId="77777777" w:rsidTr="00D016DF">
        <w:trPr>
          <w:trHeight w:val="880"/>
          <w:jc w:val="center"/>
        </w:trPr>
        <w:tc>
          <w:tcPr>
            <w:tcW w:w="1549" w:type="dxa"/>
            <w:vMerge/>
            <w:vAlign w:val="center"/>
          </w:tcPr>
          <w:p w14:paraId="412B7D5C"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1275" w:type="dxa"/>
            <w:vMerge/>
            <w:vAlign w:val="center"/>
          </w:tcPr>
          <w:p w14:paraId="412B7D5D"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1408" w:type="dxa"/>
            <w:vMerge/>
            <w:tcMar>
              <w:top w:w="100" w:type="dxa"/>
              <w:left w:w="20" w:type="dxa"/>
              <w:bottom w:w="100" w:type="dxa"/>
              <w:right w:w="20" w:type="dxa"/>
            </w:tcMar>
            <w:vAlign w:val="center"/>
          </w:tcPr>
          <w:p w14:paraId="412B7D5E"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2977" w:type="dxa"/>
            <w:vMerge/>
            <w:tcMar>
              <w:top w:w="100" w:type="dxa"/>
              <w:left w:w="20" w:type="dxa"/>
              <w:bottom w:w="100" w:type="dxa"/>
              <w:right w:w="20" w:type="dxa"/>
            </w:tcMar>
            <w:vAlign w:val="center"/>
          </w:tcPr>
          <w:p w14:paraId="412B7D5F"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rPr>
            </w:pPr>
          </w:p>
        </w:tc>
        <w:tc>
          <w:tcPr>
            <w:tcW w:w="709" w:type="dxa"/>
            <w:tcMar>
              <w:top w:w="100" w:type="dxa"/>
              <w:left w:w="20" w:type="dxa"/>
              <w:bottom w:w="100" w:type="dxa"/>
              <w:right w:w="20" w:type="dxa"/>
            </w:tcMar>
            <w:vAlign w:val="center"/>
          </w:tcPr>
          <w:p w14:paraId="412B7D60"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tcMar>
              <w:top w:w="100" w:type="dxa"/>
              <w:left w:w="20" w:type="dxa"/>
              <w:bottom w:w="100" w:type="dxa"/>
              <w:right w:w="20" w:type="dxa"/>
            </w:tcMar>
            <w:vAlign w:val="center"/>
          </w:tcPr>
          <w:p w14:paraId="412B7D6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vMerge/>
            <w:tcMar>
              <w:top w:w="100" w:type="dxa"/>
              <w:left w:w="20" w:type="dxa"/>
              <w:bottom w:w="100" w:type="dxa"/>
              <w:right w:w="20" w:type="dxa"/>
            </w:tcMar>
            <w:vAlign w:val="center"/>
          </w:tcPr>
          <w:p w14:paraId="412B7D6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63"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64" w14:textId="77777777" w:rsidR="00135941" w:rsidRDefault="00135941">
            <w:pPr>
              <w:jc w:val="left"/>
              <w:rPr>
                <w:rFonts w:ascii="標楷體" w:eastAsia="標楷體" w:hAnsi="標楷體" w:cs="標楷體"/>
                <w:color w:val="000000"/>
              </w:rPr>
            </w:pPr>
          </w:p>
        </w:tc>
      </w:tr>
      <w:tr w:rsidR="00135941" w14:paraId="412B7D8C" w14:textId="77777777" w:rsidTr="00D016DF">
        <w:trPr>
          <w:trHeight w:val="880"/>
          <w:jc w:val="center"/>
        </w:trPr>
        <w:tc>
          <w:tcPr>
            <w:tcW w:w="1549" w:type="dxa"/>
            <w:vAlign w:val="center"/>
          </w:tcPr>
          <w:p w14:paraId="412B7D6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第七週    3/24-3/30</w:t>
            </w:r>
          </w:p>
        </w:tc>
        <w:tc>
          <w:tcPr>
            <w:tcW w:w="1275" w:type="dxa"/>
            <w:vAlign w:val="center"/>
          </w:tcPr>
          <w:p w14:paraId="412B7D67"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 xml:space="preserve">特社B-Ⅱ-1 訊息解讀的技巧。 特社B-Ⅱ-2 </w:t>
            </w:r>
            <w:r>
              <w:rPr>
                <w:rFonts w:ascii="標楷體" w:eastAsia="標楷體" w:hAnsi="標楷體" w:cs="標楷體"/>
                <w:color w:val="000000"/>
              </w:rPr>
              <w:lastRenderedPageBreak/>
              <w:t>表達與傾聽的時機。</w:t>
            </w:r>
          </w:p>
        </w:tc>
        <w:tc>
          <w:tcPr>
            <w:tcW w:w="1408" w:type="dxa"/>
            <w:tcMar>
              <w:top w:w="100" w:type="dxa"/>
              <w:left w:w="20" w:type="dxa"/>
              <w:bottom w:w="100" w:type="dxa"/>
              <w:right w:w="20" w:type="dxa"/>
            </w:tcMar>
            <w:vAlign w:val="center"/>
          </w:tcPr>
          <w:p w14:paraId="412B7D68"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lastRenderedPageBreak/>
              <w:t>特社2-III-3 使用適當的技巧與人談話，並禮貌的結束話 題</w:t>
            </w:r>
          </w:p>
        </w:tc>
        <w:tc>
          <w:tcPr>
            <w:tcW w:w="2977" w:type="dxa"/>
            <w:vMerge w:val="restart"/>
            <w:tcMar>
              <w:top w:w="100" w:type="dxa"/>
              <w:left w:w="20" w:type="dxa"/>
              <w:bottom w:w="100" w:type="dxa"/>
              <w:right w:w="20" w:type="dxa"/>
            </w:tcMar>
            <w:vAlign w:val="center"/>
          </w:tcPr>
          <w:p w14:paraId="412B7D69" w14:textId="77777777" w:rsidR="00135941" w:rsidRDefault="00077F86">
            <w:pPr>
              <w:spacing w:line="280" w:lineRule="auto"/>
              <w:jc w:val="center"/>
              <w:rPr>
                <w:rFonts w:ascii="標楷體" w:eastAsia="標楷體" w:hAnsi="標楷體" w:cs="標楷體"/>
                <w:b/>
                <w:color w:val="000000"/>
                <w:sz w:val="24"/>
                <w:szCs w:val="24"/>
                <w:shd w:val="clear" w:color="auto" w:fill="D9D9D9"/>
              </w:rPr>
            </w:pPr>
            <w:r>
              <w:rPr>
                <w:rFonts w:ascii="標楷體" w:eastAsia="標楷體" w:hAnsi="標楷體" w:cs="標楷體"/>
                <w:b/>
                <w:color w:val="000000"/>
                <w:sz w:val="24"/>
                <w:szCs w:val="24"/>
                <w:shd w:val="clear" w:color="auto" w:fill="D9D9D9"/>
              </w:rPr>
              <w:t>單元二 溝通好好玩</w:t>
            </w:r>
          </w:p>
          <w:p w14:paraId="412B7D6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shd w:val="clear" w:color="auto" w:fill="D9D9D9"/>
              </w:rPr>
              <w:t>(</w:t>
            </w:r>
            <w:r>
              <w:rPr>
                <w:rFonts w:ascii="標楷體" w:eastAsia="標楷體" w:hAnsi="標楷體" w:cs="標楷體"/>
                <w:color w:val="000000"/>
                <w:sz w:val="24"/>
                <w:szCs w:val="24"/>
              </w:rPr>
              <w:t>延伸上學期課程)</w:t>
            </w:r>
          </w:p>
          <w:p w14:paraId="412B7D6B"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1.教師複習何謂傾聽(傾聽的外在表現+幫助自己專心聽的小訣竅)</w:t>
            </w:r>
          </w:p>
          <w:p w14:paraId="412B7D6C"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2.說明溝通的技巧</w:t>
            </w:r>
          </w:p>
          <w:p w14:paraId="412B7D6D"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(1)發送訊息(明確、一致)</w:t>
            </w:r>
          </w:p>
          <w:p w14:paraId="412B7D6E"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(2)接收訊息(提問、重述)</w:t>
            </w:r>
          </w:p>
          <w:p w14:paraId="412B7D6F"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3.活動:「褶」出溝通力</w:t>
            </w:r>
          </w:p>
          <w:p w14:paraId="412B7D70"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將學生分成二組</w:t>
            </w:r>
          </w:p>
          <w:p w14:paraId="412B7D71" w14:textId="77777777" w:rsidR="00135941" w:rsidRDefault="00077F86">
            <w:pPr>
              <w:widowControl w:val="0"/>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操作組：一人為摺紙訊息發送者；</w:t>
            </w:r>
          </w:p>
          <w:p w14:paraId="412B7D72" w14:textId="77777777" w:rsidR="00135941" w:rsidRDefault="00077F86">
            <w:pPr>
              <w:widowControl w:val="0"/>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另一位則接收訊息並摺紙</w:t>
            </w:r>
          </w:p>
          <w:p w14:paraId="412B7D73" w14:textId="77777777" w:rsidR="00135941" w:rsidRDefault="00077F86">
            <w:pPr>
              <w:widowControl w:val="0"/>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觀察組：記下操作時使用的溝通技巧</w:t>
            </w:r>
          </w:p>
          <w:p w14:paraId="412B7D74"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兩組輪流交換，活動結束後檢討分享</w:t>
            </w:r>
          </w:p>
        </w:tc>
        <w:tc>
          <w:tcPr>
            <w:tcW w:w="709" w:type="dxa"/>
            <w:tcMar>
              <w:top w:w="100" w:type="dxa"/>
              <w:left w:w="20" w:type="dxa"/>
              <w:bottom w:w="100" w:type="dxa"/>
              <w:right w:w="20" w:type="dxa"/>
            </w:tcMar>
            <w:vAlign w:val="center"/>
          </w:tcPr>
          <w:p w14:paraId="412B7D75"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w:t>
            </w:r>
          </w:p>
        </w:tc>
        <w:tc>
          <w:tcPr>
            <w:tcW w:w="2277" w:type="dxa"/>
            <w:vMerge w:val="restart"/>
            <w:tcMar>
              <w:top w:w="100" w:type="dxa"/>
              <w:left w:w="20" w:type="dxa"/>
              <w:bottom w:w="100" w:type="dxa"/>
              <w:right w:w="20" w:type="dxa"/>
            </w:tcMar>
            <w:vAlign w:val="center"/>
          </w:tcPr>
          <w:p w14:paraId="412B7D76"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77"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78"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D79"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雙面色紙</w:t>
            </w:r>
          </w:p>
        </w:tc>
        <w:tc>
          <w:tcPr>
            <w:tcW w:w="1276" w:type="dxa"/>
            <w:tcMar>
              <w:top w:w="100" w:type="dxa"/>
              <w:left w:w="20" w:type="dxa"/>
              <w:bottom w:w="100" w:type="dxa"/>
              <w:right w:w="20" w:type="dxa"/>
            </w:tcMar>
            <w:vAlign w:val="center"/>
          </w:tcPr>
          <w:p w14:paraId="412B7D7A"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7B"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7C"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2.學習單</w:t>
            </w:r>
          </w:p>
          <w:p w14:paraId="412B7D7D" w14:textId="77777777" w:rsidR="00135941" w:rsidRDefault="00077F86">
            <w:pPr>
              <w:spacing w:line="280" w:lineRule="auto"/>
              <w:ind w:left="-22" w:hanging="7"/>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3.討論參與態度</w:t>
            </w:r>
          </w:p>
          <w:p w14:paraId="412B7D7E"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val="restart"/>
            <w:tcMar>
              <w:top w:w="100" w:type="dxa"/>
              <w:left w:w="20" w:type="dxa"/>
              <w:bottom w:w="100" w:type="dxa"/>
              <w:right w:w="20" w:type="dxa"/>
            </w:tcMar>
            <w:vAlign w:val="center"/>
          </w:tcPr>
          <w:p w14:paraId="412B7D7F"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【品德教育】</w:t>
            </w:r>
          </w:p>
          <w:p w14:paraId="412B7D80"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品J8 理性溝通與問題解決。</w:t>
            </w:r>
          </w:p>
          <w:p w14:paraId="412B7D81"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品J1 溝通合作與和諧人際關係。</w:t>
            </w:r>
          </w:p>
          <w:p w14:paraId="412B7D8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D83"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涯J4 了解自己的人格特質與價值觀。</w:t>
            </w:r>
          </w:p>
          <w:p w14:paraId="412B7D8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涯J3 覺察自己的能力與興趣。</w:t>
            </w:r>
          </w:p>
          <w:p w14:paraId="412B7D8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品德教育</w:t>
            </w:r>
          </w:p>
          <w:p w14:paraId="412B7D8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D8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品德教育</w:t>
            </w:r>
          </w:p>
          <w:p w14:paraId="412B7D88"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D89" w14:textId="77777777" w:rsidR="00135941" w:rsidRDefault="00135941">
            <w:pPr>
              <w:spacing w:line="280" w:lineRule="auto"/>
              <w:jc w:val="center"/>
              <w:rPr>
                <w:rFonts w:ascii="標楷體" w:eastAsia="標楷體" w:hAnsi="標楷體" w:cs="標楷體"/>
                <w:sz w:val="24"/>
                <w:szCs w:val="24"/>
              </w:rPr>
            </w:pPr>
          </w:p>
          <w:p w14:paraId="412B7D8A" w14:textId="77777777" w:rsidR="00135941" w:rsidRDefault="00135941">
            <w:pPr>
              <w:spacing w:line="280" w:lineRule="auto"/>
              <w:jc w:val="center"/>
              <w:rPr>
                <w:rFonts w:ascii="標楷體" w:eastAsia="標楷體" w:hAnsi="標楷體" w:cs="標楷體"/>
                <w:color w:val="000000"/>
                <w:sz w:val="24"/>
                <w:szCs w:val="24"/>
              </w:rPr>
            </w:pPr>
          </w:p>
        </w:tc>
        <w:tc>
          <w:tcPr>
            <w:tcW w:w="1701" w:type="dxa"/>
          </w:tcPr>
          <w:p w14:paraId="412B7D8B"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lastRenderedPageBreak/>
              <w:t>28-29第一次定期評量</w:t>
            </w:r>
          </w:p>
        </w:tc>
      </w:tr>
      <w:tr w:rsidR="00135941" w14:paraId="412B7D9B" w14:textId="77777777" w:rsidTr="00D016DF">
        <w:trPr>
          <w:trHeight w:val="880"/>
          <w:jc w:val="center"/>
        </w:trPr>
        <w:tc>
          <w:tcPr>
            <w:tcW w:w="1549" w:type="dxa"/>
            <w:vAlign w:val="center"/>
          </w:tcPr>
          <w:p w14:paraId="412B7D8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第八週</w:t>
            </w:r>
          </w:p>
          <w:p w14:paraId="412B7D8E"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3/31-4/6</w:t>
            </w:r>
          </w:p>
        </w:tc>
        <w:tc>
          <w:tcPr>
            <w:tcW w:w="1275" w:type="dxa"/>
            <w:vAlign w:val="center"/>
          </w:tcPr>
          <w:p w14:paraId="412B7D8F"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特社B-Ⅱ-1 訊息解讀的技巧。</w:t>
            </w:r>
          </w:p>
        </w:tc>
        <w:tc>
          <w:tcPr>
            <w:tcW w:w="1408" w:type="dxa"/>
            <w:tcMar>
              <w:top w:w="100" w:type="dxa"/>
              <w:left w:w="20" w:type="dxa"/>
              <w:bottom w:w="100" w:type="dxa"/>
              <w:right w:w="20" w:type="dxa"/>
            </w:tcMar>
            <w:vAlign w:val="center"/>
          </w:tcPr>
          <w:p w14:paraId="412B7D90"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特社2-III-3 使用適當的技巧與人談話，並禮貌的結束話 題</w:t>
            </w:r>
          </w:p>
        </w:tc>
        <w:tc>
          <w:tcPr>
            <w:tcW w:w="2977" w:type="dxa"/>
            <w:vMerge/>
            <w:tcMar>
              <w:top w:w="100" w:type="dxa"/>
              <w:left w:w="20" w:type="dxa"/>
              <w:bottom w:w="100" w:type="dxa"/>
              <w:right w:w="20" w:type="dxa"/>
            </w:tcMar>
            <w:vAlign w:val="center"/>
          </w:tcPr>
          <w:p w14:paraId="412B7D9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D92"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tcMar>
              <w:top w:w="100" w:type="dxa"/>
              <w:left w:w="20" w:type="dxa"/>
              <w:bottom w:w="100" w:type="dxa"/>
              <w:right w:w="20" w:type="dxa"/>
            </w:tcMar>
            <w:vAlign w:val="center"/>
          </w:tcPr>
          <w:p w14:paraId="412B7D93"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tcMar>
              <w:top w:w="100" w:type="dxa"/>
              <w:left w:w="20" w:type="dxa"/>
              <w:bottom w:w="100" w:type="dxa"/>
              <w:right w:w="20" w:type="dxa"/>
            </w:tcMar>
            <w:vAlign w:val="center"/>
          </w:tcPr>
          <w:p w14:paraId="412B7D94"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95"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96"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2.學習單</w:t>
            </w:r>
          </w:p>
          <w:p w14:paraId="412B7D97" w14:textId="77777777" w:rsidR="00135941" w:rsidRDefault="00077F86">
            <w:pPr>
              <w:spacing w:line="280" w:lineRule="auto"/>
              <w:ind w:left="-22" w:hanging="7"/>
              <w:jc w:val="center"/>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D98"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99"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9A"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4-7清明節連假</w:t>
            </w:r>
          </w:p>
        </w:tc>
      </w:tr>
      <w:tr w:rsidR="00135941" w14:paraId="412B7DAD" w14:textId="77777777" w:rsidTr="00D016DF">
        <w:trPr>
          <w:trHeight w:val="880"/>
          <w:jc w:val="center"/>
        </w:trPr>
        <w:tc>
          <w:tcPr>
            <w:tcW w:w="1549" w:type="dxa"/>
            <w:vAlign w:val="center"/>
          </w:tcPr>
          <w:p w14:paraId="412B7D9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第九週</w:t>
            </w:r>
          </w:p>
          <w:p w14:paraId="412B7D9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4/7-4/13</w:t>
            </w:r>
          </w:p>
        </w:tc>
        <w:tc>
          <w:tcPr>
            <w:tcW w:w="1275" w:type="dxa"/>
            <w:vAlign w:val="center"/>
          </w:tcPr>
          <w:p w14:paraId="412B7D9E"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特社B-Ⅰ-4 衝突的原因及情境分析。</w:t>
            </w:r>
          </w:p>
        </w:tc>
        <w:tc>
          <w:tcPr>
            <w:tcW w:w="1408" w:type="dxa"/>
            <w:tcMar>
              <w:top w:w="100" w:type="dxa"/>
              <w:left w:w="20" w:type="dxa"/>
              <w:bottom w:w="100" w:type="dxa"/>
              <w:right w:w="20" w:type="dxa"/>
            </w:tcMar>
            <w:vAlign w:val="center"/>
          </w:tcPr>
          <w:p w14:paraId="412B7D9F"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特社1-IV-2 分析不同處理方式引發的行為後果。 特社1-IV-3 在面對</w:t>
            </w:r>
            <w:r>
              <w:rPr>
                <w:rFonts w:ascii="標楷體" w:eastAsia="標楷體" w:hAnsi="標楷體" w:cs="標楷體"/>
                <w:color w:val="000000"/>
              </w:rPr>
              <w:lastRenderedPageBreak/>
              <w:t>壓力時，適當的調整情緒</w:t>
            </w:r>
          </w:p>
        </w:tc>
        <w:tc>
          <w:tcPr>
            <w:tcW w:w="2977" w:type="dxa"/>
            <w:tcMar>
              <w:top w:w="100" w:type="dxa"/>
              <w:left w:w="20" w:type="dxa"/>
              <w:bottom w:w="100" w:type="dxa"/>
              <w:right w:w="20" w:type="dxa"/>
            </w:tcMar>
            <w:vAlign w:val="center"/>
          </w:tcPr>
          <w:p w14:paraId="412B7DA0"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1.完成誤解記事簿</w:t>
            </w:r>
          </w:p>
          <w:p w14:paraId="412B7DA1"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請學生回想近一~二週是否與他人發生誤會，依據作業單的提示作分析</w:t>
            </w:r>
          </w:p>
        </w:tc>
        <w:tc>
          <w:tcPr>
            <w:tcW w:w="709" w:type="dxa"/>
            <w:tcMar>
              <w:top w:w="100" w:type="dxa"/>
              <w:left w:w="20" w:type="dxa"/>
              <w:bottom w:w="100" w:type="dxa"/>
              <w:right w:w="20" w:type="dxa"/>
            </w:tcMar>
            <w:vAlign w:val="center"/>
          </w:tcPr>
          <w:p w14:paraId="412B7DA2"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DA3"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A4"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A5"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DA6" w14:textId="77777777" w:rsidR="00135941" w:rsidRDefault="00135941">
            <w:pPr>
              <w:spacing w:line="280" w:lineRule="auto"/>
              <w:ind w:left="92" w:hanging="5"/>
              <w:jc w:val="center"/>
              <w:rPr>
                <w:rFonts w:ascii="標楷體" w:eastAsia="標楷體" w:hAnsi="標楷體" w:cs="標楷體"/>
                <w:color w:val="000000"/>
                <w:sz w:val="24"/>
                <w:szCs w:val="24"/>
              </w:rPr>
            </w:pPr>
          </w:p>
        </w:tc>
        <w:tc>
          <w:tcPr>
            <w:tcW w:w="1276" w:type="dxa"/>
            <w:tcMar>
              <w:top w:w="100" w:type="dxa"/>
              <w:left w:w="20" w:type="dxa"/>
              <w:bottom w:w="100" w:type="dxa"/>
              <w:right w:w="20" w:type="dxa"/>
            </w:tcMar>
            <w:vAlign w:val="center"/>
          </w:tcPr>
          <w:p w14:paraId="412B7DA7"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A8"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A9"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2.學習單</w:t>
            </w:r>
          </w:p>
          <w:p w14:paraId="412B7DAA" w14:textId="77777777" w:rsidR="00135941" w:rsidRDefault="00077F86">
            <w:pPr>
              <w:spacing w:line="280" w:lineRule="auto"/>
              <w:ind w:left="-22" w:hanging="7"/>
              <w:jc w:val="center"/>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tc>
        <w:tc>
          <w:tcPr>
            <w:tcW w:w="1418" w:type="dxa"/>
            <w:vMerge/>
            <w:tcMar>
              <w:top w:w="100" w:type="dxa"/>
              <w:left w:w="20" w:type="dxa"/>
              <w:bottom w:w="100" w:type="dxa"/>
              <w:right w:w="20" w:type="dxa"/>
            </w:tcMar>
            <w:vAlign w:val="center"/>
          </w:tcPr>
          <w:p w14:paraId="412B7DAB"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AC"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13校慶</w:t>
            </w:r>
          </w:p>
        </w:tc>
      </w:tr>
      <w:tr w:rsidR="00135941" w14:paraId="412B7DC1" w14:textId="77777777" w:rsidTr="00D016DF">
        <w:trPr>
          <w:trHeight w:val="880"/>
          <w:jc w:val="center"/>
        </w:trPr>
        <w:tc>
          <w:tcPr>
            <w:tcW w:w="1549" w:type="dxa"/>
            <w:vAlign w:val="center"/>
          </w:tcPr>
          <w:p w14:paraId="412B7DAE"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第十週</w:t>
            </w:r>
          </w:p>
          <w:p w14:paraId="412B7DAF"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4/14-4/20</w:t>
            </w:r>
          </w:p>
        </w:tc>
        <w:tc>
          <w:tcPr>
            <w:tcW w:w="1275" w:type="dxa"/>
            <w:vAlign w:val="center"/>
          </w:tcPr>
          <w:p w14:paraId="412B7DB0"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rPr>
            </w:pPr>
            <w:r>
              <w:rPr>
                <w:rFonts w:ascii="標楷體" w:eastAsia="標楷體" w:hAnsi="標楷體" w:cs="標楷體"/>
                <w:color w:val="000000"/>
              </w:rPr>
              <w:t>特社B-Ⅰ-4 衝突的原因及情境分析。</w:t>
            </w:r>
          </w:p>
          <w:p w14:paraId="412B7DB1"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特社B-Ⅱ-4 衝突情境的因應。</w:t>
            </w:r>
          </w:p>
        </w:tc>
        <w:tc>
          <w:tcPr>
            <w:tcW w:w="1408" w:type="dxa"/>
            <w:tcMar>
              <w:top w:w="100" w:type="dxa"/>
              <w:left w:w="20" w:type="dxa"/>
              <w:bottom w:w="100" w:type="dxa"/>
              <w:right w:w="20" w:type="dxa"/>
            </w:tcMar>
            <w:vAlign w:val="center"/>
          </w:tcPr>
          <w:p w14:paraId="412B7DB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 xml:space="preserve">特社1-IV-2 分析不同處理方式引發的行為後果。特社3- </w:t>
            </w:r>
          </w:p>
        </w:tc>
        <w:tc>
          <w:tcPr>
            <w:tcW w:w="2977" w:type="dxa"/>
            <w:tcMar>
              <w:top w:w="100" w:type="dxa"/>
              <w:left w:w="20" w:type="dxa"/>
              <w:bottom w:w="100" w:type="dxa"/>
              <w:right w:w="20" w:type="dxa"/>
            </w:tcMar>
            <w:vAlign w:val="center"/>
          </w:tcPr>
          <w:p w14:paraId="412B7DB3"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2.教師根據學生作業單結果安排模擬情境(如果重回那時候…..)</w:t>
            </w:r>
          </w:p>
          <w:p w14:paraId="412B7DB4"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請學生在情境演練中運用所學溝通策略</w:t>
            </w:r>
          </w:p>
        </w:tc>
        <w:tc>
          <w:tcPr>
            <w:tcW w:w="709" w:type="dxa"/>
            <w:tcMar>
              <w:top w:w="100" w:type="dxa"/>
              <w:left w:w="20" w:type="dxa"/>
              <w:bottom w:w="100" w:type="dxa"/>
              <w:right w:w="20" w:type="dxa"/>
            </w:tcMar>
            <w:vAlign w:val="center"/>
          </w:tcPr>
          <w:p w14:paraId="412B7DB5"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DB6"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B7"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B8"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DB9"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情境演練</w:t>
            </w:r>
          </w:p>
        </w:tc>
        <w:tc>
          <w:tcPr>
            <w:tcW w:w="1276" w:type="dxa"/>
            <w:tcMar>
              <w:top w:w="100" w:type="dxa"/>
              <w:left w:w="20" w:type="dxa"/>
              <w:bottom w:w="100" w:type="dxa"/>
              <w:right w:w="20" w:type="dxa"/>
            </w:tcMar>
            <w:vAlign w:val="center"/>
          </w:tcPr>
          <w:p w14:paraId="412B7DBA"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BB"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BC"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2.學習單</w:t>
            </w:r>
          </w:p>
          <w:p w14:paraId="412B7DBD"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DBE"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BF"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C0"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15校慶補假  16-17九年級第四次複習考</w:t>
            </w:r>
          </w:p>
        </w:tc>
      </w:tr>
      <w:tr w:rsidR="00135941" w14:paraId="412B7DD9" w14:textId="77777777" w:rsidTr="00D016DF">
        <w:trPr>
          <w:trHeight w:val="880"/>
          <w:jc w:val="center"/>
        </w:trPr>
        <w:tc>
          <w:tcPr>
            <w:tcW w:w="1549" w:type="dxa"/>
            <w:vAlign w:val="center"/>
          </w:tcPr>
          <w:p w14:paraId="412B7DC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第十一週4/21-4/27</w:t>
            </w:r>
          </w:p>
        </w:tc>
        <w:tc>
          <w:tcPr>
            <w:tcW w:w="1275" w:type="dxa"/>
            <w:vMerge w:val="restart"/>
            <w:vAlign w:val="center"/>
          </w:tcPr>
          <w:p w14:paraId="412B7DC3"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特社A-Ⅳ-1 兩難情緒的處理。 特社A-Ⅳ-2 壓力的控制與調整。 特社A-Ⅳ-3 問題解決的技巧。</w:t>
            </w:r>
          </w:p>
        </w:tc>
        <w:tc>
          <w:tcPr>
            <w:tcW w:w="1408" w:type="dxa"/>
            <w:vMerge w:val="restart"/>
            <w:tcMar>
              <w:top w:w="100" w:type="dxa"/>
              <w:left w:w="20" w:type="dxa"/>
              <w:bottom w:w="100" w:type="dxa"/>
              <w:right w:w="20" w:type="dxa"/>
            </w:tcMar>
            <w:vAlign w:val="center"/>
          </w:tcPr>
          <w:p w14:paraId="412B7DC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 xml:space="preserve">特社2-IV-13 在面對兩難的情境時，主動選擇對自己較為 有利的情境。特社3-V-3 在遭遇困難時，根據分析結果掌握有效資源 尋求解決困難 </w:t>
            </w:r>
          </w:p>
        </w:tc>
        <w:tc>
          <w:tcPr>
            <w:tcW w:w="2977" w:type="dxa"/>
            <w:vMerge w:val="restart"/>
            <w:tcMar>
              <w:top w:w="100" w:type="dxa"/>
              <w:left w:w="20" w:type="dxa"/>
              <w:bottom w:w="100" w:type="dxa"/>
              <w:right w:w="20" w:type="dxa"/>
            </w:tcMar>
            <w:vAlign w:val="center"/>
          </w:tcPr>
          <w:p w14:paraId="412B7DC5" w14:textId="77777777" w:rsidR="00135941" w:rsidRDefault="00077F86">
            <w:pPr>
              <w:spacing w:line="280" w:lineRule="auto"/>
              <w:jc w:val="center"/>
              <w:rPr>
                <w:rFonts w:ascii="標楷體" w:eastAsia="標楷體" w:hAnsi="標楷體" w:cs="標楷體"/>
                <w:b/>
                <w:color w:val="000000"/>
                <w:sz w:val="24"/>
                <w:szCs w:val="24"/>
                <w:shd w:val="clear" w:color="auto" w:fill="D9D9D9"/>
              </w:rPr>
            </w:pPr>
            <w:r>
              <w:rPr>
                <w:rFonts w:ascii="標楷體" w:eastAsia="標楷體" w:hAnsi="標楷體" w:cs="標楷體"/>
                <w:b/>
                <w:color w:val="000000"/>
                <w:sz w:val="24"/>
                <w:szCs w:val="24"/>
                <w:shd w:val="clear" w:color="auto" w:fill="D9D9D9"/>
              </w:rPr>
              <w:t>單元三 做自己的主人</w:t>
            </w:r>
          </w:p>
          <w:p w14:paraId="412B7DC6"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1.請同學分享自己或周遭親友遇到的重大抉擇的經驗或難以解決德問題</w:t>
            </w:r>
          </w:p>
          <w:p w14:paraId="412B7DC7"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2.教師介紹「做決定的3個C【釐清、考慮、選擇】」</w:t>
            </w:r>
          </w:p>
          <w:p w14:paraId="412B7DC8"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3.透過3C決策分析表，練習理性的選擇</w:t>
            </w:r>
          </w:p>
          <w:p w14:paraId="412B7DC9" w14:textId="77777777" w:rsidR="00135941" w:rsidRDefault="00135941">
            <w:pPr>
              <w:spacing w:line="280" w:lineRule="auto"/>
              <w:ind w:firstLine="0"/>
              <w:rPr>
                <w:rFonts w:ascii="標楷體" w:eastAsia="標楷體" w:hAnsi="標楷體" w:cs="標楷體"/>
                <w:color w:val="000000"/>
                <w:sz w:val="24"/>
                <w:szCs w:val="24"/>
              </w:rPr>
            </w:pPr>
          </w:p>
          <w:p w14:paraId="412B7DCA" w14:textId="77777777" w:rsidR="00135941" w:rsidRDefault="00135941">
            <w:pPr>
              <w:spacing w:line="280" w:lineRule="auto"/>
              <w:jc w:val="center"/>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DCB"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val="restart"/>
            <w:tcMar>
              <w:top w:w="100" w:type="dxa"/>
              <w:left w:w="20" w:type="dxa"/>
              <w:bottom w:w="100" w:type="dxa"/>
              <w:right w:w="20" w:type="dxa"/>
            </w:tcMar>
            <w:vAlign w:val="center"/>
          </w:tcPr>
          <w:p w14:paraId="412B7DCC"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CD"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CE"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tc>
        <w:tc>
          <w:tcPr>
            <w:tcW w:w="1276" w:type="dxa"/>
            <w:vMerge w:val="restart"/>
            <w:tcMar>
              <w:top w:w="100" w:type="dxa"/>
              <w:left w:w="20" w:type="dxa"/>
              <w:bottom w:w="100" w:type="dxa"/>
              <w:right w:w="20" w:type="dxa"/>
            </w:tcMar>
            <w:vAlign w:val="center"/>
          </w:tcPr>
          <w:p w14:paraId="412B7DCF"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DD0"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DD1"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2.學習單</w:t>
            </w:r>
          </w:p>
          <w:p w14:paraId="412B7DD2"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val="restart"/>
            <w:tcMar>
              <w:top w:w="100" w:type="dxa"/>
              <w:left w:w="20" w:type="dxa"/>
              <w:bottom w:w="100" w:type="dxa"/>
              <w:right w:w="20" w:type="dxa"/>
            </w:tcMar>
            <w:vAlign w:val="center"/>
          </w:tcPr>
          <w:p w14:paraId="412B7DD3"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【品德教育】</w:t>
            </w:r>
          </w:p>
          <w:p w14:paraId="412B7DD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品J8 理性溝通與問題解決。</w:t>
            </w:r>
          </w:p>
          <w:p w14:paraId="412B7DD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DD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涯J4 了解自己的人格</w:t>
            </w:r>
            <w:r>
              <w:rPr>
                <w:rFonts w:ascii="標楷體" w:eastAsia="標楷體" w:hAnsi="標楷體" w:cs="標楷體"/>
                <w:color w:val="000000"/>
                <w:sz w:val="24"/>
                <w:szCs w:val="24"/>
              </w:rPr>
              <w:lastRenderedPageBreak/>
              <w:t>特質與價值觀。</w:t>
            </w:r>
          </w:p>
          <w:p w14:paraId="412B7DD7" w14:textId="77777777" w:rsidR="00135941" w:rsidRDefault="00135941">
            <w:pPr>
              <w:spacing w:line="280" w:lineRule="auto"/>
              <w:jc w:val="center"/>
              <w:rPr>
                <w:rFonts w:ascii="標楷體" w:eastAsia="標楷體" w:hAnsi="標楷體" w:cs="標楷體"/>
                <w:color w:val="000000"/>
                <w:sz w:val="24"/>
                <w:szCs w:val="24"/>
              </w:rPr>
            </w:pPr>
          </w:p>
        </w:tc>
        <w:tc>
          <w:tcPr>
            <w:tcW w:w="1701" w:type="dxa"/>
          </w:tcPr>
          <w:p w14:paraId="412B7DD8"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lastRenderedPageBreak/>
              <w:t>26七年級詩詞吟唱比賽</w:t>
            </w:r>
          </w:p>
        </w:tc>
      </w:tr>
      <w:tr w:rsidR="00135941" w14:paraId="412B7DE4" w14:textId="77777777" w:rsidTr="00D016DF">
        <w:trPr>
          <w:trHeight w:val="880"/>
          <w:jc w:val="center"/>
        </w:trPr>
        <w:tc>
          <w:tcPr>
            <w:tcW w:w="1549" w:type="dxa"/>
            <w:vAlign w:val="center"/>
          </w:tcPr>
          <w:p w14:paraId="412B7DD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第十二週</w:t>
            </w:r>
          </w:p>
          <w:p w14:paraId="412B7DDB"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4/28-5/4</w:t>
            </w:r>
          </w:p>
        </w:tc>
        <w:tc>
          <w:tcPr>
            <w:tcW w:w="1275" w:type="dxa"/>
            <w:vMerge/>
            <w:vAlign w:val="center"/>
          </w:tcPr>
          <w:p w14:paraId="412B7DDC"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tcMar>
              <w:top w:w="100" w:type="dxa"/>
              <w:left w:w="20" w:type="dxa"/>
              <w:bottom w:w="100" w:type="dxa"/>
              <w:right w:w="20" w:type="dxa"/>
            </w:tcMar>
            <w:vAlign w:val="center"/>
          </w:tcPr>
          <w:p w14:paraId="412B7DDD"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vMerge/>
            <w:tcMar>
              <w:top w:w="100" w:type="dxa"/>
              <w:left w:w="20" w:type="dxa"/>
              <w:bottom w:w="100" w:type="dxa"/>
              <w:right w:w="20" w:type="dxa"/>
            </w:tcMar>
            <w:vAlign w:val="center"/>
          </w:tcPr>
          <w:p w14:paraId="412B7DDE"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DDF"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tcMar>
              <w:top w:w="100" w:type="dxa"/>
              <w:left w:w="20" w:type="dxa"/>
              <w:bottom w:w="100" w:type="dxa"/>
              <w:right w:w="20" w:type="dxa"/>
            </w:tcMar>
            <w:vAlign w:val="center"/>
          </w:tcPr>
          <w:p w14:paraId="412B7DE0"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vMerge/>
            <w:tcMar>
              <w:top w:w="100" w:type="dxa"/>
              <w:left w:w="20" w:type="dxa"/>
              <w:bottom w:w="100" w:type="dxa"/>
              <w:right w:w="20" w:type="dxa"/>
            </w:tcMar>
            <w:vAlign w:val="center"/>
          </w:tcPr>
          <w:p w14:paraId="412B7DE1"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E2"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E3"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3九年級課輔、學習扶助、族語班結束</w:t>
            </w:r>
          </w:p>
        </w:tc>
      </w:tr>
      <w:tr w:rsidR="00135941" w14:paraId="412B7DF6" w14:textId="77777777" w:rsidTr="00D016DF">
        <w:trPr>
          <w:trHeight w:val="880"/>
          <w:jc w:val="center"/>
        </w:trPr>
        <w:tc>
          <w:tcPr>
            <w:tcW w:w="1549" w:type="dxa"/>
            <w:vAlign w:val="center"/>
          </w:tcPr>
          <w:p w14:paraId="412B7DE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第十三週5/5-5/11</w:t>
            </w:r>
          </w:p>
        </w:tc>
        <w:tc>
          <w:tcPr>
            <w:tcW w:w="1275" w:type="dxa"/>
            <w:vAlign w:val="center"/>
          </w:tcPr>
          <w:p w14:paraId="412B7DE6"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特社A-Ⅰ-3 自我優弱勢的察覺。</w:t>
            </w:r>
          </w:p>
        </w:tc>
        <w:tc>
          <w:tcPr>
            <w:tcW w:w="1408" w:type="dxa"/>
            <w:tcMar>
              <w:top w:w="100" w:type="dxa"/>
              <w:left w:w="20" w:type="dxa"/>
              <w:bottom w:w="100" w:type="dxa"/>
              <w:right w:w="20" w:type="dxa"/>
            </w:tcMar>
            <w:vAlign w:val="center"/>
          </w:tcPr>
          <w:p w14:paraId="412B7DE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特社1-IV-2 分析不同處理方式引發的行為後果。</w:t>
            </w:r>
          </w:p>
          <w:p w14:paraId="412B7DE8" w14:textId="77777777" w:rsidR="00135941" w:rsidRDefault="00135941">
            <w:pPr>
              <w:spacing w:line="280" w:lineRule="auto"/>
              <w:jc w:val="center"/>
              <w:rPr>
                <w:rFonts w:ascii="標楷體" w:eastAsia="標楷體" w:hAnsi="標楷體" w:cs="標楷體"/>
                <w:color w:val="000000"/>
                <w:sz w:val="24"/>
                <w:szCs w:val="24"/>
              </w:rPr>
            </w:pPr>
          </w:p>
        </w:tc>
        <w:tc>
          <w:tcPr>
            <w:tcW w:w="2977" w:type="dxa"/>
            <w:tcMar>
              <w:top w:w="100" w:type="dxa"/>
              <w:left w:w="20" w:type="dxa"/>
              <w:bottom w:w="100" w:type="dxa"/>
              <w:right w:w="20" w:type="dxa"/>
            </w:tcMar>
            <w:vAlign w:val="center"/>
          </w:tcPr>
          <w:p w14:paraId="412B7DE9"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1.教師介紹決策風格</w:t>
            </w:r>
          </w:p>
          <w:p w14:paraId="412B7DE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2.請學生勾選決策風格評量表並分析自我的風格與未來須注意的事項</w:t>
            </w:r>
          </w:p>
        </w:tc>
        <w:tc>
          <w:tcPr>
            <w:tcW w:w="709" w:type="dxa"/>
            <w:tcMar>
              <w:top w:w="100" w:type="dxa"/>
              <w:left w:w="20" w:type="dxa"/>
              <w:bottom w:w="100" w:type="dxa"/>
              <w:right w:w="20" w:type="dxa"/>
            </w:tcMar>
            <w:vAlign w:val="center"/>
          </w:tcPr>
          <w:p w14:paraId="412B7DEB"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p w14:paraId="412B7DEC"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DED" w14:textId="77777777" w:rsidR="00135941" w:rsidRDefault="00135941">
            <w:pPr>
              <w:spacing w:line="280" w:lineRule="auto"/>
              <w:ind w:left="317" w:hanging="317"/>
              <w:rPr>
                <w:rFonts w:ascii="標楷體" w:eastAsia="標楷體" w:hAnsi="標楷體" w:cs="標楷體"/>
                <w:color w:val="000000"/>
                <w:sz w:val="24"/>
                <w:szCs w:val="24"/>
              </w:rPr>
            </w:pPr>
          </w:p>
        </w:tc>
        <w:tc>
          <w:tcPr>
            <w:tcW w:w="2277" w:type="dxa"/>
            <w:tcMar>
              <w:top w:w="100" w:type="dxa"/>
              <w:left w:w="20" w:type="dxa"/>
              <w:bottom w:w="100" w:type="dxa"/>
              <w:right w:w="20" w:type="dxa"/>
            </w:tcMar>
            <w:vAlign w:val="center"/>
          </w:tcPr>
          <w:p w14:paraId="412B7DEE"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DEF"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DF0"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tc>
        <w:tc>
          <w:tcPr>
            <w:tcW w:w="1276" w:type="dxa"/>
            <w:tcMar>
              <w:top w:w="100" w:type="dxa"/>
              <w:left w:w="20" w:type="dxa"/>
              <w:bottom w:w="100" w:type="dxa"/>
              <w:right w:w="20" w:type="dxa"/>
            </w:tcMar>
            <w:vAlign w:val="center"/>
          </w:tcPr>
          <w:p w14:paraId="412B7DF1"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1.學習單</w:t>
            </w:r>
          </w:p>
          <w:p w14:paraId="412B7DF2"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2.討論參與態度</w:t>
            </w:r>
          </w:p>
          <w:p w14:paraId="412B7DF3"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DF4"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DF5"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7-8九年級第二次定期評量</w:t>
            </w:r>
          </w:p>
        </w:tc>
      </w:tr>
      <w:tr w:rsidR="00135941" w14:paraId="412B7E09" w14:textId="77777777" w:rsidTr="00D016DF">
        <w:trPr>
          <w:trHeight w:val="880"/>
          <w:jc w:val="center"/>
        </w:trPr>
        <w:tc>
          <w:tcPr>
            <w:tcW w:w="1549" w:type="dxa"/>
            <w:vAlign w:val="center"/>
          </w:tcPr>
          <w:p w14:paraId="412B7DF7"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第十四週5/12-5/18</w:t>
            </w:r>
          </w:p>
        </w:tc>
        <w:tc>
          <w:tcPr>
            <w:tcW w:w="1275" w:type="dxa"/>
            <w:vAlign w:val="center"/>
          </w:tcPr>
          <w:p w14:paraId="412B7DF8"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特社B-Ⅲ-4 自我需求與困難的表達。</w:t>
            </w:r>
          </w:p>
        </w:tc>
        <w:tc>
          <w:tcPr>
            <w:tcW w:w="1408" w:type="dxa"/>
            <w:tcMar>
              <w:top w:w="100" w:type="dxa"/>
              <w:left w:w="20" w:type="dxa"/>
              <w:bottom w:w="100" w:type="dxa"/>
              <w:right w:w="20" w:type="dxa"/>
            </w:tcMar>
            <w:vAlign w:val="center"/>
          </w:tcPr>
          <w:p w14:paraId="412B7DF9"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特社2-IV-14 在無法接受個人或團體的要求時，禮貌的說 明拒絕的原因。</w:t>
            </w:r>
          </w:p>
        </w:tc>
        <w:tc>
          <w:tcPr>
            <w:tcW w:w="2977" w:type="dxa"/>
            <w:tcMar>
              <w:top w:w="100" w:type="dxa"/>
              <w:left w:w="20" w:type="dxa"/>
              <w:bottom w:w="100" w:type="dxa"/>
              <w:right w:w="20" w:type="dxa"/>
            </w:tcMar>
            <w:vAlign w:val="center"/>
          </w:tcPr>
          <w:p w14:paraId="412B7DFA"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1.觀看影片(張正芬..等編數位社會性溝通課程)</w:t>
            </w:r>
          </w:p>
          <w:p w14:paraId="412B7DFB" w14:textId="77777777" w:rsidR="00135941" w:rsidRDefault="00077F86">
            <w:pPr>
              <w:spacing w:line="280" w:lineRule="auto"/>
              <w:jc w:val="left"/>
              <w:rPr>
                <w:rFonts w:ascii="標楷體" w:eastAsia="標楷體" w:hAnsi="標楷體" w:cs="標楷體"/>
                <w:color w:val="000000"/>
                <w:sz w:val="24"/>
                <w:szCs w:val="24"/>
              </w:rPr>
            </w:pPr>
            <w:bookmarkStart w:id="1" w:name="_heading=h.30j0zll" w:colFirst="0" w:colLast="0"/>
            <w:bookmarkEnd w:id="1"/>
            <w:r>
              <w:rPr>
                <w:rFonts w:ascii="標楷體" w:eastAsia="標楷體" w:hAnsi="標楷體" w:cs="標楷體"/>
                <w:color w:val="000000"/>
                <w:sz w:val="24"/>
                <w:szCs w:val="24"/>
              </w:rPr>
              <w:t>討論主角的性格與對其生活的影響</w:t>
            </w:r>
          </w:p>
          <w:p w14:paraId="412B7DFC"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2.完成人際界線自我評量問卷，分析出自己的溝通風格</w:t>
            </w:r>
          </w:p>
          <w:p w14:paraId="412B7DFD"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3.根據學生的溝通風格(被動型、侵略型、果決表態型)，討論未來遇到衝突或溝通時或許可以做哪些改變</w:t>
            </w:r>
          </w:p>
          <w:p w14:paraId="412B7DFE"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4.討論「果決表態」技能中，非語言部分的注意事項</w:t>
            </w:r>
          </w:p>
        </w:tc>
        <w:tc>
          <w:tcPr>
            <w:tcW w:w="709" w:type="dxa"/>
            <w:tcMar>
              <w:top w:w="100" w:type="dxa"/>
              <w:left w:w="20" w:type="dxa"/>
              <w:bottom w:w="100" w:type="dxa"/>
              <w:right w:w="20" w:type="dxa"/>
            </w:tcMar>
            <w:vAlign w:val="center"/>
          </w:tcPr>
          <w:p w14:paraId="412B7DFF" w14:textId="77777777" w:rsidR="00135941" w:rsidRDefault="00077F86">
            <w:pPr>
              <w:spacing w:line="280" w:lineRule="auto"/>
              <w:ind w:left="317" w:hanging="317"/>
              <w:jc w:val="left"/>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E00"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數位社會性溝通課程(心理出版社)</w:t>
            </w:r>
          </w:p>
          <w:p w14:paraId="412B7E01"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pilot</w:t>
            </w:r>
          </w:p>
          <w:p w14:paraId="412B7E02"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E03"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tc>
        <w:tc>
          <w:tcPr>
            <w:tcW w:w="1276" w:type="dxa"/>
            <w:tcMar>
              <w:top w:w="100" w:type="dxa"/>
              <w:left w:w="20" w:type="dxa"/>
              <w:bottom w:w="100" w:type="dxa"/>
              <w:right w:w="20" w:type="dxa"/>
            </w:tcMar>
            <w:vAlign w:val="center"/>
          </w:tcPr>
          <w:p w14:paraId="412B7E04"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1.學習單</w:t>
            </w:r>
          </w:p>
          <w:p w14:paraId="412B7E05"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2.討論參與態度</w:t>
            </w:r>
          </w:p>
          <w:p w14:paraId="412B7E06"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E07"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E08"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14-15七八年級第二次定期評量  18-19教育會考</w:t>
            </w:r>
          </w:p>
        </w:tc>
      </w:tr>
      <w:tr w:rsidR="00135941" w14:paraId="412B7E1E" w14:textId="77777777" w:rsidTr="00D016DF">
        <w:trPr>
          <w:trHeight w:val="880"/>
          <w:jc w:val="center"/>
        </w:trPr>
        <w:tc>
          <w:tcPr>
            <w:tcW w:w="1549" w:type="dxa"/>
            <w:vAlign w:val="center"/>
          </w:tcPr>
          <w:p w14:paraId="412B7E0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第十五週5/19-5/25</w:t>
            </w:r>
          </w:p>
        </w:tc>
        <w:tc>
          <w:tcPr>
            <w:tcW w:w="1275" w:type="dxa"/>
            <w:vAlign w:val="center"/>
          </w:tcPr>
          <w:p w14:paraId="412B7E0B"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特社B-Ⅲ-4 自我需求與困難的表達。</w:t>
            </w:r>
          </w:p>
        </w:tc>
        <w:tc>
          <w:tcPr>
            <w:tcW w:w="1408" w:type="dxa"/>
            <w:tcMar>
              <w:top w:w="100" w:type="dxa"/>
              <w:left w:w="20" w:type="dxa"/>
              <w:bottom w:w="100" w:type="dxa"/>
              <w:right w:w="20" w:type="dxa"/>
            </w:tcMar>
            <w:vAlign w:val="center"/>
          </w:tcPr>
          <w:p w14:paraId="412B7E0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特社2-IV-14 在無法接受個人或團體的要求時，禮貌的說 明拒絕的原因。</w:t>
            </w:r>
          </w:p>
        </w:tc>
        <w:tc>
          <w:tcPr>
            <w:tcW w:w="2977" w:type="dxa"/>
            <w:tcMar>
              <w:top w:w="100" w:type="dxa"/>
              <w:left w:w="20" w:type="dxa"/>
              <w:bottom w:w="100" w:type="dxa"/>
              <w:right w:w="20" w:type="dxa"/>
            </w:tcMar>
            <w:vAlign w:val="center"/>
          </w:tcPr>
          <w:p w14:paraId="412B7E0D"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1.介紹我訊息表達法，教師示範</w:t>
            </w:r>
          </w:p>
          <w:p w14:paraId="412B7E0E"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2.練習依情境用我訊息造句</w:t>
            </w:r>
          </w:p>
          <w:p w14:paraId="412B7E0F"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3.果決表態狀況劇演出</w:t>
            </w:r>
          </w:p>
          <w:p w14:paraId="412B7E10"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教師準備三個情境，練習表現果決表態三要素的訣竅(拒絕不合理要求、提出合理要求、表達自己的感受)</w:t>
            </w:r>
          </w:p>
        </w:tc>
        <w:tc>
          <w:tcPr>
            <w:tcW w:w="709" w:type="dxa"/>
            <w:tcMar>
              <w:top w:w="100" w:type="dxa"/>
              <w:left w:w="20" w:type="dxa"/>
              <w:bottom w:w="100" w:type="dxa"/>
              <w:right w:w="20" w:type="dxa"/>
            </w:tcMar>
            <w:vAlign w:val="center"/>
          </w:tcPr>
          <w:p w14:paraId="412B7E11"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E12"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學習單</w:t>
            </w:r>
          </w:p>
          <w:p w14:paraId="412B7E13"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tc>
        <w:tc>
          <w:tcPr>
            <w:tcW w:w="1276" w:type="dxa"/>
            <w:tcMar>
              <w:top w:w="100" w:type="dxa"/>
              <w:left w:w="20" w:type="dxa"/>
              <w:bottom w:w="100" w:type="dxa"/>
              <w:right w:w="20" w:type="dxa"/>
            </w:tcMar>
            <w:vAlign w:val="center"/>
          </w:tcPr>
          <w:p w14:paraId="412B7E14"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E15"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E16"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2.學習單</w:t>
            </w:r>
          </w:p>
          <w:p w14:paraId="412B7E17"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E18"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tcMar>
              <w:top w:w="100" w:type="dxa"/>
              <w:left w:w="20" w:type="dxa"/>
              <w:bottom w:w="100" w:type="dxa"/>
              <w:right w:w="20" w:type="dxa"/>
            </w:tcMar>
            <w:vAlign w:val="center"/>
          </w:tcPr>
          <w:p w14:paraId="412B7E19"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【品德教育】</w:t>
            </w:r>
          </w:p>
          <w:p w14:paraId="412B7E1A"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品J8 理性溝通與問題解決。</w:t>
            </w:r>
          </w:p>
          <w:p w14:paraId="412B7E1B"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【生涯規劃】</w:t>
            </w:r>
          </w:p>
          <w:p w14:paraId="412B7E1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涯J4 了解自己的人格特質與價值觀。</w:t>
            </w:r>
          </w:p>
        </w:tc>
        <w:tc>
          <w:tcPr>
            <w:tcW w:w="1701" w:type="dxa"/>
          </w:tcPr>
          <w:p w14:paraId="412B7E1D"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21九年級下學期成績補考</w:t>
            </w:r>
          </w:p>
        </w:tc>
      </w:tr>
      <w:tr w:rsidR="00135941" w14:paraId="412B7E61" w14:textId="77777777" w:rsidTr="00D016DF">
        <w:trPr>
          <w:trHeight w:val="880"/>
          <w:jc w:val="center"/>
        </w:trPr>
        <w:tc>
          <w:tcPr>
            <w:tcW w:w="1549" w:type="dxa"/>
            <w:vAlign w:val="center"/>
          </w:tcPr>
          <w:p w14:paraId="412B7E1F"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第十六週5/26-6/1</w:t>
            </w:r>
          </w:p>
        </w:tc>
        <w:tc>
          <w:tcPr>
            <w:tcW w:w="1275" w:type="dxa"/>
            <w:vMerge w:val="restart"/>
          </w:tcPr>
          <w:p w14:paraId="412B7E20" w14:textId="77777777" w:rsidR="00135941" w:rsidRDefault="00077F86">
            <w:pPr>
              <w:widowControl w:val="0"/>
              <w:spacing w:before="35"/>
              <w:ind w:left="137"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特社 B-I-1</w:t>
            </w:r>
          </w:p>
          <w:p w14:paraId="412B7E21" w14:textId="77777777" w:rsidR="00135941" w:rsidRDefault="00077F86">
            <w:pPr>
              <w:widowControl w:val="0"/>
              <w:spacing w:before="48" w:line="276" w:lineRule="auto"/>
              <w:ind w:left="137" w:right="73"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溝通訊息的意義。</w:t>
            </w:r>
          </w:p>
          <w:p w14:paraId="412B7E22" w14:textId="77777777" w:rsidR="00135941" w:rsidRDefault="00077F86">
            <w:pPr>
              <w:widowControl w:val="0"/>
              <w:spacing w:before="3"/>
              <w:ind w:left="137"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特社 B-I-5</w:t>
            </w:r>
          </w:p>
          <w:p w14:paraId="412B7E23" w14:textId="77777777" w:rsidR="00135941" w:rsidRDefault="00077F86">
            <w:pPr>
              <w:widowControl w:val="0"/>
              <w:spacing w:before="48" w:line="276" w:lineRule="auto"/>
              <w:ind w:left="137" w:right="73" w:firstLine="0"/>
              <w:rPr>
                <w:rFonts w:ascii="標楷體" w:eastAsia="標楷體" w:hAnsi="標楷體" w:cs="標楷體"/>
                <w:color w:val="000000"/>
                <w:sz w:val="24"/>
                <w:szCs w:val="24"/>
              </w:rPr>
            </w:pPr>
            <w:r>
              <w:rPr>
                <w:rFonts w:ascii="標楷體" w:eastAsia="標楷體" w:hAnsi="標楷體" w:cs="標楷體"/>
                <w:color w:val="000000"/>
                <w:sz w:val="24"/>
                <w:szCs w:val="24"/>
              </w:rPr>
              <w:t>性別互動的基</w:t>
            </w:r>
            <w:r>
              <w:rPr>
                <w:rFonts w:ascii="標楷體" w:eastAsia="標楷體" w:hAnsi="標楷體" w:cs="標楷體"/>
                <w:color w:val="000000"/>
                <w:sz w:val="24"/>
                <w:szCs w:val="24"/>
              </w:rPr>
              <w:lastRenderedPageBreak/>
              <w:t>本禮儀。特社 B-IV-</w:t>
            </w:r>
          </w:p>
          <w:p w14:paraId="412B7E24" w14:textId="77777777" w:rsidR="00135941" w:rsidRDefault="00077F86">
            <w:pPr>
              <w:widowControl w:val="0"/>
              <w:spacing w:before="4" w:line="276" w:lineRule="auto"/>
              <w:ind w:left="137" w:right="73"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1 科技媒體的運用。 特社 B-IV-</w:t>
            </w:r>
          </w:p>
          <w:p w14:paraId="412B7E25" w14:textId="77777777" w:rsidR="00135941" w:rsidRDefault="00077F86">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5 愛慕與追求的方式</w:t>
            </w:r>
          </w:p>
          <w:p w14:paraId="412B7E26"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7"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8"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9"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A"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B"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C"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D"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E" w14:textId="77777777" w:rsidR="00135941" w:rsidRDefault="00135941">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p>
          <w:p w14:paraId="412B7E2F" w14:textId="77777777" w:rsidR="00135941" w:rsidRDefault="00077F86">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r>
              <w:rPr>
                <w:rFonts w:ascii="標楷體" w:eastAsia="標楷體" w:hAnsi="標楷體" w:cs="標楷體"/>
                <w:color w:val="000000"/>
                <w:sz w:val="22"/>
                <w:szCs w:val="22"/>
              </w:rPr>
              <w:t>特社B-Ⅴ-5 危險預防與責任的處理。</w:t>
            </w:r>
          </w:p>
        </w:tc>
        <w:tc>
          <w:tcPr>
            <w:tcW w:w="1408" w:type="dxa"/>
            <w:vMerge w:val="restart"/>
            <w:tcMar>
              <w:top w:w="100" w:type="dxa"/>
              <w:left w:w="20" w:type="dxa"/>
              <w:bottom w:w="100" w:type="dxa"/>
              <w:right w:w="20" w:type="dxa"/>
            </w:tcMar>
          </w:tcPr>
          <w:p w14:paraId="412B7E30" w14:textId="77777777" w:rsidR="00135941" w:rsidRDefault="00077F86">
            <w:pPr>
              <w:widowControl w:val="0"/>
              <w:pBdr>
                <w:top w:val="nil"/>
                <w:left w:val="nil"/>
                <w:bottom w:val="nil"/>
                <w:right w:val="nil"/>
                <w:between w:val="nil"/>
              </w:pBdr>
              <w:spacing w:before="35" w:line="276" w:lineRule="auto"/>
              <w:ind w:left="136" w:right="95"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特社 2-I-2 了解人與人之間喜歡、親密與不喜歡、排斥的表現及差異。</w:t>
            </w:r>
          </w:p>
          <w:p w14:paraId="412B7E31" w14:textId="77777777" w:rsidR="00135941" w:rsidRDefault="00077F86">
            <w:pPr>
              <w:widowControl w:val="0"/>
              <w:pBdr>
                <w:top w:val="nil"/>
                <w:left w:val="nil"/>
                <w:bottom w:val="nil"/>
                <w:right w:val="nil"/>
                <w:between w:val="nil"/>
              </w:pBdr>
              <w:spacing w:before="7" w:line="276" w:lineRule="auto"/>
              <w:ind w:left="136" w:right="95"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特社 2-I-</w:t>
            </w:r>
            <w:r>
              <w:rPr>
                <w:rFonts w:ascii="標楷體" w:eastAsia="標楷體" w:hAnsi="標楷體" w:cs="標楷體"/>
                <w:color w:val="000000"/>
                <w:sz w:val="24"/>
                <w:szCs w:val="24"/>
              </w:rPr>
              <w:lastRenderedPageBreak/>
              <w:t>12 與他人相處時，遵守基本的禮儀。特社 2-I-14 尊重他人的身體界限與自主權。 特社 2-IV-18 使用適當方式表達對人的欣賞，以及接受各種結果。</w:t>
            </w:r>
          </w:p>
          <w:p w14:paraId="412B7E32" w14:textId="77777777" w:rsidR="00135941" w:rsidRDefault="00077F86">
            <w:pPr>
              <w:widowControl w:val="0"/>
              <w:pBdr>
                <w:top w:val="nil"/>
                <w:left w:val="nil"/>
                <w:bottom w:val="nil"/>
                <w:right w:val="nil"/>
                <w:between w:val="nil"/>
              </w:pBdr>
              <w:spacing w:before="13" w:line="276" w:lineRule="auto"/>
              <w:ind w:left="136" w:right="95"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特社 2-IV-20 分辨他人愛慕的言</w:t>
            </w:r>
          </w:p>
          <w:p w14:paraId="412B7E33" w14:textId="77777777" w:rsidR="00135941" w:rsidRDefault="00077F86">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語及行為。</w:t>
            </w:r>
          </w:p>
          <w:p w14:paraId="412B7E34" w14:textId="77777777" w:rsidR="00135941" w:rsidRDefault="00077F86">
            <w:pPr>
              <w:widowControl w:val="0"/>
              <w:pBdr>
                <w:top w:val="nil"/>
                <w:left w:val="nil"/>
                <w:bottom w:val="nil"/>
                <w:right w:val="nil"/>
                <w:between w:val="nil"/>
              </w:pBdr>
              <w:spacing w:before="3" w:line="304" w:lineRule="auto"/>
              <w:ind w:left="136" w:firstLine="0"/>
              <w:jc w:val="left"/>
              <w:rPr>
                <w:rFonts w:ascii="標楷體" w:eastAsia="標楷體" w:hAnsi="標楷體" w:cs="標楷體"/>
                <w:color w:val="000000"/>
                <w:sz w:val="24"/>
                <w:szCs w:val="24"/>
              </w:rPr>
            </w:pPr>
            <w:r>
              <w:rPr>
                <w:rFonts w:ascii="標楷體" w:eastAsia="標楷體" w:hAnsi="標楷體" w:cs="標楷體"/>
                <w:color w:val="000000"/>
                <w:sz w:val="22"/>
                <w:szCs w:val="22"/>
              </w:rPr>
              <w:t>特社2-IV-24 遵守法律對於性關係的規範。</w:t>
            </w:r>
          </w:p>
        </w:tc>
        <w:tc>
          <w:tcPr>
            <w:tcW w:w="2977" w:type="dxa"/>
            <w:vMerge w:val="restart"/>
            <w:tcMar>
              <w:top w:w="100" w:type="dxa"/>
              <w:left w:w="20" w:type="dxa"/>
              <w:bottom w:w="100" w:type="dxa"/>
              <w:right w:w="20" w:type="dxa"/>
            </w:tcMar>
            <w:vAlign w:val="center"/>
          </w:tcPr>
          <w:p w14:paraId="412B7E35" w14:textId="77777777" w:rsidR="00135941" w:rsidRDefault="00077F86">
            <w:pPr>
              <w:spacing w:line="280" w:lineRule="auto"/>
              <w:jc w:val="center"/>
              <w:rPr>
                <w:rFonts w:ascii="標楷體" w:eastAsia="標楷體" w:hAnsi="標楷體" w:cs="標楷體"/>
                <w:b/>
                <w:color w:val="000000"/>
                <w:sz w:val="24"/>
                <w:szCs w:val="24"/>
                <w:shd w:val="clear" w:color="auto" w:fill="D9D9D9"/>
              </w:rPr>
            </w:pPr>
            <w:r>
              <w:rPr>
                <w:rFonts w:ascii="標楷體" w:eastAsia="標楷體" w:hAnsi="標楷體" w:cs="標楷體"/>
                <w:b/>
                <w:color w:val="000000"/>
                <w:sz w:val="24"/>
                <w:szCs w:val="24"/>
                <w:shd w:val="clear" w:color="auto" w:fill="D9D9D9"/>
              </w:rPr>
              <w:lastRenderedPageBreak/>
              <w:t>單元四 青春練習題</w:t>
            </w:r>
          </w:p>
          <w:p w14:paraId="412B7E3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1.教師講述青少年兩性健康交往的概念與身體界線。</w:t>
            </w:r>
          </w:p>
          <w:p w14:paraId="412B7E37"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2.觀看影片&lt;青春練習題&gt;初章~請學生思考，若自己是主角該如何處理?</w:t>
            </w:r>
          </w:p>
          <w:p w14:paraId="412B7E38"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3.播放出遊篇與拒絕篇</w:t>
            </w:r>
          </w:p>
          <w:p w14:paraId="412B7E39"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並討論主角的做法需要更注意的地方</w:t>
            </w:r>
          </w:p>
          <w:p w14:paraId="412B7E3A" w14:textId="77777777" w:rsidR="00135941" w:rsidRDefault="00135941">
            <w:pPr>
              <w:spacing w:line="280" w:lineRule="auto"/>
              <w:jc w:val="left"/>
              <w:rPr>
                <w:rFonts w:ascii="標楷體" w:eastAsia="標楷體" w:hAnsi="標楷體" w:cs="標楷體"/>
                <w:color w:val="000000"/>
                <w:sz w:val="24"/>
                <w:szCs w:val="24"/>
              </w:rPr>
            </w:pPr>
          </w:p>
          <w:p w14:paraId="412B7E3B" w14:textId="77777777" w:rsidR="00135941" w:rsidRDefault="00135941">
            <w:pPr>
              <w:spacing w:line="280" w:lineRule="auto"/>
              <w:jc w:val="left"/>
              <w:rPr>
                <w:rFonts w:ascii="標楷體" w:eastAsia="標楷體" w:hAnsi="標楷體" w:cs="標楷體"/>
                <w:color w:val="000000"/>
                <w:sz w:val="24"/>
                <w:szCs w:val="24"/>
              </w:rPr>
            </w:pPr>
          </w:p>
          <w:p w14:paraId="412B7E3C" w14:textId="77777777" w:rsidR="00135941" w:rsidRDefault="00135941">
            <w:pPr>
              <w:spacing w:line="280" w:lineRule="auto"/>
              <w:jc w:val="center"/>
              <w:rPr>
                <w:rFonts w:ascii="標楷體" w:eastAsia="標楷體" w:hAnsi="標楷體" w:cs="標楷體"/>
                <w:color w:val="000000"/>
                <w:sz w:val="24"/>
                <w:szCs w:val="24"/>
              </w:rPr>
            </w:pPr>
          </w:p>
          <w:p w14:paraId="412B7E3D" w14:textId="77777777" w:rsidR="00135941" w:rsidRDefault="00135941">
            <w:pPr>
              <w:spacing w:line="280" w:lineRule="auto"/>
              <w:jc w:val="center"/>
              <w:rPr>
                <w:rFonts w:ascii="標楷體" w:eastAsia="標楷體" w:hAnsi="標楷體" w:cs="標楷體"/>
                <w:color w:val="000000"/>
                <w:sz w:val="24"/>
                <w:szCs w:val="24"/>
              </w:rPr>
            </w:pPr>
          </w:p>
          <w:p w14:paraId="412B7E3E" w14:textId="77777777" w:rsidR="00135941" w:rsidRDefault="00135941">
            <w:pPr>
              <w:spacing w:line="280" w:lineRule="auto"/>
              <w:rPr>
                <w:rFonts w:ascii="標楷體" w:eastAsia="標楷體" w:hAnsi="標楷體" w:cs="標楷體"/>
                <w:color w:val="000000"/>
                <w:sz w:val="24"/>
                <w:szCs w:val="24"/>
              </w:rPr>
            </w:pPr>
          </w:p>
          <w:p w14:paraId="412B7E3F"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1.觀看影片&lt;青春練習題&gt;告白篇~請學生思考，若自己是主角該如何處理?</w:t>
            </w:r>
          </w:p>
          <w:p w14:paraId="412B7E40"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再撥放接受告白與拒絕告白篇，討論主角們的處理方式需要注意的地方</w:t>
            </w:r>
          </w:p>
          <w:p w14:paraId="412B7E41"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2.補充近期社會新聞與性騷擾防治法規定(播放&lt;過度追求&gt;影片片段)</w:t>
            </w:r>
          </w:p>
          <w:p w14:paraId="412B7E42"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3.青春練習題挑戰一</w:t>
            </w:r>
          </w:p>
          <w:p w14:paraId="412B7E43"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抽情境題，根據討論總結</w:t>
            </w:r>
          </w:p>
          <w:p w14:paraId="412B7E44"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1.練習如何有禮貌的告白</w:t>
            </w:r>
          </w:p>
          <w:p w14:paraId="412B7E45"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2.練習如何有禮貌、不傷人的拒絕</w:t>
            </w:r>
          </w:p>
        </w:tc>
        <w:tc>
          <w:tcPr>
            <w:tcW w:w="709" w:type="dxa"/>
            <w:tcMar>
              <w:top w:w="100" w:type="dxa"/>
              <w:left w:w="20" w:type="dxa"/>
              <w:bottom w:w="100" w:type="dxa"/>
              <w:right w:w="20" w:type="dxa"/>
            </w:tcMar>
            <w:vAlign w:val="center"/>
          </w:tcPr>
          <w:p w14:paraId="412B7E46"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w:t>
            </w:r>
          </w:p>
          <w:p w14:paraId="412B7E47"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8"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9"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A"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B"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C"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D"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E"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4F"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50"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51" w14:textId="77777777" w:rsidR="00135941" w:rsidRDefault="00135941">
            <w:pPr>
              <w:spacing w:line="280" w:lineRule="auto"/>
              <w:ind w:left="317" w:hanging="317"/>
              <w:jc w:val="center"/>
              <w:rPr>
                <w:rFonts w:ascii="標楷體" w:eastAsia="標楷體" w:hAnsi="標楷體" w:cs="標楷體"/>
                <w:color w:val="000000"/>
                <w:sz w:val="24"/>
                <w:szCs w:val="24"/>
              </w:rPr>
            </w:pPr>
          </w:p>
          <w:p w14:paraId="412B7E52" w14:textId="77777777" w:rsidR="00135941" w:rsidRDefault="00135941">
            <w:pPr>
              <w:spacing w:line="280" w:lineRule="auto"/>
              <w:ind w:firstLine="0"/>
              <w:rPr>
                <w:rFonts w:ascii="標楷體" w:eastAsia="標楷體" w:hAnsi="標楷體" w:cs="標楷體"/>
                <w:color w:val="000000"/>
                <w:sz w:val="24"/>
                <w:szCs w:val="24"/>
              </w:rPr>
            </w:pPr>
          </w:p>
        </w:tc>
        <w:tc>
          <w:tcPr>
            <w:tcW w:w="2277" w:type="dxa"/>
            <w:tcMar>
              <w:top w:w="100" w:type="dxa"/>
              <w:left w:w="20" w:type="dxa"/>
              <w:bottom w:w="100" w:type="dxa"/>
              <w:right w:w="20" w:type="dxa"/>
            </w:tcMar>
            <w:vAlign w:val="center"/>
          </w:tcPr>
          <w:p w14:paraId="412B7E53"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學習單</w:t>
            </w:r>
          </w:p>
          <w:p w14:paraId="412B7E54"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E55"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sz w:val="24"/>
                <w:szCs w:val="24"/>
              </w:rPr>
              <w:t>青春練習題系列影片</w:t>
            </w:r>
            <w:r>
              <w:rPr>
                <w:rFonts w:ascii="標楷體" w:eastAsia="標楷體" w:hAnsi="標楷體" w:cs="標楷體"/>
                <w:color w:val="000000"/>
              </w:rPr>
              <w:t>https://www.youtube.com/watch?v=UrZ8JWGQ3hM</w:t>
            </w:r>
          </w:p>
        </w:tc>
        <w:tc>
          <w:tcPr>
            <w:tcW w:w="1276" w:type="dxa"/>
            <w:tcMar>
              <w:top w:w="100" w:type="dxa"/>
              <w:left w:w="20" w:type="dxa"/>
              <w:bottom w:w="100" w:type="dxa"/>
              <w:right w:w="20" w:type="dxa"/>
            </w:tcMar>
            <w:vAlign w:val="center"/>
          </w:tcPr>
          <w:p w14:paraId="412B7E56"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E57"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E58"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2.學習單</w:t>
            </w:r>
          </w:p>
          <w:p w14:paraId="412B7E59"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E5A"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val="restart"/>
            <w:tcMar>
              <w:top w:w="100" w:type="dxa"/>
              <w:left w:w="20" w:type="dxa"/>
              <w:bottom w:w="100" w:type="dxa"/>
              <w:right w:w="20" w:type="dxa"/>
            </w:tcMar>
            <w:vAlign w:val="center"/>
          </w:tcPr>
          <w:p w14:paraId="412B7E5B" w14:textId="77777777" w:rsidR="00135941" w:rsidRDefault="00135941">
            <w:pPr>
              <w:spacing w:line="280" w:lineRule="auto"/>
              <w:jc w:val="center"/>
              <w:rPr>
                <w:rFonts w:ascii="標楷體" w:eastAsia="標楷體" w:hAnsi="標楷體" w:cs="標楷體"/>
                <w:color w:val="000000"/>
                <w:sz w:val="24"/>
                <w:szCs w:val="24"/>
              </w:rPr>
            </w:pPr>
          </w:p>
          <w:p w14:paraId="412B7E5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【生命教育】生J2 探討完整的人的各個面向，包括身體與心理、理性與感性、自由與</w:t>
            </w:r>
            <w:r>
              <w:rPr>
                <w:rFonts w:ascii="標楷體" w:eastAsia="標楷體" w:hAnsi="標楷體" w:cs="標楷體"/>
                <w:color w:val="000000"/>
                <w:sz w:val="24"/>
                <w:szCs w:val="24"/>
              </w:rPr>
              <w:lastRenderedPageBreak/>
              <w:t>命定、境遇與嚮往，理解人的主體能動性，培養適切的自我觀。、【家庭教育】家J3 了解人際交往、親密關係的發展，以及溝通與衝突處理。</w:t>
            </w:r>
          </w:p>
          <w:p w14:paraId="412B7E5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家J4 探討約會、婚姻與家庭建立的歷程。、</w:t>
            </w:r>
          </w:p>
          <w:p w14:paraId="412B7E5E"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【性別平等教育】性J5 辨識性騷</w:t>
            </w:r>
            <w:r>
              <w:rPr>
                <w:rFonts w:ascii="標楷體" w:eastAsia="標楷體" w:hAnsi="標楷體" w:cs="標楷體"/>
                <w:color w:val="000000"/>
                <w:sz w:val="24"/>
                <w:szCs w:val="24"/>
              </w:rPr>
              <w:lastRenderedPageBreak/>
              <w:t>擾、性侵害與性霸凌的樣態，運用資源解決問題。</w:t>
            </w:r>
          </w:p>
          <w:p w14:paraId="412B7E5F" w14:textId="77777777" w:rsidR="00135941" w:rsidRDefault="00135941">
            <w:pPr>
              <w:spacing w:line="280" w:lineRule="auto"/>
              <w:jc w:val="center"/>
              <w:rPr>
                <w:rFonts w:ascii="標楷體" w:eastAsia="標楷體" w:hAnsi="標楷體" w:cs="標楷體"/>
                <w:color w:val="000000"/>
                <w:sz w:val="24"/>
                <w:szCs w:val="24"/>
              </w:rPr>
            </w:pPr>
          </w:p>
        </w:tc>
        <w:tc>
          <w:tcPr>
            <w:tcW w:w="1701" w:type="dxa"/>
          </w:tcPr>
          <w:p w14:paraId="412B7E60" w14:textId="77777777" w:rsidR="00135941" w:rsidRDefault="00135941">
            <w:pPr>
              <w:jc w:val="left"/>
              <w:rPr>
                <w:rFonts w:ascii="標楷體" w:eastAsia="標楷體" w:hAnsi="標楷體" w:cs="標楷體"/>
                <w:color w:val="000000"/>
              </w:rPr>
            </w:pPr>
          </w:p>
        </w:tc>
      </w:tr>
      <w:tr w:rsidR="00135941" w14:paraId="412B7E72" w14:textId="77777777" w:rsidTr="00D016DF">
        <w:trPr>
          <w:trHeight w:val="880"/>
          <w:jc w:val="center"/>
        </w:trPr>
        <w:tc>
          <w:tcPr>
            <w:tcW w:w="1549" w:type="dxa"/>
            <w:vAlign w:val="center"/>
          </w:tcPr>
          <w:p w14:paraId="412B7E6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第十七週6/2-6/8</w:t>
            </w:r>
          </w:p>
        </w:tc>
        <w:tc>
          <w:tcPr>
            <w:tcW w:w="1275" w:type="dxa"/>
            <w:vMerge/>
          </w:tcPr>
          <w:p w14:paraId="412B7E63"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tcMar>
              <w:top w:w="100" w:type="dxa"/>
              <w:left w:w="20" w:type="dxa"/>
              <w:bottom w:w="100" w:type="dxa"/>
              <w:right w:w="20" w:type="dxa"/>
            </w:tcMar>
          </w:tcPr>
          <w:p w14:paraId="412B7E64"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vMerge/>
            <w:tcMar>
              <w:top w:w="100" w:type="dxa"/>
              <w:left w:w="20" w:type="dxa"/>
              <w:bottom w:w="100" w:type="dxa"/>
              <w:right w:w="20" w:type="dxa"/>
            </w:tcMar>
            <w:vAlign w:val="center"/>
          </w:tcPr>
          <w:p w14:paraId="412B7E65"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E66"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val="restart"/>
            <w:tcMar>
              <w:top w:w="100" w:type="dxa"/>
              <w:left w:w="20" w:type="dxa"/>
              <w:bottom w:w="100" w:type="dxa"/>
              <w:right w:w="20" w:type="dxa"/>
            </w:tcMar>
            <w:vAlign w:val="center"/>
          </w:tcPr>
          <w:p w14:paraId="412B7E67" w14:textId="77777777" w:rsidR="00135941" w:rsidRDefault="00135941">
            <w:pPr>
              <w:spacing w:line="280" w:lineRule="auto"/>
              <w:ind w:left="92" w:hanging="5"/>
              <w:jc w:val="center"/>
              <w:rPr>
                <w:rFonts w:ascii="標楷體" w:eastAsia="標楷體" w:hAnsi="標楷體" w:cs="標楷體"/>
                <w:color w:val="000000"/>
                <w:sz w:val="24"/>
                <w:szCs w:val="24"/>
              </w:rPr>
            </w:pPr>
          </w:p>
          <w:p w14:paraId="412B7E68"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E69"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青春練習題系列影片</w:t>
            </w:r>
          </w:p>
          <w:p w14:paraId="412B7E6A"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rPr>
              <w:t>https://www.youtube.com/watch?v=PvxMQx_jvNc&amp;list=PLrVx-KDafn6EgxtolxKtw4f7a-sGnirr-&amp;index=2</w:t>
            </w:r>
          </w:p>
        </w:tc>
        <w:tc>
          <w:tcPr>
            <w:tcW w:w="1276" w:type="dxa"/>
            <w:vMerge w:val="restart"/>
            <w:tcMar>
              <w:top w:w="100" w:type="dxa"/>
              <w:left w:w="20" w:type="dxa"/>
              <w:bottom w:w="100" w:type="dxa"/>
              <w:right w:w="20" w:type="dxa"/>
            </w:tcMar>
            <w:vAlign w:val="center"/>
          </w:tcPr>
          <w:p w14:paraId="412B7E6B"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1.模擬演練</w:t>
            </w:r>
          </w:p>
          <w:p w14:paraId="412B7E6C"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觀察</w:t>
            </w:r>
          </w:p>
          <w:p w14:paraId="412B7E6D"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2.學習單</w:t>
            </w:r>
          </w:p>
          <w:p w14:paraId="412B7E6E"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3.討論參與態度</w:t>
            </w:r>
          </w:p>
          <w:p w14:paraId="412B7E6F"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E70"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E71" w14:textId="77777777" w:rsidR="00135941" w:rsidRDefault="00135941">
            <w:pPr>
              <w:jc w:val="left"/>
              <w:rPr>
                <w:rFonts w:ascii="標楷體" w:eastAsia="標楷體" w:hAnsi="標楷體" w:cs="標楷體"/>
                <w:color w:val="000000"/>
              </w:rPr>
            </w:pPr>
          </w:p>
        </w:tc>
      </w:tr>
      <w:tr w:rsidR="00135941" w14:paraId="412B7E7C" w14:textId="77777777" w:rsidTr="00D016DF">
        <w:trPr>
          <w:trHeight w:val="880"/>
          <w:jc w:val="center"/>
        </w:trPr>
        <w:tc>
          <w:tcPr>
            <w:tcW w:w="1549" w:type="dxa"/>
            <w:vAlign w:val="center"/>
          </w:tcPr>
          <w:p w14:paraId="412B7E73"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第十八週6/9-6/15</w:t>
            </w:r>
          </w:p>
        </w:tc>
        <w:tc>
          <w:tcPr>
            <w:tcW w:w="1275" w:type="dxa"/>
            <w:vMerge/>
          </w:tcPr>
          <w:p w14:paraId="412B7E74"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tcMar>
              <w:top w:w="100" w:type="dxa"/>
              <w:left w:w="20" w:type="dxa"/>
              <w:bottom w:w="100" w:type="dxa"/>
              <w:right w:w="20" w:type="dxa"/>
            </w:tcMar>
          </w:tcPr>
          <w:p w14:paraId="412B7E75"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vMerge/>
            <w:tcMar>
              <w:top w:w="100" w:type="dxa"/>
              <w:left w:w="20" w:type="dxa"/>
              <w:bottom w:w="100" w:type="dxa"/>
              <w:right w:w="20" w:type="dxa"/>
            </w:tcMar>
            <w:vAlign w:val="center"/>
          </w:tcPr>
          <w:p w14:paraId="412B7E76"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tcMar>
              <w:top w:w="100" w:type="dxa"/>
              <w:left w:w="20" w:type="dxa"/>
              <w:bottom w:w="100" w:type="dxa"/>
              <w:right w:w="20" w:type="dxa"/>
            </w:tcMar>
            <w:vAlign w:val="center"/>
          </w:tcPr>
          <w:p w14:paraId="412B7E77"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vMerge/>
            <w:tcMar>
              <w:top w:w="100" w:type="dxa"/>
              <w:left w:w="20" w:type="dxa"/>
              <w:bottom w:w="100" w:type="dxa"/>
              <w:right w:w="20" w:type="dxa"/>
            </w:tcMar>
            <w:vAlign w:val="center"/>
          </w:tcPr>
          <w:p w14:paraId="412B7E78"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76" w:type="dxa"/>
            <w:vMerge/>
            <w:tcMar>
              <w:top w:w="100" w:type="dxa"/>
              <w:left w:w="20" w:type="dxa"/>
              <w:bottom w:w="100" w:type="dxa"/>
              <w:right w:w="20" w:type="dxa"/>
            </w:tcMar>
            <w:vAlign w:val="center"/>
          </w:tcPr>
          <w:p w14:paraId="412B7E79"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E7A"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E7B"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11-14畢業典禮週           14七八年級藝能科考試               14七八年級課輔、學習扶助、族語班結束</w:t>
            </w:r>
          </w:p>
        </w:tc>
      </w:tr>
      <w:tr w:rsidR="00135941" w14:paraId="412B7E98" w14:textId="77777777" w:rsidTr="00D016DF">
        <w:trPr>
          <w:trHeight w:val="880"/>
          <w:jc w:val="center"/>
        </w:trPr>
        <w:tc>
          <w:tcPr>
            <w:tcW w:w="1549" w:type="dxa"/>
            <w:vAlign w:val="center"/>
          </w:tcPr>
          <w:p w14:paraId="412B7E7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第十九週6/16-6/22</w:t>
            </w:r>
          </w:p>
        </w:tc>
        <w:tc>
          <w:tcPr>
            <w:tcW w:w="1275" w:type="dxa"/>
            <w:vMerge/>
          </w:tcPr>
          <w:p w14:paraId="412B7E7E"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08" w:type="dxa"/>
            <w:vMerge/>
            <w:tcMar>
              <w:top w:w="100" w:type="dxa"/>
              <w:left w:w="20" w:type="dxa"/>
              <w:bottom w:w="100" w:type="dxa"/>
              <w:right w:w="20" w:type="dxa"/>
            </w:tcMar>
          </w:tcPr>
          <w:p w14:paraId="412B7E7F"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977" w:type="dxa"/>
            <w:tcMar>
              <w:top w:w="100" w:type="dxa"/>
              <w:left w:w="20" w:type="dxa"/>
              <w:bottom w:w="100" w:type="dxa"/>
              <w:right w:w="20" w:type="dxa"/>
            </w:tcMar>
            <w:vAlign w:val="center"/>
          </w:tcPr>
          <w:p w14:paraId="412B7E80"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1.觀看影片&lt;青春練習題&gt;拒絕性邀約~請學生思考，若自己是主角該如何處理?</w:t>
            </w:r>
          </w:p>
          <w:p w14:paraId="412B7E81" w14:textId="77777777" w:rsidR="00135941" w:rsidRDefault="00077F86">
            <w:pPr>
              <w:spacing w:line="280" w:lineRule="auto"/>
              <w:jc w:val="left"/>
              <w:rPr>
                <w:rFonts w:ascii="標楷體" w:eastAsia="標楷體" w:hAnsi="標楷體" w:cs="標楷體"/>
                <w:color w:val="000000"/>
                <w:sz w:val="24"/>
                <w:szCs w:val="24"/>
              </w:rPr>
            </w:pPr>
            <w:r>
              <w:rPr>
                <w:rFonts w:ascii="標楷體" w:eastAsia="標楷體" w:hAnsi="標楷體" w:cs="標楷體"/>
                <w:color w:val="000000"/>
                <w:sz w:val="24"/>
                <w:szCs w:val="24"/>
              </w:rPr>
              <w:t>2.介紹相關青少年法令(刑法)</w:t>
            </w:r>
          </w:p>
          <w:p w14:paraId="412B7E82"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3.觀看影片&lt;我的一生是不是完了？─ 青少女懷孕&gt;</w:t>
            </w:r>
          </w:p>
          <w:p w14:paraId="412B7E83"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從影片討論若未成年懷孕可選擇的方式與所需承受的則任為何?第一時間該向誰求助?</w:t>
            </w:r>
          </w:p>
        </w:tc>
        <w:tc>
          <w:tcPr>
            <w:tcW w:w="709" w:type="dxa"/>
            <w:tcMar>
              <w:top w:w="100" w:type="dxa"/>
              <w:left w:w="20" w:type="dxa"/>
              <w:bottom w:w="100" w:type="dxa"/>
              <w:right w:w="20" w:type="dxa"/>
            </w:tcMar>
            <w:vAlign w:val="center"/>
          </w:tcPr>
          <w:p w14:paraId="412B7E84"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E85" w14:textId="77777777" w:rsidR="00135941" w:rsidRDefault="00135941">
            <w:pPr>
              <w:spacing w:line="280" w:lineRule="auto"/>
              <w:ind w:left="92" w:hanging="5"/>
              <w:rPr>
                <w:rFonts w:ascii="標楷體" w:eastAsia="標楷體" w:hAnsi="標楷體" w:cs="標楷體"/>
                <w:color w:val="000000"/>
                <w:sz w:val="24"/>
                <w:szCs w:val="24"/>
              </w:rPr>
            </w:pPr>
          </w:p>
          <w:p w14:paraId="412B7E86"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E87"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青春練習題系列影片</w:t>
            </w:r>
          </w:p>
          <w:p w14:paraId="412B7E88" w14:textId="77777777" w:rsidR="00135941" w:rsidRDefault="00B4726F">
            <w:pPr>
              <w:spacing w:line="280" w:lineRule="auto"/>
              <w:ind w:left="92" w:hanging="5"/>
              <w:jc w:val="center"/>
              <w:rPr>
                <w:rFonts w:ascii="標楷體" w:eastAsia="標楷體" w:hAnsi="標楷體" w:cs="標楷體"/>
                <w:color w:val="000000"/>
              </w:rPr>
            </w:pPr>
            <w:hyperlink r:id="rId9">
              <w:r w:rsidR="00077F86">
                <w:rPr>
                  <w:rFonts w:ascii="標楷體" w:eastAsia="標楷體" w:hAnsi="標楷體" w:cs="標楷體"/>
                  <w:color w:val="000000"/>
                  <w:u w:val="single"/>
                </w:rPr>
                <w:t>https://www.youtube.com/watch?v=PvxMQx_jvNc&amp;list=PLrVx-KDafn6EgxtolxKtw4f7a-sGnirr-&amp;index</w:t>
              </w:r>
            </w:hyperlink>
            <w:r w:rsidR="00077F86">
              <w:rPr>
                <w:rFonts w:ascii="標楷體" w:eastAsia="標楷體" w:hAnsi="標楷體" w:cs="標楷體"/>
                <w:color w:val="000000"/>
              </w:rPr>
              <w:t>=</w:t>
            </w:r>
          </w:p>
          <w:p w14:paraId="412B7E89" w14:textId="77777777" w:rsidR="00135941" w:rsidRDefault="00135941">
            <w:pPr>
              <w:spacing w:line="280" w:lineRule="auto"/>
              <w:ind w:left="92" w:hanging="5"/>
              <w:jc w:val="center"/>
              <w:rPr>
                <w:rFonts w:ascii="標楷體" w:eastAsia="標楷體" w:hAnsi="標楷體" w:cs="標楷體"/>
                <w:color w:val="000000"/>
              </w:rPr>
            </w:pPr>
          </w:p>
          <w:p w14:paraId="412B7E8A"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rPr>
              <w:t>我的一生是不是完了</w:t>
            </w:r>
          </w:p>
          <w:p w14:paraId="412B7E8B"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rPr>
              <w:t>https://www.youtube.com/watch?v=ggkPcxhGbM8</w:t>
            </w:r>
          </w:p>
        </w:tc>
        <w:tc>
          <w:tcPr>
            <w:tcW w:w="1276" w:type="dxa"/>
            <w:tcMar>
              <w:top w:w="100" w:type="dxa"/>
              <w:left w:w="20" w:type="dxa"/>
              <w:bottom w:w="100" w:type="dxa"/>
              <w:right w:w="20" w:type="dxa"/>
            </w:tcMar>
            <w:vAlign w:val="center"/>
          </w:tcPr>
          <w:p w14:paraId="412B7E8C"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 xml:space="preserve"> </w:t>
            </w:r>
          </w:p>
          <w:p w14:paraId="412B7E8D" w14:textId="77777777" w:rsidR="00135941" w:rsidRDefault="00135941">
            <w:pPr>
              <w:spacing w:line="280" w:lineRule="auto"/>
              <w:ind w:left="-22" w:hanging="7"/>
              <w:rPr>
                <w:rFonts w:ascii="標楷體" w:eastAsia="標楷體" w:hAnsi="標楷體" w:cs="標楷體"/>
                <w:color w:val="000000"/>
                <w:sz w:val="24"/>
                <w:szCs w:val="24"/>
              </w:rPr>
            </w:pPr>
          </w:p>
          <w:p w14:paraId="412B7E8E"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1.學習單</w:t>
            </w:r>
          </w:p>
          <w:p w14:paraId="412B7E8F"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2.討論參與態度</w:t>
            </w:r>
          </w:p>
          <w:p w14:paraId="412B7E90"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val="restart"/>
            <w:tcMar>
              <w:top w:w="100" w:type="dxa"/>
              <w:left w:w="20" w:type="dxa"/>
              <w:bottom w:w="100" w:type="dxa"/>
              <w:right w:w="20" w:type="dxa"/>
            </w:tcMar>
            <w:vAlign w:val="center"/>
          </w:tcPr>
          <w:p w14:paraId="412B7E91"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【生命教育】生J2 探討完整的人的各個面向，包括身體與心理、理性與感性、自由與命定、境遇與嚮往，理解人的主體能動性，培</w:t>
            </w:r>
            <w:r>
              <w:rPr>
                <w:rFonts w:ascii="標楷體" w:eastAsia="標楷體" w:hAnsi="標楷體" w:cs="標楷體"/>
                <w:color w:val="000000"/>
                <w:sz w:val="24"/>
                <w:szCs w:val="24"/>
              </w:rPr>
              <w:lastRenderedPageBreak/>
              <w:t>養適切的自我觀。、【家庭教育】家J3 了解人際交往、親密關係的發展，以及溝通與衝突處理。</w:t>
            </w:r>
          </w:p>
          <w:p w14:paraId="412B7E92"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家J4 探討約會、婚姻與家庭建立的歷程。、</w:t>
            </w:r>
          </w:p>
          <w:p w14:paraId="412B7E93"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【性別平等教育】性J5 辨識性騷擾、性侵害與性霸凌的樣態，運用</w:t>
            </w:r>
            <w:r>
              <w:rPr>
                <w:rFonts w:ascii="標楷體" w:eastAsia="標楷體" w:hAnsi="標楷體" w:cs="標楷體"/>
                <w:color w:val="000000"/>
                <w:sz w:val="24"/>
                <w:szCs w:val="24"/>
              </w:rPr>
              <w:lastRenderedPageBreak/>
              <w:t>資源解決問題。</w:t>
            </w:r>
          </w:p>
          <w:p w14:paraId="412B7E94"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【法治教育】法J8 認識民事、刑事、行政法的基本原則。</w:t>
            </w:r>
          </w:p>
          <w:p w14:paraId="412B7E95"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資訊教育</w:t>
            </w:r>
          </w:p>
          <w:p w14:paraId="412B7E96"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資 J12 了解資訊科技相關之法律、倫理及社會議題，以保護自己與尊重他人。</w:t>
            </w:r>
          </w:p>
        </w:tc>
        <w:tc>
          <w:tcPr>
            <w:tcW w:w="1701" w:type="dxa"/>
          </w:tcPr>
          <w:p w14:paraId="412B7E97" w14:textId="77777777" w:rsidR="00135941" w:rsidRDefault="00135941">
            <w:pPr>
              <w:jc w:val="left"/>
              <w:rPr>
                <w:rFonts w:ascii="標楷體" w:eastAsia="標楷體" w:hAnsi="標楷體" w:cs="標楷體"/>
                <w:color w:val="000000"/>
              </w:rPr>
            </w:pPr>
          </w:p>
        </w:tc>
      </w:tr>
      <w:tr w:rsidR="00135941" w14:paraId="412B7EAC" w14:textId="77777777" w:rsidTr="00D016DF">
        <w:trPr>
          <w:trHeight w:val="1158"/>
          <w:jc w:val="center"/>
        </w:trPr>
        <w:tc>
          <w:tcPr>
            <w:tcW w:w="1549" w:type="dxa"/>
            <w:vAlign w:val="center"/>
          </w:tcPr>
          <w:p w14:paraId="412B7E99"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第二十週6/23-6/29</w:t>
            </w:r>
          </w:p>
        </w:tc>
        <w:tc>
          <w:tcPr>
            <w:tcW w:w="1275" w:type="dxa"/>
            <w:vAlign w:val="center"/>
          </w:tcPr>
          <w:p w14:paraId="412B7E9A"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特社B-Ⅴ-1 訊息真偽與詐騙的防範。</w:t>
            </w:r>
          </w:p>
        </w:tc>
        <w:tc>
          <w:tcPr>
            <w:tcW w:w="1408" w:type="dxa"/>
            <w:tcMar>
              <w:top w:w="100" w:type="dxa"/>
              <w:left w:w="20" w:type="dxa"/>
              <w:bottom w:w="100" w:type="dxa"/>
              <w:right w:w="20" w:type="dxa"/>
            </w:tcMar>
            <w:vAlign w:val="center"/>
          </w:tcPr>
          <w:p w14:paraId="412B7E9B" w14:textId="77777777" w:rsidR="00135941" w:rsidRDefault="00077F86">
            <w:pPr>
              <w:pBdr>
                <w:top w:val="nil"/>
                <w:left w:val="nil"/>
                <w:bottom w:val="nil"/>
                <w:right w:val="nil"/>
                <w:between w:val="nil"/>
              </w:pBdr>
              <w:spacing w:line="280" w:lineRule="auto"/>
              <w:jc w:val="center"/>
              <w:rPr>
                <w:rFonts w:ascii="標楷體" w:eastAsia="標楷體" w:hAnsi="標楷體" w:cs="標楷體"/>
                <w:color w:val="000000"/>
                <w:sz w:val="24"/>
                <w:szCs w:val="24"/>
              </w:rPr>
            </w:pPr>
            <w:r>
              <w:rPr>
                <w:rFonts w:ascii="標楷體" w:eastAsia="標楷體" w:hAnsi="標楷體" w:cs="標楷體"/>
                <w:color w:val="000000"/>
              </w:rPr>
              <w:t>特社2-V-3 了解惡意欺騙或具有性侵害意圖的各種訊 息。</w:t>
            </w:r>
          </w:p>
        </w:tc>
        <w:tc>
          <w:tcPr>
            <w:tcW w:w="2977" w:type="dxa"/>
            <w:tcMar>
              <w:top w:w="100" w:type="dxa"/>
              <w:left w:w="20" w:type="dxa"/>
              <w:bottom w:w="100" w:type="dxa"/>
              <w:right w:w="20" w:type="dxa"/>
            </w:tcMar>
            <w:vAlign w:val="center"/>
          </w:tcPr>
          <w:p w14:paraId="412B7E9C"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1.觀看影片&lt;一”網”情深&gt;</w:t>
            </w:r>
          </w:p>
          <w:p w14:paraId="412B7E9D"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請學生討論自己與網友互動的經驗</w:t>
            </w:r>
          </w:p>
          <w:p w14:paraId="412B7E9E" w14:textId="77777777" w:rsidR="00135941" w:rsidRDefault="00077F86">
            <w:pPr>
              <w:spacing w:line="280" w:lineRule="auto"/>
              <w:jc w:val="center"/>
              <w:rPr>
                <w:rFonts w:ascii="標楷體" w:eastAsia="標楷體" w:hAnsi="標楷體" w:cs="標楷體"/>
                <w:color w:val="000000"/>
                <w:sz w:val="24"/>
                <w:szCs w:val="24"/>
              </w:rPr>
            </w:pPr>
            <w:r>
              <w:rPr>
                <w:rFonts w:ascii="標楷體" w:eastAsia="標楷體" w:hAnsi="標楷體" w:cs="標楷體"/>
                <w:color w:val="000000"/>
                <w:sz w:val="24"/>
                <w:szCs w:val="24"/>
              </w:rPr>
              <w:t>2.討論若要與網友見面必要注意的事項(補充近期社會新聞)</w:t>
            </w:r>
          </w:p>
          <w:p w14:paraId="412B7E9F" w14:textId="77777777" w:rsidR="00135941" w:rsidRDefault="00077F86">
            <w:pPr>
              <w:spacing w:line="280" w:lineRule="auto"/>
              <w:rPr>
                <w:rFonts w:ascii="標楷體" w:eastAsia="標楷體" w:hAnsi="標楷體" w:cs="標楷體"/>
                <w:color w:val="000000"/>
                <w:sz w:val="24"/>
                <w:szCs w:val="24"/>
              </w:rPr>
            </w:pPr>
            <w:r>
              <w:rPr>
                <w:rFonts w:ascii="標楷體" w:eastAsia="標楷體" w:hAnsi="標楷體" w:cs="標楷體"/>
                <w:color w:val="000000"/>
                <w:sz w:val="24"/>
                <w:szCs w:val="24"/>
              </w:rPr>
              <w:t>3.網路發言注意事項提醒(播放青春網事片段)</w:t>
            </w:r>
          </w:p>
        </w:tc>
        <w:tc>
          <w:tcPr>
            <w:tcW w:w="709" w:type="dxa"/>
            <w:tcMar>
              <w:top w:w="100" w:type="dxa"/>
              <w:left w:w="20" w:type="dxa"/>
              <w:bottom w:w="100" w:type="dxa"/>
              <w:right w:w="20" w:type="dxa"/>
            </w:tcMar>
            <w:vAlign w:val="center"/>
          </w:tcPr>
          <w:p w14:paraId="412B7EA0" w14:textId="77777777" w:rsidR="00135941" w:rsidRDefault="00077F86">
            <w:pPr>
              <w:spacing w:line="280" w:lineRule="auto"/>
              <w:ind w:left="317" w:hanging="317"/>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2277" w:type="dxa"/>
            <w:tcMar>
              <w:top w:w="100" w:type="dxa"/>
              <w:left w:w="20" w:type="dxa"/>
              <w:bottom w:w="100" w:type="dxa"/>
              <w:right w:w="20" w:type="dxa"/>
            </w:tcMar>
            <w:vAlign w:val="center"/>
          </w:tcPr>
          <w:p w14:paraId="412B7EA1"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sz w:val="24"/>
                <w:szCs w:val="24"/>
              </w:rPr>
              <w:t>自製PPT</w:t>
            </w:r>
          </w:p>
          <w:p w14:paraId="412B7EA2"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rPr>
              <w:t>影片-一網情深</w:t>
            </w:r>
          </w:p>
          <w:p w14:paraId="412B7EA3" w14:textId="77777777" w:rsidR="00135941" w:rsidRDefault="00B4726F">
            <w:pPr>
              <w:spacing w:line="280" w:lineRule="auto"/>
              <w:ind w:left="92" w:hanging="5"/>
              <w:jc w:val="center"/>
              <w:rPr>
                <w:rFonts w:ascii="標楷體" w:eastAsia="標楷體" w:hAnsi="標楷體" w:cs="標楷體"/>
                <w:color w:val="000000"/>
              </w:rPr>
            </w:pPr>
            <w:hyperlink r:id="rId10">
              <w:r w:rsidR="00077F86">
                <w:rPr>
                  <w:rFonts w:ascii="標楷體" w:eastAsia="標楷體" w:hAnsi="標楷體" w:cs="標楷體"/>
                  <w:color w:val="000000"/>
                  <w:u w:val="single"/>
                </w:rPr>
                <w:t>https://www.youtube.com/watch?v=URAx4eyc_l4</w:t>
              </w:r>
            </w:hyperlink>
          </w:p>
          <w:p w14:paraId="412B7EA4" w14:textId="77777777" w:rsidR="00135941" w:rsidRDefault="00077F86">
            <w:pPr>
              <w:spacing w:line="280" w:lineRule="auto"/>
              <w:ind w:left="92" w:hanging="5"/>
              <w:jc w:val="center"/>
              <w:rPr>
                <w:rFonts w:ascii="標楷體" w:eastAsia="標楷體" w:hAnsi="標楷體" w:cs="標楷體"/>
                <w:color w:val="000000"/>
              </w:rPr>
            </w:pPr>
            <w:r>
              <w:rPr>
                <w:rFonts w:ascii="標楷體" w:eastAsia="標楷體" w:hAnsi="標楷體" w:cs="標楷體"/>
                <w:color w:val="000000"/>
              </w:rPr>
              <w:t>影片-青春網事</w:t>
            </w:r>
          </w:p>
          <w:p w14:paraId="412B7EA5" w14:textId="77777777" w:rsidR="00135941" w:rsidRDefault="00077F86">
            <w:pPr>
              <w:spacing w:line="280" w:lineRule="auto"/>
              <w:ind w:left="92" w:hanging="5"/>
              <w:jc w:val="center"/>
              <w:rPr>
                <w:rFonts w:ascii="標楷體" w:eastAsia="標楷體" w:hAnsi="標楷體" w:cs="標楷體"/>
                <w:color w:val="000000"/>
                <w:sz w:val="24"/>
                <w:szCs w:val="24"/>
              </w:rPr>
            </w:pPr>
            <w:r>
              <w:rPr>
                <w:rFonts w:ascii="標楷體" w:eastAsia="標楷體" w:hAnsi="標楷體" w:cs="標楷體"/>
                <w:color w:val="000000"/>
              </w:rPr>
              <w:t>https://www.youtube.com/watch?v=ERnsUTBV4s4</w:t>
            </w:r>
          </w:p>
        </w:tc>
        <w:tc>
          <w:tcPr>
            <w:tcW w:w="1276" w:type="dxa"/>
            <w:tcMar>
              <w:top w:w="100" w:type="dxa"/>
              <w:left w:w="20" w:type="dxa"/>
              <w:bottom w:w="100" w:type="dxa"/>
              <w:right w:w="20" w:type="dxa"/>
            </w:tcMar>
            <w:vAlign w:val="center"/>
          </w:tcPr>
          <w:p w14:paraId="412B7EA6" w14:textId="77777777" w:rsidR="00135941" w:rsidRDefault="00135941">
            <w:pPr>
              <w:spacing w:line="280" w:lineRule="auto"/>
              <w:ind w:left="-22" w:hanging="7"/>
              <w:rPr>
                <w:rFonts w:ascii="標楷體" w:eastAsia="標楷體" w:hAnsi="標楷體" w:cs="標楷體"/>
                <w:color w:val="000000"/>
                <w:sz w:val="24"/>
                <w:szCs w:val="24"/>
              </w:rPr>
            </w:pPr>
          </w:p>
          <w:p w14:paraId="412B7EA7"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1.學習單</w:t>
            </w:r>
          </w:p>
          <w:p w14:paraId="412B7EA8" w14:textId="77777777" w:rsidR="00135941" w:rsidRDefault="00077F86">
            <w:pPr>
              <w:spacing w:line="280" w:lineRule="auto"/>
              <w:ind w:left="-22" w:hanging="7"/>
              <w:rPr>
                <w:rFonts w:ascii="標楷體" w:eastAsia="標楷體" w:hAnsi="標楷體" w:cs="標楷體"/>
                <w:color w:val="000000"/>
                <w:sz w:val="24"/>
                <w:szCs w:val="24"/>
              </w:rPr>
            </w:pPr>
            <w:r>
              <w:rPr>
                <w:rFonts w:ascii="標楷體" w:eastAsia="標楷體" w:hAnsi="標楷體" w:cs="標楷體"/>
                <w:color w:val="000000"/>
                <w:sz w:val="24"/>
                <w:szCs w:val="24"/>
              </w:rPr>
              <w:t>2.討論參與態度</w:t>
            </w:r>
          </w:p>
          <w:p w14:paraId="412B7EA9" w14:textId="77777777" w:rsidR="00135941" w:rsidRDefault="00135941">
            <w:pPr>
              <w:spacing w:line="280" w:lineRule="auto"/>
              <w:ind w:left="-22" w:hanging="7"/>
              <w:jc w:val="center"/>
              <w:rPr>
                <w:rFonts w:ascii="標楷體" w:eastAsia="標楷體" w:hAnsi="標楷體" w:cs="標楷體"/>
                <w:color w:val="000000"/>
                <w:sz w:val="24"/>
                <w:szCs w:val="24"/>
              </w:rPr>
            </w:pPr>
          </w:p>
        </w:tc>
        <w:tc>
          <w:tcPr>
            <w:tcW w:w="1418" w:type="dxa"/>
            <w:vMerge/>
            <w:tcMar>
              <w:top w:w="100" w:type="dxa"/>
              <w:left w:w="20" w:type="dxa"/>
              <w:bottom w:w="100" w:type="dxa"/>
              <w:right w:w="20" w:type="dxa"/>
            </w:tcMar>
            <w:vAlign w:val="center"/>
          </w:tcPr>
          <w:p w14:paraId="412B7EAA" w14:textId="77777777" w:rsidR="00135941" w:rsidRDefault="00135941">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01" w:type="dxa"/>
          </w:tcPr>
          <w:p w14:paraId="412B7EAB" w14:textId="77777777" w:rsidR="00135941" w:rsidRDefault="00077F86">
            <w:pPr>
              <w:jc w:val="left"/>
              <w:rPr>
                <w:rFonts w:ascii="標楷體" w:eastAsia="標楷體" w:hAnsi="標楷體" w:cs="標楷體"/>
                <w:color w:val="000000"/>
              </w:rPr>
            </w:pPr>
            <w:r>
              <w:rPr>
                <w:rFonts w:ascii="標楷體" w:eastAsia="標楷體" w:hAnsi="標楷體" w:cs="標楷體"/>
                <w:color w:val="000000"/>
              </w:rPr>
              <w:t>27-28七八年級第三次定期評量                                28休業式、校務會議(13：30)</w:t>
            </w:r>
          </w:p>
        </w:tc>
      </w:tr>
    </w:tbl>
    <w:p w14:paraId="412B7EAD" w14:textId="77777777" w:rsidR="00135941" w:rsidRDefault="00077F86">
      <w:pPr>
        <w:pBdr>
          <w:top w:val="nil"/>
          <w:left w:val="nil"/>
          <w:bottom w:val="nil"/>
          <w:right w:val="nil"/>
          <w:between w:val="nil"/>
        </w:pBdr>
        <w:ind w:firstLine="0"/>
        <w:jc w:val="left"/>
        <w:rPr>
          <w:rFonts w:ascii="標楷體" w:eastAsia="標楷體" w:hAnsi="標楷體" w:cs="標楷體"/>
          <w:b/>
          <w:color w:val="000000"/>
          <w:sz w:val="28"/>
          <w:szCs w:val="28"/>
        </w:rPr>
      </w:pPr>
      <w:r>
        <w:rPr>
          <w:rFonts w:ascii="標楷體" w:eastAsia="標楷體" w:hAnsi="標楷體" w:cs="標楷體"/>
          <w:b/>
          <w:color w:val="000000"/>
          <w:sz w:val="28"/>
          <w:szCs w:val="28"/>
        </w:rPr>
        <w:lastRenderedPageBreak/>
        <w:t>七、本課程是否有校外人士協助教學</w:t>
      </w:r>
      <w:r>
        <w:rPr>
          <w:rFonts w:ascii="標楷體" w:eastAsia="標楷體" w:hAnsi="標楷體" w:cs="標楷體"/>
          <w:color w:val="FF0000"/>
          <w:sz w:val="28"/>
          <w:szCs w:val="28"/>
        </w:rPr>
        <w:t>(本表格請勿刪除)</w:t>
      </w:r>
    </w:p>
    <w:p w14:paraId="412B7EAE" w14:textId="0268FFAB" w:rsidR="00135941" w:rsidRDefault="00C51018">
      <w:pPr>
        <w:rPr>
          <w:rFonts w:ascii="標楷體" w:eastAsia="標楷體" w:hAnsi="標楷體" w:cs="標楷體"/>
          <w:color w:val="000000"/>
          <w:sz w:val="24"/>
          <w:szCs w:val="24"/>
        </w:rPr>
      </w:pPr>
      <w:r>
        <w:rPr>
          <w:rFonts w:ascii="標楷體" w:eastAsia="標楷體" w:hAnsi="標楷體" w:cs="標楷體"/>
          <w:sz w:val="24"/>
          <w:szCs w:val="24"/>
        </w:rPr>
        <w:t>■</w:t>
      </w:r>
      <w:bookmarkStart w:id="2" w:name="_GoBack"/>
      <w:bookmarkEnd w:id="2"/>
      <w:r w:rsidR="00077F86">
        <w:rPr>
          <w:rFonts w:ascii="標楷體" w:eastAsia="標楷體" w:hAnsi="標楷體" w:cs="標楷體"/>
          <w:color w:val="000000"/>
          <w:sz w:val="24"/>
          <w:szCs w:val="24"/>
        </w:rPr>
        <w:t>否，全學年都沒有(以下免填)</w:t>
      </w:r>
    </w:p>
    <w:p w14:paraId="412B7EAF"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14:paraId="412B7EB0"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p w14:paraId="412B7EB1" w14:textId="77777777" w:rsidR="00135941" w:rsidRDefault="00135941">
      <w:pPr>
        <w:rPr>
          <w:rFonts w:ascii="標楷體" w:eastAsia="標楷體" w:hAnsi="標楷體" w:cs="標楷體"/>
          <w:color w:val="000000"/>
          <w:sz w:val="24"/>
          <w:szCs w:val="24"/>
        </w:rPr>
      </w:pPr>
    </w:p>
    <w:tbl>
      <w:tblPr>
        <w:tblStyle w:val="af2"/>
        <w:tblW w:w="1460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3416"/>
        <w:gridCol w:w="3513"/>
        <w:gridCol w:w="2296"/>
        <w:gridCol w:w="1399"/>
        <w:gridCol w:w="2964"/>
      </w:tblGrid>
      <w:tr w:rsidR="00135941" w14:paraId="412B7EB9" w14:textId="77777777">
        <w:tc>
          <w:tcPr>
            <w:tcW w:w="1013" w:type="dxa"/>
            <w:vAlign w:val="center"/>
          </w:tcPr>
          <w:p w14:paraId="412B7EB2"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教學</w:t>
            </w:r>
          </w:p>
          <w:p w14:paraId="412B7EB3"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期程</w:t>
            </w:r>
          </w:p>
        </w:tc>
        <w:tc>
          <w:tcPr>
            <w:tcW w:w="3416" w:type="dxa"/>
            <w:vAlign w:val="center"/>
          </w:tcPr>
          <w:p w14:paraId="412B7EB4"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vAlign w:val="center"/>
          </w:tcPr>
          <w:p w14:paraId="412B7EB5"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vAlign w:val="center"/>
          </w:tcPr>
          <w:p w14:paraId="412B7EB6"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vAlign w:val="center"/>
          </w:tcPr>
          <w:p w14:paraId="412B7EB7"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2964" w:type="dxa"/>
            <w:vAlign w:val="center"/>
          </w:tcPr>
          <w:p w14:paraId="412B7EB8" w14:textId="77777777" w:rsidR="00135941" w:rsidRDefault="00077F86">
            <w:pP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135941" w14:paraId="412B7EC1" w14:textId="77777777">
        <w:tc>
          <w:tcPr>
            <w:tcW w:w="1013" w:type="dxa"/>
            <w:vAlign w:val="center"/>
          </w:tcPr>
          <w:p w14:paraId="412B7EBA" w14:textId="77777777" w:rsidR="00135941" w:rsidRDefault="00135941">
            <w:pPr>
              <w:ind w:firstLine="0"/>
              <w:jc w:val="center"/>
              <w:rPr>
                <w:rFonts w:ascii="標楷體" w:eastAsia="標楷體" w:hAnsi="標楷體" w:cs="標楷體"/>
                <w:color w:val="000000"/>
                <w:sz w:val="24"/>
                <w:szCs w:val="24"/>
              </w:rPr>
            </w:pPr>
          </w:p>
        </w:tc>
        <w:tc>
          <w:tcPr>
            <w:tcW w:w="3416" w:type="dxa"/>
            <w:vAlign w:val="center"/>
          </w:tcPr>
          <w:p w14:paraId="412B7EBB" w14:textId="77777777" w:rsidR="00135941" w:rsidRDefault="00135941">
            <w:pPr>
              <w:ind w:firstLine="0"/>
              <w:jc w:val="center"/>
              <w:rPr>
                <w:rFonts w:ascii="標楷體" w:eastAsia="標楷體" w:hAnsi="標楷體" w:cs="標楷體"/>
                <w:color w:val="000000"/>
                <w:sz w:val="24"/>
                <w:szCs w:val="24"/>
              </w:rPr>
            </w:pPr>
          </w:p>
        </w:tc>
        <w:tc>
          <w:tcPr>
            <w:tcW w:w="3513" w:type="dxa"/>
          </w:tcPr>
          <w:p w14:paraId="412B7EBC" w14:textId="77777777" w:rsidR="00135941" w:rsidRDefault="00077F86">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14:paraId="412B7EBD" w14:textId="77777777" w:rsidR="00135941" w:rsidRDefault="00077F86">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w:t>
            </w:r>
          </w:p>
        </w:tc>
        <w:tc>
          <w:tcPr>
            <w:tcW w:w="2296" w:type="dxa"/>
            <w:vAlign w:val="center"/>
          </w:tcPr>
          <w:p w14:paraId="412B7EBE" w14:textId="77777777" w:rsidR="00135941" w:rsidRDefault="00135941">
            <w:pPr>
              <w:ind w:firstLine="0"/>
              <w:jc w:val="center"/>
              <w:rPr>
                <w:rFonts w:ascii="標楷體" w:eastAsia="標楷體" w:hAnsi="標楷體" w:cs="標楷體"/>
                <w:color w:val="000000"/>
                <w:sz w:val="24"/>
                <w:szCs w:val="24"/>
              </w:rPr>
            </w:pPr>
          </w:p>
        </w:tc>
        <w:tc>
          <w:tcPr>
            <w:tcW w:w="1399" w:type="dxa"/>
            <w:vAlign w:val="center"/>
          </w:tcPr>
          <w:p w14:paraId="412B7EBF" w14:textId="77777777" w:rsidR="00135941" w:rsidRDefault="00135941">
            <w:pPr>
              <w:ind w:firstLine="0"/>
              <w:jc w:val="center"/>
              <w:rPr>
                <w:rFonts w:ascii="標楷體" w:eastAsia="標楷體" w:hAnsi="標楷體" w:cs="標楷體"/>
                <w:color w:val="000000"/>
                <w:sz w:val="24"/>
                <w:szCs w:val="24"/>
              </w:rPr>
            </w:pPr>
          </w:p>
        </w:tc>
        <w:tc>
          <w:tcPr>
            <w:tcW w:w="2964" w:type="dxa"/>
            <w:vAlign w:val="center"/>
          </w:tcPr>
          <w:p w14:paraId="412B7EC0" w14:textId="77777777" w:rsidR="00135941" w:rsidRDefault="00135941">
            <w:pPr>
              <w:ind w:firstLine="0"/>
              <w:jc w:val="center"/>
              <w:rPr>
                <w:rFonts w:ascii="標楷體" w:eastAsia="標楷體" w:hAnsi="標楷體" w:cs="標楷體"/>
                <w:color w:val="000000"/>
                <w:sz w:val="24"/>
                <w:szCs w:val="24"/>
              </w:rPr>
            </w:pPr>
          </w:p>
        </w:tc>
      </w:tr>
      <w:tr w:rsidR="00135941" w14:paraId="412B7EC8" w14:textId="77777777">
        <w:tc>
          <w:tcPr>
            <w:tcW w:w="1013" w:type="dxa"/>
            <w:vAlign w:val="center"/>
          </w:tcPr>
          <w:p w14:paraId="412B7EC2" w14:textId="77777777" w:rsidR="00135941" w:rsidRDefault="00135941">
            <w:pPr>
              <w:ind w:firstLine="0"/>
              <w:jc w:val="center"/>
              <w:rPr>
                <w:rFonts w:ascii="標楷體" w:eastAsia="標楷體" w:hAnsi="標楷體" w:cs="標楷體"/>
                <w:color w:val="000000"/>
                <w:sz w:val="24"/>
                <w:szCs w:val="24"/>
              </w:rPr>
            </w:pPr>
          </w:p>
        </w:tc>
        <w:tc>
          <w:tcPr>
            <w:tcW w:w="3416" w:type="dxa"/>
            <w:vAlign w:val="center"/>
          </w:tcPr>
          <w:p w14:paraId="412B7EC3" w14:textId="77777777" w:rsidR="00135941" w:rsidRDefault="00135941">
            <w:pPr>
              <w:ind w:firstLine="0"/>
              <w:jc w:val="center"/>
              <w:rPr>
                <w:rFonts w:ascii="標楷體" w:eastAsia="標楷體" w:hAnsi="標楷體" w:cs="標楷體"/>
                <w:color w:val="000000"/>
                <w:sz w:val="24"/>
                <w:szCs w:val="24"/>
              </w:rPr>
            </w:pPr>
          </w:p>
        </w:tc>
        <w:tc>
          <w:tcPr>
            <w:tcW w:w="3513" w:type="dxa"/>
            <w:vAlign w:val="center"/>
          </w:tcPr>
          <w:p w14:paraId="412B7EC4" w14:textId="77777777" w:rsidR="00135941" w:rsidRDefault="00135941">
            <w:pPr>
              <w:ind w:firstLine="0"/>
              <w:jc w:val="center"/>
              <w:rPr>
                <w:rFonts w:ascii="標楷體" w:eastAsia="標楷體" w:hAnsi="標楷體" w:cs="標楷體"/>
                <w:color w:val="000000"/>
                <w:sz w:val="24"/>
                <w:szCs w:val="24"/>
              </w:rPr>
            </w:pPr>
          </w:p>
        </w:tc>
        <w:tc>
          <w:tcPr>
            <w:tcW w:w="2296" w:type="dxa"/>
            <w:vAlign w:val="center"/>
          </w:tcPr>
          <w:p w14:paraId="412B7EC5" w14:textId="77777777" w:rsidR="00135941" w:rsidRDefault="00135941">
            <w:pPr>
              <w:ind w:firstLine="0"/>
              <w:jc w:val="center"/>
              <w:rPr>
                <w:rFonts w:ascii="標楷體" w:eastAsia="標楷體" w:hAnsi="標楷體" w:cs="標楷體"/>
                <w:color w:val="000000"/>
                <w:sz w:val="24"/>
                <w:szCs w:val="24"/>
              </w:rPr>
            </w:pPr>
          </w:p>
        </w:tc>
        <w:tc>
          <w:tcPr>
            <w:tcW w:w="1399" w:type="dxa"/>
            <w:vAlign w:val="center"/>
          </w:tcPr>
          <w:p w14:paraId="412B7EC6" w14:textId="77777777" w:rsidR="00135941" w:rsidRDefault="00135941">
            <w:pPr>
              <w:ind w:firstLine="0"/>
              <w:jc w:val="center"/>
              <w:rPr>
                <w:rFonts w:ascii="標楷體" w:eastAsia="標楷體" w:hAnsi="標楷體" w:cs="標楷體"/>
                <w:color w:val="000000"/>
                <w:sz w:val="24"/>
                <w:szCs w:val="24"/>
              </w:rPr>
            </w:pPr>
          </w:p>
        </w:tc>
        <w:tc>
          <w:tcPr>
            <w:tcW w:w="2964" w:type="dxa"/>
            <w:vAlign w:val="center"/>
          </w:tcPr>
          <w:p w14:paraId="412B7EC7" w14:textId="77777777" w:rsidR="00135941" w:rsidRDefault="00135941">
            <w:pPr>
              <w:ind w:firstLine="0"/>
              <w:jc w:val="center"/>
              <w:rPr>
                <w:rFonts w:ascii="標楷體" w:eastAsia="標楷體" w:hAnsi="標楷體" w:cs="標楷體"/>
                <w:color w:val="000000"/>
                <w:sz w:val="24"/>
                <w:szCs w:val="24"/>
              </w:rPr>
            </w:pPr>
          </w:p>
        </w:tc>
      </w:tr>
      <w:tr w:rsidR="00135941" w14:paraId="412B7ECF" w14:textId="77777777">
        <w:tc>
          <w:tcPr>
            <w:tcW w:w="1013" w:type="dxa"/>
            <w:vAlign w:val="center"/>
          </w:tcPr>
          <w:p w14:paraId="412B7EC9" w14:textId="77777777" w:rsidR="00135941" w:rsidRDefault="00135941">
            <w:pPr>
              <w:ind w:firstLine="0"/>
              <w:jc w:val="center"/>
              <w:rPr>
                <w:rFonts w:ascii="標楷體" w:eastAsia="標楷體" w:hAnsi="標楷體" w:cs="標楷體"/>
                <w:color w:val="000000"/>
                <w:sz w:val="24"/>
                <w:szCs w:val="24"/>
              </w:rPr>
            </w:pPr>
          </w:p>
        </w:tc>
        <w:tc>
          <w:tcPr>
            <w:tcW w:w="3416" w:type="dxa"/>
            <w:vAlign w:val="center"/>
          </w:tcPr>
          <w:p w14:paraId="412B7ECA" w14:textId="77777777" w:rsidR="00135941" w:rsidRDefault="00135941">
            <w:pPr>
              <w:ind w:firstLine="0"/>
              <w:jc w:val="center"/>
              <w:rPr>
                <w:rFonts w:ascii="標楷體" w:eastAsia="標楷體" w:hAnsi="標楷體" w:cs="標楷體"/>
                <w:color w:val="000000"/>
                <w:sz w:val="24"/>
                <w:szCs w:val="24"/>
              </w:rPr>
            </w:pPr>
          </w:p>
        </w:tc>
        <w:tc>
          <w:tcPr>
            <w:tcW w:w="3513" w:type="dxa"/>
            <w:vAlign w:val="center"/>
          </w:tcPr>
          <w:p w14:paraId="412B7ECB" w14:textId="77777777" w:rsidR="00135941" w:rsidRDefault="00135941">
            <w:pPr>
              <w:ind w:firstLine="0"/>
              <w:jc w:val="center"/>
              <w:rPr>
                <w:rFonts w:ascii="標楷體" w:eastAsia="標楷體" w:hAnsi="標楷體" w:cs="標楷體"/>
                <w:color w:val="000000"/>
                <w:sz w:val="24"/>
                <w:szCs w:val="24"/>
              </w:rPr>
            </w:pPr>
          </w:p>
        </w:tc>
        <w:tc>
          <w:tcPr>
            <w:tcW w:w="2296" w:type="dxa"/>
            <w:vAlign w:val="center"/>
          </w:tcPr>
          <w:p w14:paraId="412B7ECC" w14:textId="77777777" w:rsidR="00135941" w:rsidRDefault="00135941">
            <w:pPr>
              <w:ind w:firstLine="0"/>
              <w:jc w:val="center"/>
              <w:rPr>
                <w:rFonts w:ascii="標楷體" w:eastAsia="標楷體" w:hAnsi="標楷體" w:cs="標楷體"/>
                <w:color w:val="000000"/>
                <w:sz w:val="24"/>
                <w:szCs w:val="24"/>
              </w:rPr>
            </w:pPr>
          </w:p>
        </w:tc>
        <w:tc>
          <w:tcPr>
            <w:tcW w:w="1399" w:type="dxa"/>
            <w:vAlign w:val="center"/>
          </w:tcPr>
          <w:p w14:paraId="412B7ECD" w14:textId="77777777" w:rsidR="00135941" w:rsidRDefault="00135941">
            <w:pPr>
              <w:ind w:firstLine="0"/>
              <w:jc w:val="center"/>
              <w:rPr>
                <w:rFonts w:ascii="標楷體" w:eastAsia="標楷體" w:hAnsi="標楷體" w:cs="標楷體"/>
                <w:color w:val="000000"/>
                <w:sz w:val="24"/>
                <w:szCs w:val="24"/>
              </w:rPr>
            </w:pPr>
          </w:p>
        </w:tc>
        <w:tc>
          <w:tcPr>
            <w:tcW w:w="2964" w:type="dxa"/>
            <w:vAlign w:val="center"/>
          </w:tcPr>
          <w:p w14:paraId="412B7ECE" w14:textId="77777777" w:rsidR="00135941" w:rsidRDefault="00135941">
            <w:pPr>
              <w:ind w:firstLine="0"/>
              <w:jc w:val="center"/>
              <w:rPr>
                <w:rFonts w:ascii="標楷體" w:eastAsia="標楷體" w:hAnsi="標楷體" w:cs="標楷體"/>
                <w:color w:val="000000"/>
                <w:sz w:val="24"/>
                <w:szCs w:val="24"/>
              </w:rPr>
            </w:pPr>
          </w:p>
        </w:tc>
      </w:tr>
    </w:tbl>
    <w:p w14:paraId="412B7ED0" w14:textId="77777777" w:rsidR="00135941" w:rsidRDefault="00077F86">
      <w:pP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14:paraId="412B7ED1" w14:textId="77777777" w:rsidR="00135941" w:rsidRDefault="00135941">
      <w:pPr>
        <w:rPr>
          <w:rFonts w:ascii="標楷體" w:eastAsia="標楷體" w:hAnsi="標楷體" w:cs="標楷體"/>
          <w:b/>
          <w:color w:val="000000"/>
          <w:sz w:val="28"/>
          <w:szCs w:val="28"/>
        </w:rPr>
      </w:pPr>
    </w:p>
    <w:sectPr w:rsidR="00135941">
      <w:headerReference w:type="even" r:id="rId11"/>
      <w:headerReference w:type="default" r:id="rId12"/>
      <w:footerReference w:type="even" r:id="rId13"/>
      <w:footerReference w:type="default" r:id="rId14"/>
      <w:headerReference w:type="first" r:id="rId15"/>
      <w:footerReference w:type="first" r:id="rId16"/>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2684D" w14:textId="77777777" w:rsidR="00B4726F" w:rsidRDefault="00B4726F">
      <w:r>
        <w:separator/>
      </w:r>
    </w:p>
  </w:endnote>
  <w:endnote w:type="continuationSeparator" w:id="0">
    <w:p w14:paraId="6BCA7805" w14:textId="77777777" w:rsidR="00B4726F" w:rsidRDefault="00B4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290C" w14:textId="77777777" w:rsidR="00130308" w:rsidRDefault="00130308">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B7ED8" w14:textId="49301F78" w:rsidR="00135941" w:rsidRDefault="00077F86">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separate"/>
    </w:r>
    <w:r w:rsidR="00130308">
      <w:rPr>
        <w:noProof/>
        <w:color w:val="000000"/>
      </w:rPr>
      <w:t>1</w:t>
    </w:r>
    <w:r>
      <w:rPr>
        <w:color w:val="000000"/>
      </w:rPr>
      <w:fldChar w:fldCharType="end"/>
    </w:r>
  </w:p>
  <w:p w14:paraId="412B7ED9" w14:textId="77777777" w:rsidR="00135941" w:rsidRDefault="00135941">
    <w:pPr>
      <w:tabs>
        <w:tab w:val="center" w:pos="4153"/>
        <w:tab w:val="right" w:pos="8306"/>
      </w:tabs>
      <w:spacing w:after="99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EF5B2" w14:textId="77777777" w:rsidR="00130308" w:rsidRDefault="0013030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623B7" w14:textId="77777777" w:rsidR="00B4726F" w:rsidRDefault="00B4726F">
      <w:r>
        <w:separator/>
      </w:r>
    </w:p>
  </w:footnote>
  <w:footnote w:type="continuationSeparator" w:id="0">
    <w:p w14:paraId="0D70926E" w14:textId="77777777" w:rsidR="00B4726F" w:rsidRDefault="00B47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E58C0" w14:textId="77777777" w:rsidR="00130308" w:rsidRDefault="0013030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1CC0B" w14:textId="77777777" w:rsidR="00130308" w:rsidRDefault="0013030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A832C" w14:textId="77777777" w:rsidR="00130308" w:rsidRDefault="0013030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82A26"/>
    <w:multiLevelType w:val="multilevel"/>
    <w:tmpl w:val="739822D0"/>
    <w:lvl w:ilvl="0">
      <w:start w:val="1"/>
      <w:numFmt w:val="decimal"/>
      <w:lvlText w:val="（%1）"/>
      <w:lvlJc w:val="left"/>
      <w:pPr>
        <w:ind w:left="743" w:hanging="720"/>
      </w:pPr>
    </w:lvl>
    <w:lvl w:ilvl="1">
      <w:start w:val="1"/>
      <w:numFmt w:val="lowerLetter"/>
      <w:lvlText w:val="%2."/>
      <w:lvlJc w:val="left"/>
      <w:pPr>
        <w:ind w:left="1103" w:hanging="360"/>
      </w:pPr>
    </w:lvl>
    <w:lvl w:ilvl="2">
      <w:start w:val="1"/>
      <w:numFmt w:val="lowerRoman"/>
      <w:lvlText w:val="%3."/>
      <w:lvlJc w:val="right"/>
      <w:pPr>
        <w:ind w:left="1823" w:hanging="180"/>
      </w:pPr>
    </w:lvl>
    <w:lvl w:ilvl="3">
      <w:start w:val="1"/>
      <w:numFmt w:val="decimal"/>
      <w:lvlText w:val="%4."/>
      <w:lvlJc w:val="left"/>
      <w:pPr>
        <w:ind w:left="2543" w:hanging="360"/>
      </w:pPr>
    </w:lvl>
    <w:lvl w:ilvl="4">
      <w:start w:val="1"/>
      <w:numFmt w:val="lowerLetter"/>
      <w:lvlText w:val="%5."/>
      <w:lvlJc w:val="left"/>
      <w:pPr>
        <w:ind w:left="3263" w:hanging="360"/>
      </w:pPr>
    </w:lvl>
    <w:lvl w:ilvl="5">
      <w:start w:val="1"/>
      <w:numFmt w:val="lowerRoman"/>
      <w:lvlText w:val="%6."/>
      <w:lvlJc w:val="right"/>
      <w:pPr>
        <w:ind w:left="3983" w:hanging="180"/>
      </w:pPr>
    </w:lvl>
    <w:lvl w:ilvl="6">
      <w:start w:val="1"/>
      <w:numFmt w:val="decimal"/>
      <w:lvlText w:val="%7."/>
      <w:lvlJc w:val="left"/>
      <w:pPr>
        <w:ind w:left="4703" w:hanging="360"/>
      </w:pPr>
    </w:lvl>
    <w:lvl w:ilvl="7">
      <w:start w:val="1"/>
      <w:numFmt w:val="lowerLetter"/>
      <w:lvlText w:val="%8."/>
      <w:lvlJc w:val="left"/>
      <w:pPr>
        <w:ind w:left="5423" w:hanging="360"/>
      </w:pPr>
    </w:lvl>
    <w:lvl w:ilvl="8">
      <w:start w:val="1"/>
      <w:numFmt w:val="lowerRoman"/>
      <w:lvlText w:val="%9."/>
      <w:lvlJc w:val="right"/>
      <w:pPr>
        <w:ind w:left="614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941"/>
    <w:rsid w:val="00077F86"/>
    <w:rsid w:val="00130308"/>
    <w:rsid w:val="00135941"/>
    <w:rsid w:val="00B4726F"/>
    <w:rsid w:val="00C176C6"/>
    <w:rsid w:val="00C51018"/>
    <w:rsid w:val="00D016DF"/>
    <w:rsid w:val="00D532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B7C9E"/>
  <w15:docId w15:val="{214A0303-02A5-754C-A8B2-79D45BEA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57F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08" w:type="dxa"/>
        <w:right w:w="108" w:type="dxa"/>
      </w:tblCellMar>
    </w:tblPr>
  </w:style>
  <w:style w:type="paragraph" w:styleId="a8">
    <w:name w:val="Balloon Text"/>
    <w:basedOn w:val="a"/>
    <w:link w:val="a9"/>
    <w:uiPriority w:val="99"/>
    <w:semiHidden/>
    <w:unhideWhenUsed/>
    <w:rsid w:val="00562C0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62C07"/>
    <w:rPr>
      <w:rFonts w:asciiTheme="majorHAnsi" w:eastAsiaTheme="majorEastAsia" w:hAnsiTheme="majorHAnsi" w:cstheme="majorBidi"/>
      <w:sz w:val="18"/>
      <w:szCs w:val="18"/>
    </w:rPr>
  </w:style>
  <w:style w:type="paragraph" w:styleId="aa">
    <w:name w:val="List Paragraph"/>
    <w:basedOn w:val="a"/>
    <w:uiPriority w:val="34"/>
    <w:qFormat/>
    <w:rsid w:val="00C75651"/>
    <w:pPr>
      <w:ind w:leftChars="200" w:left="480"/>
    </w:pPr>
  </w:style>
  <w:style w:type="paragraph" w:customStyle="1" w:styleId="TableParagraph">
    <w:name w:val="Table Paragraph"/>
    <w:basedOn w:val="a"/>
    <w:uiPriority w:val="1"/>
    <w:qFormat/>
    <w:rsid w:val="000A21CB"/>
    <w:pPr>
      <w:widowControl w:val="0"/>
      <w:autoSpaceDE w:val="0"/>
      <w:autoSpaceDN w:val="0"/>
      <w:ind w:firstLine="0"/>
      <w:jc w:val="left"/>
    </w:pPr>
    <w:rPr>
      <w:rFonts w:ascii="細明體" w:eastAsia="細明體" w:hAnsi="細明體" w:cs="細明體"/>
      <w:sz w:val="22"/>
      <w:szCs w:val="22"/>
    </w:rPr>
  </w:style>
  <w:style w:type="character" w:styleId="ab">
    <w:name w:val="Hyperlink"/>
    <w:basedOn w:val="a0"/>
    <w:uiPriority w:val="99"/>
    <w:unhideWhenUsed/>
    <w:rsid w:val="00EC382D"/>
    <w:rPr>
      <w:color w:val="0000FF" w:themeColor="hyperlink"/>
      <w:u w:val="single"/>
    </w:rPr>
  </w:style>
  <w:style w:type="paragraph" w:styleId="ac">
    <w:name w:val="header"/>
    <w:basedOn w:val="a"/>
    <w:link w:val="ad"/>
    <w:uiPriority w:val="99"/>
    <w:unhideWhenUsed/>
    <w:rsid w:val="008124E5"/>
    <w:pPr>
      <w:tabs>
        <w:tab w:val="center" w:pos="4153"/>
        <w:tab w:val="right" w:pos="8306"/>
      </w:tabs>
      <w:snapToGrid w:val="0"/>
    </w:pPr>
  </w:style>
  <w:style w:type="character" w:customStyle="1" w:styleId="ad">
    <w:name w:val="頁首 字元"/>
    <w:basedOn w:val="a0"/>
    <w:link w:val="ac"/>
    <w:uiPriority w:val="99"/>
    <w:rsid w:val="008124E5"/>
  </w:style>
  <w:style w:type="paragraph" w:styleId="ae">
    <w:name w:val="footer"/>
    <w:basedOn w:val="a"/>
    <w:link w:val="af"/>
    <w:uiPriority w:val="99"/>
    <w:unhideWhenUsed/>
    <w:rsid w:val="008124E5"/>
    <w:pPr>
      <w:tabs>
        <w:tab w:val="center" w:pos="4153"/>
        <w:tab w:val="right" w:pos="8306"/>
      </w:tabs>
      <w:snapToGrid w:val="0"/>
    </w:pPr>
  </w:style>
  <w:style w:type="character" w:customStyle="1" w:styleId="af">
    <w:name w:val="頁尾 字元"/>
    <w:basedOn w:val="a0"/>
    <w:link w:val="ae"/>
    <w:uiPriority w:val="99"/>
    <w:rsid w:val="008124E5"/>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watch?v=URAx4eyc_l4" TargetMode="External"/><Relationship Id="rId4" Type="http://schemas.openxmlformats.org/officeDocument/2006/relationships/settings" Target="settings.xml"/><Relationship Id="rId9" Type="http://schemas.openxmlformats.org/officeDocument/2006/relationships/hyperlink" Target="https://www.youtube.com/watch?v=PvxMQx_jvNc&amp;list=PLrVx-KDafn6EgxtolxKtw4f7a-sGnirr-&amp;inde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PpOCXbdpwFiiZwWU/tYbbyaRTg==">CgMxLjAyCGguZ2pkZ3hzMgloLjMwajB6bGw4AHIhMWhiUmhjOGFGX05hdmRES0s0WFotNThTWjI4VFRSZ1Uw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986</Words>
  <Characters>5624</Characters>
  <Application>Microsoft Office Word</Application>
  <DocSecurity>0</DocSecurity>
  <Lines>46</Lines>
  <Paragraphs>13</Paragraphs>
  <ScaleCrop>false</ScaleCrop>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adminuser</dc:creator>
  <cp:lastModifiedBy>user</cp:lastModifiedBy>
  <cp:revision>4</cp:revision>
  <dcterms:created xsi:type="dcterms:W3CDTF">2023-11-20T01:08:00Z</dcterms:created>
  <dcterms:modified xsi:type="dcterms:W3CDTF">2023-12-04T08:00:00Z</dcterms:modified>
</cp:coreProperties>
</file>