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F40EB" w:rsidRPr="000F6B67" w:rsidRDefault="005605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F6B67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E73B09" w:rsidRPr="000F6B6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F6B67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73B09" w:rsidRPr="000F6B67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F6B67">
        <w:rPr>
          <w:rFonts w:ascii="標楷體" w:eastAsia="標楷體" w:hAnsi="標楷體" w:cs="標楷體"/>
          <w:b/>
          <w:sz w:val="28"/>
          <w:szCs w:val="28"/>
        </w:rPr>
        <w:t>年級第二學期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0F6B67"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="00E73B09" w:rsidRPr="000F6B6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陳怡菁  </w:t>
      </w:r>
      <w:r w:rsidRPr="000F6B67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</w:p>
    <w:p w:rsidR="001F40EB" w:rsidRPr="000F6B67" w:rsidRDefault="001F40EB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1F40EB" w:rsidRPr="000F6B67" w:rsidRDefault="005605BB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0F6B67">
        <w:rPr>
          <w:rFonts w:ascii="標楷體" w:eastAsia="標楷體" w:hAnsi="標楷體" w:cs="標楷體"/>
          <w:sz w:val="24"/>
          <w:szCs w:val="24"/>
        </w:rPr>
        <w:t>一、課程類別：</w:t>
      </w:r>
      <w:r w:rsidRPr="000F6B67">
        <w:rPr>
          <w:rFonts w:ascii="標楷體" w:eastAsia="標楷體" w:hAnsi="標楷體" w:cs="標楷體"/>
          <w:sz w:val="24"/>
          <w:szCs w:val="24"/>
        </w:rPr>
        <w:tab/>
      </w:r>
    </w:p>
    <w:p w:rsidR="001F40EB" w:rsidRPr="000F6B67" w:rsidRDefault="005605B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0F6B67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</w:t>
      </w:r>
      <w:r w:rsidR="00E73B09" w:rsidRPr="000F6B67">
        <w:rPr>
          <w:rFonts w:ascii="標楷體" w:eastAsia="標楷體" w:hAnsi="標楷體" w:cs="標楷體" w:hint="eastAsia"/>
          <w:sz w:val="24"/>
          <w:szCs w:val="24"/>
        </w:rPr>
        <w:t>■</w:t>
      </w:r>
      <w:r w:rsidRPr="000F6B67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:rsidR="001F40EB" w:rsidRPr="000F6B67" w:rsidRDefault="005605B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PMingLiu"/>
          <w:sz w:val="24"/>
          <w:szCs w:val="24"/>
        </w:rPr>
      </w:pPr>
      <w:r w:rsidRPr="000F6B67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0F6B67">
        <w:rPr>
          <w:rFonts w:ascii="標楷體" w:eastAsia="標楷體" w:hAnsi="標楷體" w:cs="PMingLiu"/>
          <w:sz w:val="24"/>
          <w:szCs w:val="24"/>
        </w:rPr>
        <w:t>□</w:t>
      </w:r>
      <w:r w:rsidRPr="000F6B67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bookmarkStart w:id="0" w:name="_GoBack"/>
      <w:bookmarkEnd w:id="0"/>
      <w:r w:rsidRPr="000F6B67">
        <w:rPr>
          <w:rFonts w:ascii="標楷體" w:eastAsia="標楷體" w:hAnsi="標楷體" w:cs="PMingLiu"/>
          <w:sz w:val="24"/>
          <w:szCs w:val="24"/>
        </w:rPr>
        <w:t>：</w:t>
      </w:r>
      <w:r w:rsidRPr="000F6B67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0F6B67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0F6B67">
        <w:rPr>
          <w:rFonts w:ascii="標楷體" w:eastAsia="標楷體" w:hAnsi="標楷體" w:cs="PMingLiu"/>
          <w:sz w:val="24"/>
          <w:szCs w:val="24"/>
        </w:rPr>
        <w:t>：</w:t>
      </w:r>
      <w:r w:rsidRPr="000F6B67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0F6B67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1F40EB" w:rsidRPr="000F6B67" w:rsidRDefault="005605BB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0F6B67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E73B09" w:rsidRPr="000F6B67">
        <w:rPr>
          <w:rFonts w:ascii="標楷體" w:eastAsia="標楷體" w:hAnsi="標楷體" w:cs="標楷體" w:hint="eastAsia"/>
          <w:sz w:val="24"/>
          <w:szCs w:val="24"/>
        </w:rPr>
        <w:t>1</w:t>
      </w:r>
      <w:r w:rsidRPr="000F6B67">
        <w:rPr>
          <w:rFonts w:ascii="標楷體" w:eastAsia="標楷體" w:hAnsi="標楷體" w:cs="標楷體"/>
          <w:sz w:val="24"/>
          <w:szCs w:val="24"/>
        </w:rPr>
        <w:t xml:space="preserve"> )節，實施(20)週，共(</w:t>
      </w:r>
      <w:r w:rsidR="00E73B09" w:rsidRPr="000F6B67">
        <w:rPr>
          <w:rFonts w:ascii="標楷體" w:eastAsia="標楷體" w:hAnsi="標楷體" w:cs="標楷體" w:hint="eastAsia"/>
          <w:sz w:val="24"/>
          <w:szCs w:val="24"/>
        </w:rPr>
        <w:t>20</w:t>
      </w:r>
      <w:r w:rsidRPr="000F6B67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1F40EB" w:rsidRPr="000F6B67" w:rsidRDefault="005605B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0F6B67">
        <w:rPr>
          <w:rFonts w:ascii="標楷體" w:eastAsia="標楷體" w:hAnsi="標楷體" w:cs="標楷體"/>
          <w:sz w:val="24"/>
          <w:szCs w:val="24"/>
        </w:rPr>
        <w:t>三、課程內涵：</w:t>
      </w:r>
      <w:r w:rsidRPr="000F6B67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F6B67" w:rsidRPr="000F6B6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F40EB" w:rsidRPr="000F6B67" w:rsidRDefault="005605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F6B67"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F40EB" w:rsidRPr="000F6B67" w:rsidRDefault="005605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F6B67">
              <w:rPr>
                <w:rFonts w:ascii="標楷體" w:eastAsia="標楷體" w:hAnsi="標楷體" w:cs="標楷體"/>
                <w:sz w:val="24"/>
                <w:szCs w:val="24"/>
              </w:rPr>
              <w:t>學習領域核心素養</w:t>
            </w:r>
          </w:p>
        </w:tc>
      </w:tr>
      <w:tr w:rsidR="001F40E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0EB" w:rsidRDefault="005605B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1F40EB" w:rsidRDefault="00956D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605B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605B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1F40EB" w:rsidRDefault="005605B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1F40EB" w:rsidRDefault="005605B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1F40EB" w:rsidRDefault="005605B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1F40EB" w:rsidRDefault="00956D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605B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605B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1F40EB" w:rsidRDefault="00956D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605B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605B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1F40EB" w:rsidRDefault="005605B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1F40EB" w:rsidRDefault="00956D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Batang" w:eastAsia="Batang" w:hAnsi="Batang" w:cs="標楷體" w:hint="eastAsia"/>
                <w:b/>
                <w:color w:val="000000"/>
                <w:sz w:val="24"/>
                <w:szCs w:val="24"/>
              </w:rPr>
              <w:t>■</w:t>
            </w:r>
            <w:r w:rsidR="005605B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5605B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6D01" w:rsidRPr="00956D01" w:rsidRDefault="00956D01" w:rsidP="00956D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6D01"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956D01" w:rsidRPr="00956D01" w:rsidRDefault="00956D01" w:rsidP="00956D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6D01">
              <w:rPr>
                <w:rFonts w:ascii="標楷體" w:eastAsia="標楷體" w:hAnsi="標楷體" w:cs="標楷體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956D01" w:rsidRPr="00956D01" w:rsidRDefault="00956D01" w:rsidP="00956D0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6D01">
              <w:rPr>
                <w:rFonts w:ascii="標楷體" w:eastAsia="標楷體" w:hAnsi="標楷體" w:cs="標楷體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1F40EB" w:rsidRDefault="00956D01" w:rsidP="00956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956D01">
              <w:rPr>
                <w:rFonts w:ascii="標楷體" w:eastAsia="標楷體" w:hAnsi="標楷體" w:cs="標楷體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1F40EB" w:rsidRDefault="001F40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956D01" w:rsidRDefault="00956D01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1F40EB" w:rsidRDefault="005605B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1F40EB" w:rsidRDefault="00956D01">
      <w:pPr>
        <w:rPr>
          <w:rFonts w:ascii="標楷體" w:eastAsia="標楷體" w:hAnsi="標楷體" w:cs="標楷體"/>
          <w:sz w:val="24"/>
          <w:szCs w:val="24"/>
        </w:rPr>
      </w:pPr>
      <w:r w:rsidRPr="00956D01">
        <w:rPr>
          <w:rFonts w:eastAsia="新細明體"/>
          <w:noProof/>
          <w:color w:val="000000"/>
        </w:rPr>
        <mc:AlternateContent>
          <mc:Choice Requires="wpg">
            <w:drawing>
              <wp:inline distT="0" distB="0" distL="0" distR="0" wp14:anchorId="5D79C517" wp14:editId="238AF912">
                <wp:extent cx="5669280" cy="3177540"/>
                <wp:effectExtent l="0" t="0" r="26670" b="22860"/>
                <wp:docPr id="1" name="群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9280" cy="3177540"/>
                          <a:chOff x="75930" y="0"/>
                          <a:chExt cx="5249852" cy="3081345"/>
                        </a:xfrm>
                      </wpg:grpSpPr>
                      <wps:wsp>
                        <wps:cNvPr id="19" name="文字方塊 44"/>
                        <wps:cNvSpPr txBox="1">
                          <a:spLocks noChangeArrowheads="1"/>
                        </wps:cNvSpPr>
                        <wps:spPr bwMode="auto">
                          <a:xfrm>
                            <a:off x="75930" y="634936"/>
                            <a:ext cx="396235" cy="18000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區域特色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文字方塊 45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265814"/>
                            <a:ext cx="1439545" cy="581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jc w:val="center"/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季風亞洲(二)東南亞和南亞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文字方塊 46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1360967"/>
                            <a:ext cx="143954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jc w:val="center"/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西亞與北非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文字方塊 47"/>
                        <wps:cNvSpPr txBox="1">
                          <a:spLocks noChangeArrowheads="1"/>
                        </wps:cNvSpPr>
                        <wps:spPr bwMode="auto">
                          <a:xfrm>
                            <a:off x="723014" y="2445488"/>
                            <a:ext cx="143954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jc w:val="center"/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漠南非洲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文字方塊 48"/>
                        <wps:cNvSpPr txBox="1">
                          <a:spLocks noChangeArrowheads="1"/>
                        </wps:cNvSpPr>
                        <wps:spPr bwMode="auto">
                          <a:xfrm>
                            <a:off x="2456121" y="0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 xml:space="preserve">第1課　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東南亞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文字方塊 49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542260"/>
                            <a:ext cx="215963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 xml:space="preserve">第2課　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南亞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字方塊 50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1084521"/>
                            <a:ext cx="265073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 xml:space="preserve">第3課　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西亞與北非的自然環境與文化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文字方塊 51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1626781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第4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　動盪的西亞與北非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字方塊 52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2179674"/>
                            <a:ext cx="2880294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第5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　漠南非洲的自然環境與傳統文化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文字方塊 53"/>
                        <wps:cNvSpPr txBox="1">
                          <a:spLocks noChangeArrowheads="1"/>
                        </wps:cNvSpPr>
                        <wps:spPr bwMode="auto">
                          <a:xfrm>
                            <a:off x="2445488" y="2721935"/>
                            <a:ext cx="216000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6D01" w:rsidRPr="00E209F2" w:rsidRDefault="00956D01" w:rsidP="00956D01">
                              <w:pPr>
                                <w:rPr>
                                  <w:color w:val="FF0000"/>
                                  <w:szCs w:val="24"/>
                                </w:rPr>
                              </w:pPr>
                              <w:r w:rsidRPr="00E209F2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第6</w:t>
                              </w: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課　漠南非洲的發展與挑戰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接點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5935" y="457200"/>
                            <a:ext cx="290993" cy="10738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接點 55"/>
                        <wps:cNvCnPr>
                          <a:cxnSpLocks noChangeShapeType="1"/>
                        </wps:cNvCnPr>
                        <wps:spPr bwMode="auto">
                          <a:xfrm>
                            <a:off x="446568" y="1531088"/>
                            <a:ext cx="265814" cy="10845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直線箭頭接點 56"/>
                        <wps:cNvCnPr>
                          <a:cxnSpLocks noChangeShapeType="1"/>
                        </wps:cNvCnPr>
                        <wps:spPr bwMode="auto">
                          <a:xfrm>
                            <a:off x="435935" y="1531088"/>
                            <a:ext cx="288000" cy="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接點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158409" y="202018"/>
                            <a:ext cx="297136" cy="2551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接點 58"/>
                        <wps:cNvCnPr>
                          <a:cxnSpLocks noChangeShapeType="1"/>
                        </wps:cNvCnPr>
                        <wps:spPr bwMode="auto">
                          <a:xfrm>
                            <a:off x="2147777" y="457200"/>
                            <a:ext cx="288000" cy="25200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肘形接點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9042" y="1275907"/>
                            <a:ext cx="296545" cy="254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肘形接點 60"/>
                        <wps:cNvCnPr>
                          <a:cxnSpLocks noChangeShapeType="1"/>
                        </wps:cNvCnPr>
                        <wps:spPr bwMode="auto">
                          <a:xfrm>
                            <a:off x="2158409" y="1531088"/>
                            <a:ext cx="287655" cy="25146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肘形接點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37144" y="2360428"/>
                            <a:ext cx="296545" cy="254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肘形接點 62"/>
                        <wps:cNvCnPr>
                          <a:cxnSpLocks noChangeShapeType="1"/>
                        </wps:cNvCnPr>
                        <wps:spPr bwMode="auto">
                          <a:xfrm>
                            <a:off x="2126512" y="2615609"/>
                            <a:ext cx="287655" cy="251460"/>
                          </a:xfrm>
                          <a:prstGeom prst="bentConnector3">
                            <a:avLst>
                              <a:gd name="adj1" fmla="val 54315"/>
                            </a:avLst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79C517" id="群組 18" o:spid="_x0000_s1026" style="width:446.4pt;height:250.2pt;mso-position-horizontal-relative:char;mso-position-vertical-relative:line" coordorigin="759" coordsize="52498,30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44" o:spid="_x0000_s1027" type="#_x0000_t202" style="position:absolute;left:759;top:6349;width:3962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" strokeweight=".5pt">
                  <v:textbox style="layout-flow:vertical-ideographic">
                    <w:txbxContent>
                      <w:p w:rsidR="00956D01" w:rsidRPr="00E209F2" w:rsidRDefault="00956D01" w:rsidP="00956D01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區域特色</w:t>
                        </w:r>
                      </w:p>
                    </w:txbxContent>
                  </v:textbox>
                </v:shape>
                <v:shape id="文字方塊 45" o:spid="_x0000_s1028" type="#_x0000_t202" style="position:absolute;left:7230;top:2658;width:14395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" strokeweight=".5pt">
                  <v:textbox>
                    <w:txbxContent>
                      <w:p w:rsidR="00956D01" w:rsidRPr="00E209F2" w:rsidRDefault="00956D01" w:rsidP="00956D01">
                        <w:pPr>
                          <w:jc w:val="center"/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季風亞洲(二)東南亞和南亞</w:t>
                        </w:r>
                      </w:p>
                    </w:txbxContent>
                  </v:textbox>
                </v:shape>
                <v:shape id="文字方塊 46" o:spid="_x0000_s1029" type="#_x0000_t202" style="position:absolute;left:7230;top:13609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" strokeweight=".5pt">
                  <v:textbox>
                    <w:txbxContent>
                      <w:p w:rsidR="00956D01" w:rsidRPr="00E209F2" w:rsidRDefault="00956D01" w:rsidP="00956D01">
                        <w:pPr>
                          <w:jc w:val="center"/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西亞與北非</w:t>
                        </w:r>
                      </w:p>
                    </w:txbxContent>
                  </v:textbox>
                </v:shape>
                <v:shape id="文字方塊 47" o:spid="_x0000_s1030" type="#_x0000_t202" style="position:absolute;left:7230;top:24454;width:14395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" strokeweight=".5pt">
                  <v:textbox>
                    <w:txbxContent>
                      <w:p w:rsidR="00956D01" w:rsidRPr="00E209F2" w:rsidRDefault="00956D01" w:rsidP="00956D01">
                        <w:pPr>
                          <w:jc w:val="center"/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漠南非洲</w:t>
                        </w:r>
                      </w:p>
                    </w:txbxContent>
                  </v:textbox>
                </v:shape>
                <v:shape id="文字方塊 48" o:spid="_x0000_s1031" type="#_x0000_t202" style="position:absolute;left:24561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 xml:space="preserve">第1課　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東南亞</w:t>
                        </w:r>
                      </w:p>
                    </w:txbxContent>
                  </v:textbox>
                </v:shape>
                <v:shape id="文字方塊 49" o:spid="_x0000_s1032" type="#_x0000_t202" style="position:absolute;left:24454;top:5422;width:21597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 xml:space="preserve">第2課　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南亞</w:t>
                        </w:r>
                      </w:p>
                    </w:txbxContent>
                  </v:textbox>
                </v:shape>
                <v:shape id="文字方塊 50" o:spid="_x0000_s1033" type="#_x0000_t202" style="position:absolute;left:24454;top:10845;width:2650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 xml:space="preserve">第3課　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西亞與北非的自然環境與文化</w:t>
                        </w:r>
                      </w:p>
                    </w:txbxContent>
                  </v:textbox>
                </v:shape>
                <v:shape id="文字方塊 51" o:spid="_x0000_s1034" type="#_x0000_t202" style="position:absolute;left:24454;top:16267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第4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　動盪的西亞與北非</w:t>
                        </w:r>
                      </w:p>
                    </w:txbxContent>
                  </v:textbox>
                </v:shape>
                <v:shape id="文字方塊 52" o:spid="_x0000_s1035" type="#_x0000_t202" style="position:absolute;left:24454;top:21796;width:28803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第5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　漠南非洲的自然環境與傳統文化</w:t>
                        </w:r>
                      </w:p>
                    </w:txbxContent>
                  </v:textbox>
                </v:shape>
                <v:shape id="文字方塊 53" o:spid="_x0000_s1036" type="#_x0000_t202" style="position:absolute;left:24454;top:27219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" strokeweight=".5pt">
                  <v:textbox>
                    <w:txbxContent>
                      <w:p w:rsidR="00956D01" w:rsidRPr="00E209F2" w:rsidRDefault="00956D01" w:rsidP="00956D01">
                        <w:pPr>
                          <w:rPr>
                            <w:color w:val="FF0000"/>
                            <w:szCs w:val="24"/>
                          </w:rPr>
                        </w:pPr>
                        <w:r w:rsidRPr="00E209F2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第6</w:t>
                        </w: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課　漠南非洲的發展與挑戰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54" o:spid="_x0000_s1037" type="#_x0000_t34" style="position:absolute;left:4359;top:4572;width:2910;height:107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" strokeweight=".5pt">
                  <v:stroke endarrow="block"/>
                </v:shape>
                <v:shape id="肘形接點 55" o:spid="_x0000_s1038" type="#_x0000_t34" style="position:absolute;left:4465;top:15310;width:2658;height:108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" strokeweight=".5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箭頭接點 56" o:spid="_x0000_s1039" type="#_x0000_t32" style="position:absolute;left:4359;top:15310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" strokeweight=".5pt">
                  <v:stroke endarrow="block" joinstyle="miter"/>
                </v:shape>
                <v:shape id="肘形接點 57" o:spid="_x0000_s1040" type="#_x0000_t34" style="position:absolute;left:21584;top:2020;width:2971;height:25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" strokeweight=".5pt">
                  <v:stroke endarrow="block"/>
                </v:shape>
                <v:shape id="肘形接點 58" o:spid="_x0000_s1041" type="#_x0000_t34" style="position:absolute;left:21477;top:4572;width:2880;height:25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" adj="11732" strokeweight=".5pt">
                  <v:stroke endarrow="block"/>
                </v:shape>
                <v:shape id="肘形接點 59" o:spid="_x0000_s1042" type="#_x0000_t34" style="position:absolute;left:21690;top:12759;width:2965;height:25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" strokeweight=".5pt">
                  <v:stroke endarrow="block"/>
                </v:shape>
                <v:shape id="肘形接點 60" o:spid="_x0000_s1043" type="#_x0000_t34" style="position:absolute;left:21584;top:15310;width:2876;height:25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" adj="11732" strokeweight=".5pt">
                  <v:stroke endarrow="block"/>
                </v:shape>
                <v:shape id="肘形接點 61" o:spid="_x0000_s1044" type="#_x0000_t34" style="position:absolute;left:21371;top:23604;width:2965;height:25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" strokeweight=".5pt">
                  <v:stroke endarrow="block"/>
                </v:shape>
                <v:shape id="肘形接點 62" o:spid="_x0000_s1045" type="#_x0000_t34" style="position:absolute;left:21265;top:26156;width:2876;height:251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" adj="11732" strokeweight=".5pt">
                  <v:stroke endarrow="block"/>
                </v:shape>
                <w10:anchorlock/>
              </v:group>
            </w:pict>
          </mc:Fallback>
        </mc:AlternateContent>
      </w:r>
    </w:p>
    <w:p w:rsidR="001F40EB" w:rsidRDefault="001F40EB">
      <w:pPr>
        <w:rPr>
          <w:rFonts w:ascii="標楷體" w:eastAsia="標楷體" w:hAnsi="標楷體" w:cs="標楷體"/>
          <w:sz w:val="24"/>
          <w:szCs w:val="24"/>
        </w:rPr>
      </w:pPr>
    </w:p>
    <w:p w:rsidR="001F40EB" w:rsidRDefault="005605BB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77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96"/>
        <w:gridCol w:w="1275"/>
        <w:gridCol w:w="1408"/>
        <w:gridCol w:w="2977"/>
        <w:gridCol w:w="592"/>
        <w:gridCol w:w="2136"/>
        <w:gridCol w:w="1417"/>
        <w:gridCol w:w="1775"/>
        <w:gridCol w:w="1701"/>
      </w:tblGrid>
      <w:tr w:rsidR="001F40EB" w:rsidTr="0006641F">
        <w:trPr>
          <w:cantSplit/>
          <w:trHeight w:val="278"/>
          <w:tblHeader/>
          <w:jc w:val="center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F40EB" w:rsidRDefault="005605B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1F40EB" w:rsidTr="0006641F">
        <w:trPr>
          <w:cantSplit/>
          <w:trHeight w:val="278"/>
          <w:tblHeader/>
          <w:jc w:val="center"/>
        </w:trPr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F40EB" w:rsidRDefault="005605BB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5605BB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F40EB" w:rsidRDefault="001F40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F40EB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0EB" w:rsidRDefault="001F40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1F40E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單元一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活動一：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1F40EB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5605B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hidden="0" allowOverlap="1" wp14:anchorId="44B40A0F" wp14:editId="49F2B285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5605BB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F40EB" w:rsidRDefault="005605BB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1F40EB" w:rsidRDefault="005605BB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1F40EB" w:rsidRDefault="005605B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1F40EB" w:rsidRDefault="005605BB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1F40EB" w:rsidRDefault="005605BB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0EB" w:rsidRDefault="005605B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1F40EB" w:rsidRDefault="005605BB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1F40EB" w:rsidRDefault="005605BB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＿       ＿ </w:t>
            </w:r>
          </w:p>
          <w:p w:rsidR="001F40EB" w:rsidRDefault="005605B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1F40EB" w:rsidRDefault="005605BB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      ＿＿</w:t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hidden="0" allowOverlap="1" wp14:anchorId="7EB786AF" wp14:editId="61B6D6C4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第一週</w:t>
            </w:r>
          </w:p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地Be-Ⅳ-1 自然環境背景。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第1課東南亞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一、東南亞的景觀為何如此多元？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1.海上十字路口的位置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2.多山的地形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課務)</w:t>
            </w: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第二週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地Be-Ⅳ-1 自然環境背景。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地Be-Ⅳ-2 多元文化的發展。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第1課東南亞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一、東南亞的景觀為何如此多元？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3.潮溼炎熱的氣候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4.多元複雜的文化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21-22九年級第三次複習考</w:t>
            </w: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第三週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地Be-Ⅳ-3 經濟發展與區域結盟。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第1課東南亞</w:t>
            </w:r>
          </w:p>
          <w:p w:rsidR="00956D01" w:rsidRPr="00C21836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C21836">
              <w:rPr>
                <w:rFonts w:ascii="標楷體" w:eastAsia="標楷體" w:hAnsi="標楷體" w:cs="標楷體"/>
              </w:rPr>
              <w:t>二、東南亞的經濟如何崛起？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C21836">
              <w:rPr>
                <w:rFonts w:ascii="標楷體" w:eastAsia="標楷體" w:hAnsi="標楷體" w:cs="標楷體"/>
              </w:rPr>
              <w:t>1.農礦產業的優勢與困境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2.從產業代工崛起的東南亞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3.區域結盟與對外合作夥伴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673102" w:rsidRPr="00673102" w:rsidRDefault="00673102" w:rsidP="00673102">
            <w:pPr>
              <w:spacing w:line="260" w:lineRule="exact"/>
              <w:jc w:val="left"/>
              <w:rPr>
                <w:rFonts w:ascii="新細明體" w:eastAsia="新細明體" w:hAnsi="新細明體"/>
                <w:b/>
              </w:rPr>
            </w:pPr>
            <w:r w:rsidRPr="00673102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673102" w:rsidRPr="00673102" w:rsidRDefault="00673102" w:rsidP="0067310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673102">
              <w:rPr>
                <w:rFonts w:ascii="標楷體" w:eastAsia="標楷體" w:hAnsi="標楷體" w:cs="DFKaiShu-SB-Estd-BF" w:hint="eastAsia"/>
              </w:rPr>
              <w:t>涯J9社會變遷與工作/教育環境的關係。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第四週</w:t>
            </w:r>
          </w:p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地Be-Ⅳ-1 自然環境背景。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第2課南亞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一、南亞的環境為何特殊？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1.位置孤立的次大陸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2.季風影響的氣候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人J12 理解貧窮、階級剝削的相互關係。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第五週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地Be-Ⅳ-3 經濟發展與區域結盟。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地Be-Ⅳ-2 多元文化的發展。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第2課南亞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一、南亞的環境為何特殊？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3.因地制宜的農業發展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4.古老文化的發源地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二、南亞如何提升競爭力？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1.人口數量與素質的優勢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2.新興工業與服務業發展重鎮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673102" w:rsidRPr="00673102" w:rsidRDefault="00673102" w:rsidP="00673102">
            <w:pPr>
              <w:spacing w:line="260" w:lineRule="exact"/>
              <w:jc w:val="left"/>
              <w:rPr>
                <w:rFonts w:ascii="新細明體" w:eastAsia="新細明體" w:hAnsi="新細明體"/>
                <w:b/>
              </w:rPr>
            </w:pPr>
            <w:r w:rsidRPr="00673102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673102" w:rsidRDefault="00673102" w:rsidP="0067310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673102">
              <w:rPr>
                <w:rFonts w:ascii="標楷體" w:eastAsia="標楷體" w:hAnsi="標楷體" w:cs="DFKaiShu-SB-Estd-BF" w:hint="eastAsia"/>
              </w:rPr>
              <w:t>涯J9社會變遷與工作/教育環境的關係。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11課輔、學習扶助、族語班開始</w:t>
            </w: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第六週</w:t>
            </w:r>
          </w:p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地Be-Ⅳ-3 經濟發展與區域結盟。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地Be-Ⅳ-4 問題探究：東南亞和南亞新興市場與臺灣產業發展的關聯。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地1c-Ⅳ-2 反思各種地理環境與議題的內涵，並提出相關意見。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第2課南亞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二、南亞如何提升競爭力？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3.區域合作與競爭關係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三、探究活動：臺灣企業前往東南亞投資的合適地點在何處？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673102" w:rsidRPr="00673102" w:rsidRDefault="00673102" w:rsidP="00673102">
            <w:pPr>
              <w:spacing w:line="260" w:lineRule="exact"/>
              <w:jc w:val="left"/>
              <w:rPr>
                <w:rFonts w:ascii="新細明體" w:eastAsia="新細明體" w:hAnsi="新細明體"/>
                <w:b/>
              </w:rPr>
            </w:pPr>
            <w:r w:rsidRPr="00673102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673102" w:rsidRDefault="00673102" w:rsidP="0067310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673102">
              <w:rPr>
                <w:rFonts w:ascii="標楷體" w:eastAsia="標楷體" w:hAnsi="標楷體" w:cs="DFKaiShu-SB-Estd-BF" w:hint="eastAsia"/>
              </w:rPr>
              <w:t>涯J9社會變遷與工作/教育環境的關係。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56D0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D01" w:rsidRDefault="00956D0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第七週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【第一次評量週】</w:t>
            </w:r>
          </w:p>
          <w:p w:rsidR="0006641F" w:rsidRDefault="0006641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EE46DD">
              <w:rPr>
                <w:rFonts w:ascii="標楷體" w:eastAsia="標楷體" w:hAnsi="標楷體" w:cs="標楷體" w:hint="eastAsia"/>
              </w:rPr>
              <w:t>複習</w:t>
            </w:r>
            <w:r>
              <w:rPr>
                <w:rFonts w:ascii="標楷體" w:eastAsia="標楷體" w:hAnsi="標楷體" w:cs="標楷體" w:hint="eastAsia"/>
              </w:rPr>
              <w:t>第1、2</w:t>
            </w:r>
            <w:r w:rsidRPr="00EE46DD">
              <w:rPr>
                <w:rFonts w:ascii="標楷體" w:eastAsia="標楷體" w:hAnsi="標楷體" w:cs="標楷體" w:hint="eastAsia"/>
              </w:rPr>
              <w:t>課</w:t>
            </w:r>
          </w:p>
          <w:p w:rsidR="00956D01" w:rsidRPr="00A11BEE" w:rsidRDefault="00956D01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956D01" w:rsidRPr="00A11BEE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6D01" w:rsidRDefault="00956D0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D01" w:rsidRDefault="00956D0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DA72CC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第八週</w:t>
            </w:r>
          </w:p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第3課西亞與北非的自然環境與文化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一、世界如何分區？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1.世界的分區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2.西亞與北非文化區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DA72CC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第九週</w:t>
            </w:r>
          </w:p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地Bf-Ⅳ-2 伊斯蘭文化的發展與特色。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社2c-Ⅳ-3 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第3課西亞與北非的自然環境與文化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二、乾燥氣候影響了什麼？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1.匱乏的生活資源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2.傳統維生方式的發展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多J6 分析不同群體的文化如何影響社會與生活方式。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DA72CC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第十週</w:t>
            </w:r>
          </w:p>
          <w:p w:rsidR="00DA72CC" w:rsidRDefault="00DA72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地Bf-Ⅳ-2 伊斯蘭文化的發展與特色。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地1c-Ⅳ-2 反思各種地理環境與議題的內涵，並提出相關意見。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第3課西亞與北非的自然環境與文化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三、伊斯蘭文化是如何形成？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1.伊斯蘭文化的形成背景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2.伊斯蘭文化的特色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DA72CC" w:rsidRPr="00A11BEE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DA72CC" w:rsidRDefault="00DA72CC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多J10 了解多元文化相關的問題與政策。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72CC" w:rsidRDefault="00DA72C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16-17九年級第四次複習考</w:t>
            </w:r>
          </w:p>
        </w:tc>
      </w:tr>
      <w:tr w:rsidR="005745DF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F" w:rsidRDefault="005745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第十一週4/21-4/27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地Bf-Ⅳ-2 伊斯蘭文化的發展與特色。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地Bf-Ⅳ-3 國際衝突的焦點。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地1c-Ⅳ-2 反思各種地理環境與議題的內涵，並提出相關意見。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第4課動盪的西亞與北非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一、伊斯蘭教擴張如何影響文化發展？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1.伊斯蘭文化的擴張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人J12 理解貧窮、階級剝削的相互關係。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多J10 了解多元文化相關的問題與政策。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26七年級詩詞吟唱比賽</w:t>
            </w:r>
          </w:p>
        </w:tc>
      </w:tr>
      <w:tr w:rsidR="005745DF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F" w:rsidRDefault="005745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第十二週</w:t>
            </w:r>
          </w:p>
          <w:p w:rsidR="005745DF" w:rsidRDefault="005745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地Bf-Ⅳ-3 國際衝突的焦點。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地Bf-Ⅳ-4 問題探究：伊斯蘭文化與西方文化的互動。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地1c-Ⅳ-2 反思各種地理環境與議題的內涵，並提出相關意見。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第4課動盪的西亞與北非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一、伊斯蘭教擴張如何影響文化發展？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2.多元文化的特色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二、西亞與北非為何紛爭不斷？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1.源自區域內部的紛爭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2.石油經濟與近代紛爭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5.口頭詢問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6.專案報告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7.活動報告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人J12 理解貧窮、階級剝削的相互關係。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多J10 了解多元文化相關的問題與政策。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3九年級課輔、學習扶助、族語班結束</w:t>
            </w:r>
          </w:p>
        </w:tc>
      </w:tr>
      <w:tr w:rsidR="005745DF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DF" w:rsidRDefault="005745D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第十三週5/5-5/11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第4課動盪的西亞與北非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二、西亞與北非為何紛爭不斷？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3.國際衝突的焦點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三、探究活動：伊斯蘭文化與西方文化如何互動？──以「以阿衝突」為例</w:t>
            </w:r>
          </w:p>
          <w:p w:rsidR="005745DF" w:rsidRPr="00A11BEE" w:rsidRDefault="005745DF" w:rsidP="005745DF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5745DF" w:rsidRPr="00A11BEE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5745DF" w:rsidRDefault="005745DF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DF" w:rsidRDefault="005745D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7-8九年級第二次定期評量</w:t>
            </w:r>
          </w:p>
        </w:tc>
      </w:tr>
      <w:tr w:rsidR="00EE46DD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6DD" w:rsidRDefault="00EE46D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第十四週5/12-5/18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E46DD" w:rsidRDefault="00EE46DD" w:rsidP="00EE46D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【第二次評量週】</w:t>
            </w:r>
          </w:p>
          <w:p w:rsidR="00EE46DD" w:rsidRDefault="00EE46DD" w:rsidP="005745D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46DD">
              <w:rPr>
                <w:rFonts w:ascii="標楷體" w:eastAsia="標楷體" w:hAnsi="標楷體" w:cs="標楷體" w:hint="eastAsia"/>
              </w:rPr>
              <w:t>複習第3、4課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6DD" w:rsidRPr="00A11BEE" w:rsidRDefault="00EE46DD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EE46DD" w:rsidRPr="00A11BEE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EE46DD" w:rsidRDefault="00EE46DD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6DD" w:rsidRDefault="00EE46DD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C8596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5961" w:rsidRDefault="00C8596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第十五週5/19-5/25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第5課漠南非洲的自然環境與傳統文化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一、漠南非洲的自然環境有何特色？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1.以高原為主體的地形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2.熱帶氣候範圍廣大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5961" w:rsidRDefault="00C8596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21九年級下學期成績補考</w:t>
            </w:r>
          </w:p>
        </w:tc>
      </w:tr>
      <w:tr w:rsidR="00C85961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5961" w:rsidRDefault="00C85961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第十六週5/26-6/1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地Bg-Ⅳ-1 自然環境與資源。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第5課漠南非洲的自然環境與傳統文化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一、漠南非洲的自然環境有何特色？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3.自然資源豐富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C85961" w:rsidRPr="00A11BEE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C85961" w:rsidRDefault="00C85961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5961" w:rsidRDefault="00C8596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7524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524" w:rsidRDefault="00DD752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第十七週6/2-6/8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地Bg-Ⅳ-2 漠南非洲的文化特色與影響。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第5課漠南非洲的自然環境與傳統文化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二、漠南非洲傳統的維生活動與文化特色為何？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1.傳統產業活動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2.族群與文化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多J5 了解及尊重不同文化的習俗與禁忌。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7524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524" w:rsidRDefault="00DD752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第十八週6/9-6/15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地Bg-Ⅳ-3 現代經濟的發展與挑戰。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第6課漠南非洲的發展與挑戰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一、漠南非洲的經濟發展面臨哪些問題？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1.西方殖民與政治紛擾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2.殖民地式經濟與不公平的貿易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3.非洲經濟貧困化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環J6 了解世界人口數量增加、糧食供給與營養的永續議題。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11-14畢業典禮週           14七八年級藝能科考試               14七八年級課輔、學習扶助、族語班結束</w:t>
            </w:r>
          </w:p>
        </w:tc>
      </w:tr>
      <w:tr w:rsidR="00DD7524" w:rsidTr="0006641F">
        <w:trPr>
          <w:cantSplit/>
          <w:trHeight w:val="880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524" w:rsidRDefault="00DD752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第十九週6/16-6/22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地Bg-Ⅳ-3 現代經濟的發展與挑戰。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第6課漠南非洲的發展與挑戰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二、如何改善漠南非洲居民的生活？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1.促進產業發展</w:t>
            </w:r>
          </w:p>
          <w:p w:rsidR="00DD7524" w:rsidRDefault="00DD7524" w:rsidP="00DD752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2.強化基礎設施</w:t>
            </w:r>
          </w:p>
          <w:p w:rsidR="00DD7524" w:rsidRPr="00A11BEE" w:rsidRDefault="00DD7524" w:rsidP="00DD7524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3.來自國際的援助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環J6 了解世界人口數量增加、糧食供給與營養的永續議題。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7524" w:rsidTr="0006641F">
        <w:trPr>
          <w:cantSplit/>
          <w:trHeight w:val="1158"/>
          <w:jc w:val="center"/>
        </w:trPr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7524" w:rsidRDefault="00DD752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第二十週6/23-6/29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地Bg-Ⅳ-3 現代經濟的發展與挑戰。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地Bg-Ⅳ-4 問題探究：漠南非洲的公平貿易議題。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D7524">
              <w:rPr>
                <w:rFonts w:ascii="標楷體" w:eastAsia="標楷體" w:hAnsi="標楷體" w:cs="標楷體" w:hint="eastAsia"/>
              </w:rPr>
              <w:t>【第三次評量週】複習全冊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第6課漠南非洲的發展與挑戰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三、探究活動：公平貿易制度替漠南非洲農民的生活解決了哪些問題？</w:t>
            </w:r>
          </w:p>
        </w:tc>
        <w:tc>
          <w:tcPr>
            <w:tcW w:w="5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A11BE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1.教學投影片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2.學習單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3.電腦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4.單槍投影機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5.圖片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1.教師觀察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2.自我評量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3.同儕互評</w:t>
            </w:r>
          </w:p>
          <w:p w:rsidR="00DD7524" w:rsidRPr="00A11BEE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A11BEE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環J6 了解世界人口數量增加、糧食供給與營養的永續議題。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DD7524" w:rsidRDefault="00DD7524" w:rsidP="003012F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7524" w:rsidRDefault="00DD752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06641F" w:rsidRDefault="0006641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bookmarkStart w:id="1" w:name="_heading=h.gjdgxs" w:colFirst="0" w:colLast="0"/>
      <w:bookmarkEnd w:id="1"/>
    </w:p>
    <w:p w:rsidR="0006641F" w:rsidRDefault="0006641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1F40EB" w:rsidRDefault="005605BB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1F40EB" w:rsidRDefault="00D348DF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Batang" w:eastAsia="Batang" w:hAnsi="Batang" w:cs="標楷體" w:hint="eastAsia"/>
          <w:color w:val="000000"/>
          <w:sz w:val="24"/>
          <w:szCs w:val="24"/>
        </w:rPr>
        <w:t>■</w:t>
      </w:r>
      <w:r w:rsidR="005605BB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:rsidR="001F40EB" w:rsidRDefault="005605B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F40EB" w:rsidRDefault="005605B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1F40EB" w:rsidRDefault="001F40EB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1F40EB">
        <w:tc>
          <w:tcPr>
            <w:tcW w:w="1013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1F40EB" w:rsidRDefault="005605B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F40EB">
        <w:tc>
          <w:tcPr>
            <w:tcW w:w="1013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1F40EB" w:rsidRDefault="00560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F40EB" w:rsidRDefault="00560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F40EB">
        <w:tc>
          <w:tcPr>
            <w:tcW w:w="1013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F40EB">
        <w:tc>
          <w:tcPr>
            <w:tcW w:w="1013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F40EB" w:rsidRDefault="001F40EB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F40EB" w:rsidRDefault="005605BB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1F40EB" w:rsidRDefault="001F40EB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1F40EB" w:rsidRDefault="001F40EB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1F40EB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49A" w:rsidRDefault="0007449A">
      <w:r>
        <w:separator/>
      </w:r>
    </w:p>
  </w:endnote>
  <w:endnote w:type="continuationSeparator" w:id="0">
    <w:p w:rsidR="0007449A" w:rsidRDefault="0007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EB" w:rsidRDefault="005605BB" w:rsidP="0006641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673102">
      <w:rPr>
        <w:rFonts w:eastAsia="Times New Roman"/>
        <w:noProof/>
        <w:color w:val="000000"/>
      </w:rPr>
      <w:t>14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49A" w:rsidRDefault="0007449A">
      <w:r>
        <w:separator/>
      </w:r>
    </w:p>
  </w:footnote>
  <w:footnote w:type="continuationSeparator" w:id="0">
    <w:p w:rsidR="0007449A" w:rsidRDefault="00074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40EB"/>
    <w:rsid w:val="0006641F"/>
    <w:rsid w:val="0007449A"/>
    <w:rsid w:val="000F6B67"/>
    <w:rsid w:val="001F40EB"/>
    <w:rsid w:val="005605BB"/>
    <w:rsid w:val="005745DF"/>
    <w:rsid w:val="00673102"/>
    <w:rsid w:val="00956D01"/>
    <w:rsid w:val="00A45FB4"/>
    <w:rsid w:val="00AA5EEE"/>
    <w:rsid w:val="00B72D43"/>
    <w:rsid w:val="00C85961"/>
    <w:rsid w:val="00D04BAC"/>
    <w:rsid w:val="00D348DF"/>
    <w:rsid w:val="00DA72CC"/>
    <w:rsid w:val="00DD7524"/>
    <w:rsid w:val="00E73B09"/>
    <w:rsid w:val="00EE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8515AB-6595-4161-B196-D1637504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anpiM1k5QwCSMp85aNZvgJGfgA==">AMUW2mVOQBLxPBSErWpquITfct1QWhAO8OtqsEl20A4JqID1jByn/Bje7f32aRL2yvjBuIjzTV2/Uv78ASQZxR6X9EzyRNeR3HlqoQJa4X8bEf1uNBfQYDN3Aga/OqYS2s3P4jfnSWuC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1247</Words>
  <Characters>7112</Characters>
  <Application>Microsoft Office Word</Application>
  <DocSecurity>0</DocSecurity>
  <Lines>59</Lines>
  <Paragraphs>16</Paragraphs>
  <ScaleCrop>false</ScaleCrop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70</cp:revision>
  <dcterms:created xsi:type="dcterms:W3CDTF">2023-11-19T03:07:00Z</dcterms:created>
  <dcterms:modified xsi:type="dcterms:W3CDTF">2023-12-01T07:58:00Z</dcterms:modified>
</cp:coreProperties>
</file>