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510EFC" w14:textId="7B973F8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C709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4C709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張顥霓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14:paraId="6BB8920A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2C78830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5BC06B55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4C709D">
        <w:rPr>
          <w:rFonts w:ascii="標楷體" w:eastAsia="標楷體" w:hAnsi="標楷體" w:cs="標楷體"/>
          <w:color w:val="auto"/>
          <w:sz w:val="24"/>
          <w:szCs w:val="24"/>
          <w:highlight w:val="black"/>
          <w:shd w:val="pct15" w:color="auto" w:fill="FFFFFF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7FE28A2B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30DBA236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C709D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C709D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4EABE91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03E579D4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9DAF6B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F87B1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16F132A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F7C7B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C709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56D73294" w14:textId="77777777"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18BC44F0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09AD779E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5ED2A65D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C709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2451FF1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0E73871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16D235E" w14:textId="77777777"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C709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2F2783B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B5A48" w14:textId="77777777" w:rsidR="004C709D" w:rsidRPr="00FF426B" w:rsidRDefault="004C709D" w:rsidP="004C70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-J-A1 具備體育與健康的知能與態度，展現自我運動與保健潛能，探索人性、自我價值與生命意義，並積極實踐，不輕言放棄。</w:t>
            </w:r>
          </w:p>
          <w:p w14:paraId="57C36235" w14:textId="77777777" w:rsidR="004C709D" w:rsidRPr="00FF426B" w:rsidRDefault="004C709D" w:rsidP="004C70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-J-B2具備善用體育與健康相關的科技、資訊及媒體，以增進學習的素養，並察覺、思辨人與科技、資訊、媒體的互動關係。</w:t>
            </w:r>
          </w:p>
          <w:p w14:paraId="7D9B743A" w14:textId="77777777" w:rsidR="004C709D" w:rsidRPr="00FF426B" w:rsidRDefault="004C709D" w:rsidP="004C70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</w:t>
            </w:r>
            <w:proofErr w:type="gramEnd"/>
            <w:r w:rsidRPr="00FF42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-J-C2 具備利他及合群的知能與態度，並在體育活動和健康生活中培育相互合作及與人和諧互動的素養。</w:t>
            </w:r>
          </w:p>
          <w:p w14:paraId="4FC6C144" w14:textId="77777777" w:rsidR="00F6602E" w:rsidRPr="004C709D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E303E07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BC86FD4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376F753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5FB06C9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A4052D8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9"/>
        <w:gridCol w:w="1919"/>
      </w:tblGrid>
      <w:tr w:rsidR="004C709D" w:rsidRPr="00FF426B" w14:paraId="5BA698B3" w14:textId="77777777" w:rsidTr="004C70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6EBD4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擁抱青春相信愛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2092C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愛的真諦</w:t>
            </w:r>
          </w:p>
        </w:tc>
      </w:tr>
      <w:tr w:rsidR="004C709D" w:rsidRPr="00FF426B" w14:paraId="4556B436" w14:textId="77777777" w:rsidTr="004C70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D0251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E977F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我的身體我做主</w:t>
            </w:r>
          </w:p>
        </w:tc>
      </w:tr>
      <w:tr w:rsidR="004C709D" w:rsidRPr="00FF426B" w14:paraId="6CAF94C2" w14:textId="77777777" w:rsidTr="004C70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C43A0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B19F4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約會的事</w:t>
            </w:r>
          </w:p>
        </w:tc>
      </w:tr>
      <w:tr w:rsidR="004C709D" w:rsidRPr="00FF426B" w14:paraId="10428A55" w14:textId="77777777" w:rsidTr="004C70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ABEA1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防疫總動員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FEC8D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新興傳染病</w:t>
            </w:r>
          </w:p>
        </w:tc>
      </w:tr>
      <w:tr w:rsidR="004C709D" w:rsidRPr="00FF426B" w14:paraId="37B845DD" w14:textId="77777777" w:rsidTr="004C70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19FB1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827B7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認識臺灣傳染病</w:t>
            </w:r>
          </w:p>
        </w:tc>
      </w:tr>
      <w:tr w:rsidR="004C709D" w:rsidRPr="00FF426B" w14:paraId="4AFFCC99" w14:textId="77777777" w:rsidTr="004C709D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CF379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致命的吸引力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527AD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拒</w:t>
            </w:r>
            <w:proofErr w:type="gramStart"/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菸我最行</w:t>
            </w:r>
            <w:proofErr w:type="gramEnd"/>
          </w:p>
        </w:tc>
      </w:tr>
      <w:tr w:rsidR="004C709D" w:rsidRPr="00FF426B" w14:paraId="557F5FAB" w14:textId="77777777" w:rsidTr="004C70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8DEA0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1802F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酒、檳榔的世界</w:t>
            </w:r>
          </w:p>
        </w:tc>
      </w:tr>
      <w:tr w:rsidR="004C709D" w:rsidRPr="00FF426B" w14:paraId="468115FA" w14:textId="77777777" w:rsidTr="004C709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5FFBC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09641" w14:textId="77777777" w:rsidR="004C709D" w:rsidRPr="00FF426B" w:rsidRDefault="004C709D" w:rsidP="004C709D">
            <w:pPr>
              <w:spacing w:line="24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426B">
              <w:rPr>
                <w:rFonts w:ascii="標楷體" w:eastAsia="標楷體" w:hAnsi="標楷體" w:cs="標楷體"/>
                <w:sz w:val="24"/>
                <w:szCs w:val="24"/>
              </w:rPr>
              <w:t>無毒人生</w:t>
            </w:r>
          </w:p>
        </w:tc>
      </w:tr>
    </w:tbl>
    <w:p w14:paraId="6134F3E8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77DEE30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5277849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14:paraId="6A6FC34B" w14:textId="77777777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63E61FD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241D5BD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B1A1A7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937662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316AF6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E145A6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39A276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01A4256" w14:textId="77777777"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3C67FD74" w14:textId="77777777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3FD38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A36398B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4A4810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BB5AFE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9E7932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9C527A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14C798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39F1AD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AF9636C" w14:textId="77777777"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C709D" w:rsidRPr="004C7166" w14:paraId="44CF3B60" w14:textId="77777777" w:rsidTr="004C709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2465D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9821C33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0B621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持、結束的原則與因應方法。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14:paraId="37D7F584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2A796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理解生理、心理與社會各層面健康的概念。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40F24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第一篇擁抱青春相信愛</w:t>
            </w:r>
          </w:p>
          <w:p w14:paraId="3695B66A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第一章愛的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真諦</w:t>
            </w:r>
          </w:p>
          <w:p w14:paraId="2883CE4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一、什麼是愛？</w:t>
            </w:r>
          </w:p>
          <w:p w14:paraId="638D8ED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提問：學生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出P.7中主角的心聲，並請學生思考以下問題： </w:t>
            </w:r>
          </w:p>
          <w:p w14:paraId="48AD195B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1.你是不是也有類似上述的經驗？ </w:t>
            </w:r>
          </w:p>
          <w:p w14:paraId="33B296B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2.當你看到自己喜歡的人也會緊張不安、心跳加快嗎？ </w:t>
            </w:r>
          </w:p>
          <w:p w14:paraId="654BEDF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3.當你喜歡他/她，你會如何表達呢？ </w:t>
            </w:r>
          </w:p>
          <w:p w14:paraId="2CF46177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引導：請大家回想一下偶像劇或電影中男女主角告白的劇情，有的劇情會是直接問對方，有的是以書信或簡訊表達，有的是以作弄對方引起注意。</w:t>
            </w:r>
          </w:p>
          <w:p w14:paraId="364BD21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二、欣賞、喜歡與迷戀</w:t>
            </w:r>
          </w:p>
          <w:p w14:paraId="15C6CD17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提問：「我們對一個人的感覺是很微妙的，</w:t>
            </w:r>
            <w:r>
              <w:rPr>
                <w:rFonts w:ascii="標楷體" w:eastAsia="標楷體" w:hAnsi="標楷體" w:cs="標楷體" w:hint="eastAsia"/>
                <w:color w:val="auto"/>
              </w:rPr>
              <w:t>你們分辨得清楚嗎？欣賞和喜歡要怎麼區分呢？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」 </w:t>
            </w:r>
          </w:p>
          <w:p w14:paraId="06B6A8F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發表：請學生就自身想法發表。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7C3198" w14:textId="77777777" w:rsidR="004C709D" w:rsidRPr="00614EFF" w:rsidRDefault="004C709D" w:rsidP="004C709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875A5A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46A20922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54068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68C4B490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2.發表：是否熱烈參與討論並積極發言。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4FEFE6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14:paraId="5EB3207F" w14:textId="77777777" w:rsidR="004C709D" w:rsidRDefault="004C709D" w:rsidP="004C709D">
            <w:pPr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能。</w:t>
            </w:r>
          </w:p>
          <w:p w14:paraId="18F28F17" w14:textId="77777777" w:rsidR="004C709D" w:rsidRPr="000B3DEA" w:rsidRDefault="004C709D" w:rsidP="004C709D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14:paraId="2C682EDD" w14:textId="77777777" w:rsidR="004C709D" w:rsidRPr="000B3DEA" w:rsidRDefault="004C709D" w:rsidP="004C709D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J4 了解自己的人格特質與價值觀。</w:t>
            </w:r>
          </w:p>
          <w:p w14:paraId="33DA8F08" w14:textId="77777777" w:rsidR="004C709D" w:rsidRPr="00614EFF" w:rsidRDefault="004C709D" w:rsidP="004C709D">
            <w:pPr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DE8F7" w14:textId="77777777" w:rsidR="004C709D" w:rsidRPr="0025461C" w:rsidRDefault="004C709D" w:rsidP="004C709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4C709D" w:rsidRPr="004C7166" w14:paraId="1572D0B9" w14:textId="77777777" w:rsidTr="004C709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59E13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E34B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持、結束的原則與因應方法。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14:paraId="12A8327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48945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理解生理、心理與社會各層面健康的概念。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3302F2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第一篇擁抱青春相信愛</w:t>
            </w:r>
          </w:p>
          <w:p w14:paraId="7804C073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第一章愛的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真諦</w:t>
            </w:r>
          </w:p>
          <w:p w14:paraId="6957E101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一、愛的意涵</w:t>
            </w:r>
          </w:p>
          <w:p w14:paraId="6B5FCC7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提問：你願意為你愛的人做什麼事呢？ </w:t>
            </w:r>
          </w:p>
          <w:p w14:paraId="5534AB2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引導：精讀本頁的案例，來了解愛的意涵。</w:t>
            </w:r>
          </w:p>
          <w:p w14:paraId="6097E08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二、維繫好關係的關鍵 </w:t>
            </w:r>
          </w:p>
          <w:p w14:paraId="3D8E36B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提問：請每組同學共同討論，找出班上人際關係最好的人，為什麼大家喜歡和她 （他）親近呢？</w:t>
            </w:r>
          </w:p>
          <w:p w14:paraId="13D6253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發表：請學生踴躍發言。 </w:t>
            </w:r>
          </w:p>
          <w:p w14:paraId="195E3F78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歸納：人緣好的同學通常具備以下四個特質 </w:t>
            </w:r>
          </w:p>
          <w:p w14:paraId="4FB5909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1.具有同理心：將心比心理解對方的感受。 </w:t>
            </w:r>
          </w:p>
          <w:p w14:paraId="037810CD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2.有好的情緒管理：與人相處時，善於處理自己的情緒。 </w:t>
            </w:r>
          </w:p>
          <w:p w14:paraId="3029413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3.有效溝通能力：勇於表達自己的需求是一種溝通。 </w:t>
            </w:r>
          </w:p>
          <w:p w14:paraId="39B6E1E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4.擁有正向思維： 對自己有信心、喜歡自己，表現積極、樂觀、喜歡與人溝通交往。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4FA04" w14:textId="77777777" w:rsidR="004C709D" w:rsidRPr="00614EFF" w:rsidRDefault="004C709D" w:rsidP="004C709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F82D8B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18F7E8EB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AF346B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517ADDCA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2.發表：是否熱烈參與討論並積極發言。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B5E07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14:paraId="707335F7" w14:textId="77777777" w:rsidR="004C709D" w:rsidRDefault="004C709D" w:rsidP="004C70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  <w:p w14:paraId="0EEA35A7" w14:textId="77777777" w:rsidR="004C709D" w:rsidRPr="000B3DEA" w:rsidRDefault="004C709D" w:rsidP="004C709D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14:paraId="4A18F0F4" w14:textId="77777777" w:rsidR="004C709D" w:rsidRPr="000B3DEA" w:rsidRDefault="004C709D" w:rsidP="004C709D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J4 了解自己的人格特質與價值觀。</w:t>
            </w:r>
          </w:p>
          <w:p w14:paraId="39E09DB4" w14:textId="77777777" w:rsidR="004C709D" w:rsidRPr="000B3DEA" w:rsidRDefault="004C709D" w:rsidP="004C70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  <w:p w14:paraId="790ECCCB" w14:textId="77777777" w:rsidR="004C709D" w:rsidRPr="00614EFF" w:rsidRDefault="004C709D" w:rsidP="004C709D">
            <w:pPr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36FBF" w14:textId="77777777" w:rsidR="004C709D" w:rsidRPr="0025461C" w:rsidRDefault="004C709D" w:rsidP="004C709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4C709D" w:rsidRPr="004C7166" w14:paraId="2D88D3A9" w14:textId="77777777" w:rsidTr="004C709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E16FB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489DA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身體自主權維護的立場表達與行動，以及交友約會安全策略。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954F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1a-IV-4 理解促進健康生活的策、資源與規範。</w:t>
            </w:r>
          </w:p>
          <w:p w14:paraId="752DBA0F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1b-Ⅳ-3 因應生活情境的健康需求，尋求解決的健康技能和生活技能。</w:t>
            </w:r>
          </w:p>
          <w:p w14:paraId="7647B6F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2a-Ⅳ-2 自主思考健康問題所造成的威脅感與嚴重性。</w:t>
            </w:r>
          </w:p>
          <w:p w14:paraId="38437375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4b-Ⅳ-1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主動並公開表明個人對促進健康的觀點與立場。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B112DE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第一篇擁抱青春相信愛</w:t>
            </w:r>
          </w:p>
          <w:p w14:paraId="3A2D8D70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第二章我的身體我做主</w:t>
            </w:r>
          </w:p>
          <w:p w14:paraId="0097E3C6" w14:textId="77777777" w:rsidR="004C709D" w:rsidRPr="00B636C6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維護身體自主權</w:t>
            </w:r>
          </w:p>
          <w:p w14:paraId="5E09CD7D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提問：說說看你認為身體自主權是什麼？ 分享：學生自由分享。 </w:t>
            </w:r>
          </w:p>
          <w:p w14:paraId="391D14D8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說明：教師歸納學生的發表，並說明身體自主權的定義。</w:t>
            </w:r>
          </w:p>
          <w:p w14:paraId="2BB57F02" w14:textId="77777777" w:rsidR="004C709D" w:rsidRPr="00B636C6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二、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性騷擾知多少</w:t>
            </w:r>
          </w:p>
          <w:p w14:paraId="6CD62FB7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提問：根據你們看到的新聞案例，你認為怎麼樣會構成性騷擾？ 分享：學生自由分享。 </w:t>
            </w:r>
          </w:p>
          <w:p w14:paraId="6FF15DF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說明：學生的發表，並說明性騷擾的定義。</w:t>
            </w:r>
          </w:p>
          <w:p w14:paraId="19AEA885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、性騷擾的迷思</w:t>
            </w:r>
          </w:p>
          <w:p w14:paraId="5C83BD6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閱讀：請學生閱讀課本中的幾個情境。 </w:t>
            </w:r>
          </w:p>
          <w:p w14:paraId="4506C08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提問：如果你是情境中的當事人，你是否覺得受到性騷擾呢？ 分享：學生踴躍發表意見。 </w:t>
            </w:r>
          </w:p>
          <w:p w14:paraId="2F151B9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 性騷擾的常見迷思，在法律上都有明確的規範與罰則，若遭受性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騷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 擾，一定要勇敢說出來並求助。</w:t>
            </w:r>
          </w:p>
          <w:p w14:paraId="57D139B0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9F051C" w14:textId="77777777" w:rsidR="004C709D" w:rsidRPr="00614EFF" w:rsidRDefault="004C709D" w:rsidP="004C709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93B36D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2057358A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DB9E9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3FC20420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2.問答：是否能主動分享自己的想法。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25095C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54E4B7B5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14:paraId="656877D0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的樣態，運用資源解決問題。</w:t>
            </w:r>
          </w:p>
          <w:p w14:paraId="73C95754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14:paraId="0E281985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7BB4A" w14:textId="77777777" w:rsidR="004C709D" w:rsidRPr="0025461C" w:rsidRDefault="004C709D" w:rsidP="004C709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4C709D" w:rsidRPr="004C7166" w14:paraId="3237017C" w14:textId="77777777" w:rsidTr="004C709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CC2B3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13631BB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EB19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身體自主權維護的立場表達與行動，以及交友約會安全策略。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EF15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1a-IV-4 理解促進健康生活的策、資源與規範。</w:t>
            </w:r>
          </w:p>
          <w:p w14:paraId="09CCDB57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1b-Ⅳ-3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因應生活情境的健康需求，尋求解決的健康技能和生活技能。 </w:t>
            </w:r>
          </w:p>
          <w:p w14:paraId="1307587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2a-Ⅳ-2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自主思考健康問題所造成的威脅感與嚴重性。 </w:t>
            </w:r>
          </w:p>
          <w:p w14:paraId="1BD8DDF7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4b-Ⅳ-1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主動並公開表明個人對促進健康的觀點與立場。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C80A52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第一篇擁抱青春相信愛</w:t>
            </w:r>
          </w:p>
          <w:p w14:paraId="3A40D178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第二章我的身體我做主</w:t>
            </w:r>
          </w:p>
          <w:p w14:paraId="63B0AEBA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一、陌生人性騷擾</w:t>
            </w:r>
          </w:p>
          <w:p w14:paraId="0C2BF00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閱讀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</w:t>
            </w:r>
          </w:p>
          <w:p w14:paraId="0CA35FC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Q1：如果你是美美，你有什麼感受？ Q2：如果你是美美，你會怎麼做？ </w:t>
            </w:r>
          </w:p>
          <w:p w14:paraId="729E5A70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講解：教師以課本範例說明遭遇陌生人性騷擾時可以採用的解決方式。</w:t>
            </w:r>
          </w:p>
          <w:p w14:paraId="4000724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二、看見別人受到性騷擾</w:t>
            </w:r>
          </w:p>
          <w:p w14:paraId="6C2CBD5F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閱讀：請學生先閱讀課本中小青的情境。 </w:t>
            </w:r>
          </w:p>
          <w:p w14:paraId="0B69CC77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討論：將學生分組，針對案例中小青之情況進行腦力激盪，想出最好的解決方法。 </w:t>
            </w:r>
          </w:p>
          <w:p w14:paraId="74D5BAE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發表：學生發表討論結果。 </w:t>
            </w:r>
          </w:p>
          <w:p w14:paraId="466F5F25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講解：教師以課本範例說明看到性騷擾發生時，可以採用的處理方式。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A1EFC6" w14:textId="77777777" w:rsidR="004C709D" w:rsidRPr="00614EFF" w:rsidRDefault="004C709D" w:rsidP="004C709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7856E6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67AA7278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F65949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55CC0A61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2.問答：是否能主動分享自己的想法。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B7024F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7AE046B8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14:paraId="0905FFA0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的樣態，運用資源解決問題。</w:t>
            </w:r>
          </w:p>
          <w:p w14:paraId="462C5D7D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14:paraId="2F0B5F60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6ACFB" w14:textId="77777777" w:rsidR="004C709D" w:rsidRPr="0025461C" w:rsidRDefault="004C709D" w:rsidP="004C709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4C709D" w:rsidRPr="004C7166" w14:paraId="3C36F42F" w14:textId="77777777" w:rsidTr="004C709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0C5E5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49F7B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愛的意涵與情感發展、維持、結束的</w:t>
            </w:r>
            <w:r w:rsidRPr="00614EFF">
              <w:rPr>
                <w:rFonts w:eastAsia="標楷體" w:hint="eastAsia"/>
                <w:color w:val="auto"/>
              </w:rPr>
              <w:lastRenderedPageBreak/>
              <w:t>原則與因應方法。</w:t>
            </w:r>
          </w:p>
          <w:p w14:paraId="519721DA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身體自主權維護的立場表達與行動，以及交友約會安全策略。</w:t>
            </w:r>
          </w:p>
          <w:p w14:paraId="2DFA95D1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5242C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1a-IV-4 理解促進健康生活的策、資源與規範。</w:t>
            </w:r>
          </w:p>
          <w:p w14:paraId="4BD97E1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3b-IV-1 熟悉各自我調適技能。</w:t>
            </w:r>
          </w:p>
          <w:p w14:paraId="71C6834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 自我監督、增強個人促進健康的行動，並反省修正。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A83BEC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第一篇擁抱青春相信愛</w:t>
            </w:r>
          </w:p>
          <w:p w14:paraId="3C0FBEDA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第三章約會的事</w:t>
            </w:r>
          </w:p>
          <w:p w14:paraId="43197D2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一、如何邀約</w:t>
            </w:r>
          </w:p>
          <w:p w14:paraId="43E3E1D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提問：請問同學邀約過別人一起出遊嗎？你通常會如何邀約呢？</w:t>
            </w:r>
          </w:p>
          <w:p w14:paraId="185CD62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發表：請一到兩位同學分享。</w:t>
            </w:r>
          </w:p>
          <w:p w14:paraId="3C910544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二、友誼序曲</w:t>
            </w:r>
          </w:p>
          <w:p w14:paraId="2283CCC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統整：兩性相處的過程中，可以透過交談互動，學習如何和異性及不同價值觀的人相處。</w:t>
            </w:r>
          </w:p>
          <w:p w14:paraId="3553EEA5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三、約會前的邀約</w:t>
            </w:r>
          </w:p>
          <w:p w14:paraId="6FF70F8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提問：如果你想邀約一位心儀的對象，你會用怎樣的邀約方式呢？讓我們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起來練習邀約技巧，請利用P84的情境，依照以下的要點進行邀約設計。</w:t>
            </w:r>
          </w:p>
          <w:p w14:paraId="741C655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統整：用欣賞代替喜歡、先用團體活動替代單獨約會。</w:t>
            </w:r>
          </w:p>
          <w:p w14:paraId="0069BC91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四、拒絕邀約的技巧</w:t>
            </w:r>
          </w:p>
          <w:p w14:paraId="7373AC10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請同學依照課文中的情境練習說「不」的技巧。</w:t>
            </w:r>
          </w:p>
          <w:p w14:paraId="379CD428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回饋：教師對於學生表演的內容給予適當指導與建議。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83CB70" w14:textId="77777777" w:rsidR="004C709D" w:rsidRPr="00614EFF" w:rsidRDefault="004C709D" w:rsidP="004C709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205769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48C63B2C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D8F3A1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59074FDD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2.發表：是否熱烈參與討論並積極發言。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8FAC2D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【性別平等教育】</w:t>
            </w:r>
          </w:p>
          <w:p w14:paraId="0ACCFA7D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</w:t>
            </w: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題，維護自己與尊重他人的身體自主權。</w:t>
            </w:r>
          </w:p>
          <w:p w14:paraId="74B25377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的樣態，運用資源解決問題。</w:t>
            </w:r>
          </w:p>
          <w:p w14:paraId="7838F610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14:paraId="3C44AB24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64A23" w14:textId="77777777" w:rsidR="004C709D" w:rsidRPr="0025461C" w:rsidRDefault="004C709D" w:rsidP="004C709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29-1中秋節連假</w:t>
            </w:r>
          </w:p>
        </w:tc>
      </w:tr>
      <w:tr w:rsidR="004C709D" w:rsidRPr="004C7166" w14:paraId="44A04918" w14:textId="77777777" w:rsidTr="004C709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29641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C8AF3A9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26F24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愛的意涵與情感發展、維持、結束的原則與因應方法。</w:t>
            </w:r>
          </w:p>
          <w:p w14:paraId="1D5E7C44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</w:t>
            </w:r>
            <w:r w:rsidRPr="00614EFF">
              <w:rPr>
                <w:rFonts w:eastAsia="標楷體" w:hint="eastAsia"/>
                <w:color w:val="auto"/>
              </w:rPr>
              <w:lastRenderedPageBreak/>
              <w:t>護的立場表達與行動，以及交友約會安全策略。</w:t>
            </w:r>
          </w:p>
          <w:p w14:paraId="4CD1FB6B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712F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1a-IV-4 理解促進健康生活的策、資源與規範。</w:t>
            </w:r>
          </w:p>
          <w:p w14:paraId="5A902297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3b-IV-1 熟悉各自我調適技能。</w:t>
            </w:r>
          </w:p>
          <w:p w14:paraId="668BDAE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4a-IV-2 自我監督、增強個人促進健康的行動，並反省修正。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5A179B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第一篇擁抱青春相信愛</w:t>
            </w:r>
          </w:p>
          <w:p w14:paraId="01484B90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第三章約會的事</w:t>
            </w:r>
          </w:p>
          <w:p w14:paraId="4D8773E8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一、約會的事</w:t>
            </w:r>
          </w:p>
          <w:p w14:paraId="607665A5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約會時應該注意的事項 </w:t>
            </w:r>
          </w:p>
          <w:p w14:paraId="3926527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1.約會地點應該避免人煙稀少的地方比較安全。</w:t>
            </w:r>
          </w:p>
          <w:p w14:paraId="0E3786AA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2.約會的形式(看電影、看球賽…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…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)應 該互相討論，而不是要求對方配合自己。 </w:t>
            </w:r>
          </w:p>
          <w:p w14:paraId="0335E7E7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3.約會的費用應該雙方各付各的，並且不要超出經濟能力。</w:t>
            </w:r>
          </w:p>
          <w:p w14:paraId="460E289D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二、化解衝突</w:t>
            </w:r>
          </w:p>
          <w:p w14:paraId="2838E28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統整：其實有些案例處理得很好，因為運用了溝通的技巧</w:t>
            </w:r>
          </w:p>
          <w:p w14:paraId="29566D0B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1.清楚表達「我的訊息」 </w:t>
            </w:r>
          </w:p>
          <w:p w14:paraId="73A2145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2.同理心與傾聽 </w:t>
            </w:r>
          </w:p>
          <w:p w14:paraId="2BF3232D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3.尊重對方</w:t>
            </w:r>
          </w:p>
          <w:p w14:paraId="2999399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男女交往不是只有身體上的親密接觸，更重要的是心靈上的溝通，就必須要好好善用溝通技巧，如果經過長時間的溝通磨合，無法繼續交往時，就要學習分手的技巧。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3DB5A" w14:textId="77777777" w:rsidR="004C709D" w:rsidRPr="00614EFF" w:rsidRDefault="004C709D" w:rsidP="004C709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43090D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3ABF0D37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ADA7C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744CA946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2.發表：是否熱烈參與討論並積極發言。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06E7A7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6FF1CA01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14:paraId="29DF8E7D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的樣態，運用資源解決問題。</w:t>
            </w:r>
          </w:p>
          <w:p w14:paraId="006A0A49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14:paraId="7F1940D2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8C23D" w14:textId="77777777" w:rsidR="004C709D" w:rsidRPr="0025461C" w:rsidRDefault="004C709D" w:rsidP="004C709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7-10國慶日連假</w:t>
            </w:r>
          </w:p>
        </w:tc>
      </w:tr>
      <w:tr w:rsidR="004C709D" w:rsidRPr="004C7166" w14:paraId="1911D106" w14:textId="77777777" w:rsidTr="004C709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0FAA1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BD55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Db-IV-4 </w:t>
            </w:r>
            <w:r w:rsidRPr="00614EFF">
              <w:rPr>
                <w:rFonts w:eastAsia="標楷體" w:hint="eastAsia"/>
                <w:color w:val="auto"/>
              </w:rPr>
              <w:t>愛的意涵與情感發展、維持、結束的原則與因應方法。</w:t>
            </w:r>
          </w:p>
          <w:p w14:paraId="627374AB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Db-IV-5 </w:t>
            </w:r>
            <w:r w:rsidRPr="00614EFF">
              <w:rPr>
                <w:rFonts w:eastAsia="標楷體" w:hint="eastAsia"/>
                <w:color w:val="auto"/>
              </w:rPr>
              <w:t>身體自主權維護的立場表達與行動，以及交友約</w:t>
            </w:r>
            <w:r w:rsidRPr="00614EFF">
              <w:rPr>
                <w:rFonts w:eastAsia="標楷體" w:hint="eastAsia"/>
                <w:color w:val="auto"/>
              </w:rPr>
              <w:lastRenderedPageBreak/>
              <w:t>會安全策略。</w:t>
            </w:r>
          </w:p>
          <w:p w14:paraId="024FA1B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Fa-IV-3 </w:t>
            </w:r>
            <w:r w:rsidRPr="00614EFF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B719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1a-IV-4 理解促進健康生活的策、資源與規範。</w:t>
            </w:r>
          </w:p>
          <w:p w14:paraId="2040DF8F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3b-IV-1 熟悉各自我調適技能。</w:t>
            </w:r>
          </w:p>
          <w:p w14:paraId="73CD428B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 自我監督、增強個人促進健康的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行動，並反省修正。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7EC748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第一篇擁抱青春相信愛</w:t>
            </w:r>
          </w:p>
          <w:p w14:paraId="2EAFE781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第三章約會的事</w:t>
            </w:r>
          </w:p>
          <w:p w14:paraId="2D510B3E" w14:textId="77777777" w:rsidR="004C709D" w:rsidRPr="009722ED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一、好好說再見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14:paraId="1929190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分手小技巧：</w:t>
            </w:r>
          </w:p>
          <w:p w14:paraId="58B1CA4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釐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清分手的原因 </w:t>
            </w:r>
          </w:p>
          <w:p w14:paraId="37AAE4F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2.事先準備好分手的理由 </w:t>
            </w:r>
          </w:p>
          <w:p w14:paraId="321F5870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3.親自理性的提出分手 </w:t>
            </w:r>
          </w:p>
          <w:p w14:paraId="77907FB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4.當面溝通比簡訊好 </w:t>
            </w:r>
          </w:p>
          <w:p w14:paraId="7D7FED0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練習：請同學利用課本小明與阿光的案例來練習分手的技巧。</w:t>
            </w:r>
          </w:p>
          <w:p w14:paraId="2FB47704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二、分手後的自我調適</w:t>
            </w:r>
          </w:p>
          <w:p w14:paraId="39468FB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以下幾個建議</w:t>
            </w:r>
          </w:p>
          <w:p w14:paraId="630479A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1.面對分手：接受才能放下。      </w:t>
            </w:r>
          </w:p>
          <w:p w14:paraId="3DBD015F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2.允許自己悲傷：可以流淚發洩悲傷。      </w:t>
            </w:r>
          </w:p>
          <w:p w14:paraId="16EA6857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3.轉移失戀情緒：也許應該專注在其他重心上。 　　　</w:t>
            </w:r>
          </w:p>
          <w:p w14:paraId="39B18861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4.重生：重心放在自己身上，重新生活。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C9C29C" w14:textId="77777777" w:rsidR="004C709D" w:rsidRPr="00614EFF" w:rsidRDefault="004C709D" w:rsidP="004C709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3BBE8D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640A0601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954BF2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4D8F7F38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2.發表：是否熱烈參與討論並積極發言。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106E60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326702FC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14:paraId="34EA5A89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性J5 辨識性騷擾、性侵害與</w:t>
            </w:r>
            <w:proofErr w:type="gramStart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性霸凌</w:t>
            </w:r>
            <w:proofErr w:type="gramEnd"/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的樣態，運</w:t>
            </w: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用資源解決問題。</w:t>
            </w:r>
          </w:p>
          <w:p w14:paraId="1D9FFD35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14:paraId="1DC1A004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人J8 了解人身自由權，並具有自我保護的知能。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4710D" w14:textId="77777777" w:rsidR="004C709D" w:rsidRPr="0025461C" w:rsidRDefault="004C709D" w:rsidP="004C709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4C709D" w:rsidRPr="004C7166" w14:paraId="57091C33" w14:textId="77777777" w:rsidTr="004C709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C89BA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98C8767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3444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Fb-IV-3 </w:t>
            </w:r>
            <w:r w:rsidRPr="00614EFF">
              <w:rPr>
                <w:rFonts w:eastAsia="標楷體" w:hint="eastAsia"/>
                <w:color w:val="auto"/>
              </w:rPr>
              <w:t>保護性的健康行為。</w:t>
            </w:r>
          </w:p>
          <w:p w14:paraId="4CCFF532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>Fb-IV-4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E53FB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分析個人與群體健康的影響因素。 </w:t>
            </w:r>
          </w:p>
          <w:p w14:paraId="17E8B5B4" w14:textId="77777777" w:rsidR="004C709D" w:rsidRPr="00614EFF" w:rsidRDefault="004C709D" w:rsidP="004C709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　評估內在與外在的行為對健康造成的衝擊與風險。</w:t>
            </w:r>
          </w:p>
          <w:p w14:paraId="558F74FC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關注健康議題本土、國際現況與趨勢。 </w:t>
            </w:r>
          </w:p>
          <w:p w14:paraId="7B87C308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2b-IV-2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樂於實踐健康促進的生活型態。 </w:t>
            </w:r>
          </w:p>
          <w:p w14:paraId="225201CB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因應不同的生活情境進行調適並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修正，持續表現健康技能。 </w:t>
            </w:r>
          </w:p>
          <w:p w14:paraId="3F1B9433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自我監督、增強個人促進健康的行動，並反省修正。 </w:t>
            </w:r>
          </w:p>
          <w:p w14:paraId="20113EFF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主動並公開表明個人對促進健康的觀點與立場。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A87A4" w14:textId="77777777" w:rsidR="004C709D" w:rsidRPr="00CD56B4" w:rsidRDefault="004C709D" w:rsidP="004C709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CD56B4">
              <w:rPr>
                <w:rFonts w:ascii="標楷體" w:eastAsia="標楷體" w:hAnsi="標楷體" w:cs="標楷體" w:hint="eastAsia"/>
                <w:color w:val="FF0000"/>
              </w:rPr>
              <w:lastRenderedPageBreak/>
              <w:t>◎</w:t>
            </w:r>
            <w:proofErr w:type="gramStart"/>
            <w:r w:rsidRPr="00CD56B4">
              <w:rPr>
                <w:rFonts w:ascii="標楷體" w:eastAsia="標楷體" w:hAnsi="標楷體" w:cs="標楷體" w:hint="eastAsia"/>
                <w:color w:val="FF0000"/>
              </w:rPr>
              <w:t>線上教學</w:t>
            </w:r>
            <w:proofErr w:type="gramEnd"/>
            <w:r w:rsidRPr="00CD56B4">
              <w:rPr>
                <w:rFonts w:ascii="標楷體" w:eastAsia="標楷體" w:hAnsi="標楷體" w:cs="標楷體" w:hint="eastAsia"/>
                <w:color w:val="FF0000"/>
              </w:rPr>
              <w:t>演練</w:t>
            </w:r>
          </w:p>
          <w:p w14:paraId="39227199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第二篇防疫總動員</w:t>
            </w:r>
          </w:p>
          <w:p w14:paraId="796CDE4F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第一章新興傳染病</w:t>
            </w:r>
          </w:p>
          <w:p w14:paraId="609973D5" w14:textId="77777777" w:rsidR="004C709D" w:rsidRPr="009722ED" w:rsidRDefault="004C709D" w:rsidP="004C709D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60" w:lineRule="exact"/>
              <w:ind w:leftChars="0"/>
              <w:jc w:val="left"/>
              <w:rPr>
                <w:b/>
              </w:rPr>
            </w:pPr>
            <w:r w:rsidRPr="009722ED">
              <w:rPr>
                <w:rFonts w:ascii="標楷體" w:eastAsia="標楷體" w:hAnsi="標楷體" w:cs="標楷體" w:hint="eastAsia"/>
                <w:b/>
                <w:color w:val="auto"/>
              </w:rPr>
              <w:t>認識傳染病</w:t>
            </w:r>
          </w:p>
          <w:p w14:paraId="79FDAB6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 教師介紹新興傳染病，如SARS、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茲卡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 病毒、H1N1、MERS、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新冠肺炎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。 </w:t>
            </w:r>
          </w:p>
          <w:p w14:paraId="13A4DC38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總結：教師強調雖然公共衛生的進步，已經讓多數的傳染病獲得控制，但當新種病原體出現時，所有人類對它都沒有抵抗力，一旦傳染開來，流行就大為爆發， 所以當我們面對傳染病絕不可掉以輕心，知己知彼才能百戰百勝。</w:t>
            </w:r>
          </w:p>
          <w:p w14:paraId="36A10F82" w14:textId="77777777" w:rsidR="004C709D" w:rsidRPr="009722ED" w:rsidRDefault="004C709D" w:rsidP="004C709D">
            <w:pPr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、傳染病的發生</w:t>
            </w:r>
          </w:p>
          <w:p w14:paraId="5BDCCCC9" w14:textId="77777777" w:rsidR="004C709D" w:rsidRPr="00614EFF" w:rsidRDefault="004C709D" w:rsidP="004C709D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說明：教師說明傳染病的發生，必須具備「病原體的存在」、「抵抗力較弱的人體」 和「適當的傳染途徑」三要素，缺一不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可。因此班上同學必須同時具備上述的三要素才會被傳染流感。</w:t>
            </w:r>
          </w:p>
          <w:p w14:paraId="40A91DB3" w14:textId="77777777" w:rsidR="004C709D" w:rsidRPr="009722ED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9722ED">
              <w:rPr>
                <w:rFonts w:ascii="標楷體" w:eastAsia="標楷體" w:hAnsi="標楷體" w:cs="標楷體" w:hint="eastAsia"/>
                <w:b/>
                <w:color w:val="auto"/>
              </w:rPr>
              <w:t>防疫一把罩</w:t>
            </w:r>
          </w:p>
          <w:p w14:paraId="32E53E5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三、1</w:t>
            </w:r>
            <w:r>
              <w:rPr>
                <w:rFonts w:ascii="標楷體" w:eastAsia="標楷體" w:hAnsi="標楷體" w:cs="標楷體"/>
                <w:b/>
                <w:color w:val="auto"/>
              </w:rPr>
              <w:t>.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傳染病防護對策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——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增強人體抵抗力  　　</w:t>
            </w:r>
          </w:p>
          <w:p w14:paraId="1F9528B5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.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傳染病防護對策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——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排除感染源  　　</w:t>
            </w:r>
          </w:p>
          <w:p w14:paraId="38477BD3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.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傳染病防護對策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——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阻斷傳染途徑  　　</w:t>
            </w:r>
          </w:p>
          <w:p w14:paraId="29661FDA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總結：健康的身體是眾人皆希望達成的目標， 因此對於傳染病的防治不可輕忽視之。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E0ABA3" w14:textId="77777777" w:rsidR="004C709D" w:rsidRPr="00614EFF" w:rsidRDefault="004C709D" w:rsidP="004C709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563F5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18787C62" w14:textId="77777777" w:rsidR="004C709D" w:rsidRDefault="004C709D" w:rsidP="004C709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  <w:p w14:paraId="61486EED" w14:textId="77777777" w:rsidR="004C709D" w:rsidRPr="00614EFF" w:rsidRDefault="004C709D" w:rsidP="004C709D">
            <w:pPr>
              <w:spacing w:line="260" w:lineRule="exact"/>
              <w:jc w:val="left"/>
            </w:pPr>
            <w:r w:rsidRPr="00CD56B4">
              <w:rPr>
                <w:rFonts w:ascii="標楷體" w:eastAsia="標楷體" w:hAnsi="標楷體" w:cs="標楷體"/>
                <w:bCs/>
                <w:color w:val="FF0000"/>
              </w:rPr>
              <w:t>3.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作業:請在健康雲端教室</w:t>
            </w:r>
            <w:r w:rsidRPr="00CD56B4">
              <w:rPr>
                <w:rFonts w:ascii="標楷體" w:eastAsia="標楷體" w:hAnsi="標楷體" w:cs="標楷體"/>
                <w:bCs/>
                <w:color w:val="FF0000"/>
              </w:rPr>
              <w:t>google classroom</w:t>
            </w:r>
            <w:r w:rsidRPr="00CD56B4">
              <w:rPr>
                <w:rFonts w:ascii="標楷體" w:eastAsia="標楷體" w:hAnsi="標楷體" w:cs="標楷體" w:hint="eastAsia"/>
                <w:bCs/>
                <w:color w:val="FF0000"/>
              </w:rPr>
              <w:t>上介紹一個傳染病，寫下其病原體、傳染途徑、及預防方法。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D46432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1.觀察：是否能認真聆聽。</w:t>
            </w:r>
          </w:p>
          <w:p w14:paraId="1914B3CC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2.發表：是否能認真參與討論。</w:t>
            </w:r>
          </w:p>
          <w:p w14:paraId="4A426696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3.問答：能說出預防傳染病的方法。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65B49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14:paraId="21C8F4B6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生J3 反思生老病死與人生無常的現象，探索人生的目的、價值與意義。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0A0E4" w14:textId="77777777" w:rsidR="004C709D" w:rsidRPr="0025461C" w:rsidRDefault="004C709D" w:rsidP="004C709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4C709D" w:rsidRPr="004C7166" w14:paraId="2C60112F" w14:textId="77777777" w:rsidTr="004C709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BB469" w14:textId="77777777" w:rsidR="004C709D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194D87D" w14:textId="77777777" w:rsidR="004C709D" w:rsidRPr="004C7166" w:rsidRDefault="004C709D" w:rsidP="004C70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22406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Fb-IV-3 </w:t>
            </w:r>
            <w:r w:rsidRPr="00614EFF">
              <w:rPr>
                <w:rFonts w:eastAsia="標楷體" w:hint="eastAsia"/>
                <w:color w:val="auto"/>
              </w:rPr>
              <w:t>保護性的健康行為。</w:t>
            </w:r>
          </w:p>
          <w:p w14:paraId="626CFAA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>Fb-IV-4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9D2D6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分析個人與群體健康的影響因素。</w:t>
            </w:r>
          </w:p>
          <w:p w14:paraId="047A0542" w14:textId="77777777" w:rsidR="004C709D" w:rsidRPr="00614EFF" w:rsidRDefault="004C709D" w:rsidP="004C709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14:paraId="58285A37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關注健康議題本土、國際現況與趨勢。</w:t>
            </w:r>
          </w:p>
          <w:p w14:paraId="1F19D463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2b-IV-2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樂於實踐健康促進的生活型態。</w:t>
            </w:r>
          </w:p>
          <w:p w14:paraId="3CF59CBA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3a-IV-2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因應不同的生活情境進行調適並修正，持續表現健康技能。</w:t>
            </w:r>
          </w:p>
          <w:p w14:paraId="358A5F57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  <w:p w14:paraId="1878694B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4b-IV-1主動並公開表明個人對促進健康的觀點與立場。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6C302C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第二篇防疫總動員</w:t>
            </w:r>
          </w:p>
          <w:p w14:paraId="7780DE39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第一章新興傳染病</w:t>
            </w:r>
          </w:p>
          <w:p w14:paraId="25DA338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一、你「感」上流行了嗎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——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認識流感 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　　</w:t>
            </w:r>
          </w:p>
          <w:p w14:paraId="3EF7C7F1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說明：教師說明流感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是由流感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病毒引起的急性呼吸道感染疾病。流感病毒有A～D型， 只有A型及B型流感病毒可以引起季節性 流感流行，包括A型的H1N1及H3N2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兩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種亞型，與B型流感病毒的B/Victoria及 B/Yamagata兩種系。</w:t>
            </w:r>
          </w:p>
          <w:p w14:paraId="42BE32BB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二、流感的預防</w:t>
            </w:r>
          </w:p>
          <w:p w14:paraId="15AD0308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說明：教師介紹流感的基本認識後，引導學生思考預防流感的方法。 </w:t>
            </w:r>
          </w:p>
          <w:p w14:paraId="295A0E3E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lastRenderedPageBreak/>
              <w:t>三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t>、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我的健康自主管理 </w:t>
            </w:r>
          </w:p>
          <w:p w14:paraId="7EE12D2C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實作：</w:t>
            </w:r>
          </w:p>
          <w:p w14:paraId="1F8EEA38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1.利用課本上的表格檢視看看是否所有的項目都有做到，進行勾選。</w:t>
            </w:r>
          </w:p>
          <w:p w14:paraId="48BC3C49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2.寫下自己認為項目中做得最好的，若有沒做到的項目，試著找出沒做到的原因，並擬定改善策略。 </w:t>
            </w:r>
          </w:p>
          <w:p w14:paraId="7861A378" w14:textId="77777777" w:rsidR="004C709D" w:rsidRPr="00614EFF" w:rsidRDefault="004C709D" w:rsidP="004C709D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發表：請幾位學生自由發表。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C92276" w14:textId="77777777" w:rsidR="004C709D" w:rsidRPr="00614EFF" w:rsidRDefault="004C709D" w:rsidP="004C709D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3BEA0D" w14:textId="77777777" w:rsidR="004C709D" w:rsidRPr="00614EFF" w:rsidRDefault="004C709D" w:rsidP="004C709D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6C8EBEC0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8B746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1.問答：能說出預防傳染病的方法。</w:t>
            </w:r>
          </w:p>
          <w:p w14:paraId="09DBC516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2.觀察：能認真聆聽。</w:t>
            </w:r>
          </w:p>
          <w:p w14:paraId="4F248980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3.問答：能說出預防傳染病的方法。</w:t>
            </w:r>
          </w:p>
          <w:p w14:paraId="47BBC94B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4.觀察：能確實做到預防流感的傳染。</w:t>
            </w:r>
          </w:p>
          <w:p w14:paraId="0A261B44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5.觀察：是否能熱烈的參與討論。</w:t>
            </w:r>
          </w:p>
          <w:p w14:paraId="72F0AB15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6.問答：是否能主動踴躍發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表自己的想法。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E04B5A" w14:textId="77777777" w:rsidR="004C709D" w:rsidRPr="00614EFF" w:rsidRDefault="004C709D" w:rsidP="004C709D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【環境教育】</w:t>
            </w:r>
          </w:p>
          <w:p w14:paraId="58B785F3" w14:textId="77777777" w:rsidR="004C709D" w:rsidRPr="00614EFF" w:rsidRDefault="004C709D" w:rsidP="004C709D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A9558" w14:textId="77777777" w:rsidR="004C709D" w:rsidRPr="0025461C" w:rsidRDefault="004C709D" w:rsidP="004C709D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42085C" w:rsidRPr="004C7166" w14:paraId="7538959C" w14:textId="77777777" w:rsidTr="00327B0B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00519" w14:textId="77777777" w:rsidR="0042085C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65085CB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9A45F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Fb-IV-3 </w:t>
            </w:r>
            <w:r w:rsidRPr="00614EFF">
              <w:rPr>
                <w:rFonts w:eastAsia="標楷體" w:hint="eastAsia"/>
                <w:color w:val="auto"/>
              </w:rPr>
              <w:t>保護性的健康行為。</w:t>
            </w:r>
          </w:p>
          <w:p w14:paraId="5A93B25E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>Fb-IV-4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2EA287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分析個人與群體健康的影響因素。</w:t>
            </w:r>
          </w:p>
          <w:p w14:paraId="6B1E01D6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14:paraId="7939650D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關注健康議題本土、國際現況與趨勢。 </w:t>
            </w:r>
          </w:p>
          <w:p w14:paraId="29E69CBC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2b-IV-2樂於實踐健康促進的生活型態。</w:t>
            </w:r>
          </w:p>
          <w:p w14:paraId="0F179943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因應不同的生活情境進行調適並修正，持續表現健康技能。</w:t>
            </w:r>
          </w:p>
          <w:p w14:paraId="175F6553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  <w:p w14:paraId="41BEEDA8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>主動並公開表明個人對促進健康的觀點與立場。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B00AF7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第二篇防疫總動員</w:t>
            </w:r>
          </w:p>
          <w:p w14:paraId="00A183C5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第一章新興傳染病</w:t>
            </w:r>
          </w:p>
          <w:p w14:paraId="4F48CE7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一、檢疫與隔離</w:t>
            </w:r>
          </w:p>
          <w:p w14:paraId="3725AA6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ind w:firstLine="0"/>
              <w:jc w:val="left"/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以新冠肺炎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為例： </w:t>
            </w:r>
          </w:p>
          <w:p w14:paraId="3B06604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1.居家隔離：居家隔離是針對「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與確診病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例的 接觸者」，地方衛生主管機關要求居家隔離 14天。隔離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期間，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地方衛生主管將每日追蹤2次居家隔離者的狀況，以手機電子監控。被隔離者須留在家中或指定地點，不可外出、不可搭乘大眾運輸工具，也不可出境或出國，一旦出現症狀將由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衛生主管機關安排就醫。未配合居家隔離者，依傳染病防治法裁罰，必要時進行強制安置。 </w:t>
            </w:r>
          </w:p>
          <w:p w14:paraId="7EA81BC4" w14:textId="77777777" w:rsidR="0042085C" w:rsidRPr="00CB6F5B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2.居家檢疫：只要是「具有中港澳旅遊史」的民眾，包含自中港澳轉機者，主管機關（地方政府民政局、里長、里幹事）將會開立 「旅客入境健康聲明暨居家檢疫通知書」， 要求返家檢疫時配戴口罩，居家檢疫14天。</w:t>
            </w:r>
          </w:p>
          <w:p w14:paraId="123E333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t>二、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防疫倡議</w:t>
            </w:r>
          </w:p>
          <w:p w14:paraId="773F154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說明：傳染病無國界，在交通便利的現代，傳染病很容易在各國蔓延流行，因此防疫工作絕對不是只顧好自己就沒事，當越多人了解防疫的重要，便能減少傳染病的肆虐，我們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起來倡議，讓更多人了解全球防疫的重要。 </w:t>
            </w:r>
          </w:p>
          <w:p w14:paraId="4A1F1D6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實作：先看完課本上四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人物的對話，請學生分組討論可以用甚麼方式倡議比較有效果，或者比較可行。 </w:t>
            </w:r>
          </w:p>
          <w:p w14:paraId="26B7DAA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發表：各組派一人發表討論結果。 </w:t>
            </w:r>
          </w:p>
          <w:p w14:paraId="764BF12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總結：教師統整各組的討論結果，並再次強調防疫必須受到大家的重視，大家一同努力。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6FB072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0FDAD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31A09DC8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D1C384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14:paraId="7F469230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2.問答：是否能主動踴躍發表自己的想法。</w:t>
            </w:r>
          </w:p>
          <w:p w14:paraId="516349BA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3.實作：是否能認真參與倡議活動。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03C02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2EDB17F5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2D5D1" w14:textId="77777777" w:rsidR="0042085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14:paraId="0741752B" w14:textId="77777777" w:rsidR="0042085C" w:rsidRPr="0025461C" w:rsidRDefault="0042085C" w:rsidP="0042085C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42085C" w:rsidRPr="004C7166" w14:paraId="213FBBE3" w14:textId="77777777" w:rsidTr="007A133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07B35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36BB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Fb-IV-4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17D53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5BB6B5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第二篇防疫總動員</w:t>
            </w:r>
          </w:p>
          <w:p w14:paraId="097D3724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第二章</w:t>
            </w:r>
          </w:p>
          <w:p w14:paraId="23B91D72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認識台灣傳染病</w:t>
            </w:r>
          </w:p>
          <w:p w14:paraId="0FAB6F3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一、臺灣傳染病標準化發生率地圖</w:t>
            </w:r>
          </w:p>
          <w:p w14:paraId="3ED556EF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實作：教師引導學生利用疾病管制署建置的「臺灣傳染病標準化發生率地圖」網站，搜尋國內各法定傳染病的發生率及分布情況。並請學生回答下列問題：</w:t>
            </w:r>
          </w:p>
          <w:p w14:paraId="1974E82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1.寫出你居住的縣市？並查出該縣市去年10大傳染病。</w:t>
            </w:r>
          </w:p>
          <w:p w14:paraId="34FA745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2.請列出第一名的傳染病。並找出該疾病的病原體與傳染途徑。 </w:t>
            </w:r>
          </w:p>
          <w:p w14:paraId="074DD71F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發表：選幾位同學發表自己搜尋到的資料，教師歸納統整。</w:t>
            </w:r>
          </w:p>
          <w:p w14:paraId="5042658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二、蚊子的逆襲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——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認識登革熱</w:t>
            </w:r>
          </w:p>
          <w:p w14:paraId="1E3CC3E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說明：教師介紹登革熱的傳染方式與症狀，並引導學生思考預防登革熱的方法。 </w:t>
            </w:r>
          </w:p>
          <w:p w14:paraId="1C345E0B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討論：了解預防登革熱的三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不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政策： </w:t>
            </w:r>
          </w:p>
          <w:p w14:paraId="20089FC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不讓斑蚊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繁殖。 </w:t>
            </w:r>
          </w:p>
          <w:p w14:paraId="05E5FEE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2.不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讓斑蚊進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屋。 </w:t>
            </w:r>
          </w:p>
          <w:p w14:paraId="63703EC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不讓斑蚊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叮咬。</w:t>
            </w:r>
          </w:p>
          <w:p w14:paraId="6424485B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請學生討論個人獨特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的抗蚊方式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，並與同學分享。 </w:t>
            </w:r>
          </w:p>
          <w:p w14:paraId="5EF8A78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統整：教師統整學生的意見，並說明滅蚊的重要性。 </w:t>
            </w:r>
          </w:p>
          <w:p w14:paraId="043F78B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三、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認識肺結核</w:t>
            </w:r>
          </w:p>
          <w:p w14:paraId="12064DA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提問：詢問學生什麼是肺結核？ </w:t>
            </w:r>
          </w:p>
          <w:p w14:paraId="16DD1B3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發表：學生自由發表意見。 </w:t>
            </w:r>
          </w:p>
          <w:p w14:paraId="3B68EA6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說明：結核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菌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非常頑強，不易根除，且產生抗藥性的機會相當高，因此治療時不可以隨意停藥，或是放棄治療，以免影響治療。 </w:t>
            </w:r>
          </w:p>
          <w:p w14:paraId="42F4ABA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總結：教師說明肺結核的症狀，提醒學生若有不明原因咳嗽長達三星期以上就要盡快就醫，並學習利用「七分篩檢法」進行自我檢測。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6A481D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5D5294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7635F3FE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DE5DC6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1.問答：能說出預防登革熱的方法。</w:t>
            </w:r>
          </w:p>
          <w:p w14:paraId="03C02A35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2.觀察：能確實做到預防登革熱的傳染。</w:t>
            </w:r>
          </w:p>
          <w:p w14:paraId="7E1FEC59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3.發表：能主動積極發表自己的想法。</w:t>
            </w:r>
          </w:p>
          <w:p w14:paraId="29BAFBE8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4.討論：能認真討論預防肺結核的方法。</w:t>
            </w:r>
          </w:p>
          <w:p w14:paraId="055ECA94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5.觀察：能確實做到預防肺結核傳染的方法。</w:t>
            </w:r>
          </w:p>
          <w:p w14:paraId="208E3455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6.發表：能主動積極發表自己的想法。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7A6CEF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15B1CE51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4A375" w14:textId="77777777" w:rsidR="0042085C" w:rsidRPr="0025461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42085C" w:rsidRPr="004C7166" w14:paraId="3FA5DCA9" w14:textId="77777777" w:rsidTr="005666D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7BB06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E9A9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Fb-IV-4 </w:t>
            </w:r>
            <w:r w:rsidRPr="00614EFF">
              <w:rPr>
                <w:rFonts w:eastAsia="標楷體" w:hint="eastAsia"/>
                <w:color w:val="auto"/>
              </w:rPr>
              <w:t>新興傳染病與慢性病的防治策略。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2C67CC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96BCA6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第二篇防疫總動員</w:t>
            </w:r>
          </w:p>
          <w:p w14:paraId="4BD00758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第二章</w:t>
            </w:r>
          </w:p>
          <w:p w14:paraId="06B6890C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認識台灣傳染病</w:t>
            </w:r>
          </w:p>
          <w:p w14:paraId="23B44F2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一、腸病毒</w:t>
            </w:r>
          </w:p>
          <w:p w14:paraId="574E459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提問：詢問學生是否有聽過腸病毒的案例，或家中是否有人曾經感染過腸病毒？ </w:t>
            </w:r>
          </w:p>
          <w:p w14:paraId="70CFABCE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發表：學生踴躍發表意見。 </w:t>
            </w:r>
          </w:p>
          <w:p w14:paraId="69FEFFC2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若腸病毒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是多種病毒的統稱，目前將腸病毒歸類為A、B、C、D四型，其中經常造成幼童有較嚴重併發症的為腸病毒71型。</w:t>
            </w:r>
          </w:p>
          <w:p w14:paraId="76A6B47A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二、腸病毒的預防與治療</w:t>
            </w:r>
          </w:p>
          <w:p w14:paraId="7466A7F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說明：教師叮嚀學生平時就須養成正確洗手的步驟與觀念，即使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面臨夏季缺水的窘境，仍需在節約用水的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情形下勤洗手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，以預防各類病毒或疾病的傳播。</w:t>
            </w:r>
          </w:p>
          <w:p w14:paraId="21460A6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三、認識病毒性肝炎</w:t>
            </w:r>
          </w:p>
          <w:p w14:paraId="1709749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提問：是否知道病毒性肝炎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有分哪些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類型？國人較常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患的又是哪些？</w:t>
            </w:r>
          </w:p>
          <w:p w14:paraId="60C9E18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說明：病毒性肝炎分為A、B、C、D、E型，臺灣較常見的為A、B、C型。肝炎的症狀都很雷同，但A、E型肝炎是經由食物或飲水傳染，B、C、D則是經 由性接觸或血液傳染。</w:t>
            </w:r>
          </w:p>
          <w:p w14:paraId="3BDCCAE2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t>五、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病毒性肝炎的預防與治療</w:t>
            </w:r>
          </w:p>
          <w:p w14:paraId="206022B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提問：哪些病毒性肝炎有疫苗可以預防？ </w:t>
            </w:r>
          </w:p>
          <w:p w14:paraId="2320551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說明：病毒性肝炎目前僅有A、B、D三型有發展疫苗，若體內無抗體者，可施打疫苗 來預防。除了疫苗之外，不要過度勞累或熬夜，保持愉快心情，適當的運動如此便能減低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罹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患病毒性肝炎的機會。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6D3D4E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D5AD08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0F5BE1A1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B892C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1.觀察：能確實做到預防腸病毒的方法。</w:t>
            </w:r>
          </w:p>
          <w:p w14:paraId="30FA32DA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2.發表：能主動積極發表自己的想法。</w:t>
            </w:r>
          </w:p>
          <w:p w14:paraId="097DB52F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3.實作：能確實正確洗手。</w:t>
            </w:r>
          </w:p>
          <w:p w14:paraId="369C7356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4.觀察：能確實做到預防病毒性肝炎傳染的方法。</w:t>
            </w:r>
          </w:p>
          <w:p w14:paraId="2B018AFA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5.發表：能主動積極發表自己的想法。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D5F66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4E81D04D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10ABD" w14:textId="77777777" w:rsidR="0042085C" w:rsidRPr="0025461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42085C" w:rsidRPr="004C7166" w14:paraId="1A9BDC6D" w14:textId="77777777" w:rsidTr="00AA18C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F1DBA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45CB6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</w:t>
            </w:r>
            <w:r w:rsidRPr="00614EFF">
              <w:rPr>
                <w:rFonts w:eastAsia="標楷體" w:hint="eastAsia"/>
                <w:color w:val="auto"/>
              </w:rPr>
              <w:lastRenderedPageBreak/>
              <w:t>個人身心健康與家庭、社會的影響。</w:t>
            </w:r>
          </w:p>
          <w:p w14:paraId="40957A6C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14:paraId="418665F0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186D2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14:paraId="419E0FF0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2a-IV-2 自主思考健康問題所造成的威脅感與嚴重性。</w:t>
            </w:r>
          </w:p>
          <w:p w14:paraId="67D6485F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3b-IV-4 因應不同的生活情境，善用各種生活技能，解決健康問題。</w:t>
            </w:r>
          </w:p>
          <w:p w14:paraId="22A34AB7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公開進行健康倡導，展現對他人促進健康的信念或行為的影響力。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761F07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14:paraId="6791337F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第一章拒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我最行</w:t>
            </w:r>
          </w:p>
          <w:p w14:paraId="487174F7" w14:textId="77777777" w:rsidR="0042085C" w:rsidRPr="001E3391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品的成分與危害</w:t>
            </w:r>
          </w:p>
          <w:p w14:paraId="43A0FBC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品中含有許多有害物質，而這些物質對人體會造成什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麼影響？我們可以先看吸菸小瓜呆實驗，請問同學看到抽完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的肺部棉花產生什麼變化？</w:t>
            </w:r>
          </w:p>
          <w:p w14:paraId="11E8B9AC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發表：請學生踴躍發言。</w:t>
            </w:r>
          </w:p>
          <w:p w14:paraId="2827B8E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統整：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一點燃立刻釋放出數千種化學物質， 稱為一手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16EE33D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二手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是被動或非自願吸入的環境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煙，由主流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煙和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側流菸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煙組成。</w:t>
            </w:r>
          </w:p>
          <w:p w14:paraId="4B478D7B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三手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是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熄滅後在環境中殘留的有毒汙染物。就算自己本身不是吸菸者，只要生活的環境有人有吸菸的習慣，自己還是會受到二手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和三手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的危害，所以才要強調無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環境的重要。</w:t>
            </w:r>
          </w:p>
          <w:p w14:paraId="130B816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、電子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是不是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？</w:t>
            </w:r>
          </w:p>
          <w:p w14:paraId="3B6F039C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發表：請學生就自身經驗發表。</w:t>
            </w:r>
          </w:p>
          <w:p w14:paraId="2CEA594E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商為了要讓大家快速接受電子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，以不會燃燒、沒有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霧等理由作為銷售手段，讓大家以為電子煙是無害的，其實電子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就是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，對人體也會有嚴重的傷害。</w:t>
            </w:r>
          </w:p>
          <w:p w14:paraId="3570D2D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五、電子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的危害</w:t>
            </w:r>
          </w:p>
          <w:p w14:paraId="4454485C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電子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就跟一般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品一樣，也有尼古丁、菸草生物鹼，對身體危害程度是一樣的，還另外添加了許多化學添加物，讓味道有香甜水果味，塑造出「沒有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味所以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不是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」的假象。但是來路不明的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油更危險，電池也可能爆炸，讓我們來認識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油中會有的成分及對人體的危害。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8C03E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40E05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19BACDA1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6F5E0D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1.觀察：是否能認真聆聽。</w:t>
            </w:r>
          </w:p>
          <w:p w14:paraId="0177D3EC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2.發表：是否能說出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對身體的影響。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09A4E0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14:paraId="260722A8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法J3 認識法律之意義與制定。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96104" w14:textId="77777777" w:rsidR="0042085C" w:rsidRPr="0025461C" w:rsidRDefault="0042085C" w:rsidP="0042085C">
            <w:pPr>
              <w:rPr>
                <w:rFonts w:ascii="標楷體" w:eastAsia="標楷體" w:hAnsi="標楷體"/>
              </w:rPr>
            </w:pPr>
          </w:p>
        </w:tc>
      </w:tr>
      <w:tr w:rsidR="0042085C" w:rsidRPr="004C7166" w14:paraId="6BAD7E2E" w14:textId="77777777" w:rsidTr="002E007B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412BE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FF85C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14:paraId="6557CC7E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14:paraId="744CED44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372E55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14:paraId="4DF94A9F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14:paraId="6FB08422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3b-IV-4 因應不同的生活情境，善用各種生活技能，解決健康問題。</w:t>
            </w:r>
          </w:p>
          <w:p w14:paraId="61CA0C67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公開進行健康倡導，展現對他人促進健康的信念或行為的</w:t>
            </w:r>
          </w:p>
          <w:p w14:paraId="1F4AB598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影響力。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54A75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第三篇致命吸引力</w:t>
            </w:r>
          </w:p>
          <w:p w14:paraId="01A633DD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第一章拒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我最行</w:t>
            </w:r>
          </w:p>
          <w:p w14:paraId="6020521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害防制的措施</w:t>
            </w:r>
          </w:p>
          <w:p w14:paraId="52FA2E0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1.國中生禁止吸菸 </w:t>
            </w:r>
          </w:p>
          <w:p w14:paraId="62C4702C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菸盒警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示標語（可以讓學生帶空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盒 來分享標語的部分） </w:t>
            </w:r>
          </w:p>
          <w:p w14:paraId="2510399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3.禁止廣告 </w:t>
            </w:r>
          </w:p>
          <w:p w14:paraId="7A7DA45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品健康捐（每包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收20元健康捐） </w:t>
            </w:r>
          </w:p>
          <w:p w14:paraId="411601E2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5.無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公共空間</w:t>
            </w:r>
          </w:p>
          <w:p w14:paraId="04530D27" w14:textId="77777777" w:rsidR="0042085C" w:rsidRPr="00614EFF" w:rsidRDefault="0042085C" w:rsidP="0042085C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提問：請同學根據P.13的想想看分組討論並分享。</w:t>
            </w:r>
          </w:p>
          <w:p w14:paraId="012C40A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二、吸菸的代價</w:t>
            </w:r>
          </w:p>
          <w:p w14:paraId="19B9E67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1.影響人際關係：吸菸人身上的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味、口臭，很容易影響到人際關係。 </w:t>
            </w:r>
          </w:p>
          <w:p w14:paraId="0BCB573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2.影響下一代：孕婦抽菸則會影響胎盤的血液，導致胎盤不正、流產、早產、死胎、胎兒體重過輕、畸形兒等，對下一代的影響非常大。 </w:t>
            </w:r>
          </w:p>
          <w:p w14:paraId="12DDEB9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3.傷荷包：每年的花費非常可觀。</w:t>
            </w:r>
          </w:p>
          <w:p w14:paraId="66A361FF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4.生活不便：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癮一犯就要找地方抽菸。 </w:t>
            </w:r>
          </w:p>
          <w:p w14:paraId="24F351F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5.危害身體：前面已經介紹過吸菸對多種器官的危害。</w:t>
            </w:r>
          </w:p>
          <w:p w14:paraId="259B1B5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三、拒絕的要領</w:t>
            </w:r>
          </w:p>
          <w:p w14:paraId="4A74801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說明：以阿翔邀請阿民吸菸的例子，來學習拒絕的技巧，教師與學生說明自我肯定拒絕的要領，包括： </w:t>
            </w:r>
          </w:p>
          <w:p w14:paraId="7262E7F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1.清楚陳述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不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抽菸的立場與想法。 </w:t>
            </w:r>
          </w:p>
          <w:p w14:paraId="576ADBDB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2.提供一個好的理由，使對方信服。 </w:t>
            </w:r>
          </w:p>
          <w:p w14:paraId="39813FA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3.同理對方感受，使用正向語言。 </w:t>
            </w:r>
          </w:p>
          <w:p w14:paraId="2E7363A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4.提出替代方案。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3A94F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42FDC9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710EE9CC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C38E2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1.觀察：是否能熱烈的參與討論。</w:t>
            </w:r>
          </w:p>
          <w:p w14:paraId="0F8F2706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 xml:space="preserve">2.問答：是否能夠思辨吸菸所付出的代價，並堅定拒 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立場。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D8BA65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14:paraId="7273646B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法J3 認識法律之意義與制定。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051C3" w14:textId="77777777" w:rsidR="0042085C" w:rsidRPr="0025461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42085C" w:rsidRPr="004C7166" w14:paraId="689454B4" w14:textId="77777777" w:rsidTr="004D3BF1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E8A77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2FCD5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14:paraId="1ECA25C3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</w:t>
            </w:r>
            <w:r w:rsidRPr="00614EFF">
              <w:rPr>
                <w:rFonts w:eastAsia="標楷體" w:hint="eastAsia"/>
                <w:color w:val="auto"/>
              </w:rPr>
              <w:lastRenderedPageBreak/>
              <w:t>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</w:p>
          <w:p w14:paraId="4C176E06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E4C142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14:paraId="17D6DC18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14:paraId="28C63367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3b-IV-4 因應不同的生活情境，善用各種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生活技能，解決健康問題。</w:t>
            </w:r>
          </w:p>
          <w:p w14:paraId="56AEB01D" w14:textId="77777777" w:rsidR="0042085C" w:rsidRPr="00614EFF" w:rsidRDefault="0042085C" w:rsidP="0042085C">
            <w:pPr>
              <w:autoSpaceDE w:val="0"/>
              <w:autoSpaceDN w:val="0"/>
              <w:adjustRightInd w:val="0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公開進行健康倡導，展現對他人促進健康的信念或行為的</w:t>
            </w:r>
          </w:p>
          <w:p w14:paraId="06A71D22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影響力。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155799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14:paraId="51CE75E7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第一章拒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我最行</w:t>
            </w:r>
          </w:p>
          <w:p w14:paraId="788DF94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一、戒菸行動家</w:t>
            </w:r>
          </w:p>
          <w:p w14:paraId="79A11B3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提問：請同學先閱讀案例「小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的故事」，想一想，是什麼原因讓小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下定決心戒菸呢？</w:t>
            </w:r>
          </w:p>
          <w:p w14:paraId="349EFC8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發表：學生自由分享。</w:t>
            </w:r>
          </w:p>
          <w:p w14:paraId="5249B8C1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的戒菸之旅</w:t>
            </w:r>
          </w:p>
          <w:p w14:paraId="7141A06C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提問：你覺得小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開始戒菸後，可能遇到哪些問題？</w:t>
            </w:r>
          </w:p>
          <w:p w14:paraId="7DB4470B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發表：學生自由分享。</w:t>
            </w:r>
          </w:p>
          <w:p w14:paraId="08165BEC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的戒菸日記</w:t>
            </w:r>
          </w:p>
          <w:p w14:paraId="5CD12800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閱讀：請學生仔細閱讀小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的戒菸日記，並從戒菸日記中找出小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的戒菸方法。</w:t>
            </w:r>
          </w:p>
          <w:p w14:paraId="5EF87BD6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提問：你身邊有人戒過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嗎？</w:t>
            </w:r>
          </w:p>
          <w:p w14:paraId="7DB3B9E6" w14:textId="77777777" w:rsidR="0042085C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發表：學生自由分享親友戒菸的經驗。</w:t>
            </w:r>
          </w:p>
          <w:p w14:paraId="72EFA1BD" w14:textId="77777777" w:rsidR="0042085C" w:rsidRPr="00782E66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四、戒菸資源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14:paraId="6E1CD328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說明：如果親友想要戒菸，除了可以利用戒菸藥局、戒菸門診、戒菸班等資源外，家人的支持更是讓他們成功戒菸的關鍵喔。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DD9D57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9FD87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2DB0059A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D3AB9A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14:paraId="576B17CC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2.問答：是否能說出尼古丁戒斷的症狀有哪些。</w:t>
            </w:r>
          </w:p>
          <w:p w14:paraId="427CD9AE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3.問答：是否能說出幫助青少年戒菸的策略有哪些。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B7C99E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14:paraId="07BE9156" w14:textId="77777777" w:rsidR="0042085C" w:rsidRDefault="0042085C" w:rsidP="0042085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法J3 認識法律之意義與制定。</w:t>
            </w:r>
          </w:p>
          <w:p w14:paraId="34DA490A" w14:textId="77777777" w:rsidR="0042085C" w:rsidRDefault="0042085C" w:rsidP="0042085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  <w:p w14:paraId="3530D256" w14:textId="77777777" w:rsidR="0042085C" w:rsidRPr="000B3DEA" w:rsidRDefault="0042085C" w:rsidP="0042085C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14:paraId="2D01EE95" w14:textId="77777777" w:rsidR="0042085C" w:rsidRPr="000B3DEA" w:rsidRDefault="0042085C" w:rsidP="0042085C">
            <w:pPr>
              <w:rPr>
                <w:rFonts w:ascii="標楷體" w:eastAsia="標楷體" w:hAnsi="標楷體"/>
              </w:rPr>
            </w:pPr>
            <w:proofErr w:type="gramStart"/>
            <w:r w:rsidRPr="000B3DEA"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J13 培養生涯規劃及執行的能力。</w:t>
            </w:r>
          </w:p>
          <w:p w14:paraId="3E2A8C97" w14:textId="77777777" w:rsidR="0042085C" w:rsidRPr="000B3DEA" w:rsidRDefault="0042085C" w:rsidP="0042085C"/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05B1F" w14:textId="77777777" w:rsidR="0042085C" w:rsidRPr="0025461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42085C" w:rsidRPr="004C7166" w14:paraId="25CFAEFD" w14:textId="77777777" w:rsidTr="009C3B5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2702F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6848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6230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14:paraId="19D9A48C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8A57EA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第三篇致命吸引力</w:t>
            </w:r>
          </w:p>
          <w:p w14:paraId="4F5B89AB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第二章酒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、檳榔的世界</w:t>
            </w:r>
          </w:p>
          <w:p w14:paraId="05BD40EA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一、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酒的成分及危害 </w:t>
            </w:r>
          </w:p>
          <w:p w14:paraId="486FF1AD" w14:textId="77777777" w:rsidR="0042085C" w:rsidRPr="00614EFF" w:rsidRDefault="0042085C" w:rsidP="0042085C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提問：請問同學有沒有看過親友或是電視電影中主角酒醉之後的樣子，請同學描述或 表演出來？ </w:t>
            </w:r>
          </w:p>
          <w:p w14:paraId="09975B2F" w14:textId="77777777" w:rsidR="0042085C" w:rsidRPr="00614EFF" w:rsidRDefault="0042085C" w:rsidP="0042085C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回答：請同學踴躍回答。 </w:t>
            </w:r>
          </w:p>
          <w:p w14:paraId="0E91CBAE" w14:textId="77777777" w:rsidR="0042085C" w:rsidRPr="00614EFF" w:rsidRDefault="0042085C" w:rsidP="0042085C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說明：酒是中樞神經鎮定劑，喝入後可以直接擴散到全身，對身體影響很大，讓我們來看看酒的影響。</w:t>
            </w:r>
          </w:p>
          <w:p w14:paraId="0A3F8F22" w14:textId="77777777" w:rsidR="0042085C" w:rsidRPr="00A07A47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、未成年喝酒好嗎？</w:t>
            </w:r>
          </w:p>
          <w:p w14:paraId="4362B25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總結：青少年喝酒會破壞大腦結構，也沒有甚麼場合需要飲酒，所以還是少碰為妙。如果要營造快樂氣氛，不需要酒精也有很多種方法可以達到。</w:t>
            </w:r>
          </w:p>
          <w:p w14:paraId="3C5F924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三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、酒後駕車害人不淺</w:t>
            </w:r>
          </w:p>
          <w:p w14:paraId="397BD19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提問：請同學讀出課本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上酒駕新聞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，請同學發 表想法。 </w:t>
            </w:r>
          </w:p>
          <w:p w14:paraId="5E2443E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討論：如果喝酒應酬後要如何安全回家？請同學分組討論。 </w:t>
            </w:r>
          </w:p>
          <w:p w14:paraId="304CE72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酒駕罰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則及嚴重性。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CA9E6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E9128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40B372A3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41BF84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1.問答：能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分享酒駕相關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資訊。</w:t>
            </w:r>
          </w:p>
          <w:p w14:paraId="585CFECC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2.觀察：用心蒐集相關資料。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7BBC5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77DB1801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4DB59" w14:textId="77777777" w:rsidR="0042085C" w:rsidRPr="0025461C" w:rsidRDefault="0042085C" w:rsidP="0042085C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42085C" w:rsidRPr="004C7166" w14:paraId="34FA1E0B" w14:textId="77777777" w:rsidTr="00DD3461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78E898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FCA0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6ABAA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1a-IV-3 評估內在與外在的行為對健康造成的衝擊與風險。</w:t>
            </w:r>
          </w:p>
          <w:p w14:paraId="18A45DEB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3CCF2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第三篇致命吸引力</w:t>
            </w:r>
          </w:p>
          <w:p w14:paraId="30CA522E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第二章酒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、檳榔的世界</w:t>
            </w:r>
          </w:p>
          <w:p w14:paraId="5CBF88B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一、拒絕檳榔，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檳榔的威力 </w:t>
            </w:r>
          </w:p>
          <w:p w14:paraId="3AEC1AA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提問：請同學閱讀王先生的故事，討論以下問題： </w:t>
            </w:r>
          </w:p>
          <w:p w14:paraId="0EC6B05E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1.當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人們嚼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食檳榔，口腔發生甚麼變化呢？ </w:t>
            </w:r>
          </w:p>
          <w:p w14:paraId="7768AEC2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2.口腔癌對個案的生活造成甚麼影響？ </w:t>
            </w:r>
          </w:p>
          <w:p w14:paraId="0605338E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介紹：教師介紹檳榔的組成成分及嚼食檳榔的影響。</w:t>
            </w:r>
          </w:p>
          <w:p w14:paraId="1097716E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說明：教師可提供口腔癌患者的口腔照片，並請同學發表觀看後的結果。</w:t>
            </w:r>
          </w:p>
          <w:p w14:paraId="1CE74E32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、檳榔對環境的影響</w:t>
            </w:r>
          </w:p>
          <w:p w14:paraId="70AFA7B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說明：檳榔不只會造成個人身體傷害，還會影響自然環境。 </w:t>
            </w:r>
          </w:p>
          <w:p w14:paraId="1DC1B8E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發表：教師可提供近年來重大土石流相關新聞，並請同學發表觀看後的結果。 </w:t>
            </w:r>
          </w:p>
          <w:p w14:paraId="2BDF29FF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強調：如果吃檳榔人口少→種植檳榔的面積就會降低→種植者就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不會砍掉大樹改種檳榔樹→土石流發生機率降低。</w:t>
            </w:r>
          </w:p>
          <w:p w14:paraId="2B5AD85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、檳榔迷思</w:t>
            </w:r>
          </w:p>
          <w:p w14:paraId="5729ED4C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提問：請同學討論以下問題： </w:t>
            </w:r>
          </w:p>
          <w:p w14:paraId="7E81743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1.嚼檳榔可以提神？ </w:t>
            </w:r>
          </w:p>
          <w:p w14:paraId="4753781B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2.嚼檳榔不會成癮？ </w:t>
            </w:r>
          </w:p>
          <w:p w14:paraId="68338AD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發表：請同學分組回答發表。 </w:t>
            </w:r>
          </w:p>
          <w:p w14:paraId="1C62043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總結：檳榔提神是短暫的，檳榔也會成癮，影響身體健康和經濟，最好一開始就不要碰。請同學一起討論P.101下方三個拒絕的方法並上台發表。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88EF7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18388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103FBE2B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6F2F37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1.問答：能具體說出檳榔對身體健康的影響。</w:t>
            </w:r>
          </w:p>
          <w:p w14:paraId="5C7348A4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2.觀察：用心蒐集相關資料。</w:t>
            </w:r>
          </w:p>
          <w:p w14:paraId="4DB69890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3.問答：能具體說出檳榔對身體健康的影響。</w:t>
            </w:r>
          </w:p>
          <w:p w14:paraId="7107B61C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4.觀察：用心蒐集相關資料。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23C4B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352FE748" w14:textId="77777777" w:rsidR="0042085C" w:rsidRDefault="0042085C" w:rsidP="0042085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14:paraId="09C88D6D" w14:textId="77777777" w:rsidR="0042085C" w:rsidRDefault="0042085C" w:rsidP="0042085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  <w:p w14:paraId="6DE64106" w14:textId="77777777" w:rsidR="0042085C" w:rsidRPr="000B3DEA" w:rsidRDefault="0042085C" w:rsidP="0042085C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14:paraId="35596663" w14:textId="77777777" w:rsidR="0042085C" w:rsidRPr="000B3DEA" w:rsidRDefault="0042085C" w:rsidP="0042085C">
            <w:pPr>
              <w:rPr>
                <w:rFonts w:ascii="標楷體" w:eastAsia="標楷體" w:hAnsi="標楷體"/>
              </w:rPr>
            </w:pPr>
            <w:proofErr w:type="gramStart"/>
            <w:r w:rsidRPr="000B3DEA"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J13 培養生涯規劃及執行的能力。</w:t>
            </w:r>
          </w:p>
          <w:p w14:paraId="41B9AA53" w14:textId="77777777" w:rsidR="0042085C" w:rsidRPr="000B3DEA" w:rsidRDefault="0042085C" w:rsidP="0042085C">
            <w:pPr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7FB23" w14:textId="77777777" w:rsidR="0042085C" w:rsidRPr="0025461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42085C" w:rsidRPr="004C7166" w14:paraId="262AF27C" w14:textId="77777777" w:rsidTr="00F8555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F6BE7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B69F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14:paraId="65DC011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Bb-IV-5 </w:t>
            </w:r>
            <w:r w:rsidRPr="00614EFF">
              <w:rPr>
                <w:rFonts w:eastAsia="標楷體" w:hint="eastAsia"/>
                <w:color w:val="auto"/>
              </w:rPr>
              <w:t>拒絕成癮物質的自主</w:t>
            </w:r>
            <w:r w:rsidRPr="00614EFF">
              <w:rPr>
                <w:rFonts w:eastAsia="標楷體" w:hint="eastAsia"/>
                <w:color w:val="auto"/>
              </w:rPr>
              <w:lastRenderedPageBreak/>
              <w:t>行動與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3A91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14:paraId="271A1B3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14:paraId="2F91DFBF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3b-IV-3 熟悉大部份的「決策與批判」技能。 3b-IV-4 因應不同的生活情境，善用各種生活技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能，解決健康問題。</w:t>
            </w:r>
          </w:p>
          <w:p w14:paraId="0A417E0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 信念或行為的影響力。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C8BA4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14:paraId="63D5D5C9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第三章無毒人生</w:t>
            </w:r>
          </w:p>
          <w:p w14:paraId="1D777D9A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一、引起動機</w:t>
            </w:r>
          </w:p>
          <w:p w14:paraId="0C1A40E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教師帶著同學閱讀課本「歐巴馬的夢想之路」並提問。 </w:t>
            </w:r>
          </w:p>
          <w:p w14:paraId="6638D47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1.歐巴馬因為找不到人生的方向而使用成癮物質，在你身邊是否有類似的故事？ </w:t>
            </w:r>
          </w:p>
          <w:p w14:paraId="2D3B4D9E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總結：依靠成癮物質來解決心中的煩惱問題是不可取的，因為成癮物質對身體的影響是很嚴重的，讓我們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起來了解成癮藥物的影響。</w:t>
            </w:r>
          </w:p>
          <w:p w14:paraId="571D7A51" w14:textId="77777777" w:rsidR="0042085C" w:rsidRPr="00614EFF" w:rsidRDefault="0042085C" w:rsidP="0042085C">
            <w:pPr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二、成癮藥物知多少（一）</w:t>
            </w:r>
          </w:p>
          <w:p w14:paraId="20EA600D" w14:textId="77777777" w:rsidR="0042085C" w:rsidRPr="00614EFF" w:rsidRDefault="0042085C" w:rsidP="0042085C">
            <w:pPr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說明：藥物可以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舒緩我們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的症狀，但是來路不明或過量使用，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就是「藥物濫用」。藥物濫用容易造成藥物成癮，長期下來會有耐藥性、心理、生理依賴。常見的成癮藥物分為中樞神經興奮劑、中樞神經抑制劑、中樞神經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迷幻劑三大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類。</w:t>
            </w:r>
          </w:p>
          <w:p w14:paraId="5A73986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三、常見的成癮藥物（二）</w:t>
            </w:r>
          </w:p>
          <w:p w14:paraId="1FAAA4C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提問：詢問學生是否知道有哪些成癮藥物？ </w:t>
            </w:r>
          </w:p>
          <w:p w14:paraId="7080155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發表：學生自由發表意見。 </w:t>
            </w:r>
          </w:p>
          <w:p w14:paraId="7CBFD3D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歸納：成癮藥物依其對身體的影響，有下列幾類：</w:t>
            </w:r>
          </w:p>
          <w:p w14:paraId="662FD21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1.中樞神經抑制劑：FM2、K他命、海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洛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英</w:t>
            </w:r>
          </w:p>
          <w:p w14:paraId="539B086E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2.中樞神經興奮劑：搖頭丸、安非他命 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﹙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MDMA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﹚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14:paraId="7D9F428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3.中樞神經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迷幻劑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：大麻 </w:t>
            </w:r>
          </w:p>
          <w:p w14:paraId="61C7CAFF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總結：成癮物質不僅會對個人身體造成危害，也會拖垮家人及社會大眾的安全，千萬不可輕易嘗試。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C37B04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33541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292EA833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77F18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14:paraId="1AD3C25E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2.問答：是否能說出各種成癮藥物的影響。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4535C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14:paraId="148EC7A4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法J4 理解規範國家強制力之重要性。</w:t>
            </w:r>
          </w:p>
          <w:p w14:paraId="448DA28A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08A1584F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品EJU4 自律負責。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58FD0" w14:textId="77777777" w:rsidR="0042085C" w:rsidRPr="0025461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42085C" w:rsidRPr="004C7166" w14:paraId="6CBABFED" w14:textId="77777777" w:rsidTr="007E1B4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5434E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3F362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</w:t>
            </w:r>
            <w:r w:rsidRPr="00614EFF">
              <w:rPr>
                <w:rFonts w:eastAsia="標楷體" w:hint="eastAsia"/>
                <w:color w:val="auto"/>
              </w:rPr>
              <w:lastRenderedPageBreak/>
              <w:t>社會的影響。</w:t>
            </w:r>
          </w:p>
          <w:p w14:paraId="336CCD9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1815A2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14:paraId="6702EAC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所造成的威脅感與嚴重性。</w:t>
            </w:r>
          </w:p>
          <w:p w14:paraId="75F4AE2D" w14:textId="77777777" w:rsidR="0042085C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3b-IV-3 熟悉大部份的「決策與批判」技能。</w:t>
            </w:r>
          </w:p>
          <w:p w14:paraId="46CAD9C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3b-IV-4 因應不同的生活情境，善用各種生活技能，解決健康問題。</w:t>
            </w:r>
          </w:p>
          <w:p w14:paraId="6F12653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 信念或行為的影響力。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C1BD5B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14:paraId="368A25E6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第三章無毒人生</w:t>
            </w:r>
          </w:p>
          <w:p w14:paraId="6CDCBA3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一、藥物成癮傷很大</w:t>
            </w:r>
          </w:p>
          <w:p w14:paraId="6AE11C7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提問：一旦碰觸毒品，便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很難戒治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成功，多的是進出勒戒所多次的煙毒犯，為什麼毒 品會讓人無法脫離呢？</w:t>
            </w:r>
          </w:p>
          <w:p w14:paraId="590DA92B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討論：請同學分組討論。 </w:t>
            </w:r>
          </w:p>
          <w:p w14:paraId="7C1FA96A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總結：吸食毒品的人無法脫離是因為毒品有生 理心理社會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三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方面的影響。</w:t>
            </w:r>
          </w:p>
          <w:p w14:paraId="65B33CB2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二、毒「藥」會判斷</w:t>
            </w:r>
          </w:p>
          <w:p w14:paraId="282C55C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同學愈讀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P.35的小故事，思考以下問題 </w:t>
            </w:r>
          </w:p>
          <w:p w14:paraId="47E46AD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1.為什麼毒品要偽裝成咖啡包誘騙同學服用呢？ </w:t>
            </w:r>
          </w:p>
          <w:p w14:paraId="20E3C45A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2.當我們遇到類似的情況時，該怎麼做才不會受到誘惑而使用毒品呢？ </w:t>
            </w:r>
          </w:p>
          <w:p w14:paraId="5CF0690A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回答：請同學踴躍發言。 </w:t>
            </w:r>
          </w:p>
          <w:p w14:paraId="0DFA954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講述：毒品為了方便販售還有躲避警察追緝，會以果凍、糖果、茶包、咖啡包的形式流通，所以同學對於來路不明的飲料或是零食都要抱持著懷疑的態度，使用批判性思考小技巧來避免誤觸毒品。</w:t>
            </w:r>
          </w:p>
          <w:p w14:paraId="613C9250" w14:textId="77777777" w:rsidR="0042085C" w:rsidRPr="00614EFF" w:rsidRDefault="0042085C" w:rsidP="0042085C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批判性思考技巧</w:t>
            </w:r>
          </w:p>
          <w:p w14:paraId="6BC5EDA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1.質疑 2.反思 </w:t>
            </w:r>
          </w:p>
          <w:p w14:paraId="233A799B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3.解放 4.重建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57FEA9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D15A94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598CE104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A13D09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14:paraId="20AF28EF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2.問答：是否能說出各種成癮藥物的影響。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2282C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14:paraId="058C078A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法J4 理解規範國家強制力之重要性。</w:t>
            </w:r>
          </w:p>
          <w:p w14:paraId="6809EDCE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5FF4EC46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品EJU4 自律負責。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91D9C" w14:textId="77777777" w:rsidR="0042085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2891BDE5" w14:textId="77777777" w:rsidR="0042085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7A2EB3F5" w14:textId="77777777" w:rsidR="0042085C" w:rsidRPr="0025461C" w:rsidRDefault="0042085C" w:rsidP="0042085C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42085C" w:rsidRPr="004C7166" w14:paraId="6A53DA75" w14:textId="77777777" w:rsidTr="00572B73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1E61A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548C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</w:t>
            </w:r>
            <w:r w:rsidRPr="00614EFF">
              <w:rPr>
                <w:rFonts w:eastAsia="標楷體" w:hint="eastAsia"/>
                <w:color w:val="auto"/>
              </w:rPr>
              <w:lastRenderedPageBreak/>
              <w:t>個人身心健康與家庭、社會的影響。</w:t>
            </w:r>
          </w:p>
          <w:p w14:paraId="448642F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C34EE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14:paraId="78B6B99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2a-IV-2 自主思考健康問題所造成的威脅感與嚴重性。</w:t>
            </w:r>
          </w:p>
          <w:p w14:paraId="14FB201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3b-IV-3 熟悉大部份的「決策與批判」技能。 3b-IV-4 因應不同的生活情境，善用各種生活技能，解決健康問題。 </w:t>
            </w:r>
          </w:p>
          <w:p w14:paraId="010ACF6D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 信念或行為的影響力。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43D80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14:paraId="0178141F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第三章無毒人生</w:t>
            </w:r>
          </w:p>
          <w:p w14:paraId="76A8A63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一、面對毒品我可以自主</w:t>
            </w:r>
          </w:p>
          <w:p w14:paraId="3EFD6FF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說明：擁有高自尊的人，能夠找到正確的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紓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壓方式，自然不需要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靠藥物來解決問題，以下幾個策略，可以讓你遠離藥物濫用。 </w:t>
            </w:r>
          </w:p>
          <w:p w14:paraId="1BBD84F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1讓生活有目標 </w:t>
            </w:r>
          </w:p>
          <w:p w14:paraId="50A1D11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2找出造成自己困擾的原因 </w:t>
            </w:r>
          </w:p>
          <w:p w14:paraId="6ADF3A6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3遠離高危險場所</w:t>
            </w:r>
          </w:p>
          <w:p w14:paraId="10D002C5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4絕不利用成癮物質提神或減重 </w:t>
            </w:r>
          </w:p>
          <w:p w14:paraId="1706FD89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討論：請同學分組討論，如何能達成以上策略，如利用運動來減肥等。 </w:t>
            </w:r>
          </w:p>
          <w:p w14:paraId="02392C91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、接觸毒品的法律規範</w:t>
            </w:r>
          </w:p>
          <w:p w14:paraId="666F683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提問：如果青少年吸毒被抓，需承擔那些刑責？ </w:t>
            </w:r>
          </w:p>
          <w:p w14:paraId="5AFD6F34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發表：學生自由回答。 </w:t>
            </w:r>
          </w:p>
          <w:p w14:paraId="47A0065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說明：教師統整學生回答，並說明青少年吸食一級、二級毒品，則接受保護處分，得同時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諭知令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其入相當處所實施禁戒。若吸食三級、四級毒品，則適用少年事件處理法，施以保護處分。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201963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AC661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2C1941CB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FDD851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14:paraId="286097E2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2.問答：是否能說出各種成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癮藥物的影響。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AF87A1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【法治教育】</w:t>
            </w:r>
          </w:p>
          <w:p w14:paraId="14F2ECC1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法J4 理解規範國家強制力之重要性。</w:t>
            </w:r>
          </w:p>
          <w:p w14:paraId="4671639B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070713B1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品EJU4 自律負責。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B33BC" w14:textId="77777777" w:rsidR="0042085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11作業抽查(3) </w:t>
            </w:r>
          </w:p>
          <w:p w14:paraId="384C833F" w14:textId="77777777" w:rsidR="0042085C" w:rsidRPr="0025461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42085C" w:rsidRPr="004C7166" w14:paraId="626484FC" w14:textId="77777777" w:rsidTr="00181750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09ACA" w14:textId="77777777" w:rsidR="0042085C" w:rsidRPr="004C7166" w:rsidRDefault="0042085C" w:rsidP="0042085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EFA86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t xml:space="preserve">Bb-IV-3 </w:t>
            </w:r>
            <w:proofErr w:type="gramStart"/>
            <w:r w:rsidRPr="00614EFF">
              <w:rPr>
                <w:rFonts w:eastAsia="標楷體" w:hint="eastAsia"/>
                <w:color w:val="auto"/>
              </w:rPr>
              <w:t>菸</w:t>
            </w:r>
            <w:proofErr w:type="gramEnd"/>
            <w:r w:rsidRPr="00614EFF">
              <w:rPr>
                <w:rFonts w:eastAsia="標楷體" w:hint="eastAsia"/>
                <w:color w:val="auto"/>
              </w:rPr>
              <w:t>、酒、檳榔、藥物的成分與成癮性，以及對個人身心健康與家庭、社會的影響。</w:t>
            </w:r>
          </w:p>
          <w:p w14:paraId="768D909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eastAsia="標楷體" w:hint="eastAsia"/>
                <w:color w:val="auto"/>
              </w:rPr>
              <w:lastRenderedPageBreak/>
              <w:t xml:space="preserve">Bb-IV-4 </w:t>
            </w:r>
            <w:r w:rsidRPr="00614EFF">
              <w:rPr>
                <w:rFonts w:eastAsia="標楷體" w:hint="eastAsia"/>
                <w:color w:val="auto"/>
              </w:rPr>
              <w:t>面對成癮物質的拒絕技巧與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自我控制。</w:t>
            </w:r>
            <w:r w:rsidRPr="00614EFF">
              <w:rPr>
                <w:rFonts w:eastAsia="標楷體" w:hint="eastAsia"/>
                <w:color w:val="auto"/>
              </w:rPr>
              <w:t xml:space="preserve"> Bb-IV-5 </w:t>
            </w:r>
            <w:r w:rsidRPr="00614EFF">
              <w:rPr>
                <w:rFonts w:eastAsia="標楷體" w:hint="eastAsia"/>
                <w:color w:val="auto"/>
              </w:rPr>
              <w:t>拒絕成癮物質的自主行動與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支持性規範、戒治資源的運</w:t>
            </w:r>
            <w:r w:rsidRPr="00614EFF">
              <w:rPr>
                <w:rFonts w:eastAsia="標楷體" w:hint="eastAsia"/>
                <w:color w:val="auto"/>
              </w:rPr>
              <w:t xml:space="preserve"> </w:t>
            </w:r>
            <w:r w:rsidRPr="00614EFF">
              <w:rPr>
                <w:rFonts w:eastAsia="標楷體" w:hint="eastAsia"/>
                <w:color w:val="auto"/>
              </w:rPr>
              <w:t>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EFD2C3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1a-IV-3 評估內在與外在的行為對健康造成的衝擊與風險。</w:t>
            </w:r>
          </w:p>
          <w:p w14:paraId="1E75435B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2a-IV-2 自主思考健康問題所造成的威脅感與嚴重性。</w:t>
            </w:r>
          </w:p>
          <w:p w14:paraId="13A5BC99" w14:textId="77777777" w:rsidR="0042085C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3b-IV-3 熟悉大部份的「決策與批判」技能。</w:t>
            </w:r>
          </w:p>
          <w:p w14:paraId="5840F872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3b-IV-4 因應不同的生活情境，善用各種生活技能，解決健康問題。 </w:t>
            </w:r>
          </w:p>
          <w:p w14:paraId="4F881677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4b-IV-3 公開進行健康倡導，展現對他人促進健康的 信念或行為的影響力。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D2A008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第三篇致命吸引力</w:t>
            </w:r>
          </w:p>
          <w:p w14:paraId="555233B6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第三章無毒人生</w:t>
            </w:r>
          </w:p>
          <w:p w14:paraId="4D96C108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一、小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煜</w:t>
            </w:r>
            <w:proofErr w:type="gramEnd"/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的戒毒故事</w:t>
            </w:r>
          </w:p>
          <w:p w14:paraId="2B7829AC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提問：請同學先閱讀案例「小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煜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的戒毒故事」，想一想，除了小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煜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的遠離毒害方式，社會上還有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哪些戒毒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的資源可利用呢？ </w:t>
            </w:r>
          </w:p>
          <w:p w14:paraId="3BE37630" w14:textId="77777777" w:rsidR="0042085C" w:rsidRPr="00614EFF" w:rsidRDefault="0042085C" w:rsidP="0042085C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 xml:space="preserve">發表：學生自由分享。 </w:t>
            </w:r>
          </w:p>
          <w:p w14:paraId="2039ECF3" w14:textId="77777777" w:rsidR="0042085C" w:rsidRPr="0025035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>二、 戒毒資源</w:t>
            </w:r>
          </w:p>
          <w:p w14:paraId="6943F420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總結：只要有心戒毒，不論是網路或電話、醫院或民間戒毒機構，都會願意幫忙。真正可怕的是身體的癮戒除了，心理的癮沒有戒，離開醫院後遇到挫折或是舊朋友又繼續吸毒，如此重複根本沒有真的 戒除，所以戒毒後的環境和朋友更重要。教師介紹可利用的戒毒資源：學校輔導戒治資源、毒品危害防制中心、醫療資源等。</w:t>
            </w:r>
          </w:p>
          <w:p w14:paraId="6EF96543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標楷體" w:hint="eastAsia"/>
                <w:b/>
                <w:color w:val="auto"/>
                <w:highlight w:val="lightGray"/>
              </w:rPr>
              <w:t>三、健康生活家</w:t>
            </w:r>
            <w:r w:rsidRPr="00614EFF">
              <w:rPr>
                <w:rFonts w:ascii="標楷體" w:eastAsia="標楷體" w:hAnsi="標楷體" w:cs="標楷體" w:hint="eastAsia"/>
                <w:b/>
                <w:color w:val="auto"/>
              </w:rPr>
              <w:t xml:space="preserve"> </w:t>
            </w:r>
          </w:p>
          <w:p w14:paraId="70AE9BEB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實作：請學生以身作則，向家人、親友宣導毒品的危害，及宣誓不會觸碰毒品。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08BD1" w14:textId="77777777" w:rsidR="0042085C" w:rsidRPr="00614EFF" w:rsidRDefault="0042085C" w:rsidP="0042085C">
            <w:pPr>
              <w:spacing w:line="260" w:lineRule="exact"/>
              <w:jc w:val="center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0BE19" w14:textId="77777777" w:rsidR="0042085C" w:rsidRPr="00614EFF" w:rsidRDefault="0042085C" w:rsidP="0042085C">
            <w:pPr>
              <w:spacing w:line="260" w:lineRule="exact"/>
              <w:jc w:val="left"/>
              <w:rPr>
                <w:bCs/>
              </w:rPr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14:paraId="22299196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4EFF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C2EC6D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1.觀察：是否能熱烈的參與討論。</w:t>
            </w:r>
          </w:p>
          <w:p w14:paraId="63F4EFA1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2.問答：是否能說出各種成癮藥物的影響。</w:t>
            </w:r>
          </w:p>
          <w:p w14:paraId="4699F21E" w14:textId="77777777" w:rsidR="0042085C" w:rsidRPr="00614EFF" w:rsidRDefault="0042085C" w:rsidP="0042085C">
            <w:pPr>
              <w:spacing w:line="260" w:lineRule="exact"/>
              <w:jc w:val="left"/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3.問答：是否能說出毒品的</w:t>
            </w:r>
            <w:r w:rsidRPr="00614EFF">
              <w:rPr>
                <w:rFonts w:ascii="標楷體" w:eastAsia="標楷體" w:hAnsi="標楷體" w:cs="標楷體" w:hint="eastAsia"/>
                <w:color w:val="auto"/>
              </w:rPr>
              <w:lastRenderedPageBreak/>
              <w:t>戒治方式有哪些。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A41B1" w14:textId="77777777" w:rsidR="0042085C" w:rsidRPr="00614EFF" w:rsidRDefault="0042085C" w:rsidP="0042085C">
            <w:pPr>
              <w:spacing w:line="260" w:lineRule="exact"/>
              <w:jc w:val="left"/>
              <w:rPr>
                <w:b/>
              </w:rPr>
            </w:pPr>
            <w:r w:rsidRPr="00614EFF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【品德教育】</w:t>
            </w:r>
          </w:p>
          <w:p w14:paraId="27E6E025" w14:textId="77777777" w:rsidR="0042085C" w:rsidRDefault="0042085C" w:rsidP="0042085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614EFF">
              <w:rPr>
                <w:rFonts w:ascii="標楷體" w:eastAsia="標楷體" w:hAnsi="標楷體" w:cs="DFKaiShu-SB-Estd-BF" w:hint="eastAsia"/>
                <w:color w:val="auto"/>
              </w:rPr>
              <w:t>品EJU4 自律負責。</w:t>
            </w:r>
          </w:p>
          <w:p w14:paraId="5F31B1CC" w14:textId="77777777" w:rsidR="0042085C" w:rsidRDefault="0042085C" w:rsidP="0042085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</w:p>
          <w:p w14:paraId="107ECE75" w14:textId="77777777" w:rsidR="0042085C" w:rsidRPr="000B3DEA" w:rsidRDefault="0042085C" w:rsidP="0042085C">
            <w:pPr>
              <w:rPr>
                <w:rFonts w:ascii="標楷體" w:eastAsia="標楷體" w:hAnsi="標楷體"/>
              </w:rPr>
            </w:pP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0B3DEA">
              <w:rPr>
                <w:rFonts w:ascii="標楷體" w:eastAsia="標楷體" w:hAnsi="標楷體" w:hint="eastAsia"/>
                <w:b/>
              </w:rPr>
              <w:t>生涯規劃教育</w:t>
            </w:r>
            <w:r w:rsidRPr="000B3DEA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14:paraId="6BC30ED5" w14:textId="77777777" w:rsidR="0042085C" w:rsidRPr="000B3DEA" w:rsidRDefault="0042085C" w:rsidP="0042085C">
            <w:pPr>
              <w:rPr>
                <w:rFonts w:ascii="標楷體" w:eastAsia="標楷體" w:hAnsi="標楷體"/>
              </w:rPr>
            </w:pPr>
            <w:proofErr w:type="gramStart"/>
            <w:r w:rsidRPr="000B3DEA">
              <w:rPr>
                <w:rFonts w:ascii="標楷體" w:eastAsia="標楷體" w:hAnsi="標楷體" w:hint="eastAsia"/>
              </w:rPr>
              <w:t>涯</w:t>
            </w:r>
            <w:proofErr w:type="gramEnd"/>
            <w:r w:rsidRPr="000B3DEA">
              <w:rPr>
                <w:rFonts w:ascii="標楷體" w:eastAsia="標楷體" w:hAnsi="標楷體" w:hint="eastAsia"/>
              </w:rPr>
              <w:t>J13 培養生涯規劃及執行的能力。</w:t>
            </w:r>
          </w:p>
          <w:p w14:paraId="351CE14A" w14:textId="77777777" w:rsidR="0042085C" w:rsidRPr="000B3DEA" w:rsidRDefault="0042085C" w:rsidP="0042085C">
            <w:pPr>
              <w:spacing w:line="260" w:lineRule="exact"/>
              <w:jc w:val="left"/>
              <w:rPr>
                <w:b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B9A8B" w14:textId="77777777" w:rsidR="0042085C" w:rsidRPr="0025461C" w:rsidRDefault="0042085C" w:rsidP="0042085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14:paraId="454EA41E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4FAF44D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A7B3345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0F7B5546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436ABD4D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70ED07A4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504B0228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689EA1CE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28B23D8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58EFD1F0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0355D93B" w14:textId="77777777"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14:paraId="1870BDBD" w14:textId="77777777" w:rsidTr="00310AD9">
        <w:trPr>
          <w:trHeight w:val="837"/>
          <w:jc w:val="center"/>
        </w:trPr>
        <w:tc>
          <w:tcPr>
            <w:tcW w:w="866" w:type="dxa"/>
            <w:vMerge/>
          </w:tcPr>
          <w:p w14:paraId="098311A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044A2358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2B3AA65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040CE487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7DA7BEF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27572012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5476078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14:paraId="4F0B168A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776C7FD3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10AD9" w:rsidRPr="00DA2B18" w14:paraId="2553EFA5" w14:textId="77777777" w:rsidTr="00437F8C">
        <w:trPr>
          <w:trHeight w:val="967"/>
          <w:jc w:val="center"/>
        </w:trPr>
        <w:tc>
          <w:tcPr>
            <w:tcW w:w="866" w:type="dxa"/>
            <w:vAlign w:val="center"/>
          </w:tcPr>
          <w:p w14:paraId="382BA758" w14:textId="77777777" w:rsidR="00310AD9" w:rsidRPr="00750707" w:rsidRDefault="00310AD9" w:rsidP="00310AD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14:paraId="7DBFB0D5" w14:textId="77777777" w:rsidR="00310AD9" w:rsidRPr="00441B99" w:rsidRDefault="00310AD9" w:rsidP="00310AD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3DEFE1BA" w14:textId="77777777" w:rsidR="00310AD9" w:rsidRPr="00441B99" w:rsidRDefault="00310AD9" w:rsidP="00310AD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14:paraId="36B36A46" w14:textId="77777777" w:rsidR="00310AD9" w:rsidRPr="00441B99" w:rsidRDefault="00310AD9" w:rsidP="00310AD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09" w:type="dxa"/>
            <w:vAlign w:val="center"/>
          </w:tcPr>
          <w:p w14:paraId="1C00C0C5" w14:textId="77777777" w:rsidR="00310AD9" w:rsidRPr="00441B99" w:rsidRDefault="00310AD9" w:rsidP="00310AD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3-7</w:t>
            </w:r>
          </w:p>
        </w:tc>
        <w:tc>
          <w:tcPr>
            <w:tcW w:w="1291" w:type="dxa"/>
            <w:vAlign w:val="center"/>
          </w:tcPr>
          <w:p w14:paraId="63F00807" w14:textId="77777777" w:rsidR="00310AD9" w:rsidRPr="00441B99" w:rsidRDefault="00310AD9" w:rsidP="00310AD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  <w:vAlign w:val="center"/>
          </w:tcPr>
          <w:p w14:paraId="0A70D2CE" w14:textId="77777777" w:rsidR="00310AD9" w:rsidRPr="00FB6D66" w:rsidRDefault="00310AD9" w:rsidP="00310AD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10AD9" w:rsidRPr="00DA2B18" w14:paraId="7F1B6A93" w14:textId="77777777" w:rsidTr="00035453">
        <w:trPr>
          <w:trHeight w:val="402"/>
          <w:jc w:val="center"/>
        </w:trPr>
        <w:tc>
          <w:tcPr>
            <w:tcW w:w="866" w:type="dxa"/>
            <w:vAlign w:val="center"/>
          </w:tcPr>
          <w:p w14:paraId="201D595F" w14:textId="77777777" w:rsidR="00310AD9" w:rsidRPr="00750707" w:rsidRDefault="00310AD9" w:rsidP="00310AD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20FA4F7B" w14:textId="77777777" w:rsidR="00310AD9" w:rsidRPr="00441B99" w:rsidRDefault="00310AD9" w:rsidP="00310AD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61" w:type="dxa"/>
            <w:vAlign w:val="center"/>
          </w:tcPr>
          <w:p w14:paraId="3DC7DD7A" w14:textId="77777777" w:rsidR="00310AD9" w:rsidRPr="00441B99" w:rsidRDefault="00310AD9" w:rsidP="00310AD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14:paraId="37886936" w14:textId="77777777" w:rsidR="00310AD9" w:rsidRPr="00441B99" w:rsidRDefault="00310AD9" w:rsidP="00310AD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09" w:type="dxa"/>
            <w:vAlign w:val="center"/>
          </w:tcPr>
          <w:p w14:paraId="073918EF" w14:textId="77777777" w:rsidR="00310AD9" w:rsidRPr="00441B99" w:rsidRDefault="00310AD9" w:rsidP="00310A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-12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、16-17</w:t>
            </w:r>
          </w:p>
        </w:tc>
        <w:tc>
          <w:tcPr>
            <w:tcW w:w="1291" w:type="dxa"/>
            <w:vAlign w:val="center"/>
          </w:tcPr>
          <w:p w14:paraId="347E33E9" w14:textId="77777777" w:rsidR="00310AD9" w:rsidRPr="00441B99" w:rsidRDefault="00310AD9" w:rsidP="00310AD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  <w:vAlign w:val="center"/>
          </w:tcPr>
          <w:p w14:paraId="689A3620" w14:textId="77777777" w:rsidR="00310AD9" w:rsidRPr="00FB6D66" w:rsidRDefault="00310AD9" w:rsidP="00310A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10AD9" w:rsidRPr="00DA2B18" w14:paraId="0B08DDF3" w14:textId="77777777" w:rsidTr="00AE747E">
        <w:trPr>
          <w:trHeight w:val="1054"/>
          <w:jc w:val="center"/>
        </w:trPr>
        <w:tc>
          <w:tcPr>
            <w:tcW w:w="866" w:type="dxa"/>
            <w:vAlign w:val="center"/>
          </w:tcPr>
          <w:p w14:paraId="59D47A65" w14:textId="77777777" w:rsidR="00310AD9" w:rsidRPr="00D756A6" w:rsidRDefault="00310AD9" w:rsidP="00310AD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D756A6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3</w:t>
            </w:r>
          </w:p>
        </w:tc>
        <w:tc>
          <w:tcPr>
            <w:tcW w:w="3532" w:type="dxa"/>
          </w:tcPr>
          <w:p w14:paraId="47684B3C" w14:textId="77777777" w:rsidR="00D756A6" w:rsidRDefault="00D756A6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71B0EC6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34126A78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14:paraId="418B3B56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09" w:type="dxa"/>
            <w:vAlign w:val="center"/>
          </w:tcPr>
          <w:p w14:paraId="15701F7F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-7</w:t>
            </w:r>
          </w:p>
        </w:tc>
        <w:tc>
          <w:tcPr>
            <w:tcW w:w="1291" w:type="dxa"/>
            <w:vAlign w:val="center"/>
          </w:tcPr>
          <w:p w14:paraId="09750908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440" w:type="dxa"/>
          </w:tcPr>
          <w:p w14:paraId="69E82CBA" w14:textId="77777777" w:rsidR="00310AD9" w:rsidRPr="002C23FA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10AD9" w:rsidRPr="00DA2B18" w14:paraId="3600DE74" w14:textId="77777777" w:rsidTr="00605BAC">
        <w:trPr>
          <w:trHeight w:val="549"/>
          <w:jc w:val="center"/>
        </w:trPr>
        <w:tc>
          <w:tcPr>
            <w:tcW w:w="866" w:type="dxa"/>
            <w:vAlign w:val="center"/>
          </w:tcPr>
          <w:p w14:paraId="6E3768D9" w14:textId="77777777" w:rsidR="00310AD9" w:rsidRPr="00D756A6" w:rsidRDefault="00310AD9" w:rsidP="00310AD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D756A6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4</w:t>
            </w:r>
          </w:p>
        </w:tc>
        <w:tc>
          <w:tcPr>
            <w:tcW w:w="3532" w:type="dxa"/>
          </w:tcPr>
          <w:p w14:paraId="5EBE482A" w14:textId="77777777" w:rsidR="00D756A6" w:rsidRDefault="00D756A6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4E34C7F" w14:textId="77777777" w:rsidR="00310AD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5EFA8AC9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14:paraId="4CAB3B61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09" w:type="dxa"/>
            <w:vAlign w:val="center"/>
          </w:tcPr>
          <w:p w14:paraId="6011C377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91" w:type="dxa"/>
            <w:vAlign w:val="center"/>
          </w:tcPr>
          <w:p w14:paraId="24849428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0D3499E7" w14:textId="77777777" w:rsidR="00310AD9" w:rsidRPr="00593744" w:rsidRDefault="00310AD9" w:rsidP="00D756A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10AD9" w:rsidRPr="00DA2B18" w14:paraId="2168CE9D" w14:textId="77777777" w:rsidTr="00C11B82">
        <w:trPr>
          <w:trHeight w:val="1253"/>
          <w:jc w:val="center"/>
        </w:trPr>
        <w:tc>
          <w:tcPr>
            <w:tcW w:w="866" w:type="dxa"/>
            <w:vAlign w:val="center"/>
          </w:tcPr>
          <w:p w14:paraId="5A62D012" w14:textId="77777777" w:rsidR="00310AD9" w:rsidRPr="00D756A6" w:rsidRDefault="00310AD9" w:rsidP="00310AD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D756A6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5</w:t>
            </w:r>
          </w:p>
        </w:tc>
        <w:tc>
          <w:tcPr>
            <w:tcW w:w="3532" w:type="dxa"/>
          </w:tcPr>
          <w:p w14:paraId="1BD52AC4" w14:textId="77777777" w:rsidR="00D756A6" w:rsidRDefault="00D756A6" w:rsidP="00D756A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</w:p>
          <w:p w14:paraId="5BD66E14" w14:textId="77777777" w:rsidR="00D756A6" w:rsidRDefault="00D756A6" w:rsidP="00D756A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</w:p>
          <w:p w14:paraId="4C49DD0A" w14:textId="77777777" w:rsidR="00310AD9" w:rsidRPr="00097724" w:rsidRDefault="00310AD9" w:rsidP="00D756A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61" w:type="dxa"/>
            <w:vAlign w:val="center"/>
          </w:tcPr>
          <w:p w14:paraId="48B1B86D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14:paraId="64FD07BC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09" w:type="dxa"/>
            <w:vAlign w:val="center"/>
          </w:tcPr>
          <w:p w14:paraId="5A1EA4D7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8-21</w:t>
            </w:r>
          </w:p>
        </w:tc>
        <w:tc>
          <w:tcPr>
            <w:tcW w:w="1291" w:type="dxa"/>
            <w:vAlign w:val="center"/>
          </w:tcPr>
          <w:p w14:paraId="64A6BB5F" w14:textId="77777777" w:rsidR="00310AD9" w:rsidRPr="00441B99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14:paraId="6B6F2199" w14:textId="77777777" w:rsidR="00310AD9" w:rsidRPr="002C23FA" w:rsidRDefault="00310AD9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756A6" w:rsidRPr="00DA2B18" w14:paraId="5EE597AA" w14:textId="77777777" w:rsidTr="00F32A70">
        <w:trPr>
          <w:trHeight w:val="649"/>
          <w:jc w:val="center"/>
        </w:trPr>
        <w:tc>
          <w:tcPr>
            <w:tcW w:w="866" w:type="dxa"/>
            <w:vAlign w:val="center"/>
          </w:tcPr>
          <w:p w14:paraId="4CCB2364" w14:textId="77777777" w:rsidR="00D756A6" w:rsidRPr="00D756A6" w:rsidRDefault="00D756A6" w:rsidP="00D756A6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D756A6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6</w:t>
            </w:r>
          </w:p>
        </w:tc>
        <w:tc>
          <w:tcPr>
            <w:tcW w:w="3532" w:type="dxa"/>
          </w:tcPr>
          <w:p w14:paraId="2819A2AC" w14:textId="77777777" w:rsidR="00D756A6" w:rsidRPr="00097724" w:rsidRDefault="00D756A6" w:rsidP="00D756A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7A82772C" w14:textId="77777777" w:rsidR="00D756A6" w:rsidRPr="00441B99" w:rsidRDefault="00D756A6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14:paraId="7A22D941" w14:textId="77777777" w:rsidR="00D756A6" w:rsidRPr="00441B99" w:rsidRDefault="00D756A6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09" w:type="dxa"/>
            <w:vAlign w:val="center"/>
          </w:tcPr>
          <w:p w14:paraId="25F57FA3" w14:textId="77777777" w:rsidR="00D756A6" w:rsidRPr="00441B99" w:rsidRDefault="00D756A6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3-15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、18-21</w:t>
            </w:r>
          </w:p>
        </w:tc>
        <w:tc>
          <w:tcPr>
            <w:tcW w:w="1291" w:type="dxa"/>
            <w:vAlign w:val="center"/>
          </w:tcPr>
          <w:p w14:paraId="562E4EC7" w14:textId="77777777" w:rsidR="00D756A6" w:rsidRPr="00441B99" w:rsidRDefault="00D756A6" w:rsidP="00D756A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440" w:type="dxa"/>
          </w:tcPr>
          <w:p w14:paraId="49911BD5" w14:textId="77777777" w:rsidR="00D756A6" w:rsidRPr="00593744" w:rsidRDefault="00D756A6" w:rsidP="00D756A6">
            <w:pPr>
              <w:jc w:val="center"/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</w:p>
        </w:tc>
      </w:tr>
    </w:tbl>
    <w:p w14:paraId="28F83411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54F24BD0" w14:textId="0BD45E59" w:rsidR="008E7769" w:rsidRDefault="008E7769" w:rsidP="008E7769">
      <w:pPr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8E7769" w:rsidRPr="001155D1" w14:paraId="11643EBD" w14:textId="77777777" w:rsidTr="00BD470B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34A05" w14:textId="6B647904" w:rsidR="008E7769" w:rsidRPr="00C97CCA" w:rsidRDefault="00C97CCA" w:rsidP="00BD470B">
            <w:pPr>
              <w:jc w:val="center"/>
              <w:rPr>
                <w:rFonts w:ascii="標楷體" w:eastAsia="標楷體" w:hAnsi="標楷體" w:cs="標楷體" w:hint="eastAsia"/>
                <w:sz w:val="28"/>
                <w:szCs w:val="28"/>
              </w:rPr>
            </w:pPr>
            <w:r w:rsidRPr="00C97CC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7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B8B65" w14:textId="1AAD77A9" w:rsidR="008E7769" w:rsidRPr="001155D1" w:rsidRDefault="00C97CCA" w:rsidP="00BD470B">
            <w:pPr>
              <w:jc w:val="center"/>
              <w:rPr>
                <w:rFonts w:ascii="標楷體" w:eastAsia="標楷體" w:hAnsi="標楷體" w:cs="標楷體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F529F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378168B1" w14:textId="77777777" w:rsidR="008E7769" w:rsidRPr="001155D1" w:rsidRDefault="008E7769" w:rsidP="00BD470B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A1A5A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04F1D68D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08968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8E7769" w:rsidRPr="001155D1" w14:paraId="044725CF" w14:textId="77777777" w:rsidTr="00BD470B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797F9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17F3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9C615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0D065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79871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2A301AAB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BD004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7DE47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E7769" w:rsidRPr="001155D1" w14:paraId="6F51BCD0" w14:textId="77777777" w:rsidTr="00BD470B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22BC6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61FE5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293A5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6F9BB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75E24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3516F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7FEAA" w14:textId="77777777" w:rsidR="008E7769" w:rsidRPr="001155D1" w:rsidRDefault="008E7769" w:rsidP="00BD470B">
            <w:pPr>
              <w:rPr>
                <w:rFonts w:ascii="標楷體" w:eastAsia="標楷體" w:hAnsi="標楷體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愛的真諦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4</w:t>
            </w:r>
          </w:p>
        </w:tc>
      </w:tr>
      <w:tr w:rsidR="008E7769" w:rsidRPr="001155D1" w14:paraId="37D8C7B4" w14:textId="77777777" w:rsidTr="00BD470B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5578C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C6390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44CA7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D6521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D8140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43B0E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A7AE1" w14:textId="77777777" w:rsidR="008E7769" w:rsidRPr="001155D1" w:rsidRDefault="008E7769" w:rsidP="00BD470B">
            <w:pPr>
              <w:rPr>
                <w:rFonts w:ascii="標楷體" w:eastAsia="標楷體" w:hAnsi="標楷體" w:cs="標楷體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拒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菸</w:t>
            </w:r>
            <w:proofErr w:type="gramEnd"/>
            <w:r w:rsidRPr="00614EFF">
              <w:rPr>
                <w:rFonts w:ascii="標楷體" w:eastAsia="標楷體" w:hAnsi="標楷體" w:cs="標楷體" w:hint="eastAsia"/>
                <w:color w:val="auto"/>
              </w:rPr>
              <w:t>我</w:t>
            </w:r>
            <w:proofErr w:type="gramStart"/>
            <w:r w:rsidRPr="00614EFF">
              <w:rPr>
                <w:rFonts w:ascii="標楷體" w:eastAsia="標楷體" w:hAnsi="標楷體" w:cs="標楷體" w:hint="eastAsia"/>
                <w:color w:val="auto"/>
              </w:rPr>
              <w:t>最行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13</w:t>
            </w:r>
          </w:p>
        </w:tc>
      </w:tr>
      <w:tr w:rsidR="008E7769" w:rsidRPr="001155D1" w14:paraId="0D79AB7F" w14:textId="77777777" w:rsidTr="00BD470B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2268D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DA0C0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CC211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DB142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61BD3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64864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3FCE5" w14:textId="77777777" w:rsidR="008E7769" w:rsidRPr="001155D1" w:rsidRDefault="008E7769" w:rsidP="00BD470B">
            <w:pPr>
              <w:rPr>
                <w:rFonts w:ascii="標楷體" w:eastAsia="標楷體" w:hAnsi="標楷體" w:cs="標楷體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酒、檳榔的世界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13</w:t>
            </w:r>
          </w:p>
        </w:tc>
      </w:tr>
      <w:tr w:rsidR="008E7769" w:rsidRPr="001155D1" w14:paraId="0F37B3CC" w14:textId="77777777" w:rsidTr="00BD470B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4D37F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276FF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BCF87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56567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健體領域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-健康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07E6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BB01C" w14:textId="77777777" w:rsidR="008E7769" w:rsidRPr="001155D1" w:rsidRDefault="008E7769" w:rsidP="00BD470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00CCC" w14:textId="77777777" w:rsidR="008E7769" w:rsidRPr="001155D1" w:rsidRDefault="008E7769" w:rsidP="00BD470B">
            <w:pPr>
              <w:rPr>
                <w:rFonts w:ascii="標楷體" w:eastAsia="標楷體" w:hAnsi="標楷體" w:cs="標楷體"/>
              </w:rPr>
            </w:pPr>
            <w:r w:rsidRPr="00614EFF">
              <w:rPr>
                <w:rFonts w:ascii="標楷體" w:eastAsia="標楷體" w:hAnsi="標楷體" w:cs="標楷體" w:hint="eastAsia"/>
                <w:color w:val="auto"/>
              </w:rPr>
              <w:t>無毒人生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J</w:t>
            </w:r>
            <w:r>
              <w:rPr>
                <w:rFonts w:ascii="標楷體" w:eastAsia="標楷體" w:hAnsi="標楷體" w:cs="標楷體"/>
                <w:color w:val="auto"/>
              </w:rPr>
              <w:t>13</w:t>
            </w:r>
          </w:p>
        </w:tc>
      </w:tr>
    </w:tbl>
    <w:p w14:paraId="66F949BC" w14:textId="77777777" w:rsidR="008E7769" w:rsidRDefault="008E7769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14:paraId="048EAD15" w14:textId="77777777" w:rsidR="008E7769" w:rsidRDefault="008E7769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14:paraId="7092B4CD" w14:textId="77777777" w:rsidR="008E7769" w:rsidRDefault="008E7769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14:paraId="472F02D3" w14:textId="77777777" w:rsidR="008E7769" w:rsidRDefault="008E7769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14:paraId="718C3749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2B31D52C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8E7769">
        <w:rPr>
          <w:rFonts w:ascii="標楷體" w:eastAsia="標楷體" w:hAnsi="標楷體" w:cs="標楷體" w:hint="eastAsia"/>
          <w:color w:val="auto"/>
          <w:sz w:val="24"/>
          <w:szCs w:val="24"/>
          <w:highlight w:val="black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31CBB0F5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6E5074C7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1F9CE4F7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5C7BAECF" w14:textId="77777777" w:rsidTr="0092000A">
        <w:tc>
          <w:tcPr>
            <w:tcW w:w="1013" w:type="dxa"/>
            <w:vAlign w:val="center"/>
          </w:tcPr>
          <w:p w14:paraId="61089625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2174EF0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1E035E8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024E193E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092B1BD8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55D7E96A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57225DF7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7B067427" w14:textId="77777777" w:rsidTr="0092000A">
        <w:tc>
          <w:tcPr>
            <w:tcW w:w="1013" w:type="dxa"/>
            <w:vAlign w:val="center"/>
          </w:tcPr>
          <w:p w14:paraId="0FEE327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0139F7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BDA02C1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05A8947D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2F5521E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0017D7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43832E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060E9636" w14:textId="77777777" w:rsidTr="0092000A">
        <w:tc>
          <w:tcPr>
            <w:tcW w:w="1013" w:type="dxa"/>
            <w:vAlign w:val="center"/>
          </w:tcPr>
          <w:p w14:paraId="41A2F60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3C4455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3BA46D8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2E09940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07FAF4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D74D4A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2AE1292" w14:textId="77777777" w:rsidTr="0092000A">
        <w:tc>
          <w:tcPr>
            <w:tcW w:w="1013" w:type="dxa"/>
            <w:vAlign w:val="center"/>
          </w:tcPr>
          <w:p w14:paraId="78A5483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7CF70F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C2CB22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9BC667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BB33E9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675078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B0B26AF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35D7D188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338E0C99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10AD9" w14:textId="77777777" w:rsidR="0043512A" w:rsidRDefault="0043512A">
      <w:r>
        <w:separator/>
      </w:r>
    </w:p>
  </w:endnote>
  <w:endnote w:type="continuationSeparator" w:id="0">
    <w:p w14:paraId="77EF8AE4" w14:textId="77777777" w:rsidR="0043512A" w:rsidRDefault="0043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3621A" w14:textId="77777777" w:rsidR="004C709D" w:rsidRDefault="004C709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E7769" w:rsidRPr="008E7769">
      <w:rPr>
        <w:noProof/>
        <w:lang w:val="zh-TW"/>
      </w:rPr>
      <w:t>27</w:t>
    </w:r>
    <w:r>
      <w:fldChar w:fldCharType="end"/>
    </w:r>
  </w:p>
  <w:p w14:paraId="697775FB" w14:textId="77777777" w:rsidR="004C709D" w:rsidRDefault="004C709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61A47" w14:textId="77777777" w:rsidR="0043512A" w:rsidRDefault="0043512A">
      <w:r>
        <w:separator/>
      </w:r>
    </w:p>
  </w:footnote>
  <w:footnote w:type="continuationSeparator" w:id="0">
    <w:p w14:paraId="4652A202" w14:textId="77777777" w:rsidR="0043512A" w:rsidRDefault="00435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7" w15:restartNumberingAfterBreak="0">
    <w:nsid w:val="7C885409"/>
    <w:multiLevelType w:val="hybridMultilevel"/>
    <w:tmpl w:val="0A3AB86C"/>
    <w:lvl w:ilvl="0" w:tplc="28BE455A">
      <w:start w:val="1"/>
      <w:numFmt w:val="taiwaneseCountingThousand"/>
      <w:lvlText w:val="%1、"/>
      <w:lvlJc w:val="left"/>
      <w:pPr>
        <w:ind w:left="590" w:hanging="42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30" w:hanging="480"/>
      </w:pPr>
    </w:lvl>
    <w:lvl w:ilvl="2" w:tplc="0409001B" w:tentative="1">
      <w:start w:val="1"/>
      <w:numFmt w:val="lowerRoman"/>
      <w:lvlText w:val="%3."/>
      <w:lvlJc w:val="right"/>
      <w:pPr>
        <w:ind w:left="1610" w:hanging="480"/>
      </w:pPr>
    </w:lvl>
    <w:lvl w:ilvl="3" w:tplc="0409000F" w:tentative="1">
      <w:start w:val="1"/>
      <w:numFmt w:val="decimal"/>
      <w:lvlText w:val="%4."/>
      <w:lvlJc w:val="left"/>
      <w:pPr>
        <w:ind w:left="2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70" w:hanging="480"/>
      </w:pPr>
    </w:lvl>
    <w:lvl w:ilvl="5" w:tplc="0409001B" w:tentative="1">
      <w:start w:val="1"/>
      <w:numFmt w:val="lowerRoman"/>
      <w:lvlText w:val="%6."/>
      <w:lvlJc w:val="right"/>
      <w:pPr>
        <w:ind w:left="3050" w:hanging="480"/>
      </w:pPr>
    </w:lvl>
    <w:lvl w:ilvl="6" w:tplc="0409000F" w:tentative="1">
      <w:start w:val="1"/>
      <w:numFmt w:val="decimal"/>
      <w:lvlText w:val="%7."/>
      <w:lvlJc w:val="left"/>
      <w:pPr>
        <w:ind w:left="3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10" w:hanging="480"/>
      </w:pPr>
    </w:lvl>
    <w:lvl w:ilvl="8" w:tplc="0409001B" w:tentative="1">
      <w:start w:val="1"/>
      <w:numFmt w:val="lowerRoman"/>
      <w:lvlText w:val="%9."/>
      <w:lvlJc w:val="right"/>
      <w:pPr>
        <w:ind w:left="4490" w:hanging="480"/>
      </w:pPr>
    </w:lvl>
  </w:abstractNum>
  <w:num w:numId="1">
    <w:abstractNumId w:val="18"/>
  </w:num>
  <w:num w:numId="2">
    <w:abstractNumId w:val="36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0"/>
  </w:num>
  <w:num w:numId="9">
    <w:abstractNumId w:val="17"/>
  </w:num>
  <w:num w:numId="10">
    <w:abstractNumId w:val="31"/>
  </w:num>
  <w:num w:numId="11">
    <w:abstractNumId w:val="34"/>
  </w:num>
  <w:num w:numId="12">
    <w:abstractNumId w:val="35"/>
  </w:num>
  <w:num w:numId="13">
    <w:abstractNumId w:val="19"/>
  </w:num>
  <w:num w:numId="14">
    <w:abstractNumId w:val="11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3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0"/>
  </w:num>
  <w:num w:numId="32">
    <w:abstractNumId w:val="13"/>
  </w:num>
  <w:num w:numId="33">
    <w:abstractNumId w:val="4"/>
  </w:num>
  <w:num w:numId="34">
    <w:abstractNumId w:val="6"/>
  </w:num>
  <w:num w:numId="35">
    <w:abstractNumId w:val="26"/>
  </w:num>
  <w:num w:numId="36">
    <w:abstractNumId w:val="21"/>
  </w:num>
  <w:num w:numId="37">
    <w:abstractNumId w:val="37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0AD9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085C"/>
    <w:rsid w:val="00426712"/>
    <w:rsid w:val="00431B0B"/>
    <w:rsid w:val="00433109"/>
    <w:rsid w:val="00434C48"/>
    <w:rsid w:val="00434E3E"/>
    <w:rsid w:val="0043512A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09D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E7769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CCA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56A6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68B6906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6D5EF-8B7F-43A4-9359-84621F5AC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13212</Words>
  <Characters>2928</Characters>
  <Application>Microsoft Office Word</Application>
  <DocSecurity>0</DocSecurity>
  <Lines>24</Lines>
  <Paragraphs>32</Paragraphs>
  <ScaleCrop>false</ScaleCrop>
  <Company>Hewlett-Packard Company</Company>
  <LinksUpToDate>false</LinksUpToDate>
  <CharactersWithSpaces>16108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alfreadtang@yahoo.com.tw</cp:lastModifiedBy>
  <cp:revision>2</cp:revision>
  <cp:lastPrinted>2018-11-20T02:54:00Z</cp:lastPrinted>
  <dcterms:created xsi:type="dcterms:W3CDTF">2023-06-04T03:11:00Z</dcterms:created>
  <dcterms:modified xsi:type="dcterms:W3CDTF">2023-06-04T03:11:00Z</dcterms:modified>
</cp:coreProperties>
</file>