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000001" w14:textId="77777777" w:rsidR="00D27EEB" w:rsidRDefault="00525193">
      <w:pPr>
        <w:jc w:val="left"/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溪崑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七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二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＿＿李寶欣＿＿</w:t>
      </w:r>
    </w:p>
    <w:p w14:paraId="00000002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14:paraId="00000003" w14:textId="77777777" w:rsidR="00D27EEB" w:rsidRDefault="00525193">
      <w:pPr>
        <w:tabs>
          <w:tab w:val="left" w:pos="4320"/>
        </w:tabs>
        <w:spacing w:line="360" w:lineRule="auto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p w14:paraId="00000004" w14:textId="77777777" w:rsidR="00D27EEB" w:rsidRDefault="00525193">
      <w:pPr>
        <w:spacing w:line="360" w:lineRule="auto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1.■國語文   2.□英語文   3.□健康與體育   4.□數學   5.□社會   6.□藝術  7.□自然科學 8.□科技  9.□綜合活動</w:t>
      </w:r>
    </w:p>
    <w:p w14:paraId="00000005" w14:textId="76515B1B" w:rsidR="00D27EEB" w:rsidRDefault="005251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ascii="標楷體" w:eastAsia="標楷體" w:hAnsi="標楷體" w:cs="標楷體"/>
          <w:color w:val="000000"/>
          <w:sz w:val="24"/>
          <w:szCs w:val="24"/>
          <w:u w:val="single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二、學習節數：每週( 4 )節，實施</w:t>
      </w:r>
      <w:r w:rsidR="00014C50">
        <w:rPr>
          <w:rFonts w:ascii="標楷體" w:eastAsia="標楷體" w:hAnsi="標楷體" w:cs="標楷體"/>
          <w:color w:val="000000"/>
          <w:sz w:val="24"/>
          <w:szCs w:val="24"/>
        </w:rPr>
        <w:t>( 20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)週，共</w:t>
      </w:r>
      <w:r w:rsidR="00014C50">
        <w:rPr>
          <w:rFonts w:ascii="標楷體" w:eastAsia="標楷體" w:hAnsi="標楷體" w:cs="標楷體"/>
          <w:color w:val="000000"/>
          <w:sz w:val="24"/>
          <w:szCs w:val="24"/>
        </w:rPr>
        <w:t>( 80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)節。  </w:t>
      </w:r>
    </w:p>
    <w:p w14:paraId="00000006" w14:textId="77777777" w:rsidR="00D27EEB" w:rsidRDefault="00525193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三、課程內涵：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fff1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D27EEB" w14:paraId="50EED57A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07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08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D27EEB" w14:paraId="75808D0C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14:paraId="0000000A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14:paraId="0000000B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14:paraId="0000000C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14:paraId="0000000D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14:paraId="0000000E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14:paraId="0000000F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14:paraId="00000010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14:paraId="00000011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D27EEB" w:rsidRDefault="00525193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14:paraId="00000013" w14:textId="77777777" w:rsidR="00D27EEB" w:rsidRDefault="00525193">
            <w:pPr>
              <w:ind w:left="46" w:hanging="12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-J-A2透過欣賞各類文本，培養思辨的能力，並能反思內容主題，應用於日常生活中，有效處理問題。國-J-B1運用國語文表情達意，增進閱讀理解，進而提升欣賞及評析文本的能力，並能傾聽他人的需求、理解他人的觀點，達到良性的人我溝通與互動。</w:t>
            </w:r>
          </w:p>
          <w:p w14:paraId="00000014" w14:textId="77777777" w:rsidR="00D27EEB" w:rsidRDefault="00525193">
            <w:pPr>
              <w:ind w:left="46" w:hanging="12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14:paraId="00000015" w14:textId="77777777" w:rsidR="00D27EEB" w:rsidRDefault="00525193">
            <w:pPr>
              <w:ind w:left="46" w:hanging="12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14:paraId="00000016" w14:textId="77777777" w:rsidR="00D27EEB" w:rsidRDefault="00525193">
            <w:pPr>
              <w:ind w:left="46" w:hanging="12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國-J-C1閱讀各類文本，從中培養道德觀、責任感、同理心，並能觀察生活環境，主動關懷社會，增進對公共議題的興趣。</w:t>
            </w:r>
          </w:p>
          <w:p w14:paraId="00000017" w14:textId="77777777" w:rsidR="00D27EEB" w:rsidRDefault="00525193">
            <w:pPr>
              <w:ind w:left="46" w:hanging="12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</w:tc>
      </w:tr>
    </w:tbl>
    <w:p w14:paraId="00000018" w14:textId="77777777" w:rsidR="00D27EEB" w:rsidRDefault="00D27E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ascii="標楷體" w:eastAsia="標楷體" w:hAnsi="標楷體" w:cs="標楷體"/>
          <w:color w:val="000000"/>
          <w:sz w:val="24"/>
          <w:szCs w:val="24"/>
          <w:u w:val="single"/>
        </w:rPr>
      </w:pPr>
    </w:p>
    <w:p w14:paraId="00000019" w14:textId="77777777" w:rsidR="00D27EEB" w:rsidRDefault="005251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四、課程架構： 無</w:t>
      </w:r>
    </w:p>
    <w:p w14:paraId="0000001A" w14:textId="77777777" w:rsidR="00D27EEB" w:rsidRDefault="00525193">
      <w:pPr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五、素養導向教學規劃：</w:t>
      </w:r>
    </w:p>
    <w:tbl>
      <w:tblPr>
        <w:tblStyle w:val="afff2"/>
        <w:tblW w:w="1528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3"/>
        <w:gridCol w:w="1630"/>
        <w:gridCol w:w="1630"/>
        <w:gridCol w:w="3503"/>
        <w:gridCol w:w="426"/>
        <w:gridCol w:w="3543"/>
        <w:gridCol w:w="1134"/>
        <w:gridCol w:w="1134"/>
        <w:gridCol w:w="1317"/>
      </w:tblGrid>
      <w:tr w:rsidR="00D27EEB" w14:paraId="5FAFFC7E" w14:textId="77777777">
        <w:trPr>
          <w:trHeight w:val="278"/>
          <w:jc w:val="center"/>
        </w:trPr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000001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0001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350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1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1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000002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D27EEB" w14:paraId="7D7666C7" w14:textId="77777777">
        <w:trPr>
          <w:trHeight w:val="278"/>
          <w:jc w:val="center"/>
        </w:trPr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0000024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0002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3503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7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8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9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A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2B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000002C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4251EDE8" w14:textId="77777777">
        <w:trPr>
          <w:trHeight w:val="567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2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2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2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3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開學日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3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3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3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3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3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5C20C2CF" w14:textId="77777777">
        <w:trPr>
          <w:trHeight w:val="5411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3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第2週</w:t>
            </w:r>
          </w:p>
          <w:p w14:paraId="0000003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第3週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3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文句表達的邏輯與意義。</w:t>
            </w:r>
          </w:p>
          <w:p w14:paraId="0000003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　新詩、現代散文、現代小說、劇本。</w:t>
            </w:r>
          </w:p>
          <w:p w14:paraId="0000003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Bb-Ⅳ-1 自我及人際交流的感受。</w:t>
            </w:r>
          </w:p>
          <w:p w14:paraId="0000003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Bb-Ⅳ-3　對物或自然以及生命的感悟。</w:t>
            </w:r>
          </w:p>
          <w:p w14:paraId="0000003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Cb-Ⅳ-1各類文本中的親屬關係、道德倫理、儀式風俗、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典章制度等文化內涵。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3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0000003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1-Ⅳ-2 依據不同情境，分辨聲情意涵及表達技巧，適切回應。</w:t>
            </w:r>
          </w:p>
          <w:p w14:paraId="0000003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2-Ⅳ-1 掌握生活情境，適切表情達意，分享自身經驗。</w:t>
            </w:r>
          </w:p>
          <w:p w14:paraId="0000004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2-Ⅳ-3 依理解的內容，明確表達意見，進行有條理的論辯，並注重言談禮貌。</w:t>
            </w:r>
          </w:p>
          <w:p w14:paraId="0000004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5-Ⅳ-3  理解各類文本內容、形式和寫作特色。</w:t>
            </w:r>
          </w:p>
          <w:p w14:paraId="0000004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4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第一課　負荷</w:t>
            </w:r>
          </w:p>
          <w:p w14:paraId="0000004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045" w14:textId="77777777" w:rsidR="00D27EEB" w:rsidRDefault="0052519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理解作者對父子親情的刻畫及其寫作特色。</w:t>
            </w:r>
          </w:p>
          <w:p w14:paraId="00000046" w14:textId="77777777" w:rsidR="00D27EEB" w:rsidRDefault="0052519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學習「寓情於景」的寫作手法。</w:t>
            </w:r>
          </w:p>
          <w:p w14:paraId="00000047" w14:textId="77777777" w:rsidR="00D27EEB" w:rsidRDefault="0052519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透過對文本的反思，體會父母對子女無怨無悔的愛。</w:t>
            </w:r>
          </w:p>
          <w:p w14:paraId="0000004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4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04A" w14:textId="77777777" w:rsidR="00D27EEB" w:rsidRDefault="0052519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教師可在授課中，穿插介紹自己養兒育女的辛苦，或是成長的小故事。</w:t>
            </w:r>
          </w:p>
          <w:p w14:paraId="0000004B" w14:textId="77777777" w:rsidR="00D27EEB" w:rsidRDefault="0052519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請學生分享自己與家人相處的經驗故事。</w:t>
            </w:r>
          </w:p>
          <w:p w14:paraId="0000004C" w14:textId="77777777" w:rsidR="00D27EEB" w:rsidRDefault="0052519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教師介紹陀螺的由來。</w:t>
            </w:r>
          </w:p>
          <w:p w14:paraId="0000004D" w14:textId="77777777" w:rsidR="00D27EEB" w:rsidRDefault="0052519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學生分享之前打陀螺的經驗。或是其他玩傳統玩具的經驗(如：飛盤、呼拉圈)。</w:t>
            </w:r>
          </w:p>
          <w:p w14:paraId="0000004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4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教學活動</w:t>
            </w:r>
          </w:p>
          <w:p w14:paraId="00000050" w14:textId="77777777" w:rsidR="00D27EEB" w:rsidRDefault="0052519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講述題文大意。</w:t>
            </w:r>
          </w:p>
          <w:p w14:paraId="00000051" w14:textId="77777777" w:rsidR="00D27EEB" w:rsidRDefault="0052519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略提一下其他鄉土作家或鄉土文學。</w:t>
            </w:r>
          </w:p>
          <w:p w14:paraId="00000052" w14:textId="77777777" w:rsidR="00D27EEB" w:rsidRDefault="0052519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播放課文朗讀動畫或朗讀C D。</w:t>
            </w:r>
          </w:p>
          <w:p w14:paraId="00000053" w14:textId="77777777" w:rsidR="00D27EEB" w:rsidRDefault="0052519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說明段落大意、注釋、生難字詞等。</w:t>
            </w:r>
          </w:p>
          <w:p w14:paraId="00000054" w14:textId="77777777" w:rsidR="00D27EEB" w:rsidRDefault="0052519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可特別加強說明詩中的情意。</w:t>
            </w:r>
          </w:p>
          <w:p w14:paraId="00000055" w14:textId="77777777" w:rsidR="00D27EEB" w:rsidRDefault="0052519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補充關於親情的成語。</w:t>
            </w:r>
          </w:p>
          <w:p w14:paraId="00000056" w14:textId="77777777" w:rsidR="00D27EEB" w:rsidRDefault="0052519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帶領學生進行應用與討論。</w:t>
            </w:r>
          </w:p>
          <w:p w14:paraId="0000005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5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05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5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5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05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05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5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05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06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06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06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06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06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06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6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【閱讀策略】</w:t>
            </w:r>
          </w:p>
          <w:p w14:paraId="0000006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詮釋語詞策略：文章中出現的生難字詞時，可請學生先由上下文判斷該字詞可能的意思，再由教師解釋說明。</w:t>
            </w:r>
          </w:p>
          <w:p w14:paraId="0000006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摘要策略：切分意義段後，整理該意義段的重點。可先由摘錄課本文句開始，逐步讓學生練習用自己的話來說明段落大意。各意義段摘要完成後，再統整為全文大意。</w:t>
            </w:r>
          </w:p>
          <w:p w14:paraId="0000006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推論策略：閱讀完全文後，推論作者的寫作觀點、目的、特色等。可利用課文賞析輔助此部分的教學。</w:t>
            </w:r>
          </w:p>
          <w:p w14:paraId="0000006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6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【朗讀教學】</w:t>
            </w:r>
          </w:p>
          <w:p w14:paraId="0000006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課文精讀：教師帶領學生理解本詩內涵，體會其音樂性及情意表現。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6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參與態度</w:t>
            </w:r>
          </w:p>
          <w:p w14:paraId="0000006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06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07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7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 J3 家人的情感支持。</w:t>
            </w:r>
          </w:p>
          <w:p w14:paraId="0000007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 J4 對家人愛與關懷的 表達。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7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6FDE5DC2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7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第3週</w:t>
            </w:r>
          </w:p>
          <w:p w14:paraId="0000007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第4週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7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文句表達的邏輯與意義。</w:t>
            </w:r>
          </w:p>
          <w:p w14:paraId="0000007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Ad-Ⅳ-3韻文：如古體詩、樂府詩、近體詩、詞、曲等。</w:t>
            </w:r>
          </w:p>
          <w:p w14:paraId="0000007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Ba-Ⅳ-2 各種描寫的作用及呈現的效果。</w:t>
            </w:r>
          </w:p>
          <w:p w14:paraId="0000007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Bb-Ⅳ-1 自我及人際交流的感受。</w:t>
            </w:r>
          </w:p>
          <w:p w14:paraId="0000007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Bb-Ⅳ-3 對物或自然以及生命的感悟。</w:t>
            </w:r>
          </w:p>
          <w:p w14:paraId="0000007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Bb-Ⅳ-5 藉由敘述事件與描寫景物間接抒情。</w:t>
            </w:r>
          </w:p>
          <w:p w14:paraId="0000007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  <w:p w14:paraId="0000007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Cb-Ⅳ-2 各類文本中所反映的個人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與家庭、鄉里、國族及其他社群的關係。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7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0000007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1-Ⅳ-2 依據不同情境，分辨聲情意涵及表達技巧，適切回應。</w:t>
            </w:r>
          </w:p>
          <w:p w14:paraId="0000008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2-Ⅳ-2 有效把握聽聞內容的邏輯，做出提問或回饋。</w:t>
            </w:r>
          </w:p>
          <w:p w14:paraId="0000008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  理解各類文本的句子、段落與主要概念，指出寫作的目的與觀點。</w:t>
            </w:r>
          </w:p>
          <w:p w14:paraId="0000008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5-Ⅳ-3  理解各類文本內容、形式和寫作特色。</w:t>
            </w:r>
          </w:p>
          <w:p w14:paraId="0000008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8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第二課　律詩選</w:t>
            </w:r>
          </w:p>
          <w:p w14:paraId="0000008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086" w14:textId="77777777" w:rsidR="00D27EEB" w:rsidRDefault="0052519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認識律詩的體製，體會詩歌之美。</w:t>
            </w:r>
          </w:p>
          <w:p w14:paraId="00000087" w14:textId="77777777" w:rsidR="00D27EEB" w:rsidRDefault="0052519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學習融情入景、藉事抒情的寫作手法。</w:t>
            </w:r>
          </w:p>
          <w:p w14:paraId="00000088" w14:textId="77777777" w:rsidR="00D27EEB" w:rsidRDefault="0052519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體會主客之間互動的美好，培養良好的人際關懷。</w:t>
            </w:r>
          </w:p>
          <w:p w14:paraId="0000008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8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引起動機</w:t>
            </w:r>
          </w:p>
          <w:p w14:paraId="0000008B" w14:textId="77777777" w:rsidR="00D27EEB" w:rsidRDefault="0052519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引導學生回憶過去所學過的三首絕句，詢問學生對近體詩的認識。</w:t>
            </w:r>
          </w:p>
          <w:p w14:paraId="0000008C" w14:textId="77777777" w:rsidR="00D27EEB" w:rsidRDefault="0052519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請學生分享之前印象最深刻的開心事件。</w:t>
            </w:r>
          </w:p>
          <w:p w14:paraId="0000008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8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08F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復習近體詩的格律、介紹律詩。</w:t>
            </w:r>
          </w:p>
          <w:p w14:paraId="00000090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引導學生列舉絕句和律詩的差別。</w:t>
            </w:r>
          </w:p>
          <w:p w14:paraId="00000091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指名學生說出五律與七律的區別。</w:t>
            </w:r>
          </w:p>
          <w:p w14:paraId="00000092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介紹作者孟浩然。</w:t>
            </w:r>
          </w:p>
          <w:p w14:paraId="00000093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播放課文朗讀動畫或CD。</w:t>
            </w:r>
          </w:p>
          <w:p w14:paraId="00000094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介紹第一首詩的大意、注釋、修辭、格律、押韻等。</w:t>
            </w:r>
          </w:p>
          <w:p w14:paraId="00000095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介紹作者杜甫（簡介「詩史」的緣由）。</w:t>
            </w:r>
          </w:p>
          <w:p w14:paraId="00000096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播放課文朗讀動畫或CD。</w:t>
            </w:r>
          </w:p>
          <w:p w14:paraId="00000097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介紹第二首詩的大意、注釋、修辭、格律、押韻等。</w:t>
            </w:r>
          </w:p>
          <w:p w14:paraId="00000098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以課文賞析復習兩首詩。</w:t>
            </w:r>
          </w:p>
          <w:p w14:paraId="00000099" w14:textId="77777777" w:rsidR="00D27EEB" w:rsidRDefault="0052519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比較本課兩首詩的異同。</w:t>
            </w:r>
          </w:p>
          <w:p w14:paraId="0000009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9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09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評量：總結本課已教過的知識，或以口頭提問的方式檢測學生學習狀況，加強學生不足的地方。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9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9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09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0A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0A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0A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0A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0A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0A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應用與討論：省思文本內容與形式。</w:t>
            </w:r>
          </w:p>
          <w:p w14:paraId="000000A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0A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A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參與態度</w:t>
            </w:r>
          </w:p>
          <w:p w14:paraId="000000A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0A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0A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A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品 EJU1 尊重生命。 </w:t>
            </w:r>
          </w:p>
          <w:p w14:paraId="000000A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 EJU2 孝悌仁愛。</w:t>
            </w:r>
          </w:p>
          <w:p w14:paraId="000000A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 EJU5 謙遜包容。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A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40BFBE28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B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第4週</w:t>
            </w:r>
          </w:p>
          <w:p w14:paraId="000000B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第5週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B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　文句表達的邏輯與意義。</w:t>
            </w:r>
          </w:p>
          <w:p w14:paraId="000000B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Ad-Ⅳ-1　篇章的主旨、結構、寓意與分析。</w:t>
            </w:r>
          </w:p>
          <w:p w14:paraId="000000B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　新詩、現代散文、現代小說、劇本。</w:t>
            </w:r>
          </w:p>
          <w:p w14:paraId="000000B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Ba-Ⅳ-1 順敘、倒敘、插敘與補敘法。</w:t>
            </w:r>
          </w:p>
          <w:p w14:paraId="000000B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Bb-Ⅳ-1　自我及人際交流的感受。</w:t>
            </w:r>
          </w:p>
          <w:p w14:paraId="000000B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Bb-Ⅳ-3　對物或自然以及生命的感悟。</w:t>
            </w:r>
          </w:p>
          <w:p w14:paraId="000000B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Bb-Ⅳ-5　藉由敘述事件與描寫景物間接抒情。</w:t>
            </w:r>
          </w:p>
          <w:p w14:paraId="000000B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Cb-Ⅳ-1 各類文本中的親屬關係、道德倫理、儀式風俗、典章制度等文化內涵。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B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000000B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1-Ⅳ-2　依據不同情境，分辨聲情意涵及表達技巧，適切回應。</w:t>
            </w:r>
          </w:p>
          <w:p w14:paraId="000000B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2-Ⅳ-1　掌握生活情境，適切表情達意，分享自身經驗。</w:t>
            </w:r>
          </w:p>
          <w:p w14:paraId="000000B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2-Ⅳ-2 有效把握聽聞內容的邏輯，做出提問或回饋。</w:t>
            </w:r>
          </w:p>
          <w:p w14:paraId="000000B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　理解各類文本的句子、段落與主要概念，指出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寫作的目的與觀點。</w:t>
            </w:r>
          </w:p>
          <w:p w14:paraId="000000B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5-Ⅳ-3　理解各類文本內容、形式和寫作特色。</w:t>
            </w:r>
          </w:p>
          <w:p w14:paraId="000000C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6-Ⅳ-1　善用標點符號，增進情感表達及說服力。</w:t>
            </w:r>
          </w:p>
          <w:p w14:paraId="000000C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14:paraId="000000C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C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第三課　背影</w:t>
            </w:r>
          </w:p>
          <w:p w14:paraId="000000C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0C5" w14:textId="77777777" w:rsidR="00D27EEB" w:rsidRDefault="0052519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理解文本意涵，認識作者筆下父親慈愛的形象。</w:t>
            </w:r>
          </w:p>
          <w:p w14:paraId="000000C6" w14:textId="77777777" w:rsidR="00D27EEB" w:rsidRDefault="0052519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學習如何細膩刻畫動作，創造鮮明生動的效果。</w:t>
            </w:r>
          </w:p>
          <w:p w14:paraId="000000C7" w14:textId="77777777" w:rsidR="00D27EEB" w:rsidRDefault="0052519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體會為人子者的心境轉變與父子間的親情交流。</w:t>
            </w:r>
          </w:p>
          <w:p w14:paraId="000000C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C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0CA" w14:textId="77777777" w:rsidR="00D27EEB" w:rsidRDefault="0052519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準備幾張「背影」的圖片，讓學生說出感覺。</w:t>
            </w:r>
          </w:p>
          <w:p w14:paraId="000000CB" w14:textId="77777777" w:rsidR="00D27EEB" w:rsidRDefault="0052519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比較之前已學過的親情文學。例如：紙船印象。</w:t>
            </w:r>
          </w:p>
          <w:p w14:paraId="000000CC" w14:textId="77777777" w:rsidR="00D27EEB" w:rsidRDefault="0052519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教師整理課文中的重點，然後變成問題寫在黑板上請學生回答。</w:t>
            </w:r>
          </w:p>
          <w:p w14:paraId="000000CD" w14:textId="77777777" w:rsidR="00D27EEB" w:rsidRDefault="0052519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徵求學生上臺，用背影表現喜怒哀樂四種情感，讓學生猜猜看。</w:t>
            </w:r>
          </w:p>
          <w:p w14:paraId="000000C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C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0D0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講述本課文體，並說明其性質。</w:t>
            </w:r>
          </w:p>
          <w:p w14:paraId="000000D1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講解學習重點。</w:t>
            </w:r>
          </w:p>
          <w:p w14:paraId="000000D2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說明作者寫作此文的動機。</w:t>
            </w:r>
          </w:p>
          <w:p w14:paraId="000000D3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介紹作者朱自清。</w:t>
            </w:r>
          </w:p>
          <w:p w14:paraId="000000D4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播放課文朗讀動畫或CD。</w:t>
            </w:r>
          </w:p>
          <w:p w14:paraId="000000D5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說明段落大意、注釋、生難字詞等。</w:t>
            </w:r>
          </w:p>
          <w:p w14:paraId="000000D6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整理文中出現的職業名。</w:t>
            </w:r>
          </w:p>
          <w:p w14:paraId="000000D7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說明段落大意、注釋、生難字詞等。</w:t>
            </w:r>
          </w:p>
          <w:p w14:paraId="000000D8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特別說明文中的象徵手法，整理、分析文中父親的舉動等。</w:t>
            </w:r>
          </w:p>
          <w:p w14:paraId="000000D9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以課文賞析復習課文。</w:t>
            </w:r>
          </w:p>
          <w:p w14:paraId="000000DA" w14:textId="77777777" w:rsidR="00D27EEB" w:rsidRDefault="0052519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帶領學生進行應用與討論。</w:t>
            </w:r>
          </w:p>
          <w:p w14:paraId="000000D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D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0D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回家作業：請學生分組，合力將課文的情境利用圖畫或連環漫畫的方式呈現，可於下次課堂上發表。練習習作題目。</w:t>
            </w:r>
          </w:p>
          <w:p w14:paraId="000000D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0D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E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0E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0E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E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0E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0E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0E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0E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0E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0E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0E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0E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【閱讀策略】</w:t>
            </w:r>
          </w:p>
          <w:p w14:paraId="000000E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詮釋語詞策略：文章中出現的生難字詞時，可請學生先由上下文判斷該字詞可能的意思，再由教師解釋說明。</w:t>
            </w:r>
          </w:p>
          <w:p w14:paraId="000000E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摘要策略：切分意義段後，整理該意義段的重點。可先由摘錄課本文句開始，逐步讓學生練習用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自己的話來說明段落大意。各意義段摘要完成後，再統整為全文大意。</w:t>
            </w:r>
          </w:p>
          <w:p w14:paraId="000000E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推論策略：閱讀完全文後，推論作者的寫作觀點、目的、特色等。可利用課文賞析輔助此部分的教學。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E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參與態度</w:t>
            </w:r>
          </w:p>
          <w:p w14:paraId="000000F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0F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0F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F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 J4 對家人愛與關懷的表達。</w:t>
            </w:r>
          </w:p>
          <w:p w14:paraId="000000F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0F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2/28放假</w:t>
            </w:r>
          </w:p>
        </w:tc>
      </w:tr>
      <w:tr w:rsidR="00D27EEB" w14:paraId="00E7141D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0F6" w14:textId="77777777" w:rsidR="00D27EEB" w:rsidRDefault="00632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sdt>
              <w:sdtPr>
                <w:tag w:val="goog_rdk_0"/>
                <w:id w:val="534239903"/>
              </w:sdtPr>
              <w:sdtEndPr/>
              <w:sdtContent>
                <w:commentRangeStart w:id="0"/>
              </w:sdtContent>
            </w:sdt>
            <w:commentRangeEnd w:id="0"/>
            <w:r w:rsidR="00525193">
              <w:commentReference w:id="0"/>
            </w:r>
            <w:r w:rsidR="00525193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第5週</w:t>
            </w:r>
          </w:p>
          <w:p w14:paraId="000000F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0F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　文句表達的邏輯與意義。</w:t>
            </w:r>
          </w:p>
          <w:p w14:paraId="000000F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Ad-Ⅳ-1　篇章的主旨、結構、寓意與分析。</w:t>
            </w:r>
          </w:p>
          <w:p w14:paraId="000000F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Bb-Ⅳ-1 自我及人際交流的感受。</w:t>
            </w:r>
          </w:p>
          <w:p w14:paraId="000000F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0F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1-Ⅳ-1 以同理心，聆聽各項發言，並加以記錄、歸納。</w:t>
            </w:r>
          </w:p>
          <w:p w14:paraId="000000F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1-Ⅳ-2 依據不同情境，分辨聲情意涵及表達技巧，適切回應。</w:t>
            </w:r>
          </w:p>
          <w:p w14:paraId="000000F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2-Ⅳ-1 掌握生活情境，適切表情達意，分享自身經驗。</w:t>
            </w:r>
          </w:p>
          <w:p w14:paraId="000000F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0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自學一　示愛</w:t>
            </w:r>
          </w:p>
          <w:p w14:paraId="0000010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102" w14:textId="77777777" w:rsidR="00D27EEB" w:rsidRDefault="0052519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理解作者如何克服心理限制，向家人表達讚賞與感謝。</w:t>
            </w:r>
          </w:p>
          <w:p w14:paraId="00000103" w14:textId="77777777" w:rsidR="00D27EEB" w:rsidRDefault="0052519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藉由對文本的省思，練習向家人表達情感。</w:t>
            </w:r>
          </w:p>
          <w:p w14:paraId="0000010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0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課前準備</w:t>
            </w:r>
          </w:p>
          <w:p w14:paraId="00000106" w14:textId="77777777" w:rsidR="00D27EEB" w:rsidRDefault="0052519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學生依「自學引導」及課文中「提問」自行閱讀課文，並請學生寫下各題的答案。</w:t>
            </w:r>
          </w:p>
          <w:p w14:paraId="0000010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0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109" w14:textId="77777777" w:rsidR="00D27EEB" w:rsidRDefault="0052519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教師可採用指定作答或搶答的形式，核對各題提問的解答，並視情況補充。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10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  <w:p w14:paraId="0000010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0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0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0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0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1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11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11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1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1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觀察記錄</w:t>
            </w:r>
          </w:p>
          <w:p w14:paraId="0000012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參與態度</w:t>
            </w:r>
          </w:p>
          <w:p w14:paraId="0000012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12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12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2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</w:t>
            </w:r>
          </w:p>
          <w:p w14:paraId="0000012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 J4 對家人愛與關懷的 表達。</w:t>
            </w:r>
          </w:p>
          <w:p w14:paraId="0000012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 J17 愛自己與愛他人 的能力。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12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3BFB4320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2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第6週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2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Bc-Ⅳ-3 數據、圖表、圖片、工具列等輔助說明。</w:t>
            </w:r>
          </w:p>
          <w:p w14:paraId="0000012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Cc-Ⅳ-1 各類文本中的藝術、信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仰、思想等文化內涵。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2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14:paraId="0000012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1-Ⅳ-4 靈活應用科技與資訊，增進聆聽能力，加強互動學習效果。</w:t>
            </w:r>
          </w:p>
          <w:p w14:paraId="0000012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2-Ⅳ-4 靈活運用科技與資訊，豐富表達內容。</w:t>
            </w:r>
          </w:p>
          <w:p w14:paraId="0000012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4-Ⅳ-2 認識造字的原則，輔助識字，了解文字的形、音、義。</w:t>
            </w:r>
          </w:p>
          <w:p w14:paraId="0000012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5-Ⅳ-4 應用閱讀策略增進學習效能，整合跨領域知識轉化為解決問題的能力。</w:t>
            </w:r>
          </w:p>
          <w:p w14:paraId="0000013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5-Ⅳ-6 運用圖書館(室)、科技工具，蒐集資訊、組織材料，擴充閱讀視野。</w:t>
            </w: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3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語文常識一　認識漢字的造字法則</w:t>
            </w:r>
          </w:p>
          <w:p w14:paraId="0000013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133" w14:textId="77777777" w:rsidR="00D27EEB" w:rsidRDefault="0052519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認識漢字的結構與造字法則。</w:t>
            </w:r>
          </w:p>
          <w:p w14:paraId="00000134" w14:textId="77777777" w:rsidR="00D27EEB" w:rsidRDefault="0052519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能欣賞漢字字體的特色，提升生活美感。</w:t>
            </w:r>
          </w:p>
          <w:p w14:paraId="0000013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3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3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137" w14:textId="77777777" w:rsidR="00D27EEB" w:rsidRDefault="0052519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事先將書寫文字的變化製成字卡，讓學生觀看後，猜測是現在的哪個字。</w:t>
            </w:r>
          </w:p>
          <w:p w14:paraId="00000138" w14:textId="77777777" w:rsidR="00D27EEB" w:rsidRDefault="0052519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請學生探論古人在造字之初，是根據什麼來造字的。</w:t>
            </w:r>
          </w:p>
          <w:p w14:paraId="0000013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3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13B" w14:textId="77777777" w:rsidR="00D27EEB" w:rsidRDefault="0052519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引導學生討論文字是何人所創。</w:t>
            </w:r>
          </w:p>
          <w:p w14:paraId="0000013C" w14:textId="77777777" w:rsidR="00D27EEB" w:rsidRDefault="0052519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說明古人造字的依據、相關傳說及文字整理的過程。</w:t>
            </w:r>
          </w:p>
          <w:p w14:paraId="0000013D" w14:textId="77777777" w:rsidR="00D27EEB" w:rsidRDefault="0052519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利用圖卡說明書寫文字的演變，認識各類古文字。</w:t>
            </w:r>
          </w:p>
          <w:p w14:paraId="0000013E" w14:textId="77777777" w:rsidR="00D27EEB" w:rsidRDefault="0052519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簡介許慎《說文解字》。</w:t>
            </w:r>
          </w:p>
          <w:p w14:paraId="0000013F" w14:textId="77777777" w:rsidR="00D27EEB" w:rsidRDefault="0052519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學生練習應用練習。</w:t>
            </w:r>
          </w:p>
          <w:p w14:paraId="0000014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4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14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14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4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教學資源：</w:t>
            </w:r>
          </w:p>
          <w:p w14:paraId="0000014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14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4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14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【小組教學策略】</w:t>
            </w:r>
          </w:p>
          <w:p w14:paraId="0000014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異質性分組：安排不同程度學習成就的學生在同一組，並給予各個學生角色任務。</w:t>
            </w:r>
          </w:p>
          <w:p w14:paraId="0000014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提問：教師安排難易程度不同的問題。簡易題指定各組學習程度較低的學生搶答，可由該組其他成員指導作答；較難的題目則由各組學習程度較高的學生作答，或小組討論。</w:t>
            </w:r>
          </w:p>
          <w:p w14:paraId="0000014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計分：由學習程度較低的學生作答的題目，給分較高，鼓勵學生互相幫助。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4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參與態度</w:t>
            </w:r>
          </w:p>
          <w:p w14:paraId="0000014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14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14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5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5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314AEB02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5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第7週</w:t>
            </w:r>
          </w:p>
          <w:p w14:paraId="0000015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第8週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5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第一次段考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5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5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復習評量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15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5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5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復習評量</w:t>
            </w:r>
          </w:p>
          <w:p w14:paraId="0000015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5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5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22267C80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5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第8週</w:t>
            </w:r>
          </w:p>
          <w:p w14:paraId="0000015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第9週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5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Ac-Ⅳ-2 敘事、有無、判斷、表態等句型。</w:t>
            </w:r>
          </w:p>
          <w:p w14:paraId="0000016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文句表達的邏輯與意義。</w:t>
            </w:r>
          </w:p>
          <w:p w14:paraId="0000016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Ad-Ⅳ-2新詩、現代散文、現代小說、劇本。</w:t>
            </w:r>
          </w:p>
          <w:p w14:paraId="0000016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Ba-Ⅳ-1 順敘、倒敘、插敘與補敘法。</w:t>
            </w:r>
          </w:p>
          <w:p w14:paraId="0000016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Ba-Ⅳ-2 各種描寫的作用及呈現的效果。</w:t>
            </w:r>
          </w:p>
          <w:p w14:paraId="0000016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Bb-Ⅳ-3 對物或自然以及生命的感悟。</w:t>
            </w:r>
          </w:p>
          <w:p w14:paraId="0000016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Bc-Ⅳ-2 描述、列舉、因果、問題解決、比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較、分類、定義等寫作手法。</w:t>
            </w:r>
          </w:p>
          <w:p w14:paraId="0000016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  <w:p w14:paraId="0000016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Cb-Ⅳ-1 各類文本中的親屬關係、道德倫理、儀式風俗、典章制度等文化內涵。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6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14:paraId="0000016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1-Ⅳ-3 分辨聆聽內容的邏輯性，找出解決問題的方法。</w:t>
            </w:r>
          </w:p>
          <w:p w14:paraId="0000016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2-Ⅳ-3 依理解的內容，明確表達意見，進行有條理的論辯，並注重言談禮貌。</w:t>
            </w:r>
          </w:p>
          <w:p w14:paraId="0000016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  理解各類文本的句子、段落與主要概念，指出寫作的目的與觀點。</w:t>
            </w:r>
          </w:p>
          <w:p w14:paraId="0000016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5-Ⅳ-3  理解各類文本內容、形式和寫作特色。</w:t>
            </w:r>
          </w:p>
          <w:p w14:paraId="0000016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6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第四課　落花生的性格</w:t>
            </w:r>
          </w:p>
          <w:p w14:paraId="0000016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170" w14:textId="77777777" w:rsidR="00D27EEB" w:rsidRDefault="0052519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了解落花生的外在形貌、生長過程及其象徵意涵。</w:t>
            </w:r>
          </w:p>
          <w:p w14:paraId="00000171" w14:textId="77777777" w:rsidR="00D27EEB" w:rsidRDefault="0052519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學習以對比手法彰顯物體的特性。</w:t>
            </w:r>
          </w:p>
          <w:p w14:paraId="00000172" w14:textId="77777777" w:rsidR="00D27EEB" w:rsidRDefault="0052519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體會平凡事物所蘊含的人生哲理。</w:t>
            </w:r>
          </w:p>
          <w:p w14:paraId="0000017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7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175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教師準備花生請學生吃。提問：「你們知道花生有哪些特性嗎？」或「你們知道花生是如何生長的嗎？」或「你們覺得如果把花生比喻做人的話，會是什麼樣的人呢？」鼓勵學生自由發揮回答。</w:t>
            </w:r>
          </w:p>
          <w:p w14:paraId="0000017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7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178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請學生看課文名稱「落花生的性格」，先預測作者可能會寫什麼內容？為什麼是用「性格」一詞，而非「特性」呢？可能表什麼含義？</w:t>
            </w:r>
          </w:p>
          <w:p w14:paraId="00000179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請學生簡單瀏覽課文，完成課前預習。</w:t>
            </w:r>
          </w:p>
          <w:p w14:paraId="0000017A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介紹題解及作者梁容若。</w:t>
            </w:r>
          </w:p>
          <w:p w14:paraId="0000017B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教師帶領學生閱讀課文，補充說明注釋、生難字詞等。</w:t>
            </w:r>
          </w:p>
          <w:p w14:paraId="0000017C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請學生再次閱讀課文，切分文章的意義段，並做出各意義段的摘要。</w:t>
            </w:r>
          </w:p>
          <w:p w14:paraId="0000017D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以課文賞析復習課文。</w:t>
            </w:r>
          </w:p>
          <w:p w14:paraId="0000017E" w14:textId="77777777" w:rsidR="00D27EEB" w:rsidRDefault="0052519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帶領學生進行應用與討論，並再帶回本課開始的問題：「你們覺得如果把花生比喻做人的話，會是什麼樣的人呢？」，鼓勵學生發表看法。</w:t>
            </w:r>
          </w:p>
          <w:p w14:paraId="0000017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8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18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回家作業：學生練習習作題目。</w:t>
            </w:r>
          </w:p>
          <w:p w14:paraId="0000018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18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8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18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18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8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18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18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18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18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18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18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18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8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【閱讀策略】</w:t>
            </w:r>
          </w:p>
          <w:p w14:paraId="0000019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預測策略：在閱讀文章前，先讀標題，預測文章中可能出現哪些內容。</w:t>
            </w:r>
          </w:p>
          <w:p w14:paraId="0000019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詮釋語詞策略：文章中出現的生難字詞時，可請學生先由上下文判斷該字詞可能的意思，再由教師解釋說明。</w:t>
            </w:r>
          </w:p>
          <w:p w14:paraId="0000019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摘要策略：切分意義段後，整理該意義段的重點。可先由摘錄課本文句開始，逐步讓學生練習用自己的話來說明段落大意。各意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義段摘要完成後，再統整為全文大意。</w:t>
            </w:r>
          </w:p>
          <w:p w14:paraId="0000019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推論策略：閱讀完全文後，推論作者的寫作觀點、目的、特色等。可利用課文賞析輔助此部分的教學。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9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參與態度</w:t>
            </w:r>
          </w:p>
          <w:p w14:paraId="0000019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19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19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9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品 EJU1 尊重生命。 </w:t>
            </w:r>
          </w:p>
          <w:p w14:paraId="0000019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 EJU5 謙遜包容。</w:t>
            </w:r>
          </w:p>
          <w:p w14:paraId="0000019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9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3/29、30第一次段考</w:t>
            </w:r>
          </w:p>
          <w:p w14:paraId="0000019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4/4兒童節放假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4/5清明節放假</w:t>
            </w:r>
          </w:p>
        </w:tc>
      </w:tr>
      <w:tr w:rsidR="00D27EEB" w14:paraId="39830CFF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9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第9週</w:t>
            </w:r>
          </w:p>
          <w:p w14:paraId="0000019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第10週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19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文句表達的邏輯與意義。</w:t>
            </w:r>
          </w:p>
          <w:p w14:paraId="000001A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Ad-Ⅳ-1篇章的主旨、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結構、寓意與分析。</w:t>
            </w:r>
          </w:p>
          <w:p w14:paraId="000001A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Ad-Ⅳ-2新詩、現代散文、現代小說、劇本。</w:t>
            </w:r>
          </w:p>
          <w:p w14:paraId="000001A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Ba-Ⅳ-2 各種描寫的作用及呈現的效果。</w:t>
            </w:r>
          </w:p>
          <w:p w14:paraId="000001A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Bb-Ⅳ-3 對物或自然以及生命的感悟。</w:t>
            </w:r>
          </w:p>
          <w:p w14:paraId="000001A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Bc-Ⅳ-2 描述、列舉、因果、問題解決、比較、分類、定義等寫作手法。</w:t>
            </w:r>
          </w:p>
          <w:p w14:paraId="000001A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◎Ca-Ⅳ-1各類文本中的飲食、服飾、建築形式、交通工具、名勝古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蹟及休閒娛樂等文化內涵。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A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000001A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1-Ⅳ-3 分辨聆聽內容的邏輯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性，找出解決問題的方法。</w:t>
            </w:r>
          </w:p>
          <w:p w14:paraId="000001A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1-Ⅳ-4 靈活應用科技與資訊，增進聆聽能力，加強互動學習效果。</w:t>
            </w:r>
          </w:p>
          <w:p w14:paraId="000001A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2-Ⅳ-1 掌握生活情境，適切表情達意，分享自身經驗。</w:t>
            </w:r>
          </w:p>
          <w:p w14:paraId="000001A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2-Ⅳ-4 靈活運用科技與資訊，豐富表達內容。</w:t>
            </w:r>
          </w:p>
          <w:p w14:paraId="000001A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000001A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5-Ⅳ-4 應用閱讀策略增進學習效能，整合跨領域知識轉化為解決問題的能力。</w:t>
            </w:r>
          </w:p>
          <w:p w14:paraId="000001A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5-Ⅳ-5大量閱讀多元文本，理解議題內涵及其與個人生活、社會結構的關聯性。</w:t>
            </w:r>
          </w:p>
          <w:p w14:paraId="000001A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5-Ⅳ-6運用圖書館(室)、科技工具，蒐集資訊、組織材料，擴充閱讀視野。</w:t>
            </w: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A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第五課　土芭樂的生存之道</w:t>
            </w:r>
          </w:p>
          <w:p w14:paraId="000001B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1B1" w14:textId="77777777" w:rsidR="00D27EEB" w:rsidRDefault="0052519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了解土芭樂獨特的生存策略。</w:t>
            </w:r>
          </w:p>
          <w:p w14:paraId="000001B2" w14:textId="77777777" w:rsidR="00D27EEB" w:rsidRDefault="0052519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學習如何細膩地描寫食物的色澤、氣味與口感。</w:t>
            </w:r>
          </w:p>
          <w:p w14:paraId="000001B3" w14:textId="77777777" w:rsidR="00D27EEB" w:rsidRDefault="0052519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領悟物種生存的智慧及其帶給我們的啟示。</w:t>
            </w:r>
          </w:p>
          <w:p w14:paraId="000001B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B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1B6" w14:textId="77777777" w:rsidR="00D27EEB" w:rsidRDefault="0052519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根據課文題目提問：為何取名為「土芭樂的『生存之道』」？什麼是生存？</w:t>
            </w:r>
          </w:p>
          <w:p w14:paraId="000001B7" w14:textId="77777777" w:rsidR="00D27EEB" w:rsidRDefault="0052519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除了土芭樂之外，還有哪些物種是臺灣原生物種呢？</w:t>
            </w:r>
          </w:p>
          <w:p w14:paraId="000001B8" w14:textId="77777777" w:rsidR="00D27EEB" w:rsidRDefault="0052519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請學生回想有哪些物體與自己的個人經驗有關，並與同學分享。</w:t>
            </w:r>
          </w:p>
          <w:p w14:paraId="000001B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B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1BB" w14:textId="77777777" w:rsidR="00D27EEB" w:rsidRDefault="0052519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教師帶領學生閱讀課文，補充說明注釋、生難字詞等。</w:t>
            </w:r>
          </w:p>
          <w:p w14:paraId="000001BC" w14:textId="77777777" w:rsidR="00D27EEB" w:rsidRDefault="0052519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教師可利用小組模式進行多面向題型搶答，透過合作學習的方式使學生熟悉內容（如：土芭樂從哪些面向書寫？）</w:t>
            </w:r>
          </w:p>
          <w:p w14:paraId="000001BD" w14:textId="77777777" w:rsidR="00D27EEB" w:rsidRDefault="0052519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以課文賞析復習課文。</w:t>
            </w:r>
          </w:p>
          <w:p w14:paraId="000001BE" w14:textId="77777777" w:rsidR="00D27EEB" w:rsidRDefault="0052519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帶領學生進行應用與討論。</w:t>
            </w:r>
          </w:p>
          <w:p w14:paraId="000001B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1C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回家作業：學生練習習作題目。</w:t>
            </w:r>
          </w:p>
          <w:p w14:paraId="000001C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1C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8</w:t>
            </w:r>
          </w:p>
          <w:p w14:paraId="000001C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C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D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E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E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教學資源</w:t>
            </w:r>
          </w:p>
          <w:p w14:paraId="000001F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</w:t>
            </w:r>
          </w:p>
          <w:p w14:paraId="000001F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教師手冊。</w:t>
            </w:r>
          </w:p>
          <w:p w14:paraId="000001F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F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1F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專題探究、實作教學</w:t>
            </w:r>
          </w:p>
          <w:p w14:paraId="000001F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F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1F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1F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1F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1F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1F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1F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1F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1F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口頭評量</w:t>
            </w:r>
          </w:p>
          <w:p w14:paraId="000001F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20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參與態度</w:t>
            </w:r>
          </w:p>
          <w:p w14:paraId="0000020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  <w:p w14:paraId="0000020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0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 J6 人生目的與意義。環境教育</w:t>
            </w:r>
          </w:p>
          <w:p w14:paraId="0000020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品 EJU1 尊重生命。 </w:t>
            </w:r>
          </w:p>
          <w:p w14:paraId="0000020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0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73966BF3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0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第11週</w:t>
            </w:r>
          </w:p>
          <w:p w14:paraId="0000020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第12週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0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 文句表達的邏輯與意義。</w:t>
            </w:r>
          </w:p>
          <w:p w14:paraId="0000020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Ad-Ⅳ-1  篇章的主旨、結構、寓意與分析。 </w:t>
            </w:r>
          </w:p>
          <w:p w14:paraId="0000020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  新詩、現代散文、現代小說、劇本。</w:t>
            </w:r>
          </w:p>
          <w:p w14:paraId="0000020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Ba-Ⅳ-1  順敘、倒敘、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插敘與補敘法。</w:t>
            </w:r>
          </w:p>
          <w:p w14:paraId="0000020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Bb-Ⅳ-1  自我及人際交流的感受。</w:t>
            </w:r>
          </w:p>
          <w:p w14:paraId="0000020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Cb-Ⅳ-2  各類文本中所反映的個人與家庭、鄉里、國族及其他社群的關係。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0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1-Ⅳ-1 以同理心，聆聽各項發言，並加以記錄、歸納。 </w:t>
            </w:r>
          </w:p>
          <w:p w14:paraId="0000021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1-Ⅳ-2  依據不同情境，分辨聲情意涵及表達技巧，適切回應。</w:t>
            </w:r>
          </w:p>
          <w:p w14:paraId="0000021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2-Ⅳ-1 掌握生活情境，適切表情達意，分享自身經驗。</w:t>
            </w:r>
          </w:p>
          <w:p w14:paraId="0000021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2-Ⅳ-3 依理解的內容，明確表達意見，進行有條理的論辯，並注重言談禮貌。</w:t>
            </w:r>
          </w:p>
          <w:p w14:paraId="0000021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1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第六課　溪頭的竹子</w:t>
            </w:r>
          </w:p>
          <w:p w14:paraId="0000021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216" w14:textId="77777777" w:rsidR="00D27EEB" w:rsidRDefault="0052519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了解溪頭竹子的多種樣貌及其美感。</w:t>
            </w:r>
          </w:p>
          <w:p w14:paraId="00000217" w14:textId="77777777" w:rsidR="00D27EEB" w:rsidRDefault="0052519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學習以擬人化的想像，描寫物體的動態形貌。</w:t>
            </w:r>
          </w:p>
          <w:p w14:paraId="00000218" w14:textId="77777777" w:rsidR="00D27EEB" w:rsidRDefault="0052519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感受竹林的生意盎然、挺拔向上，培養愛護自然生態的意識。</w:t>
            </w:r>
          </w:p>
          <w:p w14:paraId="0000021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1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21B" w14:textId="77777777" w:rsidR="00D27EEB" w:rsidRDefault="005251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教師課前提問：「你們有趣過溪頭風景區嗎？」、「那邊的竹子有什麼特性？」、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「如果把竹子比擬為人的話，你會如何比擬呢？」，鼓勵學生自由作答。</w:t>
            </w:r>
          </w:p>
          <w:p w14:paraId="0000021C" w14:textId="77777777" w:rsidR="00D27EEB" w:rsidRDefault="005251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教師課前準備幾張「竹子」的圖片，詢問學生這些竹子給你什麼樣的感受？</w:t>
            </w:r>
          </w:p>
          <w:p w14:paraId="0000021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  <w:p w14:paraId="0000021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21F" w14:textId="77777777" w:rsidR="00D27EEB" w:rsidRDefault="0052519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教師介紹題解及張騰蛟的生平。</w:t>
            </w:r>
          </w:p>
          <w:p w14:paraId="00000220" w14:textId="77777777" w:rsidR="00D27EEB" w:rsidRDefault="0052519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教師帶領學生閱讀課文，補充說明注釋、生難字詞等。</w:t>
            </w:r>
          </w:p>
          <w:p w14:paraId="00000221" w14:textId="77777777" w:rsidR="00D27EEB" w:rsidRDefault="0052519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請學生再次閱讀課文，切分文章的意義段，並做出各意義段的摘要。</w:t>
            </w:r>
          </w:p>
          <w:p w14:paraId="00000222" w14:textId="77777777" w:rsidR="00D27EEB" w:rsidRDefault="0052519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以課文賞析復習課文。</w:t>
            </w:r>
          </w:p>
          <w:p w14:paraId="00000223" w14:textId="77777777" w:rsidR="00D27EEB" w:rsidRDefault="0052519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帶領學生進行應用與討論，並請學生思考，若作者是你，你會怎麼比擬竹子呢？</w:t>
            </w:r>
          </w:p>
          <w:p w14:paraId="0000022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3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2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22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回家作業：學生練習習作題目。</w:t>
            </w:r>
          </w:p>
          <w:p w14:paraId="0000022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22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2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</w:t>
            </w:r>
          </w:p>
          <w:p w14:paraId="0000022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</w:t>
            </w:r>
          </w:p>
          <w:p w14:paraId="0000022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教師手冊。</w:t>
            </w:r>
          </w:p>
          <w:p w14:paraId="0000022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2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學習策略</w:t>
            </w:r>
          </w:p>
          <w:p w14:paraId="0000022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22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23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23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23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23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23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3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3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口頭評量</w:t>
            </w:r>
          </w:p>
          <w:p w14:paraId="0000023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23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參與態度</w:t>
            </w:r>
          </w:p>
          <w:p w14:paraId="0000023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合作能力</w:t>
            </w:r>
          </w:p>
          <w:p w14:paraId="0000023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3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 J1 了解生物多樣性。</w:t>
            </w:r>
          </w:p>
          <w:p w14:paraId="0000023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環 J3 經由環境美學與自 然文學了解自然環 境的倫理價值。品 EJU1 尊重生命。 </w:t>
            </w:r>
          </w:p>
          <w:p w14:paraId="0000023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品 EJU5 謙遜包容。</w:t>
            </w:r>
          </w:p>
          <w:p w14:paraId="0000023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 EJU6 欣賞感恩。</w:t>
            </w:r>
          </w:p>
          <w:p w14:paraId="0000023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4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6CB836E5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4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第13週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4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Ab-Ⅳ-8  各體書法與名家碑帖的認識與欣賞。</w:t>
            </w:r>
          </w:p>
          <w:p w14:paraId="0000024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Bc-Ⅴ-3 數據、圖表、圖片、工具列等輔助說明。</w:t>
            </w:r>
          </w:p>
          <w:p w14:paraId="0000024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Ca-Ⅳ-1各類文本中的飲食、服飾、建築形式、交通工具、名勝古蹟及休閒娛樂等文化內涵。</w:t>
            </w:r>
          </w:p>
          <w:p w14:paraId="0000024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4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1-Ⅳ-4 靈活應用科技與資訊，增進聆聽能力，加強互動學習效果。</w:t>
            </w:r>
          </w:p>
          <w:p w14:paraId="0000024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2-Ⅳ-4 靈活運用科技與資訊，豐富表達內容。</w:t>
            </w:r>
          </w:p>
          <w:p w14:paraId="0000024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4-Ⅳ-4 認識各種書體，欣賞名家碑帖。</w:t>
            </w:r>
          </w:p>
          <w:p w14:paraId="0000024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4-Ⅳ-5 欣賞書法的行款和布局、行氣及風格。</w:t>
            </w:r>
          </w:p>
          <w:p w14:paraId="0000024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4-IV-6 能夠寫出正確美觀的硬筆字。</w:t>
            </w:r>
          </w:p>
          <w:p w14:paraId="0000024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5-Ⅳ-6運用圖書館(室)、科技工具，蒐集資訊、組織材料，擴充閱讀視野。</w:t>
            </w: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4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語文常識二　書法欣賞</w:t>
            </w:r>
          </w:p>
          <w:p w14:paraId="0000024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24E" w14:textId="77777777" w:rsidR="00D27EEB" w:rsidRDefault="0052519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分辨漢字書寫的主要書體。</w:t>
            </w:r>
          </w:p>
          <w:p w14:paraId="0000024F" w14:textId="77777777" w:rsidR="00D27EEB" w:rsidRDefault="0052519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欣賞名家碑帖，並了解書法的布局與風格。</w:t>
            </w:r>
          </w:p>
          <w:p w14:paraId="0000025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3"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  <w:p w14:paraId="0000025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252" w14:textId="77777777" w:rsidR="00D27EEB" w:rsidRDefault="005251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請學生攜帶自己曾使用的書法碑帖，並分享自己使用的情形為何？</w:t>
            </w:r>
          </w:p>
          <w:p w14:paraId="00000253" w14:textId="77777777" w:rsidR="00D27EEB" w:rsidRDefault="005251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教師事前準備幾張各書體的照片，請同學分享各書體的樣子、風格，以及給人的感受，以及學生各書體在哪裡曾經看過。</w:t>
            </w:r>
          </w:p>
          <w:p w14:paraId="0000025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5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256" w14:textId="77777777" w:rsidR="00D27EEB" w:rsidRDefault="0052519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介紹書法應備工具和正確的擺放位置。</w:t>
            </w:r>
          </w:p>
          <w:p w14:paraId="00000257" w14:textId="77777777" w:rsidR="00D27EEB" w:rsidRDefault="0052519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說明書法練習的功用及其影響力。</w:t>
            </w:r>
          </w:p>
          <w:p w14:paraId="00000258" w14:textId="77777777" w:rsidR="00D27EEB" w:rsidRDefault="0052519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介紹歷代具代表性的書法名家筆法特色。</w:t>
            </w:r>
          </w:p>
          <w:p w14:paraId="00000259" w14:textId="77777777" w:rsidR="00D27EEB" w:rsidRDefault="0052519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播放王羲之、張旭的動畫C D。</w:t>
            </w:r>
          </w:p>
          <w:p w14:paraId="0000025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3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5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25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25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5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25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26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6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26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【數位學習】</w:t>
            </w:r>
          </w:p>
          <w:p w14:paraId="0000026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資訊檢索：運用網站或行動應用程式資源，進行資訊的檢索。</w:t>
            </w:r>
          </w:p>
          <w:p w14:paraId="0000026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資訊統整：茶找資訊後，確認資訊的正確性，並從中擷取所需訊息。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6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參與態度</w:t>
            </w:r>
          </w:p>
          <w:p w14:paraId="0000026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26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26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6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6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721EE580" w14:textId="77777777">
        <w:trPr>
          <w:trHeight w:val="624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6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第14週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6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第二次段考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6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6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復習評量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26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7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7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復習評量</w:t>
            </w:r>
          </w:p>
          <w:p w14:paraId="0000027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7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7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5/12、13第二次段考</w:t>
            </w:r>
          </w:p>
        </w:tc>
      </w:tr>
      <w:tr w:rsidR="00D27EEB" w14:paraId="26575883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7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第15週</w:t>
            </w:r>
          </w:p>
          <w:p w14:paraId="0000027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第16週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7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Ac-Ⅳ-2 敘事、有無、判斷、表態等句型。</w:t>
            </w:r>
          </w:p>
          <w:p w14:paraId="0000027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文句表達的邏輯與意義。</w:t>
            </w:r>
          </w:p>
          <w:p w14:paraId="0000027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Ad-Ⅳ-2新詩、現代散文、現代小說、劇本。</w:t>
            </w:r>
          </w:p>
          <w:p w14:paraId="0000027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Ba-Ⅳ-1 順敘、倒敘、插敘與補敘法。</w:t>
            </w:r>
          </w:p>
          <w:p w14:paraId="0000027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Bb-Ⅳ-1 自我及人際交流的感受。</w:t>
            </w:r>
          </w:p>
          <w:p w14:paraId="0000027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Bb-Ⅳ-2 對社會群體與家國民族情感的體會。</w:t>
            </w:r>
          </w:p>
          <w:p w14:paraId="0000027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  <w:p w14:paraId="0000027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7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0000028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1-Ⅳ-2 依據不同情境，分辨聲情意涵及表達技巧，適切回應。</w:t>
            </w:r>
          </w:p>
          <w:p w14:paraId="0000028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2-Ⅳ-2 有效把握聽聞內容的邏輯，做出提問或回饋。</w:t>
            </w:r>
          </w:p>
          <w:p w14:paraId="0000028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2-Ⅳ-3 依理解的內容，明確表達意見，進行有條理的論辯，並注重言談禮貌。</w:t>
            </w:r>
          </w:p>
          <w:p w14:paraId="0000028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5-Ⅳ-2  理解各類文本的句子、段落與主要概念，指出寫作的目的與觀點。</w:t>
            </w:r>
          </w:p>
          <w:p w14:paraId="0000028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5-Ⅳ-3  理解各類文本內容、形式和寫作特色。</w:t>
            </w:r>
          </w:p>
          <w:p w14:paraId="0000028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5-Ⅳ-5大量閱讀多元文本，理解議題內涵及其與個人生活、社會結構的關聯性。</w:t>
            </w:r>
          </w:p>
          <w:p w14:paraId="0000028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8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第七課　謝天</w:t>
            </w:r>
          </w:p>
          <w:p w14:paraId="0000028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289" w14:textId="77777777" w:rsidR="00D27EEB" w:rsidRDefault="005251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了解作者所領悟的「謝天」之意涵。</w:t>
            </w:r>
          </w:p>
          <w:p w14:paraId="0000028A" w14:textId="77777777" w:rsidR="00D27EEB" w:rsidRDefault="005251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學習類比推理的寫作手法。</w:t>
            </w:r>
          </w:p>
          <w:p w14:paraId="0000028B" w14:textId="77777777" w:rsidR="00D27EEB" w:rsidRDefault="005251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能常懷感恩的心，涵養功成不居的氣度。</w:t>
            </w:r>
          </w:p>
          <w:p w14:paraId="0000028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  <w:p w14:paraId="0000028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28E" w14:textId="77777777" w:rsidR="00D27EEB" w:rsidRDefault="0052519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請學生記錄一天從刷牙、用餐、上學等所使用的器具，怎麼來的。需要多少人準備。</w:t>
            </w:r>
          </w:p>
          <w:p w14:paraId="0000028F" w14:textId="77777777" w:rsidR="00D27EEB" w:rsidRDefault="0052519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老師歸結說明「一日之所需，百工斯為備」的道理。</w:t>
            </w:r>
          </w:p>
          <w:p w14:paraId="00000290" w14:textId="77777777" w:rsidR="00D27EEB" w:rsidRDefault="0052519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老師補充關於感恩、不居功的名人事蹟、故事。</w:t>
            </w:r>
          </w:p>
          <w:p w14:paraId="00000291" w14:textId="77777777" w:rsidR="00D27EEB" w:rsidRDefault="0052519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同學發表其他中西不同觀點的例子。</w:t>
            </w:r>
          </w:p>
          <w:p w14:paraId="0000029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教學活動</w:t>
            </w:r>
          </w:p>
          <w:p w14:paraId="00000293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解釋題文，介紹謝天中西不同的看法與定義。</w:t>
            </w:r>
          </w:p>
          <w:p w14:paraId="00000294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講述本文大要。</w:t>
            </w:r>
          </w:p>
          <w:p w14:paraId="00000295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介紹作者陳之藩，簡介《在春風裡》一書。</w:t>
            </w:r>
          </w:p>
          <w:p w14:paraId="00000296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播放課文朗讀動畫或朗讀C D。</w:t>
            </w:r>
          </w:p>
          <w:p w14:paraId="00000297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說明段落大意、注釋、生難字詞等。</w:t>
            </w:r>
          </w:p>
          <w:p w14:paraId="00000298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可補充關於周倉、關平、愛因斯坦的故事。</w:t>
            </w:r>
          </w:p>
          <w:p w14:paraId="00000299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補充關於感恩的成語、佳句。或是反義詞。</w:t>
            </w:r>
          </w:p>
          <w:p w14:paraId="0000029A" w14:textId="77777777" w:rsidR="00D27EEB" w:rsidRDefault="0052519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同學練習應用練習。</w:t>
            </w:r>
          </w:p>
          <w:p w14:paraId="0000029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9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29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回家作業：同學練習習作題目。</w:t>
            </w:r>
          </w:p>
          <w:p w14:paraId="0000029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29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A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2A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2A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A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2A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2A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2A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2A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2A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2A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A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口頭評量</w:t>
            </w:r>
          </w:p>
          <w:p w14:paraId="000002A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2A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參與態度</w:t>
            </w:r>
          </w:p>
          <w:p w14:paraId="000002A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A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 EJU6 欣賞感恩。</w:t>
            </w:r>
          </w:p>
          <w:p w14:paraId="000002A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 J2 具備生涯規劃的知 識與概念。</w:t>
            </w:r>
          </w:p>
          <w:p w14:paraId="000002B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 J6 建立對於未來生涯 的願景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B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5/27七年級詩詞吟唱比賽</w:t>
            </w:r>
          </w:p>
          <w:p w14:paraId="000002B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6/3端午節放假</w:t>
            </w:r>
          </w:p>
          <w:p w14:paraId="000002B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7FEB5A8D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B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第16週</w:t>
            </w:r>
          </w:p>
          <w:p w14:paraId="000002B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第17週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2B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Ac-Ⅳ-2 敘事、有無、判斷、表態等句型。</w:t>
            </w:r>
          </w:p>
          <w:p w14:paraId="000002B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Ac-Ⅳ-3 文句表達的邏輯與意義。</w:t>
            </w:r>
          </w:p>
          <w:p w14:paraId="000002B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Ad-Ⅳ-2新詩、現代散文、現代小說、劇本。</w:t>
            </w:r>
          </w:p>
          <w:p w14:paraId="000002B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Ba-Ⅳ-1 順敘、倒敘、插敘與補敘法。</w:t>
            </w:r>
          </w:p>
          <w:p w14:paraId="000002B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Ba-Ⅳ-2 各種描寫的作用及呈現的效果。</w:t>
            </w:r>
          </w:p>
          <w:p w14:paraId="000002B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Bb-Ⅳ-1 自我及人際交流的感受。</w:t>
            </w:r>
          </w:p>
          <w:p w14:paraId="000002B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Bb-Ⅳ-3 對物或自然以及生命的感悟。</w:t>
            </w:r>
          </w:p>
          <w:p w14:paraId="000002B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Ca-Ⅳ-1各類文本中的飲食、服飾、建築形式、交通工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具、名勝古蹟及休閒娛樂等文化內涵。</w:t>
            </w:r>
          </w:p>
          <w:p w14:paraId="000002B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B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000002C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14:paraId="000002C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2-Ⅳ-2 有效把握聽聞內容的邏輯，做出提問或回饋。</w:t>
            </w:r>
          </w:p>
          <w:p w14:paraId="000002C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2-Ⅳ-3 依理解的內容，明確表達意見，進行有條理的論辯，並注重言談禮貌。</w:t>
            </w:r>
          </w:p>
          <w:p w14:paraId="000002C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  理解各類文本的句子、段落與主要概念，指出寫作的目的與觀點。</w:t>
            </w:r>
          </w:p>
          <w:p w14:paraId="000002C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5-Ⅳ-3  理解各類文本內容、形式和寫作特色。</w:t>
            </w:r>
          </w:p>
          <w:p w14:paraId="000002C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5-Ⅳ-4  應用閱讀策略增進學習效能，整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合跨領域知識轉化為解決問題的能力。</w:t>
            </w:r>
          </w:p>
          <w:p w14:paraId="000002C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C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第八課　視力與偏見</w:t>
            </w:r>
          </w:p>
          <w:p w14:paraId="000002C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2C9" w14:textId="77777777" w:rsidR="00D27EEB" w:rsidRDefault="0052519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了解「視力」與「偏見」的意涵及其關聯性。</w:t>
            </w:r>
          </w:p>
          <w:p w14:paraId="000002CA" w14:textId="77777777" w:rsidR="00D27EEB" w:rsidRDefault="0052519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學習「藉故事說道理」的寫作方式。</w:t>
            </w:r>
          </w:p>
          <w:p w14:paraId="000002CB" w14:textId="77777777" w:rsidR="00D27EEB" w:rsidRDefault="0052519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培養尊重他人、不存偏見的處世態度。</w:t>
            </w:r>
          </w:p>
          <w:p w14:paraId="000002C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  <w:p w14:paraId="000002C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2CE" w14:textId="77777777" w:rsidR="00D27EEB" w:rsidRDefault="0052519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學生分組然後輪流將眼睛矇住，並嘗不同的食物或玩恐怖箱，體會盲人的感覺。</w:t>
            </w:r>
          </w:p>
          <w:p w14:paraId="000002CF" w14:textId="77777777" w:rsidR="00D27EEB" w:rsidRDefault="0052519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學生分享推荐李家同的作品。</w:t>
            </w:r>
          </w:p>
          <w:p w14:paraId="000002D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D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2D2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講述本課題文大意。</w:t>
            </w:r>
          </w:p>
          <w:p w14:paraId="000002D3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教師補充關於「上帝造人」的各種神話。</w:t>
            </w:r>
          </w:p>
          <w:p w14:paraId="000002D4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介紹作者李家同。</w:t>
            </w:r>
          </w:p>
          <w:p w14:paraId="000002D5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介紹李家同的盲人指導教授。</w:t>
            </w:r>
          </w:p>
          <w:p w14:paraId="000002D6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播放課文朗讀CD。</w:t>
            </w:r>
          </w:p>
          <w:p w14:paraId="000002D7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說明段落大意、注釋、生難字詞等。</w:t>
            </w:r>
          </w:p>
          <w:p w14:paraId="000002D8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以課文賞析復習課文。</w:t>
            </w:r>
          </w:p>
          <w:p w14:paraId="000002D9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帶領學生進行應用與討論。</w:t>
            </w:r>
          </w:p>
          <w:p w14:paraId="000002DA" w14:textId="77777777" w:rsidR="00D27EEB" w:rsidRDefault="0052519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教師分享與種族偏見有關的時事新聞，引導討論。</w:t>
            </w:r>
          </w:p>
          <w:p w14:paraId="000002D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D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總結活動</w:t>
            </w:r>
          </w:p>
          <w:p w14:paraId="000002D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2D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8</w:t>
            </w:r>
          </w:p>
          <w:p w14:paraId="000002D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B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E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2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7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9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2F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教學資源</w:t>
            </w:r>
          </w:p>
          <w:p w14:paraId="000002F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2F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2F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2F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【PISA閱讀歷程】</w:t>
            </w:r>
          </w:p>
          <w:p w14:paraId="000002F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30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30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30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30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30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30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【閱讀策略】</w:t>
            </w:r>
          </w:p>
          <w:p w14:paraId="0000030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詮釋語詞策略：文章中出現的生難字詞時，可請學生先由上下文判斷該字詞可能的意思，再由教師解釋說明。</w:t>
            </w:r>
          </w:p>
          <w:p w14:paraId="0000030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摘要策略：切分意義段後，整理該意義段的重點。可先由摘錄課本文句開始，逐步讓學生練習用自己的話來說明段落大意。各意義段摘要完成後，再統整為全文大意。</w:t>
            </w:r>
          </w:p>
          <w:p w14:paraId="0000030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推論策略：閱讀完全文後，推論作者的寫作觀點、目的、特色等。可利用課文賞析輔助此部分的教學。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0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口頭評量</w:t>
            </w:r>
          </w:p>
          <w:p w14:paraId="0000030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  <w:p w14:paraId="0000030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參與態度</w:t>
            </w:r>
          </w:p>
          <w:p w14:paraId="0000030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0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 J4 了解平等、正義的原則，並 在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生活中實 踐。 </w:t>
            </w:r>
          </w:p>
          <w:p w14:paraId="0000030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 J5 了解社會上有 不同的群體和文化，尊重並欣賞其差異。</w:t>
            </w:r>
          </w:p>
          <w:p w14:paraId="0000030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品 EJU8 公平正義。</w:t>
            </w:r>
          </w:p>
          <w:p w14:paraId="0000031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311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02FDBF93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0031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第18週</w:t>
            </w:r>
          </w:p>
          <w:p w14:paraId="0000031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第19週</w:t>
            </w:r>
          </w:p>
          <w:p w14:paraId="0000031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第20週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31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Ac-Ⅳ-3 文句表達的邏輯與意義。</w:t>
            </w:r>
          </w:p>
          <w:p w14:paraId="0000031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Ad-Ⅳ-1篇章的主旨、結構、寓意與分析。</w:t>
            </w:r>
          </w:p>
          <w:p w14:paraId="0000031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Ad-Ⅳ-2新詩、現代散文、現代小說、劇本。</w:t>
            </w:r>
          </w:p>
          <w:p w14:paraId="0000031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Ba-Ⅳ-2 各種描寫的作用及呈現的效果。</w:t>
            </w:r>
          </w:p>
          <w:p w14:paraId="0000031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Bd-Ⅳ-2 論證方式如比較、比喻等。</w:t>
            </w:r>
          </w:p>
          <w:p w14:paraId="0000031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Ca-Ⅳ-1各類文本中的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飲食、服飾、建築形式、交通工具、名勝古蹟及休閒娛樂等文化內涵。</w:t>
            </w:r>
          </w:p>
          <w:p w14:paraId="0000031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Cc-Ⅳ-1  各類文本中的藝術、信仰、思想等文化內涵。</w:t>
            </w:r>
          </w:p>
          <w:p w14:paraId="0000031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1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14:paraId="0000031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1-Ⅳ-3 分辨聆聽內容的邏輯性，找出解決問題的方法。</w:t>
            </w:r>
          </w:p>
          <w:p w14:paraId="0000031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2-Ⅳ-1 掌握生活情境，適切表情達意，分享自身經驗。</w:t>
            </w:r>
          </w:p>
          <w:p w14:paraId="0000032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2-Ⅳ-2 有效把握聽聞內容的邏輯，做出提問或回饋。</w:t>
            </w:r>
          </w:p>
          <w:p w14:paraId="0000032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5-Ⅳ-2  理解各類文本的句子、段落與主要概念，指出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寫作的目的與觀點。</w:t>
            </w:r>
          </w:p>
          <w:p w14:paraId="0000032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5-Ⅳ-3  理解各類文本內容、形式和寫作特色。</w:t>
            </w:r>
          </w:p>
          <w:p w14:paraId="0000032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5-Ⅳ-5大量閱讀多元文本，理解議題內涵及其與個人生活、社會結構的關聯性。</w:t>
            </w:r>
          </w:p>
          <w:p w14:paraId="00000324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2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第九課　劉墉寓言作品選</w:t>
            </w:r>
          </w:p>
          <w:p w14:paraId="0000032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教學重點</w:t>
            </w:r>
          </w:p>
          <w:p w14:paraId="00000327" w14:textId="77777777" w:rsidR="00D27EEB" w:rsidRDefault="0052519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認識寓言體及其寫作特色，並能領悟文章寓意。</w:t>
            </w:r>
          </w:p>
          <w:p w14:paraId="00000328" w14:textId="77777777" w:rsidR="00D27EEB" w:rsidRDefault="0052519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學習把道理寄寓在故事中的說理方法。</w:t>
            </w:r>
          </w:p>
          <w:p w14:paraId="00000329" w14:textId="77777777" w:rsidR="00D27EEB" w:rsidRDefault="0052519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建立積極向上的生活態度，學習從日常中累積真才實學、涵養心性。</w:t>
            </w:r>
          </w:p>
          <w:p w14:paraId="0000032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  <w:p w14:paraId="0000032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引起動機</w:t>
            </w:r>
          </w:p>
          <w:p w14:paraId="0000032C" w14:textId="77777777" w:rsidR="00D27EEB" w:rsidRDefault="0052519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課前先讓學生預習本課，課堂檢討預習題目。</w:t>
            </w:r>
          </w:p>
          <w:p w14:paraId="0000032D" w14:textId="77777777" w:rsidR="00D27EEB" w:rsidRDefault="0052519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請學生分享寓言故事有哪些特色。</w:t>
            </w:r>
          </w:p>
          <w:p w14:paraId="0000032E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32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教學活動</w:t>
            </w:r>
          </w:p>
          <w:p w14:paraId="00000330" w14:textId="77777777" w:rsidR="00D27EEB" w:rsidRDefault="0052519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教師說明「寓言體」特色。</w:t>
            </w:r>
          </w:p>
          <w:p w14:paraId="00000331" w14:textId="77777777" w:rsidR="00D27EEB" w:rsidRDefault="0052519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介紹作者劉墉。</w:t>
            </w:r>
          </w:p>
          <w:p w14:paraId="00000332" w14:textId="77777777" w:rsidR="00D27EEB" w:rsidRDefault="0052519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說明〈天堂與地獄〉大意、注釋、生難字詞等。</w:t>
            </w:r>
          </w:p>
          <w:p w14:paraId="00000333" w14:textId="77777777" w:rsidR="00D27EEB" w:rsidRDefault="0052519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說明〈隔山打牛〉大意、注釋、生難字詞等。</w:t>
            </w:r>
          </w:p>
          <w:p w14:paraId="00000334" w14:textId="77777777" w:rsidR="00D27EEB" w:rsidRDefault="0052519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以課文賞析復習課文。</w:t>
            </w:r>
          </w:p>
          <w:p w14:paraId="00000335" w14:textId="77777777" w:rsidR="00D27EEB" w:rsidRDefault="0052519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帶領學生進行應用與討論。</w:t>
            </w:r>
          </w:p>
          <w:p w14:paraId="0000033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33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總結活動</w:t>
            </w:r>
          </w:p>
          <w:p w14:paraId="0000033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回家作業：學生練習習作題目。</w:t>
            </w:r>
          </w:p>
          <w:p w14:paraId="0000033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33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3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</w:p>
          <w:p w14:paraId="0000033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課本、備課用書、教師手冊。</w:t>
            </w:r>
          </w:p>
          <w:p w14:paraId="0000033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33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  <w:p w14:paraId="0000033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【PISA閱讀歷程】</w:t>
            </w:r>
          </w:p>
          <w:p w14:paraId="00000340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課前暖身：擷取文本訊息。</w:t>
            </w:r>
          </w:p>
          <w:p w14:paraId="0000034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題解：擷取文本訊息。</w:t>
            </w:r>
          </w:p>
          <w:p w14:paraId="0000034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課文賞析：省思文本內容與形式。</w:t>
            </w:r>
          </w:p>
          <w:p w14:paraId="0000034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應用與討論：省思文本內容與形式。</w:t>
            </w:r>
          </w:p>
          <w:p w14:paraId="0000034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我的書齋：省思文本內容與形式。</w:t>
            </w:r>
          </w:p>
          <w:p w14:paraId="00000345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346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【閱讀策略】</w:t>
            </w:r>
          </w:p>
          <w:p w14:paraId="0000034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預測策略：在閱讀文章前，先讀標題，預測文章中可能出現哪些內容。</w:t>
            </w:r>
          </w:p>
          <w:p w14:paraId="0000034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詮釋語詞策略：文章中出現的生難字詞時，可請學生先由上下文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判斷該字詞可能的意思，再由教師解釋說明。</w:t>
            </w:r>
          </w:p>
          <w:p w14:paraId="0000034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摘要策略：切分意義段後，整理該意義段的重點。可先由摘錄課本文句開始，逐步讓學生練習用自己的話來說明段落大意。各意義段摘要完成後，再統整為全文大意。</w:t>
            </w:r>
          </w:p>
          <w:p w14:paraId="0000034A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推論策略：閱讀完全文後，推論作者的寫作觀點、目的、特色等。可利用課文賞析輔助此部分的教學。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4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口頭評量</w:t>
            </w:r>
          </w:p>
          <w:p w14:paraId="0000034C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作業評量</w:t>
            </w:r>
          </w:p>
          <w:p w14:paraId="0000034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參與態度</w:t>
            </w:r>
          </w:p>
          <w:p w14:paraId="0000034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學習單</w:t>
            </w:r>
          </w:p>
          <w:p w14:paraId="0000034F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14:paraId="00000350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51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閱J3理解學科知識內的重要詞彙的意涵，並懂得如何運用該詞彙與他人進行溝通。 </w:t>
            </w:r>
          </w:p>
          <w:p w14:paraId="0000035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353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5BAB10B0" w14:textId="77777777">
        <w:trPr>
          <w:trHeight w:val="880"/>
          <w:jc w:val="center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35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第21週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35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第三次段考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56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57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復習評量</w:t>
            </w:r>
          </w:p>
          <w:p w14:paraId="00000358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00359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5A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5B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復習評量</w:t>
            </w:r>
          </w:p>
          <w:p w14:paraId="0000035C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5D" w14:textId="77777777" w:rsidR="00D27EEB" w:rsidRDefault="00D2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0035E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6/29、30第三次段考</w:t>
            </w:r>
          </w:p>
          <w:p w14:paraId="0000035F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6/30休業式</w:t>
            </w:r>
          </w:p>
        </w:tc>
      </w:tr>
    </w:tbl>
    <w:p w14:paraId="00000360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00000361" w14:textId="77777777" w:rsidR="00D27EEB" w:rsidRDefault="00525193">
      <w:pP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六、法律規定教育議題實施規劃</w:t>
      </w:r>
    </w:p>
    <w:tbl>
      <w:tblPr>
        <w:tblStyle w:val="afff3"/>
        <w:tblW w:w="1480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08"/>
        <w:gridCol w:w="1572"/>
        <w:gridCol w:w="1349"/>
        <w:gridCol w:w="3203"/>
        <w:gridCol w:w="1053"/>
        <w:gridCol w:w="934"/>
        <w:gridCol w:w="6082"/>
      </w:tblGrid>
      <w:tr w:rsidR="00D27EEB" w14:paraId="4CAC292C" w14:textId="7777777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2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3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5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4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納入課程規劃實施情形</w:t>
            </w:r>
          </w:p>
          <w:p w14:paraId="00000365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（請視實際情形自行增列，內容須與各年級領域學習或彈性學習課程計畫相符）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8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本學期</w:t>
            </w:r>
          </w:p>
          <w:p w14:paraId="00000369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A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相關規定說明</w:t>
            </w:r>
          </w:p>
        </w:tc>
      </w:tr>
      <w:tr w:rsidR="00D27EEB" w14:paraId="03B469C9" w14:textId="77777777">
        <w:trPr>
          <w:jc w:val="center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B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C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D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實施年級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E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領域學習或彈性學習課程別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6F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14:paraId="00000370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1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2" w14:textId="77777777" w:rsidR="00D27EEB" w:rsidRDefault="00D27E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3B4AED9B" w14:textId="77777777">
        <w:trPr>
          <w:trHeight w:val="850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3" w14:textId="77777777" w:rsidR="00D27EEB" w:rsidRDefault="00D27EE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4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人權教育課程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5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6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語文領域國文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7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8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9" w14:textId="77777777" w:rsidR="00D27EEB" w:rsidRDefault="00D27EEB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448A25E1" w14:textId="77777777">
        <w:trPr>
          <w:trHeight w:val="850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A" w14:textId="77777777" w:rsidR="00D27EEB" w:rsidRDefault="00D27EE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B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家庭教育課程及活動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C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D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語文領域國文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7E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2-3</w:t>
            </w:r>
          </w:p>
          <w:p w14:paraId="0000037F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0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1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</w:t>
            </w:r>
          </w:p>
          <w:p w14:paraId="00000382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  每學年至少4小時</w:t>
            </w:r>
          </w:p>
        </w:tc>
      </w:tr>
      <w:tr w:rsidR="00D27EEB" w14:paraId="02DC0906" w14:textId="77777777">
        <w:trPr>
          <w:trHeight w:val="850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3" w14:textId="77777777" w:rsidR="00D27EEB" w:rsidRDefault="00D27EE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4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5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6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語文領域國文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7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8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9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環境教育法第19條</w:t>
            </w:r>
          </w:p>
          <w:p w14:paraId="0000038A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  每學年至少4小時</w:t>
            </w:r>
          </w:p>
          <w:p w14:paraId="0000038B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D27EEB" w14:paraId="4E52EE51" w14:textId="77777777">
        <w:trPr>
          <w:trHeight w:val="850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C" w14:textId="77777777" w:rsidR="00D27EEB" w:rsidRDefault="00D27EE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D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生命教育課程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E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8F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語文領域國文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0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5、</w:t>
            </w:r>
          </w:p>
          <w:p w14:paraId="00000391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9-1、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2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3" w14:textId="77777777" w:rsidR="00D27EEB" w:rsidRDefault="00D27EEB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5E8D69AD" w14:textId="77777777">
        <w:trPr>
          <w:trHeight w:val="850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4" w14:textId="77777777" w:rsidR="00D27EEB" w:rsidRDefault="00D27EE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5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生涯規劃課程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6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7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語文領域國文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8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9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A" w14:textId="77777777" w:rsidR="00D27EEB" w:rsidRDefault="00D27EEB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721BF0EE" w14:textId="77777777">
        <w:trPr>
          <w:trHeight w:val="850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B" w14:textId="77777777" w:rsidR="00D27EEB" w:rsidRDefault="00D27EE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C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閱讀素養教育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D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E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語文領域國文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9F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0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1" w14:textId="77777777" w:rsidR="00D27EEB" w:rsidRDefault="00D27EEB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34F6C78F" w14:textId="77777777">
        <w:trPr>
          <w:trHeight w:val="850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2" w14:textId="77777777" w:rsidR="00D27EEB" w:rsidRDefault="00D27EE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3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品德教育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4" w14:textId="77777777" w:rsidR="00D27EEB" w:rsidRDefault="00525193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5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語文領域國文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6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8-10</w:t>
            </w:r>
          </w:p>
          <w:p w14:paraId="000003A7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10-12</w:t>
            </w:r>
          </w:p>
          <w:p w14:paraId="000003A8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9" w14:textId="77777777" w:rsidR="00D27EEB" w:rsidRDefault="0052519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3AA" w14:textId="77777777" w:rsidR="00D27EEB" w:rsidRDefault="00D27EEB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000003AB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000003AC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000003AD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000003AE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000003AF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000003B0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000003B1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5F20976C" w14:textId="77777777" w:rsidR="004D79B0" w:rsidRDefault="004D79B0" w:rsidP="004D79B0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lastRenderedPageBreak/>
        <w:t>七、本課程是否有校外人士協助教學</w:t>
      </w:r>
    </w:p>
    <w:p w14:paraId="005DFFBA" w14:textId="77777777" w:rsidR="004D79B0" w:rsidRDefault="004D79B0" w:rsidP="004D79B0">
      <w:pPr>
        <w:rPr>
          <w:rFonts w:ascii="標楷體" w:eastAsia="標楷體" w:hAnsi="標楷體" w:cs="標楷體" w:hint="eastAsia"/>
          <w:sz w:val="24"/>
          <w:szCs w:val="24"/>
        </w:rPr>
      </w:pPr>
      <w:r>
        <w:rPr>
          <w:rFonts w:ascii="標楷體" w:eastAsia="標楷體" w:hAnsi="標楷體" w:cs="標楷體" w:hint="eastAsia"/>
        </w:rPr>
        <w:t>■否，全學年都沒有(以下免填)</w:t>
      </w:r>
    </w:p>
    <w:p w14:paraId="31282EDB" w14:textId="77777777" w:rsidR="004D79B0" w:rsidRDefault="004D79B0" w:rsidP="004D79B0">
      <w:pPr>
        <w:rPr>
          <w:rFonts w:ascii="標楷體" w:eastAsia="標楷體" w:hAnsi="標楷體" w:cs="標楷體" w:hint="eastAsia"/>
        </w:rPr>
      </w:pPr>
      <w:r>
        <w:rPr>
          <w:rFonts w:ascii="標楷體" w:eastAsia="標楷體" w:hAnsi="標楷體" w:cs="標楷體" w:hint="eastAsia"/>
        </w:rPr>
        <w:t>□有，部分班級，實施的班級為：___________</w:t>
      </w:r>
    </w:p>
    <w:p w14:paraId="6D9A4872" w14:textId="77777777" w:rsidR="004D79B0" w:rsidRDefault="004D79B0" w:rsidP="004D79B0">
      <w:pPr>
        <w:rPr>
          <w:rFonts w:ascii="標楷體" w:eastAsia="標楷體" w:hAnsi="標楷體" w:cs="標楷體" w:hint="eastAsia"/>
        </w:rPr>
      </w:pPr>
      <w:r>
        <w:rPr>
          <w:rFonts w:ascii="標楷體" w:eastAsia="標楷體" w:hAnsi="標楷體" w:cs="標楷體" w:hint="eastAsia"/>
        </w:rPr>
        <w:t>□有，全學年實施</w:t>
      </w:r>
    </w:p>
    <w:tbl>
      <w:tblPr>
        <w:tblW w:w="1510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2"/>
        <w:gridCol w:w="3415"/>
        <w:gridCol w:w="3512"/>
        <w:gridCol w:w="2296"/>
        <w:gridCol w:w="1399"/>
        <w:gridCol w:w="3191"/>
      </w:tblGrid>
      <w:tr w:rsidR="004D79B0" w14:paraId="7940D5AE" w14:textId="77777777" w:rsidTr="004D79B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DA312D" w14:textId="77777777" w:rsidR="004D79B0" w:rsidRDefault="004D79B0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9D7D9E" w14:textId="77777777" w:rsidR="004D79B0" w:rsidRDefault="004D79B0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E8C9F4" w14:textId="77777777" w:rsidR="004D79B0" w:rsidRDefault="004D79B0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9847EA" w14:textId="77777777" w:rsidR="004D79B0" w:rsidRDefault="004D79B0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0BD7A4" w14:textId="77777777" w:rsidR="004D79B0" w:rsidRDefault="004D79B0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5C7D53" w14:textId="77777777" w:rsidR="004D79B0" w:rsidRDefault="004D79B0">
            <w:pPr>
              <w:spacing w:before="100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原授課教師角色</w:t>
            </w:r>
          </w:p>
        </w:tc>
      </w:tr>
      <w:tr w:rsidR="004D79B0" w14:paraId="4E2802B7" w14:textId="77777777" w:rsidTr="004D79B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27011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21FC1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A91851" w14:textId="77777777" w:rsidR="004D79B0" w:rsidRDefault="004D79B0">
            <w:pPr>
              <w:spacing w:before="100" w:after="100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□簡報□印刷品□影音光碟</w:t>
            </w:r>
          </w:p>
          <w:p w14:paraId="40168FCD" w14:textId="77777777" w:rsidR="004D79B0" w:rsidRDefault="004D79B0">
            <w:pPr>
              <w:spacing w:before="100" w:after="100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7840A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141EF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B408B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</w:tr>
      <w:tr w:rsidR="004D79B0" w14:paraId="2C4E4238" w14:textId="77777777" w:rsidTr="004D79B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D07CF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18E87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5B478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96139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3847A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DFBB6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</w:tr>
      <w:tr w:rsidR="004D79B0" w14:paraId="05D16D94" w14:textId="77777777" w:rsidTr="004D79B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F34A9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41AD3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5EBEA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852FD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48BBA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133EA" w14:textId="77777777" w:rsidR="004D79B0" w:rsidRDefault="004D79B0">
            <w:pPr>
              <w:rPr>
                <w:rFonts w:ascii="標楷體" w:eastAsia="標楷體" w:hAnsi="標楷體" w:cs="標楷體" w:hint="eastAsia"/>
              </w:rPr>
            </w:pPr>
          </w:p>
        </w:tc>
      </w:tr>
    </w:tbl>
    <w:p w14:paraId="4E658AE0" w14:textId="77777777" w:rsidR="004D79B0" w:rsidRDefault="004D79B0" w:rsidP="004D79B0">
      <w:pPr>
        <w:rPr>
          <w:rFonts w:ascii="標楷體" w:eastAsia="標楷體" w:hAnsi="標楷體" w:cs="標楷體" w:hint="eastAsia"/>
        </w:rPr>
      </w:pPr>
      <w:r>
        <w:rPr>
          <w:rFonts w:ascii="標楷體" w:eastAsia="標楷體" w:hAnsi="標楷體" w:cs="標楷體" w:hint="eastAsia"/>
        </w:rPr>
        <w:t>*上述欄位皆與校外人士協助教學與活動之申請表一致</w:t>
      </w:r>
    </w:p>
    <w:p w14:paraId="682CCD79" w14:textId="77777777" w:rsidR="004D79B0" w:rsidRPr="004D79B0" w:rsidRDefault="004D79B0">
      <w:pPr>
        <w:ind w:firstLine="0"/>
        <w:jc w:val="left"/>
        <w:rPr>
          <w:rFonts w:ascii="標楷體" w:eastAsia="標楷體" w:hAnsi="標楷體" w:cs="標楷體"/>
          <w:b/>
          <w:sz w:val="32"/>
          <w:szCs w:val="32"/>
        </w:rPr>
      </w:pPr>
      <w:bookmarkStart w:id="1" w:name="_GoBack"/>
      <w:bookmarkEnd w:id="1"/>
    </w:p>
    <w:p w14:paraId="000003B2" w14:textId="48365A23" w:rsidR="00D27EEB" w:rsidRDefault="00525193">
      <w:pPr>
        <w:ind w:firstLine="0"/>
        <w:jc w:val="left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教學進度總表</w:t>
      </w:r>
    </w:p>
    <w:p w14:paraId="000003B3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tbl>
      <w:tblPr>
        <w:tblStyle w:val="afff4"/>
        <w:tblW w:w="1073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894"/>
        <w:gridCol w:w="1417"/>
        <w:gridCol w:w="1547"/>
        <w:gridCol w:w="5279"/>
        <w:gridCol w:w="1594"/>
      </w:tblGrid>
      <w:tr w:rsidR="00D27EEB" w14:paraId="7A527E68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4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月分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5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週次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6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日期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7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主題單元（節數4）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8" w14:textId="77777777" w:rsidR="00D27EEB" w:rsidRDefault="0052519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學校行事活動</w:t>
            </w:r>
          </w:p>
        </w:tc>
      </w:tr>
      <w:tr w:rsidR="00D27EEB" w14:paraId="49C8443B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9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A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B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2/11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C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開學日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D" w14:textId="77777777" w:rsidR="00D27EEB" w:rsidRDefault="00D27E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22EE6D5E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E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BF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第2週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0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2/14-18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1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第一課負荷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2" w14:textId="77777777" w:rsidR="00D27EEB" w:rsidRDefault="00D27E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2FE67223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3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4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第3週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5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2/21-2/25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6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第一課負荷、第二課律詩選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7" w14:textId="77777777" w:rsidR="00D27EEB" w:rsidRDefault="00D27E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27EEB" w14:paraId="36B56B07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8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9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第4週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A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2/28-3/4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B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第二課律詩選、第三課背影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CC" w14:textId="77777777" w:rsidR="00D27EEB" w:rsidRDefault="00525193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2/28放假</w:t>
            </w:r>
          </w:p>
        </w:tc>
      </w:tr>
      <w:tr w:rsidR="00D27EEB" w14:paraId="68D7BBDD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D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E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第5週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CF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3/7-3/11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0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第三課背影、自學一示愛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D1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374F02B3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2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3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第6週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4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3/14-3/18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5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2" w:name="_heading=h.gjdgxs" w:colFirst="0" w:colLast="0"/>
            <w:bookmarkEnd w:id="2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語文常識一認識漢字的造字法則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D6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6D2758B4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7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8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第7週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9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3/21-3/25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A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第一~三課複習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DB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1982DCC4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C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D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第8週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E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3/28-4/1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DF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第四課落花生的性格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E0" w14:textId="77777777" w:rsidR="00D27EEB" w:rsidRDefault="00525193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第一次段考</w:t>
            </w:r>
          </w:p>
        </w:tc>
      </w:tr>
      <w:tr w:rsidR="00D27EEB" w14:paraId="4C5C09EB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1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2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第9週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3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4/4-4/8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4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第四課落花生的性格、第五課土芭樂的生存之道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E5" w14:textId="77777777" w:rsidR="00D27EEB" w:rsidRDefault="00525193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4/4兒童節放假</w:t>
            </w:r>
          </w:p>
          <w:p w14:paraId="000003E6" w14:textId="77777777" w:rsidR="00D27EEB" w:rsidRDefault="00525193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4/5清明節放假</w:t>
            </w:r>
          </w:p>
        </w:tc>
      </w:tr>
      <w:tr w:rsidR="00D27EEB" w14:paraId="01F5577D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7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8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第10週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9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4/10-4/15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A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第五課土芭樂的生存之道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EB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3C2A0517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C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D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第11週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E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4/18-4/22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EF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第六課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溪頭的竹子語文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F0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3312236B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1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2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第12週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3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4/25-4/29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4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第六課溪頭的竹子語文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F5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59E5851B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6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7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第13週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8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5/2-5/6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9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常識二書法欣賞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FA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5530305A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B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C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第14週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D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5/9-5/13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3FE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第四~六課複習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3FF" w14:textId="77777777" w:rsidR="00D27EEB" w:rsidRDefault="00525193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第二次段考</w:t>
            </w:r>
          </w:p>
        </w:tc>
      </w:tr>
      <w:tr w:rsidR="00D27EEB" w14:paraId="34BBDAD7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0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1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第15週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2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5/16-5/20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3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第七課謝天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404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25C74465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5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6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第16週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7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5/23-5/27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8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第七課謝天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409" w14:textId="77777777" w:rsidR="00D27EEB" w:rsidRDefault="00525193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5/21、22會考</w:t>
            </w:r>
          </w:p>
        </w:tc>
      </w:tr>
      <w:tr w:rsidR="00D27EEB" w14:paraId="6897ABCF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A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B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第17週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C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5/30-6/3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D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第八課視力與偏見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40E" w14:textId="77777777" w:rsidR="00D27EEB" w:rsidRDefault="00525193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6/3端午節放假</w:t>
            </w:r>
          </w:p>
        </w:tc>
      </w:tr>
      <w:tr w:rsidR="00D27EEB" w14:paraId="1DA70B3A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0F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0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第18週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1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6/6-6/10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2" w14:textId="77777777" w:rsidR="00D27EEB" w:rsidRDefault="0052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第八課視力與偏見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413" w14:textId="77777777" w:rsidR="00D27EEB" w:rsidRDefault="00D27EEB">
            <w:pPr>
              <w:spacing w:before="240" w:after="240"/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2C66808B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4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5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第19週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6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6/13-6/17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7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第九課劉墉寓言作品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418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735E317B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9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A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第20週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B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6/20-6/24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C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第九課劉墉寓言作品</w:t>
            </w:r>
          </w:p>
        </w:tc>
        <w:tc>
          <w:tcPr>
            <w:tcW w:w="1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0041D" w14:textId="77777777" w:rsidR="00D27EEB" w:rsidRDefault="00D27EEB">
            <w:pPr>
              <w:ind w:left="-740" w:firstLine="74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7EEB" w14:paraId="7F9D257B" w14:textId="77777777">
        <w:trPr>
          <w:trHeight w:val="567"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E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1F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第21週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20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6/27-6/30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21" w14:textId="77777777" w:rsidR="00D27EEB" w:rsidRDefault="0052519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第七~九課複習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00422" w14:textId="77777777" w:rsidR="00D27EEB" w:rsidRDefault="0052519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第三次段考</w:t>
            </w:r>
          </w:p>
        </w:tc>
      </w:tr>
    </w:tbl>
    <w:p w14:paraId="00000423" w14:textId="77777777" w:rsidR="00D27EEB" w:rsidRDefault="00D27EEB">
      <w:pPr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sectPr w:rsidR="00D27EEB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pedj39a" w:date="2019-03-21T19:27:00Z" w:initials="">
    <w:p w14:paraId="00000426" w14:textId="77777777" w:rsidR="00D27EEB" w:rsidRDefault="0063208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1"/>
          <w:id w:val="1829941483"/>
        </w:sdtPr>
        <w:sdtEndPr/>
        <w:sdtContent>
          <w:r w:rsidR="00525193"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【自學】活動可以更加彈性、稍延伸至課外亦可</w:t>
          </w:r>
        </w:sdtContent>
      </w:sdt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426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C9B82" w14:textId="77777777" w:rsidR="00632083" w:rsidRDefault="00632083">
      <w:r>
        <w:separator/>
      </w:r>
    </w:p>
  </w:endnote>
  <w:endnote w:type="continuationSeparator" w:id="0">
    <w:p w14:paraId="59983747" w14:textId="77777777" w:rsidR="00632083" w:rsidRDefault="0063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細標準宋體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424" w14:textId="4181D701" w:rsidR="00D27EEB" w:rsidRDefault="0052519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4D79B0">
      <w:rPr>
        <w:rFonts w:eastAsia="Times New Roman"/>
        <w:noProof/>
        <w:color w:val="000000"/>
      </w:rPr>
      <w:t>22</w:t>
    </w:r>
    <w:r>
      <w:rPr>
        <w:color w:val="000000"/>
      </w:rPr>
      <w:fldChar w:fldCharType="end"/>
    </w:r>
  </w:p>
  <w:p w14:paraId="00000425" w14:textId="77777777" w:rsidR="00D27EEB" w:rsidRDefault="00D27EE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99FCB" w14:textId="77777777" w:rsidR="00632083" w:rsidRDefault="00632083">
      <w:r>
        <w:separator/>
      </w:r>
    </w:p>
  </w:footnote>
  <w:footnote w:type="continuationSeparator" w:id="0">
    <w:p w14:paraId="29B1B3C3" w14:textId="77777777" w:rsidR="00632083" w:rsidRDefault="00632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BAB"/>
    <w:multiLevelType w:val="multilevel"/>
    <w:tmpl w:val="C04490E4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5011473"/>
    <w:multiLevelType w:val="multilevel"/>
    <w:tmpl w:val="47EECEB6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53F63D9"/>
    <w:multiLevelType w:val="multilevel"/>
    <w:tmpl w:val="758CE89A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0E975D3F"/>
    <w:multiLevelType w:val="multilevel"/>
    <w:tmpl w:val="26F4B9EC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124F0A30"/>
    <w:multiLevelType w:val="multilevel"/>
    <w:tmpl w:val="1556D980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13DF16C2"/>
    <w:multiLevelType w:val="multilevel"/>
    <w:tmpl w:val="8AD8109E"/>
    <w:lvl w:ilvl="0">
      <w:start w:val="1"/>
      <w:numFmt w:val="decimal"/>
      <w:lvlText w:val="%1."/>
      <w:lvlJc w:val="left"/>
      <w:pPr>
        <w:ind w:left="526" w:hanging="480"/>
      </w:pPr>
      <w:rPr>
        <w:b w:val="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15B32C01"/>
    <w:multiLevelType w:val="multilevel"/>
    <w:tmpl w:val="B67E715A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18D1389C"/>
    <w:multiLevelType w:val="multilevel"/>
    <w:tmpl w:val="EDD23E78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1C314705"/>
    <w:multiLevelType w:val="multilevel"/>
    <w:tmpl w:val="900CA256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1CAA69DE"/>
    <w:multiLevelType w:val="multilevel"/>
    <w:tmpl w:val="92403EBA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276F1316"/>
    <w:multiLevelType w:val="multilevel"/>
    <w:tmpl w:val="DBAA8D7A"/>
    <w:lvl w:ilvl="0">
      <w:start w:val="1"/>
      <w:numFmt w:val="decimal"/>
      <w:lvlText w:val="%1."/>
      <w:lvlJc w:val="left"/>
      <w:pPr>
        <w:ind w:left="503" w:hanging="480"/>
      </w:pPr>
      <w:rPr>
        <w:b w:val="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28324A33"/>
    <w:multiLevelType w:val="multilevel"/>
    <w:tmpl w:val="AFAE21A4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30561476"/>
    <w:multiLevelType w:val="multilevel"/>
    <w:tmpl w:val="6DB8C740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32551261"/>
    <w:multiLevelType w:val="multilevel"/>
    <w:tmpl w:val="7696F708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34875965"/>
    <w:multiLevelType w:val="multilevel"/>
    <w:tmpl w:val="890E4B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0C21DCB"/>
    <w:multiLevelType w:val="multilevel"/>
    <w:tmpl w:val="43BE1B56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461315EE"/>
    <w:multiLevelType w:val="multilevel"/>
    <w:tmpl w:val="F82416D8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464B5D60"/>
    <w:multiLevelType w:val="multilevel"/>
    <w:tmpl w:val="F1C4B6BC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497C6155"/>
    <w:multiLevelType w:val="multilevel"/>
    <w:tmpl w:val="98FA2D34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4AEE51FD"/>
    <w:multiLevelType w:val="multilevel"/>
    <w:tmpl w:val="1F5A0D08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4CED65CF"/>
    <w:multiLevelType w:val="multilevel"/>
    <w:tmpl w:val="E9980F28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4CFC32B3"/>
    <w:multiLevelType w:val="multilevel"/>
    <w:tmpl w:val="554E0376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4D754614"/>
    <w:multiLevelType w:val="multilevel"/>
    <w:tmpl w:val="5B1EF290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5CB844EC"/>
    <w:multiLevelType w:val="multilevel"/>
    <w:tmpl w:val="C3B6B402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5D1F4849"/>
    <w:multiLevelType w:val="multilevel"/>
    <w:tmpl w:val="CE60D9FE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5D456354"/>
    <w:multiLevelType w:val="multilevel"/>
    <w:tmpl w:val="C5D4CCB4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61153FC1"/>
    <w:multiLevelType w:val="multilevel"/>
    <w:tmpl w:val="27183670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62843218"/>
    <w:multiLevelType w:val="multilevel"/>
    <w:tmpl w:val="2384F9D2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8" w15:restartNumberingAfterBreak="0">
    <w:nsid w:val="6D040023"/>
    <w:multiLevelType w:val="multilevel"/>
    <w:tmpl w:val="F078C2CA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6EC952BB"/>
    <w:multiLevelType w:val="multilevel"/>
    <w:tmpl w:val="48EAB3DC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70595BD7"/>
    <w:multiLevelType w:val="multilevel"/>
    <w:tmpl w:val="357429A4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720F6B43"/>
    <w:multiLevelType w:val="multilevel"/>
    <w:tmpl w:val="61825342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757B2FBB"/>
    <w:multiLevelType w:val="multilevel"/>
    <w:tmpl w:val="B22611DE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76585CC6"/>
    <w:multiLevelType w:val="multilevel"/>
    <w:tmpl w:val="AEB4D020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76BB28E2"/>
    <w:multiLevelType w:val="multilevel"/>
    <w:tmpl w:val="4900FDF8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B65225C"/>
    <w:multiLevelType w:val="multilevel"/>
    <w:tmpl w:val="CAB63C54"/>
    <w:lvl w:ilvl="0">
      <w:start w:val="1"/>
      <w:numFmt w:val="decimal"/>
      <w:lvlText w:val="%1.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27"/>
  </w:num>
  <w:num w:numId="5">
    <w:abstractNumId w:val="20"/>
  </w:num>
  <w:num w:numId="6">
    <w:abstractNumId w:val="23"/>
  </w:num>
  <w:num w:numId="7">
    <w:abstractNumId w:val="8"/>
  </w:num>
  <w:num w:numId="8">
    <w:abstractNumId w:val="11"/>
  </w:num>
  <w:num w:numId="9">
    <w:abstractNumId w:val="28"/>
  </w:num>
  <w:num w:numId="10">
    <w:abstractNumId w:val="10"/>
  </w:num>
  <w:num w:numId="11">
    <w:abstractNumId w:val="33"/>
  </w:num>
  <w:num w:numId="12">
    <w:abstractNumId w:val="0"/>
  </w:num>
  <w:num w:numId="13">
    <w:abstractNumId w:val="5"/>
  </w:num>
  <w:num w:numId="14">
    <w:abstractNumId w:val="30"/>
  </w:num>
  <w:num w:numId="15">
    <w:abstractNumId w:val="35"/>
  </w:num>
  <w:num w:numId="16">
    <w:abstractNumId w:val="24"/>
  </w:num>
  <w:num w:numId="17">
    <w:abstractNumId w:val="12"/>
  </w:num>
  <w:num w:numId="18">
    <w:abstractNumId w:val="14"/>
  </w:num>
  <w:num w:numId="19">
    <w:abstractNumId w:val="3"/>
  </w:num>
  <w:num w:numId="20">
    <w:abstractNumId w:val="9"/>
  </w:num>
  <w:num w:numId="21">
    <w:abstractNumId w:val="25"/>
  </w:num>
  <w:num w:numId="22">
    <w:abstractNumId w:val="16"/>
  </w:num>
  <w:num w:numId="23">
    <w:abstractNumId w:val="29"/>
  </w:num>
  <w:num w:numId="24">
    <w:abstractNumId w:val="15"/>
  </w:num>
  <w:num w:numId="25">
    <w:abstractNumId w:val="7"/>
  </w:num>
  <w:num w:numId="26">
    <w:abstractNumId w:val="32"/>
  </w:num>
  <w:num w:numId="27">
    <w:abstractNumId w:val="34"/>
  </w:num>
  <w:num w:numId="28">
    <w:abstractNumId w:val="26"/>
  </w:num>
  <w:num w:numId="29">
    <w:abstractNumId w:val="31"/>
  </w:num>
  <w:num w:numId="30">
    <w:abstractNumId w:val="13"/>
  </w:num>
  <w:num w:numId="31">
    <w:abstractNumId w:val="22"/>
  </w:num>
  <w:num w:numId="32">
    <w:abstractNumId w:val="6"/>
  </w:num>
  <w:num w:numId="33">
    <w:abstractNumId w:val="2"/>
  </w:num>
  <w:num w:numId="34">
    <w:abstractNumId w:val="1"/>
  </w:num>
  <w:num w:numId="35">
    <w:abstractNumId w:val="18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EB"/>
    <w:rsid w:val="00014C50"/>
    <w:rsid w:val="004D79B0"/>
    <w:rsid w:val="00525193"/>
    <w:rsid w:val="00632083"/>
    <w:rsid w:val="008D57D6"/>
    <w:rsid w:val="00D2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6FAC0"/>
  <w15:docId w15:val="{D94AE3C8-3EE6-4056-9574-9959C3F7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758D"/>
  </w:style>
  <w:style w:type="paragraph" w:styleId="1">
    <w:name w:val="heading 1"/>
    <w:basedOn w:val="a"/>
    <w:next w:val="a"/>
    <w:rsid w:val="006B758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B758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B758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B758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B758D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6B758D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B758D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rsid w:val="006B75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rsid w:val="006B758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rsid w:val="006B758D"/>
    <w:tblPr>
      <w:tblStyleRowBandSize w:val="1"/>
      <w:tblStyleColBandSize w:val="1"/>
    </w:tblPr>
  </w:style>
  <w:style w:type="table" w:customStyle="1" w:styleId="aa">
    <w:basedOn w:val="TableNormal0"/>
    <w:rsid w:val="006B758D"/>
    <w:tblPr>
      <w:tblStyleRowBandSize w:val="1"/>
      <w:tblStyleColBandSize w:val="1"/>
    </w:tblPr>
  </w:style>
  <w:style w:type="table" w:customStyle="1" w:styleId="ab">
    <w:basedOn w:val="TableNormal0"/>
    <w:rsid w:val="006B758D"/>
    <w:tblPr>
      <w:tblStyleRowBandSize w:val="1"/>
      <w:tblStyleColBandSize w:val="1"/>
    </w:tblPr>
  </w:style>
  <w:style w:type="table" w:customStyle="1" w:styleId="ac">
    <w:basedOn w:val="TableNormal0"/>
    <w:rsid w:val="006B758D"/>
    <w:tblPr>
      <w:tblStyleRowBandSize w:val="1"/>
      <w:tblStyleColBandSize w:val="1"/>
    </w:tblPr>
  </w:style>
  <w:style w:type="table" w:customStyle="1" w:styleId="ad">
    <w:basedOn w:val="TableNormal0"/>
    <w:rsid w:val="006B758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rsid w:val="006B758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rsid w:val="006B758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6B758D"/>
    <w:tblPr>
      <w:tblStyleRowBandSize w:val="1"/>
      <w:tblStyleColBandSize w:val="1"/>
    </w:tblPr>
  </w:style>
  <w:style w:type="table" w:customStyle="1" w:styleId="af4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rsid w:val="006B758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6B758D"/>
    <w:tblPr>
      <w:tblStyleRowBandSize w:val="1"/>
      <w:tblStyleColBandSize w:val="1"/>
    </w:tblPr>
  </w:style>
  <w:style w:type="table" w:customStyle="1" w:styleId="afa">
    <w:basedOn w:val="TableNormal0"/>
    <w:rsid w:val="006B758D"/>
    <w:tblPr>
      <w:tblStyleRowBandSize w:val="1"/>
      <w:tblStyleColBandSize w:val="1"/>
    </w:tblPr>
  </w:style>
  <w:style w:type="table" w:customStyle="1" w:styleId="afb">
    <w:basedOn w:val="TableNormal0"/>
    <w:rsid w:val="006B758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rsid w:val="006B758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rsid w:val="006B758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rsid w:val="006B758D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rsid w:val="006B758D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A45241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A45241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A45241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A45241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A45241"/>
    <w:rPr>
      <w:b/>
      <w:bCs/>
    </w:rPr>
  </w:style>
  <w:style w:type="paragraph" w:customStyle="1" w:styleId="Pa8">
    <w:name w:val="Pa8"/>
    <w:basedOn w:val="Default"/>
    <w:next w:val="Default"/>
    <w:uiPriority w:val="99"/>
    <w:rsid w:val="00276700"/>
    <w:pPr>
      <w:widowControl w:val="0"/>
      <w:spacing w:line="256" w:lineRule="atLeast"/>
      <w:ind w:firstLine="0"/>
      <w:jc w:val="left"/>
    </w:pPr>
    <w:rPr>
      <w:rFonts w:ascii="文鼎細標準宋體" w:eastAsia="文鼎細標準宋體" w:hAnsi="Times New Roman" w:cs="Times New Roman"/>
    </w:rPr>
  </w:style>
  <w:style w:type="character" w:customStyle="1" w:styleId="affe">
    <w:name w:val="●下線"/>
    <w:rsid w:val="00985137"/>
    <w:rPr>
      <w:u w:val="single"/>
    </w:rPr>
  </w:style>
  <w:style w:type="character" w:styleId="afff">
    <w:name w:val="Hyperlink"/>
    <w:basedOn w:val="a0"/>
    <w:uiPriority w:val="99"/>
    <w:unhideWhenUsed/>
    <w:rsid w:val="00002C13"/>
    <w:rPr>
      <w:color w:val="0563C1" w:themeColor="hyperlink"/>
      <w:u w:val="single"/>
    </w:rPr>
  </w:style>
  <w:style w:type="character" w:styleId="afff0">
    <w:name w:val="Placeholder Text"/>
    <w:basedOn w:val="a0"/>
    <w:uiPriority w:val="99"/>
    <w:semiHidden/>
    <w:rsid w:val="003B5224"/>
    <w:rPr>
      <w:color w:val="808080"/>
    </w:r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ERJG8Q+WstOcJ2aXMsIhPMBzrA==">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2036</Words>
  <Characters>11611</Characters>
  <Application>Microsoft Office Word</Application>
  <DocSecurity>0</DocSecurity>
  <Lines>96</Lines>
  <Paragraphs>27</Paragraphs>
  <ScaleCrop>false</ScaleCrop>
  <Company/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</cp:revision>
  <dcterms:created xsi:type="dcterms:W3CDTF">2022-01-03T16:05:00Z</dcterms:created>
  <dcterms:modified xsi:type="dcterms:W3CDTF">2022-01-03T16:18:00Z</dcterms:modified>
</cp:coreProperties>
</file>