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溪崑 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110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七八九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 1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施玫伶</w:t>
      </w:r>
    </w:p>
    <w:p w:rsidR="00000000" w:rsidDel="00000000" w:rsidP="00000000" w:rsidRDefault="00000000" w:rsidRPr="00000000" w14:paraId="00000002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ab/>
      </w:r>
    </w:p>
    <w:p w:rsidR="00000000" w:rsidDel="00000000" w:rsidP="00000000" w:rsidRDefault="00000000" w:rsidRPr="00000000" w14:paraId="00000003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1.□國語文   2. □英語文   3.□健康與體育   4.□數學   5.□社會   6.□藝術  7.□自然科學 8.□科技  9.□綜合活動</w:t>
      </w:r>
    </w:p>
    <w:p w:rsidR="00000000" w:rsidDel="00000000" w:rsidP="00000000" w:rsidRDefault="00000000" w:rsidRPr="00000000" w14:paraId="00000004">
      <w:pPr>
        <w:spacing w:line="360" w:lineRule="auto"/>
        <w:ind w:firstLine="426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10.   </w:t>
      </w:r>
      <w:r w:rsidDel="00000000" w:rsidR="00000000" w:rsidRPr="00000000">
        <w:rPr>
          <w:rFonts w:ascii="DFKai-SB" w:cs="DFKai-SB" w:eastAsia="DFKai-SB" w:hAnsi="DFKai-SB"/>
          <w:color w:val="000000"/>
          <w:highlight w:val="darkGray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特殊需求-社交技巧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u w:val="single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二、學習節數：每週(1)節，實施(  21 )週，共( 21 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8980"/>
        </w:tabs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三、課程內涵：</w:t>
        <w:tab/>
      </w:r>
    </w:p>
    <w:tbl>
      <w:tblPr>
        <w:tblStyle w:val="Table1"/>
        <w:tblW w:w="14535.0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0"/>
        <w:gridCol w:w="11425"/>
        <w:tblGridChange w:id="0">
          <w:tblGrid>
            <w:gridCol w:w="3110"/>
            <w:gridCol w:w="11425"/>
          </w:tblGrid>
        </w:tblGridChange>
      </w:tblGrid>
      <w:tr>
        <w:trPr>
          <w:trHeight w:val="844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學習領域核心素養</w:t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DFKai-SB" w:cs="DFKai-SB" w:eastAsia="DFKai-SB" w:hAnsi="DFKai-SB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特社-J-A1 具備良好的身 心 發 展 與 態 度，為自己的 行 為 後 果 負 責。</w:t>
            </w:r>
          </w:p>
          <w:p w:rsidR="00000000" w:rsidDel="00000000" w:rsidP="00000000" w:rsidRDefault="00000000" w:rsidRPr="00000000" w14:paraId="00000013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特社-J-A2 具備理解情境 與運用適當的 策略解決生活 壓力的問題。</w:t>
            </w:r>
          </w:p>
          <w:p w:rsidR="00000000" w:rsidDel="00000000" w:rsidP="00000000" w:rsidRDefault="00000000" w:rsidRPr="00000000" w14:paraId="00000014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特社-J-B1 具備察覺他人 語言和非語言 溝通目的與意 圖，並以同理 心的角度與人 溝通。</w:t>
            </w:r>
          </w:p>
          <w:p w:rsidR="00000000" w:rsidDel="00000000" w:rsidP="00000000" w:rsidRDefault="00000000" w:rsidRPr="00000000" w14:paraId="00000015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特社-J-C1 具備道德實踐 能力，並參與 學校與社區關 懷生命與生態 環境的活動， 主動遵守法律 規約。</w:t>
            </w:r>
          </w:p>
          <w:p w:rsidR="00000000" w:rsidDel="00000000" w:rsidP="00000000" w:rsidRDefault="00000000" w:rsidRPr="00000000" w14:paraId="00000016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特社-J-C2 具備利他與合 群的態度，並 透過合作與人 和諧互動</w:t>
            </w:r>
          </w:p>
          <w:p w:rsidR="00000000" w:rsidDel="00000000" w:rsidP="00000000" w:rsidRDefault="00000000" w:rsidRPr="00000000" w14:paraId="00000017">
            <w:pPr>
              <w:tabs>
                <w:tab w:val="left" w:pos="870"/>
              </w:tabs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DFKai-SB" w:cs="DFKai-SB" w:eastAsia="DFKai-SB" w:hAnsi="DFKai-SB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四、課程架構：無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(自行視需要決定是否呈現)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DFKai-SB" w:cs="DFKai-SB" w:eastAsia="DFKai-SB" w:hAnsi="DFKai-SB"/>
          <w:color w:val="ff0000"/>
          <w:u w:val="single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5.000000000002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6"/>
        <w:gridCol w:w="1558"/>
        <w:gridCol w:w="1559"/>
        <w:gridCol w:w="2976"/>
        <w:gridCol w:w="709"/>
        <w:gridCol w:w="2267"/>
        <w:gridCol w:w="1417"/>
        <w:gridCol w:w="1559"/>
        <w:gridCol w:w="1784"/>
        <w:tblGridChange w:id="0">
          <w:tblGrid>
            <w:gridCol w:w="1246"/>
            <w:gridCol w:w="1558"/>
            <w:gridCol w:w="1559"/>
            <w:gridCol w:w="2976"/>
            <w:gridCol w:w="709"/>
            <w:gridCol w:w="2267"/>
            <w:gridCol w:w="1417"/>
            <w:gridCol w:w="1559"/>
            <w:gridCol w:w="1784"/>
          </w:tblGrid>
        </w:tblGridChange>
      </w:tblGrid>
      <w:tr>
        <w:trPr>
          <w:trHeight w:val="278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備註</w:t>
            </w:r>
          </w:p>
        </w:tc>
      </w:tr>
      <w:tr>
        <w:trPr>
          <w:trHeight w:val="293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第一週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8/31~9/6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特社C-Ⅲ-1 不同學習情境變化的適應與調整。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特社3-III-1 遵守不同課堂的規則。</w:t>
            </w:r>
          </w:p>
          <w:p w:rsidR="00000000" w:rsidDel="00000000" w:rsidP="00000000" w:rsidRDefault="00000000" w:rsidRPr="00000000" w14:paraId="0000003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特社2-I-7 了解與人相處的情境、簡單規則，建立友善 的關係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相見歡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3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自我介紹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3" w:right="0" w:hanging="48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班級常規</w:t>
            </w:r>
          </w:p>
          <w:p w:rsidR="00000000" w:rsidDel="00000000" w:rsidP="00000000" w:rsidRDefault="00000000" w:rsidRPr="00000000" w14:paraId="00000035">
            <w:pPr>
              <w:ind w:left="23" w:firstLine="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6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7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38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3A">
            <w:pPr>
              <w:ind w:left="-22" w:hanging="7.000000000000002"/>
              <w:rPr>
                <w:rFonts w:ascii="BiauKai" w:cs="BiauKai" w:eastAsia="BiauKai" w:hAnsi="BiauKa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  <w:r w:rsidDel="00000000" w:rsidR="00000000" w:rsidRPr="00000000">
              <w:rPr>
                <w:rFonts w:ascii="BiauKai" w:cs="BiauKai" w:eastAsia="BiauKai" w:hAnsi="BiauKai"/>
                <w:sz w:val="20"/>
                <w:szCs w:val="20"/>
                <w:rtl w:val="0"/>
              </w:rPr>
              <w:t xml:space="preserve">性平教育</w:t>
            </w:r>
          </w:p>
          <w:p w:rsidR="00000000" w:rsidDel="00000000" w:rsidP="00000000" w:rsidRDefault="00000000" w:rsidRPr="00000000" w14:paraId="0000003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C">
            <w:pPr>
              <w:widowControl w:val="1"/>
              <w:ind w:left="23" w:firstLine="0"/>
              <w:rPr>
                <w:rFonts w:ascii="BiauKai" w:cs="BiauKai" w:eastAsia="BiauKai" w:hAnsi="BiauKai"/>
                <w:sz w:val="20"/>
                <w:szCs w:val="20"/>
              </w:rPr>
            </w:pPr>
            <w:r w:rsidDel="00000000" w:rsidR="00000000" w:rsidRPr="00000000">
              <w:rPr>
                <w:rFonts w:ascii="BiauKai" w:cs="BiauKai" w:eastAsia="BiauKai" w:hAnsi="BiauKai"/>
                <w:sz w:val="20"/>
                <w:szCs w:val="20"/>
                <w:rtl w:val="0"/>
              </w:rPr>
              <w:t xml:space="preserve">性 J3 檢視家庭、學校中基於性別 刻板印象產生的偏見與歧視。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ind w:left="-22" w:hanging="7.000000000000002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BiauKai" w:cs="BiauKai" w:eastAsia="BiauKai" w:hAnsi="BiauKa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第二週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特社B-Ⅰ-1 溝通訊息的意義。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特社1-I-2 藉由生理反應察覺及辨識壓力與情緒的反 應。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特社2-I-3 適當使用口語、非口語或輔具與人溝通。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4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我說你畫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(1)體會在接收訊息時產生疑惑的感覺以及無法溝通的障礙</w:t>
            </w:r>
          </w:p>
          <w:p w:rsidR="00000000" w:rsidDel="00000000" w:rsidP="00000000" w:rsidRDefault="00000000" w:rsidRPr="00000000" w14:paraId="0000004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我說你畫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(2)體會提出疑惑產生溝通的助益</w:t>
            </w:r>
          </w:p>
          <w:p w:rsidR="00000000" w:rsidDel="00000000" w:rsidP="00000000" w:rsidRDefault="00000000" w:rsidRPr="00000000" w14:paraId="0000004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認識溝通的基礎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~平穩的情緒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9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A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4B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4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4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5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第三週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 1-III-4 以各種形式自我安慰與獎勵。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56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情緒轉換工具</w:t>
            </w:r>
          </w:p>
          <w:p w:rsidR="00000000" w:rsidDel="00000000" w:rsidP="00000000" w:rsidRDefault="00000000" w:rsidRPr="00000000" w14:paraId="0000005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1.自我興趣分享~了解自己有哪些能夠安撫情緒的工具</w:t>
            </w:r>
          </w:p>
          <w:p w:rsidR="00000000" w:rsidDel="00000000" w:rsidP="00000000" w:rsidRDefault="00000000" w:rsidRPr="00000000" w14:paraId="00000058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05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情緒形容詞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A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B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5C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5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5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6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第四週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特社A-Ⅰ-1 基本情緒的認識與分辨。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特社A-Ⅱ-3 自我接納與激勵。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 1-II-1 嘗試因應與處理基本的情緒及壓力。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68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認識情緒</w:t>
            </w:r>
          </w:p>
          <w:p w:rsidR="00000000" w:rsidDel="00000000" w:rsidP="00000000" w:rsidRDefault="00000000" w:rsidRPr="00000000" w14:paraId="0000006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情緒形容詞以及了解自己產生該情緒的情境</w:t>
            </w:r>
          </w:p>
          <w:p w:rsidR="00000000" w:rsidDel="00000000" w:rsidP="00000000" w:rsidRDefault="00000000" w:rsidRPr="00000000" w14:paraId="0000006A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情緒轉換工具</w:t>
            </w:r>
          </w:p>
          <w:p w:rsidR="00000000" w:rsidDel="00000000" w:rsidP="00000000" w:rsidRDefault="00000000" w:rsidRPr="00000000" w14:paraId="0000006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練習安排冷靜在學校或家裡裡的場域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C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D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6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7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7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7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第五週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特社A-</w:t>
            </w:r>
            <w:r w:rsidDel="00000000" w:rsidR="00000000" w:rsidRPr="00000000">
              <w:rPr>
                <w:rFonts w:ascii="PMingLiu" w:cs="PMingLiu" w:eastAsia="PMingLiu" w:hAnsi="PMingLiu"/>
                <w:rtl w:val="0"/>
              </w:rPr>
              <w:t xml:space="preserve">Ⅱ</w:t>
            </w:r>
            <w:r w:rsidDel="00000000" w:rsidR="00000000" w:rsidRPr="00000000">
              <w:rPr>
                <w:rtl w:val="0"/>
              </w:rPr>
              <w:t xml:space="preserve">-3 自我接納與激勵。特社A-</w:t>
            </w:r>
            <w:r w:rsidDel="00000000" w:rsidR="00000000" w:rsidRPr="00000000">
              <w:rPr>
                <w:rFonts w:ascii="PMingLiu" w:cs="PMingLiu" w:eastAsia="PMingLiu" w:hAnsi="PMingLiu"/>
                <w:rtl w:val="0"/>
              </w:rPr>
              <w:t xml:space="preserve">Ⅱ</w:t>
            </w:r>
            <w:r w:rsidDel="00000000" w:rsidR="00000000" w:rsidRPr="00000000">
              <w:rPr>
                <w:rtl w:val="0"/>
              </w:rPr>
              <w:t xml:space="preserve">-1 基本情緒的表達。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 1-II-1 嘗試因應與處理基本的情緒及壓力。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7B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情緒轉換工具</w:t>
            </w:r>
          </w:p>
          <w:p w:rsidR="00000000" w:rsidDel="00000000" w:rsidP="00000000" w:rsidRDefault="00000000" w:rsidRPr="00000000" w14:paraId="0000007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練習安排在家裡或學校讓自己冷靜下來的活動方式及提出需求</w:t>
            </w:r>
          </w:p>
          <w:p w:rsidR="00000000" w:rsidDel="00000000" w:rsidP="00000000" w:rsidRDefault="00000000" w:rsidRPr="00000000" w14:paraId="0000007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情境演練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E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F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8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82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8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8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第六週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A-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Ⅱ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-1 基本情緒的表達。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9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特社2-I-3 適當使用口語、非口語或輔具與人溝通。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雙贏溝通-我訊息 上</w:t>
            </w:r>
          </w:p>
          <w:p w:rsidR="00000000" w:rsidDel="00000000" w:rsidP="00000000" w:rsidRDefault="00000000" w:rsidRPr="00000000" w14:paraId="0000008C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D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08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  <w:p w:rsidR="00000000" w:rsidDel="00000000" w:rsidP="00000000" w:rsidRDefault="00000000" w:rsidRPr="00000000" w14:paraId="0000009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公視:青春發言人影片</w:t>
            </w:r>
          </w:p>
          <w:p w:rsidR="00000000" w:rsidDel="00000000" w:rsidP="00000000" w:rsidRDefault="00000000" w:rsidRPr="00000000" w14:paraId="00000091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2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9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94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5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第七週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A-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Ⅱ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-1 基本情緒的表達。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9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特社2-I-3 適當使用口語、非口語或輔具與人溝通。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9B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雙贏溝通</w:t>
            </w:r>
            <w:r w:rsidDel="00000000" w:rsidR="00000000" w:rsidRPr="00000000">
              <w:rPr>
                <w:rFonts w:ascii="Gungsuh" w:cs="Gungsuh" w:eastAsia="Gungsuh" w:hAnsi="Gungsuh"/>
                <w:rtl w:val="0"/>
              </w:rPr>
              <w:t xml:space="preserve">-我訊息 下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C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9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A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 J6 探究各種符號 中的性別意涵 及人際溝通中 的性別問題。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第八週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A-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Ⅱ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-1 基本情緒的表達。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5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特社2-I-3 適當使用口語、非口語或輔具與人溝通。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A7">
            <w:pPr>
              <w:rPr>
                <w:rFonts w:ascii="DFKai-SB" w:cs="DFKai-SB" w:eastAsia="DFKai-SB" w:hAnsi="DFKai-SB"/>
                <w:color w:val="000000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hd w:fill="d9d9d9" w:val="clear"/>
                <w:rtl w:val="0"/>
              </w:rPr>
              <w:t xml:space="preserve">蒲公英微電影</w:t>
            </w:r>
          </w:p>
          <w:p w:rsidR="00000000" w:rsidDel="00000000" w:rsidP="00000000" w:rsidRDefault="00000000" w:rsidRPr="00000000" w14:paraId="000000A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A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愛要這樣說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A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A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第九週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特社B-Ⅱ-1 訊息解讀的技巧。 特社B-Ⅱ-2 表達與傾聽的時機。特社B-Ⅲ-1 正負向訊息的判斷。 特社B-Ⅲ-2 話題的開啟與延續。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3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特社2-I-3 適當使用口語、非口語或輔具與人溝通。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4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B5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溝通一點訣 影片欣賞</w:t>
            </w:r>
          </w:p>
          <w:p w:rsidR="00000000" w:rsidDel="00000000" w:rsidP="00000000" w:rsidRDefault="00000000" w:rsidRPr="00000000" w14:paraId="000000B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三明治法</w:t>
            </w:r>
          </w:p>
          <w:p w:rsidR="00000000" w:rsidDel="00000000" w:rsidP="00000000" w:rsidRDefault="00000000" w:rsidRPr="00000000" w14:paraId="000000B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反應式傾聽</w:t>
            </w:r>
          </w:p>
          <w:p w:rsidR="00000000" w:rsidDel="00000000" w:rsidP="00000000" w:rsidRDefault="00000000" w:rsidRPr="00000000" w14:paraId="000000B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9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A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0BB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0BC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B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B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0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 J6 探究各種符號 中的性別意涵 及人際溝通中 的性別問題。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4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特社2-I-3 適當使用口語、非口語或輔具與人溝通。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5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C6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溝通一點訣 影片欣賞</w:t>
            </w:r>
          </w:p>
          <w:p w:rsidR="00000000" w:rsidDel="00000000" w:rsidP="00000000" w:rsidRDefault="00000000" w:rsidRPr="00000000" w14:paraId="000000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開放問句</w:t>
            </w:r>
          </w:p>
          <w:p w:rsidR="00000000" w:rsidDel="00000000" w:rsidP="00000000" w:rsidRDefault="00000000" w:rsidRPr="00000000" w14:paraId="000000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自我表露</w:t>
            </w:r>
          </w:p>
          <w:p w:rsidR="00000000" w:rsidDel="00000000" w:rsidP="00000000" w:rsidRDefault="00000000" w:rsidRPr="00000000" w14:paraId="000000C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B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C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0CD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0C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D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D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第十一週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6">
            <w:pPr>
              <w:rPr>
                <w:rFonts w:ascii="Gungsuh" w:cs="Gungsuh" w:eastAsia="Gungsuh" w:hAnsi="Gungsuh"/>
              </w:rPr>
            </w:pPr>
            <w:r w:rsidDel="00000000" w:rsidR="00000000" w:rsidRPr="00000000">
              <w:rPr>
                <w:rtl w:val="0"/>
              </w:rPr>
              <w:t xml:space="preserve">特社2-I-3 適當使用口語、非口語或輔具與人溝通。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溝通零距離，情緒無障礙</w:t>
            </w:r>
          </w:p>
          <w:p w:rsidR="00000000" w:rsidDel="00000000" w:rsidP="00000000" w:rsidRDefault="00000000" w:rsidRPr="00000000" w14:paraId="000000D8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溝通一點訣 影片欣賞</w:t>
            </w:r>
          </w:p>
          <w:p w:rsidR="00000000" w:rsidDel="00000000" w:rsidP="00000000" w:rsidRDefault="00000000" w:rsidRPr="00000000" w14:paraId="000000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我希望法</w:t>
            </w:r>
          </w:p>
          <w:p w:rsidR="00000000" w:rsidDel="00000000" w:rsidP="00000000" w:rsidRDefault="00000000" w:rsidRPr="00000000" w14:paraId="000000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外在特質讚美法</w:t>
            </w:r>
          </w:p>
          <w:p w:rsidR="00000000" w:rsidDel="00000000" w:rsidP="00000000" w:rsidRDefault="00000000" w:rsidRPr="00000000" w14:paraId="000000DC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討論與練習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D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E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參</w:t>
            </w:r>
          </w:p>
          <w:p w:rsidR="00000000" w:rsidDel="00000000" w:rsidP="00000000" w:rsidRDefault="00000000" w:rsidRPr="00000000" w14:paraId="000000DF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卓越人生*溝通表達</w:t>
            </w:r>
          </w:p>
          <w:p w:rsidR="00000000" w:rsidDel="00000000" w:rsidP="00000000" w:rsidRDefault="00000000" w:rsidRPr="00000000" w14:paraId="000000E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E2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E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 J6 探究各種符號 中的性別意涵 及人際溝通中 的性別問題。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第十二週</w:t>
            </w:r>
          </w:p>
          <w:p w:rsidR="00000000" w:rsidDel="00000000" w:rsidP="00000000" w:rsidRDefault="00000000" w:rsidRPr="00000000" w14:paraId="000000E7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特社B-Ⅰ-3 人際關係的建立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特社B-Ⅰ-5 性別互動的基本禮儀。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  <w:t xml:space="preserve">特社2-III-1 以善意正向的觀點，看待與人相處的各種互 動行為。</w:t>
            </w:r>
          </w:p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  <w:t xml:space="preserve">特社2-II-1 解讀他人口語與非口語溝通的情緒及目 的，並反思自己是否有應留意或改善之處。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C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桌遊樂</w:t>
            </w:r>
          </w:p>
          <w:p w:rsidR="00000000" w:rsidDel="00000000" w:rsidP="00000000" w:rsidRDefault="00000000" w:rsidRPr="00000000" w14:paraId="000000ED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反應型桌遊</w:t>
            </w:r>
          </w:p>
          <w:p w:rsidR="00000000" w:rsidDel="00000000" w:rsidP="00000000" w:rsidRDefault="00000000" w:rsidRPr="00000000" w14:paraId="000000E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遊戲規則的了解與遵守並灣域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F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桌遊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F2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0F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第十三週</w:t>
            </w:r>
          </w:p>
        </w:tc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桌遊樂</w:t>
            </w:r>
          </w:p>
          <w:p w:rsidR="00000000" w:rsidDel="00000000" w:rsidP="00000000" w:rsidRDefault="00000000" w:rsidRPr="00000000" w14:paraId="000000FA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記憶型桌遊</w:t>
            </w:r>
          </w:p>
          <w:p w:rsidR="00000000" w:rsidDel="00000000" w:rsidP="00000000" w:rsidRDefault="00000000" w:rsidRPr="00000000" w14:paraId="000000F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遊戲規則的了解與遵守並灣域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C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桌遊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0F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0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第十四週</w:t>
            </w:r>
          </w:p>
        </w:tc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桌遊樂</w:t>
            </w:r>
          </w:p>
          <w:p w:rsidR="00000000" w:rsidDel="00000000" w:rsidP="00000000" w:rsidRDefault="00000000" w:rsidRPr="00000000" w14:paraId="00000107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運氣型桌遊</w:t>
            </w:r>
          </w:p>
          <w:p w:rsidR="00000000" w:rsidDel="00000000" w:rsidP="00000000" w:rsidRDefault="00000000" w:rsidRPr="00000000" w14:paraId="0000010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遊戲規則的了解與遵守並灣域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9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A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桌遊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0C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0D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第十五週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特社B-Ⅱ-2 表達與傾聽的時機。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特社B-Ⅲ-2 話題的開啟與延續。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  <w:t xml:space="preserve">特社3-II-1 在課堂或小組討論中適當表達與回應意見。</w:t>
            </w:r>
          </w:p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  <w:t xml:space="preserve">特社3-IV-1 能在課堂或小組討論尊重他人不同的意見。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5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一起去看電影吧</w:t>
            </w:r>
          </w:p>
          <w:p w:rsidR="00000000" w:rsidDel="00000000" w:rsidP="00000000" w:rsidRDefault="00000000" w:rsidRPr="00000000" w14:paraId="0000011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討論觀賞影片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-體會意見不一樣、興趣不一樣時達到共識的溝通過程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7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8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租借影片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1A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1B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第十六週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1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一起去看電影吧</w:t>
            </w:r>
          </w:p>
          <w:p w:rsidR="00000000" w:rsidDel="00000000" w:rsidP="00000000" w:rsidRDefault="00000000" w:rsidRPr="00000000" w14:paraId="00000123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觀賞影片</w:t>
            </w:r>
          </w:p>
          <w:p w:rsidR="00000000" w:rsidDel="00000000" w:rsidP="00000000" w:rsidRDefault="00000000" w:rsidRPr="00000000" w14:paraId="00000124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影片分享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5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6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租借影片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7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28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29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第十七週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一起去看電影吧</w:t>
            </w:r>
          </w:p>
          <w:p w:rsidR="00000000" w:rsidDel="00000000" w:rsidP="00000000" w:rsidRDefault="00000000" w:rsidRPr="00000000" w14:paraId="00000130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觀賞影片</w:t>
            </w:r>
          </w:p>
          <w:p w:rsidR="00000000" w:rsidDel="00000000" w:rsidP="00000000" w:rsidRDefault="00000000" w:rsidRPr="00000000" w14:paraId="00000131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影片分享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2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3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租借影片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4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35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36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第十八週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特社B-Ⅰ-3 人際關係的建立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  <w:t xml:space="preserve">特社2-III-1 以善意正向的觀點，看待與人相處的各種互 動行為。</w:t>
            </w:r>
          </w:p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E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複習與回饋</w:t>
            </w:r>
          </w:p>
          <w:p w:rsidR="00000000" w:rsidDel="00000000" w:rsidP="00000000" w:rsidRDefault="00000000" w:rsidRPr="00000000" w14:paraId="0000013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</w:t>
            </w:r>
          </w:p>
          <w:p w:rsidR="00000000" w:rsidDel="00000000" w:rsidP="00000000" w:rsidRDefault="00000000" w:rsidRPr="00000000" w14:paraId="00000140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情緒無障礙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1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2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143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4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45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46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第十九週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C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複習與回饋</w:t>
            </w:r>
          </w:p>
          <w:p w:rsidR="00000000" w:rsidDel="00000000" w:rsidP="00000000" w:rsidRDefault="00000000" w:rsidRPr="00000000" w14:paraId="0000014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桌遊樂</w:t>
            </w:r>
          </w:p>
          <w:p w:rsidR="00000000" w:rsidDel="00000000" w:rsidP="00000000" w:rsidRDefault="00000000" w:rsidRPr="00000000" w14:paraId="0000014E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F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152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54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55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157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第二十週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C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複習與回饋</w:t>
            </w:r>
          </w:p>
          <w:p w:rsidR="00000000" w:rsidDel="00000000" w:rsidP="00000000" w:rsidRDefault="00000000" w:rsidRPr="00000000" w14:paraId="0000015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一起去看電影吧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E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F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160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1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62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63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第二十一週</w:t>
            </w:r>
          </w:p>
        </w:tc>
        <w:tc>
          <w:tcPr>
            <w:tcBorders>
              <w:left w:color="000000" w:space="0" w:sz="8" w:val="single"/>
              <w:bottom w:color="000000" w:space="0" w:sz="4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彼此回饋</w:t>
            </w:r>
          </w:p>
          <w:p w:rsidR="00000000" w:rsidDel="00000000" w:rsidP="00000000" w:rsidRDefault="00000000" w:rsidRPr="00000000" w14:paraId="0000016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透過同學的回饋了解自己的特質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B">
            <w:pPr>
              <w:ind w:left="317" w:hanging="317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C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</w:t>
            </w:r>
          </w:p>
          <w:p w:rsidR="00000000" w:rsidDel="00000000" w:rsidP="00000000" w:rsidRDefault="00000000" w:rsidRPr="00000000" w14:paraId="0000016D">
            <w:pPr>
              <w:ind w:left="92" w:hanging="6.999999999999993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網路媒體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E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口頭回答</w:t>
            </w:r>
          </w:p>
          <w:p w:rsidR="00000000" w:rsidDel="00000000" w:rsidP="00000000" w:rsidRDefault="00000000" w:rsidRPr="00000000" w14:paraId="0000016F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觀察表現</w:t>
            </w:r>
          </w:p>
          <w:p w:rsidR="00000000" w:rsidDel="00000000" w:rsidP="00000000" w:rsidRDefault="00000000" w:rsidRPr="00000000" w14:paraId="00000170">
            <w:pPr>
              <w:ind w:left="-22" w:hanging="7.000000000000002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17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rPr>
                <w:rFonts w:ascii="PMingLiu" w:cs="PMingLiu" w:eastAsia="PMingLiu" w:hAnsi="PMingLiu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widowControl w:val="1"/>
        <w:ind w:firstLine="23"/>
        <w:jc w:val="center"/>
        <w:rPr>
          <w:rFonts w:ascii="PMingLiu" w:cs="PMingLiu" w:eastAsia="PMingLiu" w:hAnsi="PMingLiu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法律規定教育議題實施規劃</w:t>
      </w:r>
      <w:r w:rsidDel="00000000" w:rsidR="00000000" w:rsidRPr="00000000">
        <w:rPr>
          <w:rtl w:val="0"/>
        </w:rPr>
      </w:r>
    </w:p>
    <w:tbl>
      <w:tblPr>
        <w:tblStyle w:val="Table3"/>
        <w:tblW w:w="12498.0" w:type="dxa"/>
        <w:jc w:val="center"/>
        <w:tblLayout w:type="fixed"/>
        <w:tblLook w:val="0400"/>
      </w:tblPr>
      <w:tblGrid>
        <w:gridCol w:w="714"/>
        <w:gridCol w:w="1674"/>
        <w:gridCol w:w="1481"/>
        <w:gridCol w:w="3862"/>
        <w:gridCol w:w="1899"/>
        <w:gridCol w:w="1194"/>
        <w:gridCol w:w="1674"/>
        <w:tblGridChange w:id="0">
          <w:tblGrid>
            <w:gridCol w:w="714"/>
            <w:gridCol w:w="1674"/>
            <w:gridCol w:w="1481"/>
            <w:gridCol w:w="3862"/>
            <w:gridCol w:w="1899"/>
            <w:gridCol w:w="1194"/>
            <w:gridCol w:w="1674"/>
          </w:tblGrid>
        </w:tblGridChange>
      </w:tblGrid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序號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重要教育工作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納入課程規劃實施情形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widowControl w:val="1"/>
              <w:ind w:firstLine="23"/>
              <w:jc w:val="both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本學期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實施時數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相關規定說明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實施年級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領域學習或彈性學習課程別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widowControl w:val="1"/>
              <w:ind w:firstLine="23"/>
              <w:jc w:val="center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週次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18C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生涯規劃教育</w:t>
              <w:br w:type="textWrapping"/>
            </w:r>
          </w:p>
          <w:p w:rsidR="00000000" w:rsidDel="00000000" w:rsidP="00000000" w:rsidRDefault="00000000" w:rsidRPr="00000000" w14:paraId="00000191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性別平教育</w:t>
            </w:r>
          </w:p>
          <w:p w:rsidR="00000000" w:rsidDel="00000000" w:rsidP="00000000" w:rsidRDefault="00000000" w:rsidRPr="00000000" w14:paraId="00000194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widowControl w:val="1"/>
              <w:ind w:firstLine="23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七~九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特殊需求~社交</w:t>
            </w:r>
          </w:p>
          <w:p w:rsidR="00000000" w:rsidDel="00000000" w:rsidP="00000000" w:rsidRDefault="00000000" w:rsidRPr="00000000" w14:paraId="00000199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特殊需求-社交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二~五、十九</w:t>
            </w:r>
          </w:p>
          <w:p w:rsidR="00000000" w:rsidDel="00000000" w:rsidP="00000000" w:rsidRDefault="00000000" w:rsidRPr="00000000" w14:paraId="0000019E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二十一</w:t>
            </w:r>
          </w:p>
          <w:p w:rsidR="00000000" w:rsidDel="00000000" w:rsidP="00000000" w:rsidRDefault="00000000" w:rsidRPr="00000000" w14:paraId="0000019F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一、七、九、十一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1A4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3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widowControl w:val="1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二~五、十九</w:t>
            </w:r>
          </w:p>
          <w:p w:rsidR="00000000" w:rsidDel="00000000" w:rsidP="00000000" w:rsidRDefault="00000000" w:rsidRPr="00000000" w14:paraId="000001A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J3 </w:t>
            </w:r>
          </w:p>
          <w:p w:rsidR="00000000" w:rsidDel="00000000" w:rsidP="00000000" w:rsidRDefault="00000000" w:rsidRPr="00000000" w14:paraId="000001A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二十一 涯 J4</w:t>
            </w:r>
          </w:p>
          <w:p w:rsidR="00000000" w:rsidDel="00000000" w:rsidP="00000000" w:rsidRDefault="00000000" w:rsidRPr="00000000" w14:paraId="000001A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B1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新北市溪崑國民中學110學年度第1學期  7-9年級  特殊需求-社交技巧  領域教學進度總表</w:t>
      </w:r>
    </w:p>
    <w:tbl>
      <w:tblPr>
        <w:tblStyle w:val="Table4"/>
        <w:tblW w:w="146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1"/>
        <w:gridCol w:w="2890"/>
        <w:gridCol w:w="2072"/>
        <w:gridCol w:w="2693"/>
        <w:gridCol w:w="1985"/>
        <w:gridCol w:w="2989"/>
        <w:tblGridChange w:id="0">
          <w:tblGrid>
            <w:gridCol w:w="1981"/>
            <w:gridCol w:w="2890"/>
            <w:gridCol w:w="2072"/>
            <w:gridCol w:w="2693"/>
            <w:gridCol w:w="1985"/>
            <w:gridCol w:w="2989"/>
          </w:tblGrid>
        </w:tblGridChange>
      </w:tblGrid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教學期程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教學進度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教學期程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教學進度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教學期程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教學進度</w:t>
            </w:r>
          </w:p>
        </w:tc>
      </w:tr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第八週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第十五週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一起去看電影吧</w:t>
            </w:r>
          </w:p>
        </w:tc>
      </w:tr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第九週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第十六週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一起去看電影吧</w:t>
            </w:r>
          </w:p>
        </w:tc>
      </w:tr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第十七週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一起去看電影吧</w:t>
            </w:r>
          </w:p>
        </w:tc>
      </w:tr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第四週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第十一週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第十八週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複習與回饋</w:t>
            </w:r>
          </w:p>
        </w:tc>
      </w:tr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第五週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第十二週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桌遊樂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第十九週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複習與回饋</w:t>
            </w:r>
          </w:p>
        </w:tc>
      </w:tr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第六週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第十三週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桌遊樂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第二十週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複習與回饋</w:t>
            </w:r>
          </w:p>
        </w:tc>
      </w:tr>
      <w:tr>
        <w:trPr>
          <w:trHeight w:val="79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第七週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溝通零距離，情緒無障礙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第十四週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桌遊樂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第二十一週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複習與回饋</w:t>
            </w:r>
          </w:p>
        </w:tc>
      </w:tr>
    </w:tbl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Arial Unicode MS"/>
  <w:font w:name="Times New Roman"/>
  <w:font w:name="PMingLiu"/>
  <w:font w:name="BiauKai"/>
  <w:font w:name="Gungsuh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503" w:hanging="48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94553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894553"/>
    <w:pPr>
      <w:widowControl w:val="1"/>
      <w:ind w:left="480" w:leftChars="200" w:firstLine="23"/>
      <w:jc w:val="both"/>
    </w:pPr>
    <w:rPr>
      <w:rFonts w:ascii="Times New Roman" w:cs="Times New Roman" w:hAnsi="Times New Roman"/>
      <w:color w:val="000000"/>
      <w:kern w:val="0"/>
      <w:sz w:val="20"/>
      <w:szCs w:val="20"/>
    </w:rPr>
  </w:style>
  <w:style w:type="paragraph" w:styleId="Default" w:customStyle="1">
    <w:name w:val="Default"/>
    <w:rsid w:val="00894553"/>
    <w:pPr>
      <w:autoSpaceDE w:val="0"/>
      <w:autoSpaceDN w:val="0"/>
      <w:adjustRightInd w:val="0"/>
      <w:ind w:firstLine="23"/>
      <w:jc w:val="both"/>
    </w:pPr>
    <w:rPr>
      <w:rFonts w:ascii="標楷體" w:cs="標楷體" w:hAnsi="標楷體"/>
      <w:color w:val="000000"/>
      <w:kern w:val="0"/>
      <w:szCs w:val="24"/>
    </w:rPr>
  </w:style>
  <w:style w:type="paragraph" w:styleId="1" w:customStyle="1">
    <w:name w:val="1.標題文字"/>
    <w:basedOn w:val="a"/>
    <w:rsid w:val="007F1504"/>
    <w:pPr>
      <w:jc w:val="center"/>
    </w:pPr>
    <w:rPr>
      <w:rFonts w:ascii="華康中黑體" w:cs="Times New Roman" w:eastAsia="華康中黑體" w:hAnsi="Times New Roman"/>
      <w:sz w:val="28"/>
      <w:szCs w:val="20"/>
    </w:rPr>
  </w:style>
  <w:style w:type="paragraph" w:styleId="a4">
    <w:name w:val="header"/>
    <w:basedOn w:val="a"/>
    <w:link w:val="a5"/>
    <w:uiPriority w:val="99"/>
    <w:unhideWhenUsed w:val="1"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 w:customStyle="1">
    <w:name w:val="頁首 字元"/>
    <w:basedOn w:val="a0"/>
    <w:link w:val="a4"/>
    <w:uiPriority w:val="99"/>
    <w:rsid w:val="00FB231F"/>
    <w:rPr>
      <w:sz w:val="20"/>
      <w:szCs w:val="20"/>
    </w:rPr>
  </w:style>
  <w:style w:type="paragraph" w:styleId="a6">
    <w:name w:val="footer"/>
    <w:basedOn w:val="a"/>
    <w:link w:val="a7"/>
    <w:uiPriority w:val="99"/>
    <w:unhideWhenUsed w:val="1"/>
    <w:rsid w:val="00FB23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尾 字元"/>
    <w:basedOn w:val="a0"/>
    <w:link w:val="a6"/>
    <w:uiPriority w:val="99"/>
    <w:rsid w:val="00FB231F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5iMrZQZvtSCrezsgBrZQIyZjkg==">AMUW2mXDKgZrAx5/nu7zTU9RBizI6yxFx8qLaxXXnR/cQZ/bpabaePZkjC4UjsU0pC6ZsrH6vQNUU12QPzuZfiOFwhNyrIFBPc6WmKy98JQcEHa4DSYbX/sA/vKqDiN1bp6Yh9x0KaOhhFBZisUoOTSFANHxtTG6Mr4WOQqi9QfVmmUyrh+2w+ywCUXd9KcNWJ8qhujokmonfx5L6n5GYXjsPKVdnfRj/bavWwJg1RgZxyxD3C11xTL44a6Yqz2a8322Dalay2Og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2021-06-19T07:34:00Z</dcterms:created>
  <dc:creator>施玫伶</dc:creator>
</cp:coreProperties>
</file>