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A92" w:rsidRPr="007E7A92" w:rsidRDefault="007E7A92" w:rsidP="007E7A92">
      <w:pPr>
        <w:widowControl/>
        <w:ind w:firstLine="23"/>
        <w:jc w:val="center"/>
        <w:rPr>
          <w:rFonts w:ascii="新細明體" w:hAnsi="新細明體" w:cs="新細明體"/>
          <w:kern w:val="0"/>
          <w:szCs w:val="24"/>
        </w:rPr>
      </w:pPr>
      <w:bookmarkStart w:id="0" w:name="_GoBack"/>
      <w:bookmarkEnd w:id="0"/>
      <w:r w:rsidRPr="007E7A92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新北市</w:t>
      </w:r>
      <w:r w:rsidRPr="007E7A92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  <w:u w:val="single"/>
        </w:rPr>
        <w:t xml:space="preserve"> </w:t>
      </w:r>
      <w:r w:rsidR="00634977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  <w:u w:val="single"/>
        </w:rPr>
        <w:t>溪崑</w:t>
      </w:r>
      <w:r w:rsidRPr="007E7A92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  <w:u w:val="single"/>
        </w:rPr>
        <w:t xml:space="preserve"> </w:t>
      </w:r>
      <w:r w:rsidRPr="007E7A92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國民中學</w:t>
      </w:r>
      <w:r w:rsidRPr="007E7A92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  <w:u w:val="single"/>
        </w:rPr>
        <w:t xml:space="preserve"> 110 </w:t>
      </w:r>
      <w:r w:rsidRPr="007E7A92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學年度</w:t>
      </w:r>
      <w:r w:rsidRPr="007E7A92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  <w:u w:val="single"/>
        </w:rPr>
        <w:t xml:space="preserve"> 七 </w:t>
      </w:r>
      <w:r w:rsidRPr="007E7A92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年級第</w:t>
      </w:r>
      <w:r w:rsidRPr="007E7A92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  <w:u w:val="single"/>
        </w:rPr>
        <w:t xml:space="preserve"> 一 </w:t>
      </w:r>
      <w:r w:rsidRPr="007E7A92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學期</w:t>
      </w:r>
      <w:r w:rsidRPr="007E7A92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  <w:u w:val="single"/>
        </w:rPr>
        <w:t>部定</w:t>
      </w:r>
      <w:r w:rsidRPr="007E7A92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課程計畫  設計者：</w:t>
      </w:r>
      <w:r w:rsidRPr="007E7A92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  <w:u w:val="single"/>
        </w:rPr>
        <w:t>＿</w:t>
      </w:r>
      <w:r w:rsidR="00634977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  <w:u w:val="single"/>
        </w:rPr>
        <w:t>何秀玫</w:t>
      </w:r>
      <w:r w:rsidRPr="007E7A92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  <w:u w:val="single"/>
        </w:rPr>
        <w:t>＿＿</w:t>
      </w:r>
    </w:p>
    <w:p w:rsidR="007E7A92" w:rsidRPr="007E7A92" w:rsidRDefault="007E7A92" w:rsidP="007E7A92">
      <w:pPr>
        <w:widowControl/>
        <w:ind w:firstLine="23"/>
        <w:jc w:val="both"/>
        <w:rPr>
          <w:rFonts w:ascii="新細明體" w:hAnsi="新細明體" w:cs="新細明體"/>
          <w:kern w:val="0"/>
          <w:szCs w:val="24"/>
        </w:rPr>
      </w:pPr>
      <w:r w:rsidRPr="007E7A92">
        <w:rPr>
          <w:rFonts w:ascii="標楷體" w:eastAsia="標楷體" w:hAnsi="標楷體" w:cs="新細明體" w:hint="eastAsia"/>
          <w:color w:val="000000"/>
          <w:kern w:val="0"/>
          <w:szCs w:val="24"/>
        </w:rPr>
        <w:t>一、課程類別：</w:t>
      </w:r>
      <w:r w:rsidRPr="007E7A92">
        <w:rPr>
          <w:rFonts w:ascii="標楷體" w:eastAsia="標楷體" w:hAnsi="標楷體" w:cs="新細明體" w:hint="eastAsia"/>
          <w:color w:val="FF0000"/>
          <w:kern w:val="0"/>
          <w:szCs w:val="24"/>
        </w:rPr>
        <w:tab/>
      </w:r>
    </w:p>
    <w:p w:rsidR="007E7A92" w:rsidRPr="007E7A92" w:rsidRDefault="007E7A92" w:rsidP="007E7A92">
      <w:pPr>
        <w:widowControl/>
        <w:ind w:firstLine="23"/>
        <w:jc w:val="both"/>
        <w:rPr>
          <w:rFonts w:ascii="新細明體" w:hAnsi="新細明體" w:cs="新細明體"/>
          <w:kern w:val="0"/>
          <w:szCs w:val="24"/>
        </w:rPr>
      </w:pPr>
      <w:r w:rsidRPr="007E7A92">
        <w:rPr>
          <w:rFonts w:ascii="標楷體" w:eastAsia="標楷體" w:hAnsi="標楷體" w:cs="新細明體" w:hint="eastAsia"/>
          <w:color w:val="000000"/>
          <w:kern w:val="0"/>
          <w:szCs w:val="24"/>
        </w:rPr>
        <w:t>    1.■國語文   2.□英語文   3.□健康與體育   4.□數學   5.□社會   6.□藝術  7.□自然科學 8.□科技  9.□綜合活動</w:t>
      </w:r>
    </w:p>
    <w:p w:rsidR="007E7A92" w:rsidRPr="007E7A92" w:rsidRDefault="007E7A92" w:rsidP="007E7A92">
      <w:pPr>
        <w:widowControl/>
        <w:ind w:firstLine="23"/>
        <w:jc w:val="both"/>
        <w:rPr>
          <w:rFonts w:ascii="新細明體" w:hAnsi="新細明體" w:cs="新細明體"/>
          <w:kern w:val="0"/>
          <w:szCs w:val="24"/>
        </w:rPr>
      </w:pPr>
      <w:r w:rsidRPr="007E7A92">
        <w:rPr>
          <w:rFonts w:ascii="標楷體" w:eastAsia="標楷體" w:hAnsi="標楷體" w:cs="新細明體" w:hint="eastAsia"/>
          <w:color w:val="000000"/>
          <w:kern w:val="0"/>
          <w:szCs w:val="24"/>
        </w:rPr>
        <w:t>二、學習節數：每週(</w:t>
      </w:r>
      <w:r w:rsidR="00BC599A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3</w:t>
      </w:r>
      <w:r w:rsidRPr="007E7A92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)節，實施( </w:t>
      </w:r>
      <w:r w:rsidRPr="00BC599A">
        <w:rPr>
          <w:rFonts w:ascii="標楷體" w:eastAsia="標楷體" w:hAnsi="標楷體" w:cs="新細明體" w:hint="eastAsia"/>
          <w:color w:val="FF0000"/>
          <w:kern w:val="0"/>
          <w:szCs w:val="24"/>
        </w:rPr>
        <w:t>17</w:t>
      </w:r>
      <w:r w:rsidRPr="007E7A92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)週，共(</w:t>
      </w:r>
      <w:r w:rsidR="00E05DFD">
        <w:rPr>
          <w:rFonts w:ascii="標楷體" w:eastAsia="標楷體" w:hAnsi="標楷體" w:cs="新細明體" w:hint="eastAsia"/>
          <w:color w:val="000000"/>
          <w:kern w:val="0"/>
          <w:szCs w:val="24"/>
        </w:rPr>
        <w:t>51</w:t>
      </w:r>
      <w:r w:rsidRPr="007E7A92">
        <w:rPr>
          <w:rFonts w:ascii="標楷體" w:eastAsia="標楷體" w:hAnsi="標楷體" w:cs="新細明體" w:hint="eastAsia"/>
          <w:color w:val="000000"/>
          <w:kern w:val="0"/>
          <w:szCs w:val="24"/>
        </w:rPr>
        <w:t>)節。  </w:t>
      </w:r>
    </w:p>
    <w:p w:rsidR="007E7A92" w:rsidRPr="007E7A92" w:rsidRDefault="007E7A92" w:rsidP="007E7A92">
      <w:pPr>
        <w:widowControl/>
        <w:ind w:firstLine="23"/>
        <w:jc w:val="both"/>
        <w:rPr>
          <w:rFonts w:ascii="新細明體" w:hAnsi="新細明體" w:cs="新細明體"/>
          <w:kern w:val="0"/>
          <w:szCs w:val="24"/>
        </w:rPr>
      </w:pPr>
      <w:r w:rsidRPr="007E7A92">
        <w:rPr>
          <w:rFonts w:ascii="標楷體" w:eastAsia="標楷體" w:hAnsi="標楷體" w:cs="新細明體" w:hint="eastAsia"/>
          <w:color w:val="000000"/>
          <w:kern w:val="0"/>
          <w:szCs w:val="24"/>
        </w:rPr>
        <w:t>三、課程內涵：</w:t>
      </w:r>
      <w:r w:rsidRPr="007E7A92">
        <w:rPr>
          <w:rFonts w:ascii="標楷體" w:eastAsia="標楷體" w:hAnsi="標楷體" w:cs="新細明體" w:hint="eastAsia"/>
          <w:color w:val="000000"/>
          <w:kern w:val="0"/>
          <w:szCs w:val="24"/>
        </w:rPr>
        <w:tab/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8"/>
        <w:gridCol w:w="13010"/>
      </w:tblGrid>
      <w:tr w:rsidR="007E7A92" w:rsidRPr="007E7A92" w:rsidTr="007E7A92">
        <w:trPr>
          <w:trHeight w:val="844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7E7A92" w:rsidRPr="007E7A92" w:rsidRDefault="007E7A92" w:rsidP="007E7A92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總綱核心素養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7E7A92" w:rsidRPr="007E7A92" w:rsidRDefault="007E7A92" w:rsidP="007E7A92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學習領域核心素養</w:t>
            </w:r>
          </w:p>
        </w:tc>
      </w:tr>
      <w:tr w:rsidR="007E7A92" w:rsidRPr="007E7A92" w:rsidTr="007E7A92">
        <w:trPr>
          <w:trHeight w:val="397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E7A92" w:rsidRPr="007E7A92" w:rsidRDefault="007E7A92" w:rsidP="007E7A92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 xml:space="preserve">■ </w:t>
            </w: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A1身心素質與自我精進</w:t>
            </w:r>
          </w:p>
          <w:p w:rsidR="007E7A92" w:rsidRPr="007E7A92" w:rsidRDefault="007E7A92" w:rsidP="007E7A92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 xml:space="preserve">■ </w:t>
            </w: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A2系統思考與解決問題</w:t>
            </w:r>
          </w:p>
          <w:p w:rsidR="007E7A92" w:rsidRPr="007E7A92" w:rsidRDefault="007E7A92" w:rsidP="007E7A92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 xml:space="preserve">■ </w:t>
            </w: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A3規劃執行與創新應變</w:t>
            </w:r>
          </w:p>
          <w:p w:rsidR="007E7A92" w:rsidRPr="007E7A92" w:rsidRDefault="007E7A92" w:rsidP="007E7A92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 xml:space="preserve">■ </w:t>
            </w: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B1符號運用與溝通表達</w:t>
            </w:r>
          </w:p>
          <w:p w:rsidR="007E7A92" w:rsidRPr="007E7A92" w:rsidRDefault="007E7A92" w:rsidP="007E7A92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 xml:space="preserve">■ </w:t>
            </w: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B2科技資訊與媒體素養</w:t>
            </w:r>
          </w:p>
          <w:p w:rsidR="007E7A92" w:rsidRPr="007E7A92" w:rsidRDefault="007E7A92" w:rsidP="007E7A92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 xml:space="preserve">■ </w:t>
            </w: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B3藝術涵養與美感素養</w:t>
            </w:r>
          </w:p>
          <w:p w:rsidR="007E7A92" w:rsidRPr="007E7A92" w:rsidRDefault="007E7A92" w:rsidP="007E7A92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 xml:space="preserve">■ </w:t>
            </w: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C1道德實踐與公民意識</w:t>
            </w:r>
          </w:p>
          <w:p w:rsidR="007E7A92" w:rsidRPr="007E7A92" w:rsidRDefault="007E7A92" w:rsidP="007E7A92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 xml:space="preserve">■ </w:t>
            </w: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C2人際關係與團隊合作</w:t>
            </w:r>
          </w:p>
          <w:p w:rsidR="007E7A92" w:rsidRPr="007E7A92" w:rsidRDefault="00E673F5" w:rsidP="007E7A92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■</w:t>
            </w:r>
            <w:r w:rsidR="007E7A92" w:rsidRPr="007E7A9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 xml:space="preserve"> </w:t>
            </w:r>
            <w:r w:rsidR="007E7A92"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C3多元文化與國際理解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C3A68" w:rsidRPr="007E7A92" w:rsidRDefault="008C3A68" w:rsidP="008C3A68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國-J-A1　透過國語文的學習，認識生涯及生命的典範，建立正向價值觀，提高語文自學的興趣。</w:t>
            </w:r>
          </w:p>
          <w:p w:rsidR="008C3A68" w:rsidRDefault="008C3A68" w:rsidP="008C3A68">
            <w:pPr>
              <w:widowControl/>
              <w:ind w:firstLine="23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國-J-A2　透過欣賞各類文本，培養思辨的能力，並能反思內容主題，應用於日常生活中，有效處理問題。</w:t>
            </w:r>
          </w:p>
          <w:p w:rsidR="008C3A68" w:rsidRPr="007E7A92" w:rsidRDefault="008C3A68" w:rsidP="008C3A68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國-J-A3　運用國語文能力吸收新知，</w:t>
            </w:r>
            <w:r w:rsidRPr="007E7A92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並訂定計畫、自主學習，發揮創新精神，</w:t>
            </w: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增進個人的應變能力。</w:t>
            </w:r>
          </w:p>
          <w:p w:rsidR="008C3A68" w:rsidRPr="008C3A68" w:rsidRDefault="008C3A68" w:rsidP="008C3A68">
            <w:pPr>
              <w:widowControl/>
              <w:ind w:firstLine="23"/>
              <w:jc w:val="both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國-J-B1　運用本國語言、文字表情達意，增進閱讀理解，</w:t>
            </w:r>
            <w:r w:rsidRPr="007E7A92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進而提升欣賞及評析文本的能力，並能傾聽他人的需求、理解他人的觀點，達到良性的人我溝通與互動。</w:t>
            </w:r>
          </w:p>
          <w:p w:rsidR="008C3A68" w:rsidRPr="007E7A92" w:rsidRDefault="008C3A68" w:rsidP="008C3A68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國-J-B2　運用科技、資訊與各類媒體所提供的素材，進行檢索、統整、解釋及省思，並轉化成生活的能力與素養。</w:t>
            </w:r>
          </w:p>
          <w:p w:rsidR="008C3A68" w:rsidRDefault="008C3A68" w:rsidP="008C3A68">
            <w:pPr>
              <w:widowControl/>
              <w:ind w:firstLine="23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國-J-B3　具備欣賞文學與相關藝術的能力，並培養賞析、創作的興趣，透過對文本的反思與分享，印證生活經驗，提升審美判斷力。</w:t>
            </w:r>
          </w:p>
          <w:p w:rsidR="008C3A68" w:rsidRPr="007E7A92" w:rsidRDefault="008C3A68" w:rsidP="008C3A68">
            <w:pPr>
              <w:widowControl/>
              <w:ind w:left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國-J-C1　透過文本選讀，培養道德觀、責任感、同理心，並能 觀察生活環境，主動關懷社會，</w:t>
            </w:r>
            <w:r w:rsidRPr="007E7A92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增進對公共議題的興趣。</w:t>
            </w:r>
          </w:p>
          <w:p w:rsidR="008C3A68" w:rsidRPr="007E7A92" w:rsidRDefault="008C3A68" w:rsidP="008C3A68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國-J-C2　在國語文學習情境中，與他人合作學習，增進理解、溝通與包容的能力，在生活中建立友善的人際關係。</w:t>
            </w:r>
          </w:p>
          <w:p w:rsidR="008C3A68" w:rsidRPr="007E7A92" w:rsidRDefault="008C3A68" w:rsidP="008C3A68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7E7A9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國-J-C3　閱讀各類議題的文本，探索不同文化的內涵，欣賞並尊重各國文化的差異性，了解與關懷多元文化的價值與意義。</w:t>
            </w:r>
          </w:p>
          <w:p w:rsidR="007E7A92" w:rsidRPr="007E7A92" w:rsidRDefault="007E7A92" w:rsidP="008C3A68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</w:tbl>
    <w:p w:rsidR="007E7A92" w:rsidRDefault="007E7A92" w:rsidP="008B7C40">
      <w:pPr>
        <w:widowControl/>
        <w:ind w:firstLine="23"/>
        <w:jc w:val="both"/>
        <w:rPr>
          <w:rFonts w:ascii="標楷體" w:eastAsia="標楷體" w:hAnsi="標楷體" w:cs="新細明體"/>
          <w:b/>
          <w:bCs/>
          <w:color w:val="000000"/>
          <w:kern w:val="0"/>
          <w:szCs w:val="24"/>
        </w:rPr>
      </w:pPr>
    </w:p>
    <w:p w:rsidR="002859A3" w:rsidRPr="002859A3" w:rsidRDefault="002859A3" w:rsidP="002859A3">
      <w:pPr>
        <w:widowControl/>
        <w:ind w:firstLine="23"/>
        <w:jc w:val="both"/>
        <w:rPr>
          <w:rFonts w:ascii="新細明體" w:hAnsi="新細明體" w:cs="新細明體"/>
          <w:kern w:val="0"/>
          <w:szCs w:val="24"/>
        </w:rPr>
      </w:pPr>
      <w:r w:rsidRPr="002859A3">
        <w:rPr>
          <w:rFonts w:ascii="標楷體" w:eastAsia="標楷體" w:hAnsi="標楷體" w:cs="新細明體" w:hint="eastAsia"/>
          <w:color w:val="000000"/>
          <w:kern w:val="0"/>
          <w:szCs w:val="24"/>
        </w:rPr>
        <w:lastRenderedPageBreak/>
        <w:t>五、素養導向教學規劃：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"/>
        <w:gridCol w:w="2667"/>
        <w:gridCol w:w="2613"/>
        <w:gridCol w:w="4466"/>
        <w:gridCol w:w="479"/>
        <w:gridCol w:w="2242"/>
        <w:gridCol w:w="1134"/>
        <w:gridCol w:w="829"/>
        <w:gridCol w:w="509"/>
      </w:tblGrid>
      <w:tr w:rsidR="00E37210" w:rsidRPr="002859A3" w:rsidTr="000A5DEE">
        <w:trPr>
          <w:trHeight w:val="278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教學期程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單元/主題名稱與活動內容</w:t>
            </w:r>
          </w:p>
        </w:tc>
        <w:tc>
          <w:tcPr>
            <w:tcW w:w="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教學資源/學習策略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評量方式</w:t>
            </w:r>
          </w:p>
        </w:tc>
        <w:tc>
          <w:tcPr>
            <w:tcW w:w="8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融入議題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E56794" w:rsidRPr="002859A3" w:rsidTr="000A5DEE">
        <w:trPr>
          <w:trHeight w:val="278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學習內容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學習表現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2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8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  <w:tr w:rsidR="00E56794" w:rsidRPr="002859A3" w:rsidTr="000A5DE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6610" w:rsidRDefault="002859A3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第</w:t>
            </w:r>
          </w:p>
          <w:p w:rsidR="00606610" w:rsidRDefault="002859A3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</w:t>
            </w:r>
          </w:p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註冊、開學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Times New Roman" w:hAnsi="Times New Roman"/>
                <w:b/>
                <w:bCs/>
                <w:color w:val="2F5496"/>
                <w:kern w:val="0"/>
                <w:sz w:val="20"/>
                <w:szCs w:val="20"/>
              </w:rPr>
              <w:t>不排課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  <w:tr w:rsidR="00E56794" w:rsidRPr="002859A3" w:rsidTr="000A5DE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98B" w:rsidRDefault="002859A3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</w:p>
          <w:p w:rsidR="00804A7C" w:rsidRDefault="002859A3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</w:p>
          <w:p w:rsidR="00804A7C" w:rsidRDefault="00804A7C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、</w:t>
            </w:r>
          </w:p>
          <w:p w:rsidR="0094098B" w:rsidRDefault="00804A7C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Ad-Ⅳ-1　</w:t>
            </w:r>
            <w:r w:rsidR="002D36A0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篇章的主旨、結構、寓意與分析。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Ad-Ⅳ-2　</w:t>
            </w:r>
            <w:r w:rsidR="002D36A0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新詩、現代散文、現代小說、劇本。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Ba-Ⅳ-2　</w:t>
            </w:r>
            <w:r w:rsidR="002D36A0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各種描寫的作用及呈現的效果。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Bb-Ⅳ-3　</w:t>
            </w:r>
            <w:r w:rsidR="002D36A0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對物或自然以及生命的感悟。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Bb-Ⅳ-5　</w:t>
            </w:r>
            <w:r w:rsidR="002D36A0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藉由敘述事件與描寫景物間接抒情。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1-Ⅳ-2　</w:t>
            </w:r>
            <w:r w:rsidR="002D36A0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依據不同情境，分辨聲情意涵及表達技巧，適切回應。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1-Ⅳ-4　</w:t>
            </w:r>
            <w:r w:rsidR="002D36A0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="002D36A0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並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應用科技與資訊，增進聆聽能力，加強互動學習效果。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2-Ⅳ-1　</w:t>
            </w:r>
            <w:r w:rsidR="002D36A0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掌握生活情境，適切表情達意，分享自身經驗。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2-Ⅳ-4　</w:t>
            </w:r>
            <w:r w:rsidR="002D36A0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運用科技與資訊，豐富表達內容。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5-Ⅳ-1　</w:t>
            </w:r>
            <w:r w:rsidR="002D36A0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比較不同標點符號的表達效果，流暢朗讀各類文本，並表現情感的起伏變化。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5-Ⅳ-2　</w:t>
            </w:r>
            <w:r w:rsidR="002D36A0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各類文本的句子、段落與主要概念，指出寫作的目的與觀點。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 xml:space="preserve">5-Ⅳ-3　</w:t>
            </w:r>
            <w:r w:rsidR="002D36A0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各類文本內容、形式和寫作特色。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5-Ⅳ-5　</w:t>
            </w:r>
            <w:r w:rsidR="002D36A0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大量閱讀多元文本，</w:t>
            </w:r>
            <w:r w:rsidR="00E05DFD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重大議題內涵及其與個人生活、社會結構的關聯性。</w:t>
            </w:r>
          </w:p>
          <w:p w:rsidR="002859A3" w:rsidRPr="002859A3" w:rsidRDefault="002859A3" w:rsidP="00E05DFD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Times New Roman" w:hAnsi="Times New Roman"/>
                <w:b/>
                <w:bCs/>
                <w:color w:val="2F5496"/>
                <w:kern w:val="0"/>
                <w:szCs w:val="24"/>
              </w:rPr>
              <w:lastRenderedPageBreak/>
              <w:t>第一課　夏夜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教學重點</w:t>
            </w:r>
          </w:p>
          <w:p w:rsidR="002859A3" w:rsidRPr="002859A3" w:rsidRDefault="008B7C40" w:rsidP="008B7C4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體會童詩的音樂性及如何以聲表情。</w:t>
            </w:r>
          </w:p>
          <w:p w:rsidR="002859A3" w:rsidRPr="002859A3" w:rsidRDefault="008B7C40" w:rsidP="008B7C4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學習如何透過景象傳達感情。</w:t>
            </w:r>
          </w:p>
          <w:p w:rsidR="002859A3" w:rsidRPr="002859A3" w:rsidRDefault="008B7C40" w:rsidP="008B7C4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感受鄉間夏夜的田野風光。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引起動機</w:t>
            </w:r>
          </w:p>
          <w:p w:rsidR="002859A3" w:rsidRPr="002859A3" w:rsidRDefault="00DC5A2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教師引導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請學生分享對夏夜的印象為何，引起學習動機。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教學活動</w:t>
            </w:r>
          </w:p>
          <w:p w:rsidR="002859A3" w:rsidRPr="002859A3" w:rsidRDefault="00CF246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DC5A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教師引導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學生分享夏夜的印象，引入課堂，教師講述題文大意。</w:t>
            </w:r>
          </w:p>
          <w:p w:rsidR="002859A3" w:rsidRPr="002859A3" w:rsidRDefault="00CF246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教師介紹新詩及童詩的特色。</w:t>
            </w:r>
          </w:p>
          <w:p w:rsidR="002859A3" w:rsidRPr="002859A3" w:rsidRDefault="00CF246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教師介紹作者楊喚。</w:t>
            </w:r>
          </w:p>
          <w:p w:rsidR="002859A3" w:rsidRPr="002859A3" w:rsidRDefault="00CF246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教師帶領學生閱讀課文，補充說明注釋、生難字詞等。</w:t>
            </w:r>
          </w:p>
          <w:p w:rsidR="002859A3" w:rsidRPr="002859A3" w:rsidRDefault="00475E44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 w:rsidR="00CF24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教師可播放朗讀CD，或指定學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生朗誦課文</w:t>
            </w: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。</w:t>
            </w:r>
          </w:p>
          <w:p w:rsidR="002859A3" w:rsidRPr="002859A3" w:rsidRDefault="00475E44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6</w:t>
            </w:r>
            <w:r w:rsidR="00CF24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以課文賞析復習課文。</w:t>
            </w:r>
          </w:p>
          <w:p w:rsidR="002F17BD" w:rsidRPr="002859A3" w:rsidRDefault="002F17BD" w:rsidP="002F17BD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教師帶領學生完成應用練習。</w:t>
            </w:r>
          </w:p>
          <w:p w:rsidR="002859A3" w:rsidRPr="002F17BD" w:rsidRDefault="002859A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2859A3" w:rsidRPr="002859A3" w:rsidRDefault="002859A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總結活動</w:t>
            </w:r>
          </w:p>
          <w:p w:rsidR="002859A3" w:rsidRPr="002859A3" w:rsidRDefault="00CF2463" w:rsidP="00CF2463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回家作業：學生練習習作題目。</w:t>
            </w:r>
          </w:p>
          <w:p w:rsidR="002859A3" w:rsidRPr="002859A3" w:rsidRDefault="00CF2463" w:rsidP="00CF2463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hanging="317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6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教學資源</w:t>
            </w: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課本、備課用書、教師手冊。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學習策略</w:t>
            </w: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【PISA閱讀歷程】</w:t>
            </w:r>
          </w:p>
          <w:p w:rsidR="002859A3" w:rsidRPr="002859A3" w:rsidRDefault="00CF246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課前暖身：擷取文本訊息。</w:t>
            </w:r>
          </w:p>
          <w:p w:rsidR="002859A3" w:rsidRPr="002859A3" w:rsidRDefault="00CF246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題解：擷取文本訊息。</w:t>
            </w:r>
          </w:p>
          <w:p w:rsidR="002859A3" w:rsidRPr="002859A3" w:rsidRDefault="00CF246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課文賞析：省思文本內容與形式。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【閱讀策略】</w:t>
            </w:r>
          </w:p>
          <w:p w:rsidR="002859A3" w:rsidRPr="002859A3" w:rsidRDefault="00CF246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詮釋語詞策略：文章中出現的生難字詞時，可請學生先由上下文判斷該字詞可能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的意思，再由教師解釋說明。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【朗讀教學】</w:t>
            </w:r>
          </w:p>
          <w:p w:rsidR="002859A3" w:rsidRPr="002859A3" w:rsidRDefault="00CF246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課文精讀：教師帶領學生理解本詩內涵，體會其音樂性及情意表現。</w:t>
            </w:r>
          </w:p>
          <w:p w:rsidR="002859A3" w:rsidRPr="002859A3" w:rsidRDefault="00CF246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朗讀表現：教師示範朗讀的方式，或使用朗讀CD，請學生聆聽後模仿練習。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參與態度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口頭評量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作業評量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學習單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Default="002859A3" w:rsidP="00220F10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環境</w:t>
            </w:r>
          </w:p>
          <w:p w:rsidR="000A5DEE" w:rsidRPr="002859A3" w:rsidRDefault="000A5DEE" w:rsidP="00220F10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J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3.J14</w:t>
            </w:r>
          </w:p>
          <w:p w:rsidR="002859A3" w:rsidRDefault="002859A3" w:rsidP="00220F10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家庭</w:t>
            </w:r>
          </w:p>
          <w:p w:rsidR="000A5DEE" w:rsidRPr="002859A3" w:rsidRDefault="000A5DEE" w:rsidP="00220F10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J2.J6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  <w:tr w:rsidR="00E56794" w:rsidRPr="002859A3" w:rsidTr="000A5DE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98B" w:rsidRDefault="002859A3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第</w:t>
            </w:r>
          </w:p>
          <w:p w:rsidR="00804A7C" w:rsidRDefault="00804A7C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</w:p>
          <w:p w:rsidR="00804A7C" w:rsidRDefault="00804A7C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、</w:t>
            </w:r>
          </w:p>
          <w:p w:rsidR="0094098B" w:rsidRDefault="00804A7C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</w:p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Ad-Ⅳ-1　</w:t>
            </w:r>
            <w:r w:rsidR="004B1804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篇章的主旨、結構、寓意與分析。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Ad-Ⅳ-3　</w:t>
            </w:r>
            <w:r w:rsidR="004B1804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韻文：如古體詩、樂府詩、近體詩、詞、曲等。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Bb-Ⅳ-1　</w:t>
            </w:r>
            <w:r w:rsidR="004B1804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自我及人際交流的感受。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Bb-Ⅳ-2　</w:t>
            </w:r>
            <w:r w:rsidR="004B1804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對社會群體與家國民族情感的體會。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Bb-Ⅳ-3　</w:t>
            </w:r>
            <w:r w:rsidR="004B1804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對物或自然以及生命的感悟。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 xml:space="preserve">Bb-Ⅳ-5　</w:t>
            </w:r>
            <w:r w:rsidR="004B1804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藉由敘述事件與描寫景物間接抒情。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Ca-Ⅳ-1　</w:t>
            </w:r>
            <w:r w:rsidR="004B1804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各類文本中的飲食、服飾、建築形式、交通工具、名勝古蹟及休閒娛樂等文化內涵。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1-Ⅳ-2　依據不同情境，分辨聲情意涵及表達技巧，適切回應。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1-Ⅳ-4　</w:t>
            </w:r>
            <w:r w:rsidR="004B1804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應用科技與資訊，增進聆聽能力，加強互動學習效果。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2-Ⅳ-1　</w:t>
            </w:r>
            <w:r w:rsidR="004B1804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掌握生活情境，適切表情達意，分享自身經驗。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5-Ⅳ-1　</w:t>
            </w:r>
            <w:r w:rsidR="004B1804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不同標點符號的表達效果，流暢朗讀各類文本，並表現情感的起伏變化。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5-Ⅳ-2　</w:t>
            </w:r>
            <w:r w:rsidR="004B1804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各類文本的句子、段落與主要概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念，指出寫作的目的與觀點。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5-Ⅳ-3　</w:t>
            </w:r>
            <w:r w:rsidR="004B1804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各類文本內容、形式和寫作特色。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5-Ⅳ-5　大量閱讀多元文本，</w:t>
            </w:r>
            <w:r w:rsidR="00E05DFD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重大議題內涵及其與個人生活、社會結構的關聯性。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6-Ⅳ-1　</w:t>
            </w:r>
            <w:r w:rsidR="004B1804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善用標點符號，增進情感表達及說服力。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6-Ⅳ-6　</w:t>
            </w:r>
            <w:r w:rsidR="004B1804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運用資訊科技編輯作品，發表個人見解、分享寫作樂趣。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Times New Roman" w:hAnsi="Times New Roman"/>
                <w:b/>
                <w:bCs/>
                <w:color w:val="2F5496"/>
                <w:kern w:val="0"/>
                <w:szCs w:val="24"/>
              </w:rPr>
              <w:lastRenderedPageBreak/>
              <w:t>第二課　絕句選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教學重點</w:t>
            </w:r>
          </w:p>
          <w:p w:rsidR="002859A3" w:rsidRPr="002859A3" w:rsidRDefault="00CF246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認識絕句的體製，體會詩歌之美。</w:t>
            </w:r>
          </w:p>
          <w:p w:rsidR="002859A3" w:rsidRPr="002859A3" w:rsidRDefault="00CF246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學習透過摹景、敘事表達情感。</w:t>
            </w:r>
          </w:p>
          <w:p w:rsidR="002859A3" w:rsidRPr="002859A3" w:rsidRDefault="00CF246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BA1C38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詩人所傳達的情思，進而探尋生命意義，培養人際關懷。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引起動機</w:t>
            </w:r>
          </w:p>
          <w:p w:rsidR="002859A3" w:rsidRPr="002859A3" w:rsidRDefault="00DC5A2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教師引導學生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是否背過唐詩？由學生背的詩中選出絕句，再說明絕句特色。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教學活動</w:t>
            </w:r>
          </w:p>
          <w:p w:rsidR="002859A3" w:rsidRPr="002859A3" w:rsidRDefault="00CF2463" w:rsidP="00CF2463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教師引導學生談一談居高望遠、與朋友別離、旅行在外的感受。</w:t>
            </w:r>
          </w:p>
          <w:p w:rsidR="002859A3" w:rsidRPr="002859A3" w:rsidRDefault="00CF2463" w:rsidP="00CF2463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教師展示和本課相關之圖片，如鸛雀樓、黃鶴樓、楓橋、寒山寺等之近貌，並可補充與課文有關之詩歌或小故事。</w:t>
            </w:r>
          </w:p>
          <w:p w:rsidR="002859A3" w:rsidRPr="002859A3" w:rsidRDefault="00CF2463" w:rsidP="00CF2463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教師介紹作者王之渙，並說明〈登鸛雀樓〉寫作背景。</w:t>
            </w:r>
          </w:p>
          <w:p w:rsidR="002859A3" w:rsidRPr="002859A3" w:rsidRDefault="00CF2463" w:rsidP="00CF2463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教師帶領學生閱讀課文，補充說明注釋、生難字詞等。</w:t>
            </w:r>
          </w:p>
          <w:p w:rsidR="002859A3" w:rsidRPr="002859A3" w:rsidRDefault="00CF2463" w:rsidP="00CF2463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教師介紹作者李白</w:t>
            </w:r>
            <w:r w:rsidR="00C1433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補充李白與孟浩然的故事，說明〈黃鶴樓送孟浩然之廣陵〉寫作背景。</w:t>
            </w:r>
          </w:p>
          <w:p w:rsidR="002859A3" w:rsidRPr="002859A3" w:rsidRDefault="00C1433E" w:rsidP="00C1433E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(1)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教師帶領學生閱讀課文，補充說明注釋、生難字詞等。</w:t>
            </w:r>
          </w:p>
          <w:p w:rsidR="002859A3" w:rsidRPr="002859A3" w:rsidRDefault="00C1433E" w:rsidP="00C1433E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(2)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教師介紹作者張繼，說明〈楓橋夜泊〉寫作背景。</w:t>
            </w:r>
          </w:p>
          <w:p w:rsidR="002859A3" w:rsidRPr="002859A3" w:rsidRDefault="00CF2463" w:rsidP="00CF2463">
            <w:pPr>
              <w:widowControl/>
              <w:ind w:left="23"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教師帶領學生閱讀課文，補充說明注釋、生難字詞等。</w:t>
            </w:r>
          </w:p>
          <w:p w:rsidR="002859A3" w:rsidRDefault="00CF2463" w:rsidP="00CF2463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以課文賞析復習課文。</w:t>
            </w:r>
          </w:p>
          <w:p w:rsidR="002F17BD" w:rsidRPr="002859A3" w:rsidRDefault="002F17BD" w:rsidP="002F17BD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教師帶領學生完成應用練習。</w:t>
            </w:r>
          </w:p>
          <w:p w:rsidR="00CF2463" w:rsidRDefault="002F17BD" w:rsidP="00CF2463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</w:t>
            </w:r>
            <w:r w:rsidR="00CF24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教師補充其他著名詩人的絕句作品，並可補充盛唐詩歌派別，加深學生對絕句體裁及內容的認識。</w:t>
            </w:r>
          </w:p>
          <w:p w:rsidR="002859A3" w:rsidRPr="002F17BD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總結活動</w:t>
            </w:r>
          </w:p>
          <w:p w:rsidR="002859A3" w:rsidRPr="002859A3" w:rsidRDefault="00C1433E" w:rsidP="00C1433E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回家作業：學生練習習作題目。</w:t>
            </w:r>
          </w:p>
          <w:p w:rsidR="002859A3" w:rsidRPr="002859A3" w:rsidRDefault="00C1433E" w:rsidP="00C1433E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94098B" w:rsidP="002859A3">
            <w:pPr>
              <w:widowControl/>
              <w:ind w:hanging="317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6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教學資源</w:t>
            </w: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課本、備課用書、教師手冊。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學習策略</w:t>
            </w: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【PISA閱讀歷程】</w:t>
            </w:r>
          </w:p>
          <w:p w:rsidR="002859A3" w:rsidRPr="002859A3" w:rsidRDefault="00CF246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課前暖身：擷取文本訊息。</w:t>
            </w:r>
          </w:p>
          <w:p w:rsidR="002859A3" w:rsidRPr="002859A3" w:rsidRDefault="00CF246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題解：擷取文本訊息。</w:t>
            </w:r>
          </w:p>
          <w:p w:rsidR="002859A3" w:rsidRPr="002859A3" w:rsidRDefault="00CF246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課文賞析：省思文本內容與形式。</w:t>
            </w:r>
          </w:p>
          <w:p w:rsidR="002859A3" w:rsidRPr="002859A3" w:rsidRDefault="002859A3" w:rsidP="00CF2463">
            <w:pPr>
              <w:widowControl/>
              <w:textAlignment w:val="baseline"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參與態度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口頭評量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作業評量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學習單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Default="000A5DEE" w:rsidP="00220F10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家庭</w:t>
            </w:r>
          </w:p>
          <w:p w:rsidR="000A5DEE" w:rsidRDefault="000A5DEE" w:rsidP="00220F10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J3.J5.</w:t>
            </w:r>
          </w:p>
          <w:p w:rsidR="000A5DEE" w:rsidRDefault="000A5DEE" w:rsidP="00220F10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J6</w:t>
            </w:r>
          </w:p>
          <w:p w:rsidR="002859A3" w:rsidRDefault="002859A3" w:rsidP="00220F10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生命</w:t>
            </w:r>
          </w:p>
          <w:p w:rsidR="000A5DEE" w:rsidRDefault="000A5DEE" w:rsidP="00220F10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J2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J3</w:t>
            </w:r>
          </w:p>
          <w:p w:rsidR="000A5DEE" w:rsidRDefault="000A5DEE" w:rsidP="00220F10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.J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7</w:t>
            </w:r>
          </w:p>
          <w:p w:rsidR="000A5DEE" w:rsidRDefault="002859A3" w:rsidP="00220F10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生涯</w:t>
            </w:r>
          </w:p>
          <w:p w:rsidR="002859A3" w:rsidRDefault="002859A3" w:rsidP="00220F10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規劃</w:t>
            </w:r>
          </w:p>
          <w:p w:rsidR="000A5DEE" w:rsidRPr="002859A3" w:rsidRDefault="000A5DEE" w:rsidP="00220F10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J4.J14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  <w:tr w:rsidR="00E56794" w:rsidRPr="002859A3" w:rsidTr="000A5DE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98B" w:rsidRDefault="002859A3" w:rsidP="00B9495C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第</w:t>
            </w:r>
          </w:p>
          <w:p w:rsidR="0094098B" w:rsidRDefault="00804A7C" w:rsidP="00B9495C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</w:t>
            </w:r>
          </w:p>
          <w:p w:rsidR="002859A3" w:rsidRPr="002859A3" w:rsidRDefault="002859A3" w:rsidP="00B9495C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Ac-Ⅳ-1　</w:t>
            </w:r>
            <w:r w:rsidR="004B1804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標點符號在文本中的不同效果。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5-Ⅳ-1　</w:t>
            </w:r>
            <w:r w:rsidR="004B1804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比較不同標點符號的表達效果，流暢朗讀各類文本，並表現情感的起伏變化。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6-Ⅳ-1　</w:t>
            </w:r>
            <w:r w:rsidR="004B1804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用標點符號，增進情感表達及說服力。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Times New Roman" w:hAnsi="Times New Roman"/>
                <w:b/>
                <w:bCs/>
                <w:color w:val="2F5496"/>
                <w:kern w:val="0"/>
                <w:sz w:val="22"/>
              </w:rPr>
              <w:t>語文常識一　標點符號使用法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教學重點</w:t>
            </w:r>
          </w:p>
          <w:p w:rsidR="002859A3" w:rsidRPr="002859A3" w:rsidRDefault="00CF246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比較不同標點符號在文本中的表達效果。</w:t>
            </w:r>
          </w:p>
          <w:p w:rsidR="002859A3" w:rsidRPr="002859A3" w:rsidRDefault="00CF2463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善用標點符號，增進情感表達及說服力。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引起動機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舉出「下雨天留客天留我不留」等，讓學生作各種斷句練習，引發學生的興趣。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教學活動</w:t>
            </w:r>
          </w:p>
          <w:p w:rsidR="002859A3" w:rsidRPr="002859A3" w:rsidRDefault="00652DDA" w:rsidP="00652DDA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DC5A23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教師介紹標點符號的重要性，以及標點符號的種類與使用方法。</w:t>
            </w:r>
          </w:p>
          <w:p w:rsidR="002859A3" w:rsidRPr="002859A3" w:rsidRDefault="00652DDA" w:rsidP="00652DDA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介紹趣味標點故事：可使用備課用書頁「教學補充資料二、有趣的標點符號的故事」的事例，說明正確使用標點符號的重要。</w:t>
            </w:r>
          </w:p>
          <w:p w:rsidR="002859A3" w:rsidRPr="002859A3" w:rsidRDefault="008E2D9D" w:rsidP="00652DDA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 w:rsidR="00652D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教師帶領學生完成應用練習。</w:t>
            </w:r>
          </w:p>
          <w:p w:rsidR="002859A3" w:rsidRPr="002859A3" w:rsidRDefault="008E2D9D" w:rsidP="00652DDA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  <w:r w:rsidR="00652DD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r w:rsidR="009D5B3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作文演練：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請學生創作一段短文，並注意使用正確的標點符號。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總結活動</w:t>
            </w:r>
          </w:p>
          <w:p w:rsidR="002859A3" w:rsidRPr="002859A3" w:rsidRDefault="00E37210" w:rsidP="00E3721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回家作業：學生練習習作題目。</w:t>
            </w:r>
          </w:p>
          <w:p w:rsidR="002859A3" w:rsidRPr="002859A3" w:rsidRDefault="00E37210" w:rsidP="00E3721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94098B" w:rsidP="002859A3">
            <w:pPr>
              <w:widowControl/>
              <w:ind w:hanging="317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教學資源：</w:t>
            </w: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課本、備課用書、教師手冊。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學習策略</w:t>
            </w:r>
          </w:p>
          <w:p w:rsidR="002859A3" w:rsidRPr="008E2D9D" w:rsidRDefault="00C1433E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8E2D9D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1</w:t>
            </w:r>
            <w:r w:rsidR="00CF2463" w:rsidRPr="008E2D9D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.</w:t>
            </w:r>
            <w:r w:rsidR="002859A3" w:rsidRPr="008E2D9D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提問：教師安排難易程度不同的問題。</w:t>
            </w:r>
          </w:p>
          <w:p w:rsidR="002859A3" w:rsidRPr="002859A3" w:rsidRDefault="00C1433E" w:rsidP="00CF2463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E2D9D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2</w:t>
            </w:r>
            <w:r w:rsidR="00CF2463" w:rsidRPr="008E2D9D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.</w:t>
            </w:r>
            <w:r w:rsidR="002859A3" w:rsidRPr="008E2D9D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計分：</w:t>
            </w:r>
            <w:r w:rsidRPr="008E2D9D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按照分數給予獎勵並</w:t>
            </w:r>
            <w:r w:rsidR="002859A3" w:rsidRPr="008E2D9D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鼓勵學生互相幫助。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參與態度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口頭評量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436A18" w:rsidRDefault="002859A3" w:rsidP="00220F10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閱讀</w:t>
            </w:r>
          </w:p>
          <w:p w:rsidR="002859A3" w:rsidRDefault="002859A3" w:rsidP="00220F10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素養</w:t>
            </w:r>
          </w:p>
          <w:p w:rsidR="00436A18" w:rsidRPr="002859A3" w:rsidRDefault="00436A18" w:rsidP="00220F10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J5.J6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20F10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  <w:tr w:rsidR="00E56794" w:rsidRPr="002859A3" w:rsidTr="000A5DE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第7週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Times New Roman" w:hAnsi="Times New Roman"/>
                <w:color w:val="000000"/>
                <w:kern w:val="0"/>
                <w:szCs w:val="24"/>
              </w:rPr>
              <w:t>第一次段考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復習評量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94098B" w:rsidP="002859A3">
            <w:pPr>
              <w:widowControl/>
              <w:ind w:hanging="317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復習評量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  <w:tr w:rsidR="00E56794" w:rsidRPr="002859A3" w:rsidTr="000A5DE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098B" w:rsidRDefault="002859A3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</w:p>
          <w:p w:rsidR="00B9495C" w:rsidRDefault="002859A3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</w:t>
            </w:r>
          </w:p>
          <w:p w:rsidR="00B9495C" w:rsidRDefault="00B9495C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、</w:t>
            </w:r>
          </w:p>
          <w:p w:rsidR="00B9495C" w:rsidRDefault="00B9495C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9</w:t>
            </w:r>
          </w:p>
          <w:p w:rsidR="0094098B" w:rsidRDefault="00B9495C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、</w:t>
            </w:r>
          </w:p>
          <w:p w:rsidR="002859A3" w:rsidRPr="002859A3" w:rsidRDefault="00B9495C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10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Ad-Ⅳ-1  </w:t>
            </w:r>
            <w:r w:rsidR="00FF26A6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篇章的主旨、結構、寓意與分析。 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Ad-Ⅳ-2  </w:t>
            </w:r>
            <w:r w:rsidR="00FF26A6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新詩、現代散文、現代小說、劇本。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Bb-Ⅳ-1  </w:t>
            </w:r>
            <w:r w:rsidR="00FF26A6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自我及人際交流的感受。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Cb-Ⅳ-2  </w:t>
            </w:r>
            <w:r w:rsidR="00FF26A6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各類文本中所反映的個人與家庭、鄉里、國族及其他社群的關係。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1-Ⅳ-1  </w:t>
            </w:r>
            <w:r w:rsidR="00FF26A6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以同理心，聆聽各項發言，並加以記錄、歸納。 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1-Ⅳ-2  </w:t>
            </w:r>
            <w:r w:rsidR="00FF26A6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依據不同情境，分辨聲情意涵及表達技巧，適切回應。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2-Ⅳ-1  掌握生活情境，適切表情達意，分享自身經驗。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2-Ⅳ-3  依理解的內容，</w:t>
            </w:r>
            <w:r w:rsidR="00FF26A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明確表達意見，進行有條理的論辯，並注重言談禮貌。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5-Ⅳ-2  </w:t>
            </w:r>
            <w:r w:rsidR="00FF26A6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各類文本的句子、段落與主要概念，指出寫作的目的與觀點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6-Ⅳ-3  </w:t>
            </w:r>
            <w:r w:rsidR="00FF26A6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靈活運用仿寫、改寫等技巧，增進寫作能力。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Times New Roman" w:hAnsi="Times New Roman"/>
                <w:b/>
                <w:bCs/>
                <w:color w:val="2F5496"/>
                <w:kern w:val="0"/>
                <w:sz w:val="22"/>
              </w:rPr>
              <w:t>第四課　老師的十二樣見面禮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教學重點</w:t>
            </w:r>
          </w:p>
          <w:p w:rsidR="002859A3" w:rsidRPr="002859A3" w:rsidRDefault="00E37210" w:rsidP="00E3721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認識具體之物所傳達的象徵含意，增進讀寫能力。</w:t>
            </w:r>
          </w:p>
          <w:p w:rsidR="002859A3" w:rsidRPr="002859A3" w:rsidRDefault="00E37210" w:rsidP="00E3721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DC5A23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 xml:space="preserve"> 認識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學習以對話方式記敘的文章結構，應用於日常生活的書寫。</w:t>
            </w:r>
          </w:p>
          <w:p w:rsidR="002859A3" w:rsidRPr="002859A3" w:rsidRDefault="00E37210" w:rsidP="00E3721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DC5A23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 xml:space="preserve"> 認識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建立友善的人際關係，體悟自我的獨特價值。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引起動機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教師事前預先準備文中所述</w:t>
            </w:r>
            <w:r w:rsidR="00DE043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之十二樣見面禮（物品或圖片代替），學生以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選擇一樣物品，並請他們先猜測此「見面禮」之用意為何，暫不解答，並請小組將答案繳回。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教學活動</w:t>
            </w:r>
          </w:p>
          <w:p w:rsidR="002859A3" w:rsidRPr="002859A3" w:rsidRDefault="00E37210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請學生簡單瀏覽課文，完成課前預習。</w:t>
            </w:r>
          </w:p>
          <w:p w:rsidR="002859A3" w:rsidRPr="002859A3" w:rsidRDefault="00E37210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教師介紹題解及簡媜生平，亦可搭配介紹簡媜的影片</w:t>
            </w:r>
          </w:p>
          <w:p w:rsidR="002859A3" w:rsidRPr="002859A3" w:rsidRDefault="00E37210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教師帶領學生閱讀課文，補充說明注釋、生難字詞等。</w:t>
            </w:r>
          </w:p>
          <w:p w:rsidR="002859A3" w:rsidRDefault="00DE0436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  <w:r w:rsidR="00E3721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以課文賞析復習課文。</w:t>
            </w:r>
          </w:p>
          <w:p w:rsidR="002F17BD" w:rsidRPr="002859A3" w:rsidRDefault="002F17BD" w:rsidP="002F17BD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教師帶領學生完成應用練習。</w:t>
            </w:r>
          </w:p>
          <w:p w:rsidR="002859A3" w:rsidRPr="002859A3" w:rsidRDefault="002F17BD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6</w:t>
            </w:r>
            <w:r w:rsidR="00E3721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教師可提出生命教育議題專題給學生思考，小組討論並分享（如：勤奮的定義是什麼？品性兼優將帶給自己或別人什麼影響？）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總結活動</w:t>
            </w:r>
          </w:p>
          <w:p w:rsidR="002859A3" w:rsidRPr="002859A3" w:rsidRDefault="00E37210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回家作業：學生練習習作題目。</w:t>
            </w:r>
          </w:p>
          <w:p w:rsidR="002859A3" w:rsidRPr="002859A3" w:rsidRDefault="00E37210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94098B" w:rsidP="002859A3">
            <w:pPr>
              <w:widowControl/>
              <w:ind w:hanging="317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8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教學資源</w:t>
            </w: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課本、備課用書、</w:t>
            </w: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教師手冊。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學習策略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【PISA閱讀歷程】</w:t>
            </w:r>
          </w:p>
          <w:p w:rsidR="002859A3" w:rsidRPr="002859A3" w:rsidRDefault="00295E06" w:rsidP="00295E06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課前暖身：擷取文本訊息。</w:t>
            </w:r>
          </w:p>
          <w:p w:rsidR="002859A3" w:rsidRPr="002859A3" w:rsidRDefault="00295E06" w:rsidP="00295E06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題解：擷取文本訊息。</w:t>
            </w:r>
          </w:p>
          <w:p w:rsidR="002859A3" w:rsidRPr="002859A3" w:rsidRDefault="00295E06" w:rsidP="00295E06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課文賞析：省思文本內容與形式。</w:t>
            </w:r>
          </w:p>
          <w:p w:rsidR="002859A3" w:rsidRPr="002859A3" w:rsidRDefault="002859A3" w:rsidP="00295E06">
            <w:pPr>
              <w:widowControl/>
              <w:ind w:left="85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口頭評量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作業評量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參與態度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學習單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3C6FA5" w:rsidRDefault="002859A3" w:rsidP="00220F10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性別</w:t>
            </w:r>
          </w:p>
          <w:p w:rsidR="002859A3" w:rsidRDefault="002859A3" w:rsidP="00220F10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平等</w:t>
            </w:r>
          </w:p>
          <w:p w:rsidR="003C6FA5" w:rsidRDefault="003C6FA5" w:rsidP="00220F10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kern w:val="0"/>
                <w:szCs w:val="24"/>
              </w:rPr>
              <w:t>J1.J7</w:t>
            </w:r>
          </w:p>
          <w:p w:rsidR="003C6FA5" w:rsidRPr="002859A3" w:rsidRDefault="003C6FA5" w:rsidP="00220F10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kern w:val="0"/>
                <w:szCs w:val="24"/>
              </w:rPr>
              <w:t>J11</w:t>
            </w:r>
          </w:p>
          <w:p w:rsidR="002859A3" w:rsidRDefault="002859A3" w:rsidP="00220F10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品德</w:t>
            </w:r>
          </w:p>
          <w:p w:rsidR="003C6FA5" w:rsidRDefault="003C6FA5" w:rsidP="00220F10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kern w:val="0"/>
                <w:szCs w:val="24"/>
              </w:rPr>
              <w:t>EJU1</w:t>
            </w:r>
          </w:p>
          <w:p w:rsidR="003C6FA5" w:rsidRDefault="003C6FA5" w:rsidP="00220F10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kern w:val="0"/>
                <w:szCs w:val="24"/>
              </w:rPr>
              <w:t>EJU5</w:t>
            </w:r>
          </w:p>
          <w:p w:rsidR="003C6FA5" w:rsidRDefault="003C6FA5" w:rsidP="00220F10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kern w:val="0"/>
                <w:szCs w:val="24"/>
              </w:rPr>
              <w:t>EJU8</w:t>
            </w:r>
          </w:p>
          <w:p w:rsidR="003C6FA5" w:rsidRPr="002859A3" w:rsidRDefault="003C6FA5" w:rsidP="00220F10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kern w:val="0"/>
                <w:szCs w:val="24"/>
              </w:rPr>
              <w:t>J7</w:t>
            </w:r>
          </w:p>
          <w:p w:rsidR="002859A3" w:rsidRDefault="002859A3" w:rsidP="00220F10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生命</w:t>
            </w:r>
          </w:p>
          <w:p w:rsidR="003C6FA5" w:rsidRPr="002859A3" w:rsidRDefault="003C6FA5" w:rsidP="00220F10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kern w:val="0"/>
                <w:szCs w:val="24"/>
              </w:rPr>
              <w:t>J1.J5</w:t>
            </w:r>
          </w:p>
          <w:p w:rsidR="003C6FA5" w:rsidRDefault="002859A3" w:rsidP="00220F10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多元</w:t>
            </w:r>
          </w:p>
          <w:p w:rsidR="002859A3" w:rsidRDefault="002859A3" w:rsidP="00220F10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文化</w:t>
            </w:r>
          </w:p>
          <w:p w:rsidR="003C6FA5" w:rsidRPr="002859A3" w:rsidRDefault="003C6FA5" w:rsidP="00220F10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J4.J6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  <w:tr w:rsidR="00E56794" w:rsidRPr="002859A3" w:rsidTr="000A5DE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95C" w:rsidRDefault="002859A3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第</w:t>
            </w:r>
          </w:p>
          <w:p w:rsidR="00B9495C" w:rsidRDefault="00B9495C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10</w:t>
            </w:r>
          </w:p>
          <w:p w:rsidR="00B9495C" w:rsidRDefault="00B9495C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、</w:t>
            </w:r>
          </w:p>
          <w:p w:rsidR="00B9495C" w:rsidRDefault="00B9495C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11</w:t>
            </w:r>
          </w:p>
          <w:p w:rsidR="00B9495C" w:rsidRDefault="00B9495C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、</w:t>
            </w:r>
          </w:p>
          <w:p w:rsidR="00B9495C" w:rsidRDefault="00B9495C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12</w:t>
            </w:r>
          </w:p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Ac-Ⅳ-3 </w:t>
            </w:r>
            <w:r w:rsidR="00FF26A6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文句表達的邏輯與意義。</w:t>
            </w:r>
          </w:p>
          <w:p w:rsidR="002859A3" w:rsidRPr="002859A3" w:rsidRDefault="002859A3" w:rsidP="002859A3">
            <w:pPr>
              <w:widowControl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Ad-Ⅳ-2</w:t>
            </w:r>
            <w:r w:rsidR="00FF26A6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新詩、現代散文、現代小說、劇本。</w:t>
            </w:r>
          </w:p>
          <w:p w:rsidR="002859A3" w:rsidRPr="002859A3" w:rsidRDefault="002859A3" w:rsidP="002859A3">
            <w:pPr>
              <w:widowControl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◎Ba-Ⅳ-1 </w:t>
            </w:r>
            <w:r w:rsidR="00FF26A6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順敘、倒敘、插敘與補敘法。</w:t>
            </w:r>
          </w:p>
          <w:p w:rsidR="002859A3" w:rsidRPr="002859A3" w:rsidRDefault="002859A3" w:rsidP="002859A3">
            <w:pPr>
              <w:widowControl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◎Ca-Ⅳ-1 </w:t>
            </w:r>
            <w:r w:rsidR="00FF26A6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各類文本中的飲食、服飾、建築形式、交通工具、名勝古蹟及休閒娛樂等文化內涵。</w:t>
            </w:r>
          </w:p>
          <w:p w:rsidR="002859A3" w:rsidRPr="002859A3" w:rsidRDefault="002859A3" w:rsidP="002859A3">
            <w:pPr>
              <w:widowControl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◎Cb-Ⅳ-1 </w:t>
            </w:r>
            <w:r w:rsidR="00FF26A6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各類文本中的親屬關係、道德倫理、儀式風俗、典章制度等文化內涵。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1-Ⅳ-2 </w:t>
            </w:r>
            <w:r w:rsidR="00FF26A6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依據不同情境，分辨聲情意涵及表達技巧，適切回應。</w:t>
            </w:r>
          </w:p>
          <w:p w:rsidR="002859A3" w:rsidRPr="002859A3" w:rsidRDefault="002859A3" w:rsidP="002859A3">
            <w:pPr>
              <w:widowControl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2-Ⅳ-1 </w:t>
            </w:r>
            <w:r w:rsidR="00FF26A6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掌握生活情境，適切表情達意，分享自身經驗。</w:t>
            </w:r>
          </w:p>
          <w:p w:rsidR="002859A3" w:rsidRPr="002859A3" w:rsidRDefault="002859A3" w:rsidP="002859A3">
            <w:pPr>
              <w:widowControl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5-Ⅳ-2  </w:t>
            </w:r>
            <w:r w:rsidR="00FF26A6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各類文本的句子、段落與主要概念，指出寫作的目的與觀點。</w:t>
            </w:r>
          </w:p>
          <w:p w:rsidR="002859A3" w:rsidRPr="002859A3" w:rsidRDefault="002859A3" w:rsidP="002859A3">
            <w:pPr>
              <w:widowControl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5-Ⅳ-4  </w:t>
            </w:r>
            <w:r w:rsidR="00FF26A6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應用閱讀策略增進學習效能，整合跨領域知識轉化為解決問題的能力。</w:t>
            </w:r>
          </w:p>
          <w:p w:rsidR="002859A3" w:rsidRPr="002859A3" w:rsidRDefault="002859A3" w:rsidP="002859A3">
            <w:pPr>
              <w:widowControl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6-Ⅳ-2  </w:t>
            </w:r>
            <w:r w:rsidR="00FF26A6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依據審題、立意、取材、組織、遣詞造句、修改潤飾，寫出結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構完整、主旨明確、文辭優美的文章。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Times New Roman" w:hAnsi="Times New Roman"/>
                <w:b/>
                <w:bCs/>
                <w:color w:val="2F5496"/>
                <w:kern w:val="0"/>
                <w:szCs w:val="24"/>
              </w:rPr>
              <w:lastRenderedPageBreak/>
              <w:t>第六課　牛背上的呀喝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教學重點</w:t>
            </w:r>
          </w:p>
          <w:p w:rsidR="002859A3" w:rsidRPr="002859A3" w:rsidRDefault="00E37210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DE043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事件發展過程及體驗之後的啟示。</w:t>
            </w:r>
          </w:p>
          <w:p w:rsidR="002859A3" w:rsidRPr="002859A3" w:rsidRDefault="00E37210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學習順敘與對比的結構，並靈活運用。</w:t>
            </w:r>
          </w:p>
          <w:p w:rsidR="002859A3" w:rsidRPr="002859A3" w:rsidRDefault="00E37210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體會生活的趣味並深化個人省思。</w:t>
            </w:r>
          </w:p>
          <w:p w:rsidR="002859A3" w:rsidRPr="002859A3" w:rsidRDefault="002859A3" w:rsidP="002859A3">
            <w:pPr>
              <w:widowControl/>
              <w:ind w:hanging="240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引</w:t>
            </w:r>
            <w:r w:rsidR="00DE043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引</w:t>
            </w: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起動機</w:t>
            </w:r>
          </w:p>
          <w:p w:rsidR="002859A3" w:rsidRPr="002859A3" w:rsidRDefault="002859A3" w:rsidP="002859A3">
            <w:pPr>
              <w:widowControl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</w:t>
            </w:r>
            <w:r w:rsidR="00DE043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師事前預先準備文中所述之牛仔之形象（可用圖片），學生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選擇一樣物品，並請他們聯想牛仔之意象。</w:t>
            </w:r>
          </w:p>
          <w:p w:rsidR="002859A3" w:rsidRPr="002859A3" w:rsidRDefault="002859A3" w:rsidP="002859A3">
            <w:pPr>
              <w:widowControl/>
              <w:ind w:hanging="240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</w:t>
            </w:r>
            <w:r w:rsidR="00DE043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</w:t>
            </w: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學活動</w:t>
            </w:r>
          </w:p>
          <w:p w:rsidR="002859A3" w:rsidRPr="002859A3" w:rsidRDefault="00E37210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請學生簡單瀏覽課文，完成課前預習。</w:t>
            </w:r>
          </w:p>
          <w:p w:rsidR="002859A3" w:rsidRPr="002859A3" w:rsidRDefault="00E37210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教師介紹題解及李潼生平，亦可搭配介紹李潼的影片</w:t>
            </w:r>
          </w:p>
          <w:p w:rsidR="002859A3" w:rsidRPr="002859A3" w:rsidRDefault="00E37210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教師帶領學生閱讀課文，補充說明注釋、生難字詞等。</w:t>
            </w:r>
          </w:p>
          <w:p w:rsidR="002859A3" w:rsidRPr="002859A3" w:rsidRDefault="00475E44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  <w:r w:rsidR="00E3721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以課文賞析復習課文。</w:t>
            </w:r>
          </w:p>
          <w:p w:rsidR="002859A3" w:rsidRPr="002859A3" w:rsidRDefault="00475E44" w:rsidP="00E3721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5</w:t>
            </w:r>
            <w:r w:rsidR="00E3721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帶領學生進行應用與討論，以小組方式討論並進行分享。</w:t>
            </w:r>
          </w:p>
          <w:p w:rsidR="002859A3" w:rsidRPr="002859A3" w:rsidRDefault="002859A3" w:rsidP="002859A3">
            <w:pPr>
              <w:widowControl/>
              <w:ind w:hanging="240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總</w:t>
            </w:r>
            <w:r w:rsidR="00DE0436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總</w:t>
            </w: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結活動</w:t>
            </w:r>
          </w:p>
          <w:p w:rsidR="002859A3" w:rsidRPr="002859A3" w:rsidRDefault="002859A3" w:rsidP="00475E44">
            <w:pPr>
              <w:widowControl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回家作業：學生練習習作題目。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94098B" w:rsidP="002859A3">
            <w:pPr>
              <w:widowControl/>
              <w:ind w:hanging="317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7</w:t>
            </w:r>
          </w:p>
          <w:p w:rsidR="002859A3" w:rsidRPr="002859A3" w:rsidRDefault="002859A3" w:rsidP="00475E44">
            <w:pPr>
              <w:widowControl/>
              <w:spacing w:after="240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新細明體" w:hAnsi="新細明體" w:cs="新細明體"/>
                <w:kern w:val="0"/>
                <w:szCs w:val="24"/>
              </w:rPr>
              <w:br/>
            </w:r>
            <w:r w:rsidRPr="002859A3">
              <w:rPr>
                <w:rFonts w:ascii="新細明體" w:hAnsi="新細明體" w:cs="新細明體"/>
                <w:kern w:val="0"/>
                <w:szCs w:val="24"/>
              </w:rPr>
              <w:br/>
            </w:r>
            <w:r w:rsidRPr="002859A3">
              <w:rPr>
                <w:rFonts w:ascii="新細明體" w:hAnsi="新細明體" w:cs="新細明體"/>
                <w:kern w:val="0"/>
                <w:szCs w:val="24"/>
              </w:rPr>
              <w:br/>
            </w:r>
            <w:r w:rsidRPr="002859A3">
              <w:rPr>
                <w:rFonts w:ascii="新細明體" w:hAnsi="新細明體" w:cs="新細明體"/>
                <w:kern w:val="0"/>
                <w:szCs w:val="24"/>
              </w:rPr>
              <w:br/>
            </w:r>
            <w:r w:rsidRPr="002859A3">
              <w:rPr>
                <w:rFonts w:ascii="新細明體" w:hAnsi="新細明體" w:cs="新細明體"/>
                <w:kern w:val="0"/>
                <w:szCs w:val="24"/>
              </w:rPr>
              <w:br/>
            </w:r>
            <w:r w:rsidRPr="002859A3">
              <w:rPr>
                <w:rFonts w:ascii="新細明體" w:hAnsi="新細明體" w:cs="新細明體"/>
                <w:kern w:val="0"/>
                <w:szCs w:val="24"/>
              </w:rPr>
              <w:br/>
            </w:r>
            <w:r w:rsidRPr="002859A3">
              <w:rPr>
                <w:rFonts w:ascii="新細明體" w:hAnsi="新細明體" w:cs="新細明體"/>
                <w:kern w:val="0"/>
                <w:szCs w:val="24"/>
              </w:rPr>
              <w:br/>
            </w:r>
            <w:r w:rsidRPr="002859A3">
              <w:rPr>
                <w:rFonts w:ascii="新細明體" w:hAnsi="新細明體" w:cs="新細明體"/>
                <w:kern w:val="0"/>
                <w:szCs w:val="24"/>
              </w:rPr>
              <w:br/>
            </w:r>
            <w:r w:rsidRPr="002859A3">
              <w:rPr>
                <w:rFonts w:ascii="新細明體" w:hAnsi="新細明體" w:cs="新細明體"/>
                <w:kern w:val="0"/>
                <w:szCs w:val="24"/>
              </w:rPr>
              <w:br/>
            </w:r>
            <w:r w:rsidRPr="002859A3">
              <w:rPr>
                <w:rFonts w:ascii="新細明體" w:hAnsi="新細明體" w:cs="新細明體"/>
                <w:kern w:val="0"/>
                <w:szCs w:val="24"/>
              </w:rPr>
              <w:br/>
            </w:r>
            <w:r w:rsidRPr="002859A3">
              <w:rPr>
                <w:rFonts w:ascii="新細明體" w:hAnsi="新細明體" w:cs="新細明體"/>
                <w:kern w:val="0"/>
                <w:szCs w:val="24"/>
              </w:rPr>
              <w:br/>
            </w:r>
            <w:r w:rsidRPr="002859A3">
              <w:rPr>
                <w:rFonts w:ascii="新細明體" w:hAnsi="新細明體" w:cs="新細明體"/>
                <w:kern w:val="0"/>
                <w:szCs w:val="24"/>
              </w:rPr>
              <w:br/>
            </w:r>
            <w:r w:rsidRPr="002859A3">
              <w:rPr>
                <w:rFonts w:ascii="新細明體" w:hAnsi="新細明體" w:cs="新細明體"/>
                <w:kern w:val="0"/>
                <w:szCs w:val="24"/>
              </w:rPr>
              <w:br/>
            </w:r>
            <w:r w:rsidRPr="002859A3">
              <w:rPr>
                <w:rFonts w:ascii="新細明體" w:hAnsi="新細明體" w:cs="新細明體"/>
                <w:kern w:val="0"/>
                <w:szCs w:val="24"/>
              </w:rPr>
              <w:br/>
            </w:r>
            <w:r w:rsidRPr="002859A3">
              <w:rPr>
                <w:rFonts w:ascii="新細明體" w:hAnsi="新細明體" w:cs="新細明體"/>
                <w:kern w:val="0"/>
                <w:szCs w:val="24"/>
              </w:rPr>
              <w:br/>
            </w:r>
            <w:r w:rsidRPr="002859A3">
              <w:rPr>
                <w:rFonts w:ascii="新細明體" w:hAnsi="新細明體" w:cs="新細明體"/>
                <w:kern w:val="0"/>
                <w:szCs w:val="24"/>
              </w:rPr>
              <w:br/>
            </w:r>
            <w:r w:rsidRPr="002859A3">
              <w:rPr>
                <w:rFonts w:ascii="新細明體" w:hAnsi="新細明體" w:cs="新細明體"/>
                <w:kern w:val="0"/>
                <w:szCs w:val="24"/>
              </w:rPr>
              <w:lastRenderedPageBreak/>
              <w:br/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lastRenderedPageBreak/>
              <w:t>教學資源</w:t>
            </w: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課本、備課用書、</w:t>
            </w: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教師手冊。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學習策略</w:t>
            </w: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專題探究、實作教學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【PISA閱讀歷程】</w:t>
            </w:r>
          </w:p>
          <w:p w:rsidR="002859A3" w:rsidRPr="002859A3" w:rsidRDefault="00295E06" w:rsidP="00295E06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課前暖身：擷取文本訊息。</w:t>
            </w:r>
          </w:p>
          <w:p w:rsidR="002859A3" w:rsidRPr="002859A3" w:rsidRDefault="00295E06" w:rsidP="00295E06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題解：擷取文本訊息。</w:t>
            </w:r>
          </w:p>
          <w:p w:rsidR="002859A3" w:rsidRPr="002859A3" w:rsidRDefault="00295E06" w:rsidP="00295E06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課文賞析：省思文本內容與形式。</w:t>
            </w:r>
          </w:p>
          <w:p w:rsidR="002859A3" w:rsidRPr="002859A3" w:rsidRDefault="002859A3" w:rsidP="00295E0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口頭評量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作業評量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參與態度</w:t>
            </w:r>
          </w:p>
          <w:p w:rsidR="002859A3" w:rsidRPr="002859A3" w:rsidRDefault="002859A3" w:rsidP="00281E78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學習單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5A42F2" w:rsidRPr="000E2669" w:rsidRDefault="005A42F2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0E266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品德</w:t>
            </w:r>
          </w:p>
          <w:p w:rsidR="002859A3" w:rsidRPr="000E2669" w:rsidRDefault="005A42F2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0E266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教育</w:t>
            </w:r>
          </w:p>
          <w:p w:rsidR="005A42F2" w:rsidRPr="000E2669" w:rsidRDefault="005A42F2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0E266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J1</w:t>
            </w:r>
          </w:p>
          <w:p w:rsidR="005A42F2" w:rsidRPr="000E2669" w:rsidRDefault="005A42F2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0E266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EJU4</w:t>
            </w:r>
          </w:p>
          <w:p w:rsidR="005A42F2" w:rsidRPr="000E2669" w:rsidRDefault="005A42F2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0E266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J7.J9</w:t>
            </w:r>
          </w:p>
          <w:p w:rsidR="000E2669" w:rsidRDefault="000E2669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0E266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生命</w:t>
            </w:r>
          </w:p>
          <w:p w:rsidR="000E2669" w:rsidRPr="000E2669" w:rsidRDefault="000E2669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J5</w:t>
            </w:r>
          </w:p>
          <w:p w:rsidR="005A42F2" w:rsidRPr="000E2669" w:rsidRDefault="005A42F2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0E266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多元</w:t>
            </w:r>
          </w:p>
          <w:p w:rsidR="005A42F2" w:rsidRPr="000E2669" w:rsidRDefault="005A42F2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0E266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文化</w:t>
            </w:r>
          </w:p>
          <w:p w:rsidR="005A42F2" w:rsidRPr="000E2669" w:rsidRDefault="005A42F2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0E266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J1.J11</w:t>
            </w:r>
          </w:p>
          <w:p w:rsidR="002859A3" w:rsidRPr="000E2669" w:rsidRDefault="002859A3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0E266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戶外</w:t>
            </w:r>
          </w:p>
          <w:p w:rsidR="005A42F2" w:rsidRPr="002859A3" w:rsidRDefault="005A42F2" w:rsidP="008109E7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0E2669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  <w:tr w:rsidR="00E56794" w:rsidRPr="002859A3" w:rsidTr="000A5DE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第</w:t>
            </w:r>
            <w:r w:rsidR="00B949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13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Ab-Ⅳ-1　4,000 個常用字的字形、字音和字義。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Ab-Ⅳ-2　3,500 個常用字的使用。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Ab-Ⅳ-4　6,500 個常用語詞的認念。</w:t>
            </w:r>
          </w:p>
          <w:p w:rsidR="002859A3" w:rsidRDefault="002859A3" w:rsidP="002859A3">
            <w:pPr>
              <w:widowControl/>
              <w:ind w:firstLine="23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Ab-Ⅳ-5　5,000 個常用語詞的使用。</w:t>
            </w:r>
          </w:p>
          <w:p w:rsidR="00FF26A6" w:rsidRPr="002859A3" w:rsidRDefault="00FF26A6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5-Ⅳ-6　運用圖書館(室)、科技工具，蒐集資訊、組織材料，擴充閱讀視野。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Times New Roman" w:hAnsi="Times New Roman"/>
                <w:b/>
                <w:bCs/>
                <w:color w:val="2F5496"/>
                <w:kern w:val="0"/>
                <w:szCs w:val="24"/>
              </w:rPr>
              <w:t>語文常識二　工具書使用法與資料檢索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教學重點</w:t>
            </w:r>
          </w:p>
          <w:p w:rsidR="002859A3" w:rsidRPr="002859A3" w:rsidRDefault="00E37210" w:rsidP="00E3721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認識工具書的種類與用途。</w:t>
            </w:r>
          </w:p>
          <w:p w:rsidR="002859A3" w:rsidRPr="002859A3" w:rsidRDefault="00E37210" w:rsidP="00E3721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能運用工具書搜尋所需要的資料。</w:t>
            </w:r>
          </w:p>
          <w:p w:rsidR="002859A3" w:rsidRPr="002859A3" w:rsidRDefault="00E37210" w:rsidP="00E3721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能利用數位電子媒體檢索網路資訊。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引起動機</w:t>
            </w:r>
          </w:p>
          <w:p w:rsidR="002859A3" w:rsidRPr="002859A3" w:rsidRDefault="00475E44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同學帶自己常會使用的工具書，並與同學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分享。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教學活動</w:t>
            </w:r>
          </w:p>
          <w:p w:rsidR="002859A3" w:rsidRPr="002859A3" w:rsidRDefault="00E37210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介紹工具書內容與使用方法。</w:t>
            </w:r>
          </w:p>
          <w:p w:rsidR="002859A3" w:rsidRPr="002859A3" w:rsidRDefault="00E37210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介紹電子工具書與使用方法。</w:t>
            </w:r>
          </w:p>
          <w:p w:rsidR="002859A3" w:rsidRPr="002859A3" w:rsidRDefault="00E37210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活動－大家來找碴：教師準備一篇文章並標出要查的生難字詞，然後學生用自己的工具書找答案，在時限中查出最多答案的學生給予獎勵。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總結活動</w:t>
            </w:r>
          </w:p>
          <w:p w:rsidR="002859A3" w:rsidRPr="002859A3" w:rsidRDefault="00E37210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回家作業：學生練習習作題目。</w:t>
            </w:r>
          </w:p>
          <w:p w:rsidR="002859A3" w:rsidRPr="002859A3" w:rsidRDefault="00E37210" w:rsidP="00E3721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hanging="317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教學資源</w:t>
            </w: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課本、備課用書、教師手冊。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學習策略</w:t>
            </w: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【數位學習】</w:t>
            </w:r>
          </w:p>
          <w:p w:rsidR="002859A3" w:rsidRPr="002859A3" w:rsidRDefault="00295E06" w:rsidP="00295E06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資訊檢索：運用網站或行動應用程式資源，進行資訊的檢索。</w:t>
            </w:r>
          </w:p>
          <w:p w:rsidR="002859A3" w:rsidRPr="002859A3" w:rsidRDefault="00295E06" w:rsidP="00295E06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資訊統整：茶找資訊後，確認資訊的正確性，並從中擷取所需訊息。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參與態度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口頭評量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作業評量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學習單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Default="00CE7DB5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閱讀</w:t>
            </w:r>
          </w:p>
          <w:p w:rsidR="00CE7DB5" w:rsidRDefault="00CE7DB5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J4.J5</w:t>
            </w:r>
          </w:p>
          <w:p w:rsidR="00CE7DB5" w:rsidRPr="002859A3" w:rsidRDefault="00CE7DB5" w:rsidP="008109E7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  <w:tr w:rsidR="00E56794" w:rsidRPr="002859A3" w:rsidTr="000A5DE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第14週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第二次段考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復習評量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94098B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新細明體" w:hAnsi="新細明體" w:cs="新細明體"/>
                <w:kern w:val="0"/>
                <w:szCs w:val="24"/>
              </w:rPr>
              <w:t>3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復習評量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  <w:tr w:rsidR="00E56794" w:rsidRPr="002859A3" w:rsidTr="000A5DE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95C" w:rsidRDefault="002859A3" w:rsidP="00B9495C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  <w:r w:rsidR="00B9495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15</w:t>
            </w:r>
          </w:p>
          <w:p w:rsidR="00B9495C" w:rsidRDefault="00B9495C" w:rsidP="00B9495C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、</w:t>
            </w:r>
          </w:p>
          <w:p w:rsidR="00B9495C" w:rsidRDefault="00B9495C" w:rsidP="00B9495C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16</w:t>
            </w:r>
          </w:p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454268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45426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Ab-Ⅳ-6　</w:t>
            </w:r>
            <w:r w:rsidR="00454268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45426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常用文言文的詞義及語詞結構。</w:t>
            </w:r>
          </w:p>
          <w:p w:rsidR="002859A3" w:rsidRPr="00454268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45426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Ab-Ⅳ-7　</w:t>
            </w:r>
            <w:r w:rsidR="00454268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45426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常用文言文的字詞、虛字、古今義變。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45426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Ac-Ⅳ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-1　標點符號在文本中的不同效果。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Ad-Ⅳ-1　</w:t>
            </w:r>
            <w:r w:rsidR="00454268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篇章的主旨、結構、寓意與分析。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Ad-Ⅳ-4　</w:t>
            </w:r>
            <w:r w:rsidR="00454268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非韻文：如古文、古典小說、語錄體、寓言等。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Bc-Ⅳ-2　</w:t>
            </w:r>
            <w:r w:rsidR="00454268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描述、列舉、因果、問題解決、比較、分類、定義等寫作手法。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Cb-Ⅳ-1</w:t>
            </w:r>
            <w:r w:rsidR="00454268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各類文本中的親屬關係、道德倫理、儀式風俗、典章制度等文化內涵。</w:t>
            </w:r>
          </w:p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1-Ⅳ-1　</w:t>
            </w:r>
            <w:r w:rsidR="00454268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以同理心，聆聽各項發言，並加以記錄、歸納。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1-Ⅳ-2　</w:t>
            </w:r>
            <w:r w:rsidR="00454268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依據不同情境，分辨聲情意涵及表達技巧，適切回應。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1-Ⅳ-3　</w:t>
            </w:r>
            <w:r w:rsidR="00454268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分辨聆聽內容的邏輯性，找出解決問題的方法。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2-Ⅳ-2　</w:t>
            </w:r>
            <w:r w:rsidR="00454268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有效把握聽聞內容的邏輯，做出提問或回饋。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2-Ⅳ-3　</w:t>
            </w:r>
            <w:r w:rsidR="00454268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依理解的內容，明確表達意見，進行有條理的論辯，並注重言談禮貌。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4-Ⅳ-3　能運用字典或辭典了解一字多音及一字多義的現象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5-Ⅳ-5　大量閱讀多元文本，</w:t>
            </w:r>
            <w:r w:rsidR="00861125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重大議題內涵及其與個人生活、社會結構的關聯性。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Times New Roman" w:hAnsi="Times New Roman"/>
                <w:b/>
                <w:bCs/>
                <w:color w:val="2F5496"/>
                <w:kern w:val="0"/>
                <w:szCs w:val="24"/>
              </w:rPr>
              <w:t>第八課　論語選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教學重點</w:t>
            </w:r>
          </w:p>
          <w:p w:rsidR="002859A3" w:rsidRPr="002859A3" w:rsidRDefault="00967060" w:rsidP="0096706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認識論語的語錄形式及全書價值。</w:t>
            </w:r>
          </w:p>
          <w:p w:rsidR="002859A3" w:rsidRPr="002859A3" w:rsidRDefault="00475E44" w:rsidP="0096706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="0096706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「治學」的方法及培養「自省」的態度。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引起動機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學生分享自己是否有去過孔廟，或參與祭孔活動，又有聽過那些至聖先師的名言呢？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教學活動</w:t>
            </w:r>
          </w:p>
          <w:p w:rsidR="002859A3" w:rsidRPr="002859A3" w:rsidRDefault="00967060" w:rsidP="0096706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教師可播放「子曰」一曲，或放映「孔子」影片引發學生對論語的興趣。並請學生回答歌曲、影片中有關孔子的學術思想。</w:t>
            </w:r>
          </w:p>
          <w:p w:rsidR="002859A3" w:rsidRPr="002859A3" w:rsidRDefault="00967060" w:rsidP="0096706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教師可蒐集有關孔子的資料、軼聞、趣事，透過提問、搶答與討論，來鮮活孔子的形象。或請學生蒐集和孔子有關的言論、事蹟、漫畫，甚至網路遊戲，再集結成報告。</w:t>
            </w:r>
          </w:p>
          <w:p w:rsidR="002859A3" w:rsidRPr="002859A3" w:rsidRDefault="00967060" w:rsidP="0096706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教師可和學生談談日常學習的事，譬如：玩樂器、跳舞、學電腦、上網、製作網頁、學騎腳踏車等。這麼多事情，有沒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有一兩樣是學生「心動」的？覺得「心動」是不是就有了「說乎」的感覺？並由此引導到課文當中。</w:t>
            </w:r>
          </w:p>
          <w:p w:rsidR="002859A3" w:rsidRPr="002859A3" w:rsidRDefault="00967060" w:rsidP="0096706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教師帶領學生閱讀課文，補充說明注釋、生難字詞等。</w:t>
            </w:r>
          </w:p>
          <w:p w:rsidR="002859A3" w:rsidRPr="002859A3" w:rsidRDefault="00475E44" w:rsidP="0096706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 w:rsidR="0096706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教師可從「學問的苦樂」和「學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習的趣味」兩方面切入，喚起學生的經驗</w:t>
            </w: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。</w:t>
            </w:r>
          </w:p>
          <w:p w:rsidR="002859A3" w:rsidRPr="002859A3" w:rsidRDefault="00475E44" w:rsidP="00967060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</w:t>
            </w:r>
            <w:r w:rsidR="0096706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以課文賞析復習課文。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總結活動</w:t>
            </w:r>
          </w:p>
          <w:p w:rsidR="002859A3" w:rsidRPr="002859A3" w:rsidRDefault="00967060" w:rsidP="0096706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回家作業：同學練習習作題目。</w:t>
            </w:r>
          </w:p>
          <w:p w:rsidR="002859A3" w:rsidRPr="002859A3" w:rsidRDefault="00967060" w:rsidP="00967060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94098B" w:rsidP="002859A3">
            <w:pPr>
              <w:widowControl/>
              <w:ind w:hanging="317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6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教學資源</w:t>
            </w: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課本、備課用書、教師手冊。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學習策略</w:t>
            </w: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【PISA閱讀歷程】</w:t>
            </w:r>
          </w:p>
          <w:p w:rsidR="002859A3" w:rsidRPr="002859A3" w:rsidRDefault="00295E06" w:rsidP="00295E06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課前暖身：擷取文本訊息。</w:t>
            </w:r>
          </w:p>
          <w:p w:rsidR="002859A3" w:rsidRPr="002859A3" w:rsidRDefault="00295E06" w:rsidP="00295E06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題解：擷取文本訊息。</w:t>
            </w:r>
          </w:p>
          <w:p w:rsidR="002859A3" w:rsidRPr="002859A3" w:rsidRDefault="00295E06" w:rsidP="00295E06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課文賞析：省思文本內容與形式。</w:t>
            </w:r>
          </w:p>
          <w:p w:rsidR="002859A3" w:rsidRPr="002859A3" w:rsidRDefault="002859A3" w:rsidP="00295E06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口頭評量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作業評量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參與態度</w:t>
            </w:r>
          </w:p>
          <w:p w:rsidR="002859A3" w:rsidRPr="002859A3" w:rsidRDefault="002859A3" w:rsidP="002859A3">
            <w:pPr>
              <w:widowControl/>
              <w:ind w:left="-29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學習單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Default="002859A3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品德</w:t>
            </w:r>
          </w:p>
          <w:p w:rsidR="00D513F5" w:rsidRDefault="00D513F5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EJU4</w:t>
            </w:r>
          </w:p>
          <w:p w:rsidR="00D513F5" w:rsidRPr="002859A3" w:rsidRDefault="00D513F5" w:rsidP="008109E7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J8.J9</w:t>
            </w:r>
          </w:p>
          <w:p w:rsidR="00D513F5" w:rsidRDefault="002859A3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生命</w:t>
            </w:r>
          </w:p>
          <w:p w:rsidR="00D513F5" w:rsidRPr="002859A3" w:rsidRDefault="00D513F5" w:rsidP="008109E7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J1.J6</w:t>
            </w:r>
          </w:p>
          <w:p w:rsidR="00D513F5" w:rsidRDefault="002859A3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生涯</w:t>
            </w:r>
          </w:p>
          <w:p w:rsidR="002859A3" w:rsidRDefault="00D513F5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J3.J4</w:t>
            </w:r>
          </w:p>
          <w:p w:rsidR="00D513F5" w:rsidRDefault="00D513F5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J14</w:t>
            </w:r>
          </w:p>
          <w:p w:rsidR="00D513F5" w:rsidRPr="002859A3" w:rsidRDefault="00D513F5" w:rsidP="008109E7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8109E7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  <w:tr w:rsidR="00E56794" w:rsidRPr="002859A3" w:rsidTr="000A5DEE">
        <w:trPr>
          <w:trHeight w:val="589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495C" w:rsidRDefault="002859A3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第</w:t>
            </w:r>
          </w:p>
          <w:p w:rsidR="00B9495C" w:rsidRDefault="00B9495C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17</w:t>
            </w:r>
          </w:p>
          <w:p w:rsidR="00B9495C" w:rsidRDefault="00B9495C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、</w:t>
            </w:r>
          </w:p>
          <w:p w:rsidR="00B9495C" w:rsidRDefault="002859A3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18</w:t>
            </w:r>
          </w:p>
          <w:p w:rsidR="00B9495C" w:rsidRDefault="00B9495C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、</w:t>
            </w:r>
          </w:p>
          <w:p w:rsidR="00B9495C" w:rsidRDefault="00B9495C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19</w:t>
            </w:r>
          </w:p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Ac-IV-3　</w:t>
            </w:r>
            <w:r w:rsidR="00861125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文句表達的邏輯與意義。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Ad-Ⅳ-1　</w:t>
            </w:r>
            <w:r w:rsidR="00454268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篇章的主旨、結構、寓意與分析。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Ad-IV-2　</w:t>
            </w:r>
            <w:r w:rsidR="00861125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新詩、現代散文、現代小說、劇本。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Ba-Ⅳ-2　</w:t>
            </w:r>
            <w:r w:rsidR="00861125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各種描寫的作用及呈現的效果。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Bb-Ⅳ-3　</w:t>
            </w:r>
            <w:r w:rsidR="00861125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對物或自然以及生命的感悟。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left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 xml:space="preserve">2-Ⅳ-1　</w:t>
            </w:r>
            <w:r w:rsidR="00861125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掌握生活情境，適切表情達意，分享自身經驗。</w:t>
            </w:r>
          </w:p>
          <w:p w:rsidR="002859A3" w:rsidRPr="002859A3" w:rsidRDefault="002859A3" w:rsidP="002859A3">
            <w:pPr>
              <w:widowControl/>
              <w:ind w:left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5-Ⅳ-2　</w:t>
            </w:r>
            <w:r w:rsidR="00861125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各類文本的句子、段落與主要概念，指出寫作的目的與觀點。</w:t>
            </w:r>
          </w:p>
          <w:p w:rsidR="002859A3" w:rsidRPr="002859A3" w:rsidRDefault="002859A3" w:rsidP="002859A3">
            <w:pPr>
              <w:widowControl/>
              <w:ind w:left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5-Ⅳ-3　</w:t>
            </w:r>
            <w:r w:rsidR="00861125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各類文本內容、形式和寫作特色。</w:t>
            </w:r>
          </w:p>
          <w:p w:rsidR="002859A3" w:rsidRPr="002859A3" w:rsidRDefault="002859A3" w:rsidP="002859A3">
            <w:pPr>
              <w:widowControl/>
              <w:ind w:left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5-Ⅳ-4　</w:t>
            </w:r>
            <w:r w:rsidR="00861125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閱讀策略增進學習效能，整合跨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領域知識轉化為解決問題 的能力。</w:t>
            </w:r>
          </w:p>
          <w:p w:rsidR="002859A3" w:rsidRPr="002859A3" w:rsidRDefault="002859A3" w:rsidP="002859A3">
            <w:pPr>
              <w:widowControl/>
              <w:ind w:left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5-Ⅳ-5　大量閱讀多元文本，</w:t>
            </w:r>
            <w:r w:rsidR="00861125"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議題內涵及其與個人生活、社會結構的關聯性。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Times New Roman" w:hAnsi="Times New Roman"/>
                <w:b/>
                <w:bCs/>
                <w:color w:val="2F5496"/>
                <w:kern w:val="0"/>
                <w:szCs w:val="24"/>
              </w:rPr>
              <w:lastRenderedPageBreak/>
              <w:t>第九課　飛翔的舞者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教學重點</w:t>
            </w:r>
          </w:p>
          <w:p w:rsidR="002859A3" w:rsidRPr="002859A3" w:rsidRDefault="00E56794" w:rsidP="00E56794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認識臺灣欒樹的生長環境、形態結構與名稱來源。</w:t>
            </w:r>
          </w:p>
          <w:p w:rsidR="002859A3" w:rsidRPr="002859A3" w:rsidRDefault="00E56794" w:rsidP="00E56794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475E4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敘說事物的特性，並從中引入人與物互動的故事。</w:t>
            </w:r>
          </w:p>
          <w:p w:rsidR="002859A3" w:rsidRPr="002859A3" w:rsidRDefault="00E56794" w:rsidP="00E56794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培養觀察事物的情懷，體會臺灣欒樹如何為人們帶來歡欣與盼望。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引起動機</w:t>
            </w:r>
          </w:p>
          <w:p w:rsidR="002859A3" w:rsidRPr="002859A3" w:rsidRDefault="00475E44" w:rsidP="002859A3">
            <w:pPr>
              <w:widowControl/>
              <w:ind w:left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教師帶領學生從影片中，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觀察臺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灣欒樹</w:t>
            </w: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教學活動</w:t>
            </w:r>
          </w:p>
          <w:p w:rsidR="002859A3" w:rsidRPr="002859A3" w:rsidRDefault="00E56794" w:rsidP="00E56794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學生觀察並討論臺灣欒樹的特色後，請同學猜測課名為何取作「飛翔的舞者」？</w:t>
            </w:r>
          </w:p>
          <w:p w:rsidR="002859A3" w:rsidRPr="002859A3" w:rsidRDefault="00E56794" w:rsidP="00E56794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教師介紹題解及作者張文亮。</w:t>
            </w:r>
          </w:p>
          <w:p w:rsidR="002859A3" w:rsidRPr="002859A3" w:rsidRDefault="00E56794" w:rsidP="00E56794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教師帶領學生閱讀課文，補充說明注釋、生難字詞等。</w:t>
            </w:r>
          </w:p>
          <w:p w:rsidR="002859A3" w:rsidRPr="002859A3" w:rsidRDefault="00475E44" w:rsidP="00E56794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  <w:r w:rsidR="00E5679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以課文賞析復習課文。</w:t>
            </w:r>
          </w:p>
          <w:p w:rsidR="002859A3" w:rsidRPr="002859A3" w:rsidRDefault="00475E44" w:rsidP="00E56794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 w:rsidR="00E5679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教師說明特有種的定義，並介紹臺灣特有種動植物（可參考公視《臺灣特有種》節目）。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總結活動</w:t>
            </w:r>
          </w:p>
          <w:p w:rsidR="002859A3" w:rsidRPr="002859A3" w:rsidRDefault="00E56794" w:rsidP="00E56794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回家作業：學生練習習作題目。</w:t>
            </w:r>
          </w:p>
          <w:p w:rsidR="002859A3" w:rsidRPr="002859A3" w:rsidRDefault="00E56794" w:rsidP="00E56794">
            <w:pPr>
              <w:widowControl/>
              <w:jc w:val="both"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評量：總結本課已教過的知識，或以口頭提問、學習單的方式檢測學生學習狀況，加強學生不足的地方。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9F014A" w:rsidP="002859A3">
            <w:pPr>
              <w:widowControl/>
              <w:ind w:hanging="317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9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教學資源</w:t>
            </w: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課本、備課用書、教師手冊。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學習策略</w:t>
            </w: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【PISA閱讀歷程】</w:t>
            </w:r>
          </w:p>
          <w:p w:rsidR="002859A3" w:rsidRPr="002859A3" w:rsidRDefault="00E56794" w:rsidP="00E56794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課前暖身：擷取文本訊息。</w:t>
            </w:r>
          </w:p>
          <w:p w:rsidR="002859A3" w:rsidRPr="002859A3" w:rsidRDefault="00E56794" w:rsidP="00E56794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題解：擷取文本訊息。</w:t>
            </w:r>
          </w:p>
          <w:p w:rsidR="002859A3" w:rsidRPr="002859A3" w:rsidRDefault="00E56794" w:rsidP="00E56794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課文賞析：省思文本內容與形式。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2859A3" w:rsidRPr="002859A3" w:rsidRDefault="002859A3" w:rsidP="002859A3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【閱讀策略】</w:t>
            </w:r>
          </w:p>
          <w:p w:rsidR="002859A3" w:rsidRPr="002859A3" w:rsidRDefault="00475E44" w:rsidP="00E56794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="00E5679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摘要策略：</w:t>
            </w:r>
            <w:r w:rsidR="002859A3"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由摘錄課本文句開始，逐步讓學生練習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用自己的話來說明段落大意。</w:t>
            </w:r>
          </w:p>
          <w:p w:rsidR="002859A3" w:rsidRPr="002859A3" w:rsidRDefault="002859A3" w:rsidP="00E56794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口頭評量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作業評量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參與態度</w:t>
            </w:r>
          </w:p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學習單</w:t>
            </w:r>
          </w:p>
          <w:p w:rsidR="002859A3" w:rsidRPr="002859A3" w:rsidRDefault="002859A3" w:rsidP="002859A3">
            <w:pPr>
              <w:widowControl/>
              <w:spacing w:after="240"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Default="002859A3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環境</w:t>
            </w:r>
          </w:p>
          <w:p w:rsidR="00B773AE" w:rsidRPr="002859A3" w:rsidRDefault="00B773AE" w:rsidP="008109E7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J3.J5</w:t>
            </w:r>
          </w:p>
          <w:p w:rsidR="002859A3" w:rsidRDefault="002859A3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生命</w:t>
            </w:r>
          </w:p>
          <w:p w:rsidR="00B773AE" w:rsidRDefault="00B773AE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J3.J4</w:t>
            </w:r>
          </w:p>
          <w:p w:rsidR="00B773AE" w:rsidRPr="002859A3" w:rsidRDefault="00B773AE" w:rsidP="008109E7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J5</w:t>
            </w:r>
          </w:p>
          <w:p w:rsidR="002859A3" w:rsidRDefault="002859A3" w:rsidP="008109E7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戶外</w:t>
            </w:r>
          </w:p>
          <w:p w:rsidR="00B773AE" w:rsidRPr="002859A3" w:rsidRDefault="00B773AE" w:rsidP="008109E7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J1.J3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  <w:tr w:rsidR="0094098B" w:rsidRPr="002859A3" w:rsidTr="000A5DEE">
        <w:trPr>
          <w:trHeight w:val="589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098B" w:rsidRDefault="0094098B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第</w:t>
            </w:r>
          </w:p>
          <w:p w:rsidR="0094098B" w:rsidRDefault="0094098B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</w:t>
            </w:r>
          </w:p>
          <w:p w:rsidR="0094098B" w:rsidRPr="002859A3" w:rsidRDefault="0094098B" w:rsidP="002859A3">
            <w:pPr>
              <w:widowControl/>
              <w:ind w:firstLine="23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1125" w:rsidRPr="00861125" w:rsidRDefault="00861125" w:rsidP="00861125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8611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Ac-IV-3　</w:t>
            </w:r>
            <w:r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8611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文句表達的邏輯與意義。</w:t>
            </w:r>
          </w:p>
          <w:p w:rsidR="00861125" w:rsidRPr="00861125" w:rsidRDefault="00861125" w:rsidP="00861125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8611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Ad-Ⅳ-1　</w:t>
            </w:r>
            <w:r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認識</w:t>
            </w:r>
            <w:r w:rsidRPr="008611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篇章的主旨、結構、寓意與分析。</w:t>
            </w:r>
          </w:p>
          <w:p w:rsidR="0094098B" w:rsidRPr="002859A3" w:rsidRDefault="0094098B" w:rsidP="00454268">
            <w:pPr>
              <w:widowControl/>
              <w:ind w:firstLine="23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61125" w:rsidRPr="00861125" w:rsidRDefault="00861125" w:rsidP="00861125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861125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 xml:space="preserve">5-IV-2　</w:t>
            </w:r>
            <w:r w:rsidRPr="00861125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</w:rPr>
              <w:t>認識</w:t>
            </w:r>
            <w:r w:rsidRPr="00861125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各類文本的句子、段落與主要概念，指出寫作的目的與觀點。</w:t>
            </w:r>
          </w:p>
          <w:p w:rsidR="00861125" w:rsidRPr="00861125" w:rsidRDefault="00861125" w:rsidP="00861125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861125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 xml:space="preserve">5-IV-3　</w:t>
            </w:r>
            <w:r w:rsidRPr="00861125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</w:rPr>
              <w:t>認識</w:t>
            </w:r>
            <w:r w:rsidRPr="00861125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各類文本內容、形式和寫作特色。</w:t>
            </w:r>
          </w:p>
          <w:p w:rsidR="00861125" w:rsidRPr="00861125" w:rsidRDefault="00861125" w:rsidP="00861125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861125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 xml:space="preserve">5-IV-4　</w:t>
            </w:r>
            <w:r w:rsidRPr="00861125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</w:rPr>
              <w:t>認識</w:t>
            </w:r>
            <w:r w:rsidRPr="00861125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應用閱讀策略增進學習效能，整合跨領域知識轉化為解決問題的能力。</w:t>
            </w:r>
          </w:p>
          <w:p w:rsidR="0094098B" w:rsidRPr="002859A3" w:rsidRDefault="0094098B" w:rsidP="00861125">
            <w:pPr>
              <w:widowControl/>
              <w:ind w:firstLine="23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61125" w:rsidRPr="00861125" w:rsidRDefault="00861125" w:rsidP="00861125">
            <w:pPr>
              <w:widowControl/>
              <w:ind w:firstLine="23"/>
              <w:jc w:val="both"/>
              <w:rPr>
                <w:rFonts w:ascii="新細明體" w:hAnsi="新細明體" w:cs="新細明體"/>
                <w:kern w:val="0"/>
                <w:szCs w:val="24"/>
              </w:rPr>
            </w:pPr>
            <w:r w:rsidRPr="00861125">
              <w:rPr>
                <w:rFonts w:ascii="Times New Roman" w:hAnsi="Times New Roman"/>
                <w:b/>
                <w:bCs/>
                <w:color w:val="2F5496"/>
                <w:kern w:val="0"/>
                <w:szCs w:val="24"/>
              </w:rPr>
              <w:t>自學三　茶葉的分類</w:t>
            </w:r>
          </w:p>
          <w:p w:rsidR="00861125" w:rsidRPr="00861125" w:rsidRDefault="00861125" w:rsidP="00861125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86112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教學重點</w:t>
            </w:r>
          </w:p>
          <w:p w:rsidR="00861125" w:rsidRPr="00861125" w:rsidRDefault="00861125" w:rsidP="00861125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Pr="008611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透過文本增進對茶葉文化的認識。</w:t>
            </w:r>
          </w:p>
          <w:p w:rsidR="00861125" w:rsidRPr="00861125" w:rsidRDefault="00861125" w:rsidP="00861125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861125" w:rsidRPr="00861125" w:rsidRDefault="00861125" w:rsidP="00861125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86112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課前準備</w:t>
            </w:r>
          </w:p>
          <w:p w:rsidR="00861125" w:rsidRPr="00861125" w:rsidRDefault="00861125" w:rsidP="00861125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861125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教師引導學生</w:t>
            </w:r>
            <w:r w:rsidRPr="008611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依「自學引導」及課文中「提問」自行閱讀課文，並請學生寫下各題的答案。</w:t>
            </w:r>
          </w:p>
          <w:p w:rsidR="00861125" w:rsidRPr="00861125" w:rsidRDefault="00861125" w:rsidP="00861125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  <w:p w:rsidR="00861125" w:rsidRPr="00861125" w:rsidRDefault="00861125" w:rsidP="00861125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86112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教學活動</w:t>
            </w:r>
          </w:p>
          <w:p w:rsidR="00861125" w:rsidRPr="00861125" w:rsidRDefault="00861125" w:rsidP="00861125">
            <w:pPr>
              <w:widowControl/>
              <w:textAlignment w:val="baseline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1.</w:t>
            </w:r>
            <w:r w:rsidRPr="008611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請學生分享自己喜歡的飲品（例如：珍珠奶茶），並說明這項飲品的特色。或請學生介紹一樣自己喜歡的食物，詳細說明其使用的食材及製作方式。</w:t>
            </w:r>
          </w:p>
          <w:p w:rsidR="0094098B" w:rsidRPr="00861125" w:rsidRDefault="0094098B" w:rsidP="002859A3">
            <w:pPr>
              <w:widowControl/>
              <w:ind w:firstLine="23"/>
              <w:jc w:val="both"/>
              <w:rPr>
                <w:rFonts w:ascii="Times New Roman" w:hAnsi="Times New Roman"/>
                <w:b/>
                <w:bCs/>
                <w:color w:val="2F5496"/>
                <w:kern w:val="0"/>
                <w:szCs w:val="24"/>
              </w:rPr>
            </w:pP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098B" w:rsidRPr="002859A3" w:rsidRDefault="009F014A" w:rsidP="002859A3">
            <w:pPr>
              <w:widowControl/>
              <w:ind w:hanging="317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3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61125" w:rsidRPr="00861125" w:rsidRDefault="00861125" w:rsidP="00861125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86112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教學資源</w:t>
            </w:r>
          </w:p>
          <w:p w:rsidR="00861125" w:rsidRPr="00861125" w:rsidRDefault="00861125" w:rsidP="00861125">
            <w:pPr>
              <w:widowControl/>
              <w:ind w:left="85" w:hanging="7"/>
              <w:rPr>
                <w:rFonts w:ascii="新細明體" w:hAnsi="新細明體" w:cs="新細明體"/>
                <w:kern w:val="0"/>
                <w:szCs w:val="24"/>
              </w:rPr>
            </w:pPr>
            <w:r w:rsidRPr="0086112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課本、備課用書、教師手冊。</w:t>
            </w:r>
          </w:p>
          <w:p w:rsidR="0094098B" w:rsidRPr="00861125" w:rsidRDefault="0094098B" w:rsidP="002859A3">
            <w:pPr>
              <w:widowControl/>
              <w:ind w:left="85" w:hanging="7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2CC8" w:rsidRPr="002859A3" w:rsidRDefault="00342CC8" w:rsidP="00342CC8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參與態度</w:t>
            </w:r>
          </w:p>
          <w:p w:rsidR="00342CC8" w:rsidRPr="002859A3" w:rsidRDefault="00342CC8" w:rsidP="00342CC8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</w:p>
          <w:p w:rsidR="0094098B" w:rsidRPr="002859A3" w:rsidRDefault="0094098B" w:rsidP="002859A3">
            <w:pPr>
              <w:widowControl/>
              <w:ind w:firstLine="23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098B" w:rsidRDefault="002C1E75" w:rsidP="002859A3">
            <w:pPr>
              <w:widowControl/>
              <w:ind w:firstLine="23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環境</w:t>
            </w:r>
          </w:p>
          <w:p w:rsidR="002C1E75" w:rsidRPr="002859A3" w:rsidRDefault="002C1E75" w:rsidP="002859A3">
            <w:pPr>
              <w:widowControl/>
              <w:ind w:firstLine="23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J3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098B" w:rsidRPr="002859A3" w:rsidRDefault="0094098B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  <w:tr w:rsidR="00E56794" w:rsidRPr="002859A3" w:rsidTr="000A5DEE">
        <w:trPr>
          <w:trHeight w:val="88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第21週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第三次段考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復習評量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9F014A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新細明體" w:hAnsi="新細明體" w:cs="新細明體"/>
                <w:kern w:val="0"/>
                <w:szCs w:val="24"/>
              </w:rPr>
              <w:t>3</w:t>
            </w:r>
          </w:p>
        </w:tc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ind w:firstLine="23"/>
              <w:rPr>
                <w:rFonts w:ascii="新細明體" w:hAnsi="新細明體" w:cs="新細明體"/>
                <w:kern w:val="0"/>
                <w:szCs w:val="24"/>
              </w:rPr>
            </w:pPr>
            <w:r w:rsidRPr="002859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復習評量</w:t>
            </w:r>
          </w:p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59A3" w:rsidRPr="002859A3" w:rsidRDefault="002859A3" w:rsidP="002859A3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</w:tbl>
    <w:p w:rsidR="00D32DD5" w:rsidRDefault="00D32DD5" w:rsidP="00D32DD5">
      <w:pPr>
        <w:rPr>
          <w:rFonts w:ascii="標楷體" w:eastAsia="標楷體" w:hAnsi="標楷體" w:cs="標楷體"/>
          <w:bCs/>
          <w:color w:val="000000"/>
        </w:rPr>
      </w:pPr>
    </w:p>
    <w:p w:rsidR="00E35DB6" w:rsidRPr="00D32DD5" w:rsidRDefault="00E35DB6" w:rsidP="00E35DB6">
      <w:pPr>
        <w:rPr>
          <w:rFonts w:ascii="Times New Roman" w:hAnsi="Times New Roman"/>
          <w:bCs/>
          <w:color w:val="000000"/>
        </w:rPr>
      </w:pPr>
      <w:r w:rsidRPr="00D32DD5">
        <w:rPr>
          <w:rFonts w:ascii="標楷體" w:eastAsia="標楷體" w:hAnsi="標楷體" w:cs="標楷體" w:hint="eastAsia"/>
          <w:bCs/>
          <w:color w:val="000000"/>
        </w:rPr>
        <w:t>六、法律規定教育議題實施規劃</w:t>
      </w:r>
    </w:p>
    <w:tbl>
      <w:tblPr>
        <w:tblW w:w="157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3261"/>
        <w:gridCol w:w="2457"/>
        <w:gridCol w:w="2699"/>
        <w:gridCol w:w="1178"/>
        <w:gridCol w:w="1263"/>
        <w:gridCol w:w="4140"/>
      </w:tblGrid>
      <w:tr w:rsidR="00E35DB6" w:rsidTr="005A42F2">
        <w:trPr>
          <w:jc w:val="center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D32DD5" w:rsidRDefault="00E35DB6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 w:rsidRPr="00D32DD5">
              <w:rPr>
                <w:rFonts w:ascii="標楷體" w:eastAsia="標楷體" w:hAnsi="標楷體" w:cs="標楷體" w:hint="eastAsia"/>
                <w:bCs/>
                <w:color w:val="000000"/>
              </w:rPr>
              <w:t>序號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D32DD5" w:rsidRDefault="00E35DB6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 w:rsidRPr="00D32DD5">
              <w:rPr>
                <w:rFonts w:ascii="標楷體" w:eastAsia="標楷體" w:hAnsi="標楷體" w:cs="標楷體" w:hint="eastAsia"/>
                <w:bCs/>
                <w:color w:val="000000"/>
              </w:rPr>
              <w:t>重要教育工作</w:t>
            </w:r>
          </w:p>
        </w:tc>
        <w:tc>
          <w:tcPr>
            <w:tcW w:w="6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D32DD5" w:rsidRDefault="00E35DB6" w:rsidP="005A42F2">
            <w:pPr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 w:rsidRPr="00D32DD5">
              <w:rPr>
                <w:rFonts w:ascii="標楷體" w:eastAsia="標楷體" w:hAnsi="標楷體" w:cs="標楷體" w:hint="eastAsia"/>
                <w:bCs/>
                <w:color w:val="000000"/>
              </w:rPr>
              <w:t>納入課程規劃實施情形</w:t>
            </w:r>
          </w:p>
          <w:p w:rsidR="00E35DB6" w:rsidRPr="00D32DD5" w:rsidRDefault="00E35DB6" w:rsidP="005A42F2">
            <w:pPr>
              <w:ind w:firstLine="23"/>
              <w:jc w:val="center"/>
              <w:rPr>
                <w:bCs/>
                <w:color w:val="000000"/>
              </w:rPr>
            </w:pPr>
            <w:r w:rsidRPr="00D32DD5">
              <w:rPr>
                <w:rFonts w:ascii="標楷體" w:eastAsia="標楷體" w:hAnsi="標楷體" w:cs="標楷體" w:hint="eastAsia"/>
                <w:bCs/>
                <w:color w:val="00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D32DD5" w:rsidRDefault="00E35DB6" w:rsidP="005A42F2">
            <w:pPr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 w:rsidRPr="00D32DD5">
              <w:rPr>
                <w:rFonts w:ascii="標楷體" w:eastAsia="標楷體" w:hAnsi="標楷體" w:cs="標楷體" w:hint="eastAsia"/>
                <w:bCs/>
                <w:color w:val="000000"/>
              </w:rPr>
              <w:t>本學期</w:t>
            </w:r>
          </w:p>
          <w:p w:rsidR="00E35DB6" w:rsidRPr="00D32DD5" w:rsidRDefault="00E35DB6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 w:rsidRPr="00D32DD5">
              <w:rPr>
                <w:rFonts w:ascii="標楷體" w:eastAsia="標楷體" w:hAnsi="標楷體" w:cs="標楷體" w:hint="eastAsia"/>
                <w:bCs/>
                <w:color w:val="000000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D32DD5" w:rsidRDefault="00E35DB6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 w:rsidRPr="00D32DD5">
              <w:rPr>
                <w:rFonts w:ascii="標楷體" w:eastAsia="標楷體" w:hAnsi="標楷體" w:cs="標楷體" w:hint="eastAsia"/>
                <w:bCs/>
                <w:color w:val="000000"/>
              </w:rPr>
              <w:t>相關規定說明</w:t>
            </w:r>
          </w:p>
        </w:tc>
      </w:tr>
      <w:tr w:rsidR="00E35DB6" w:rsidTr="005A42F2">
        <w:trPr>
          <w:jc w:val="center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D32DD5" w:rsidRDefault="00E35DB6" w:rsidP="005A42F2">
            <w:pPr>
              <w:rPr>
                <w:rFonts w:ascii="標楷體" w:eastAsia="標楷體" w:hAnsi="標楷體" w:cs="標楷體"/>
                <w:bCs/>
                <w:color w:val="00000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D32DD5" w:rsidRDefault="00E35DB6" w:rsidP="005A42F2">
            <w:pPr>
              <w:rPr>
                <w:rFonts w:ascii="標楷體" w:eastAsia="標楷體" w:hAnsi="標楷體" w:cs="標楷體"/>
                <w:bCs/>
                <w:color w:val="000000"/>
              </w:rPr>
            </w:pP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D32DD5" w:rsidRDefault="00E35DB6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 w:rsidRPr="00D32DD5">
              <w:rPr>
                <w:rFonts w:ascii="標楷體" w:eastAsia="標楷體" w:hAnsi="標楷體" w:cs="標楷體" w:hint="eastAsia"/>
                <w:bCs/>
                <w:color w:val="000000"/>
              </w:rPr>
              <w:t>實施年級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D32DD5" w:rsidRDefault="00E35DB6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 w:rsidRPr="00D32DD5">
              <w:rPr>
                <w:rFonts w:ascii="標楷體" w:eastAsia="標楷體" w:hAnsi="標楷體" w:cs="標楷體" w:hint="eastAsia"/>
                <w:bCs/>
                <w:color w:val="000000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7A50" w:rsidRDefault="00E35DB6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 w:rsidRPr="00D32DD5">
              <w:rPr>
                <w:rFonts w:ascii="標楷體" w:eastAsia="標楷體" w:hAnsi="標楷體" w:cs="標楷體" w:hint="eastAsia"/>
                <w:bCs/>
                <w:color w:val="000000"/>
              </w:rPr>
              <w:t>實施</w:t>
            </w:r>
          </w:p>
          <w:p w:rsidR="00E35DB6" w:rsidRPr="00D32DD5" w:rsidRDefault="00E35DB6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 w:rsidRPr="00D32DD5">
              <w:rPr>
                <w:rFonts w:ascii="標楷體" w:eastAsia="標楷體" w:hAnsi="標楷體" w:cs="標楷體" w:hint="eastAsia"/>
                <w:bCs/>
                <w:color w:val="000000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D32DD5" w:rsidRDefault="00E35DB6" w:rsidP="005A42F2">
            <w:pPr>
              <w:rPr>
                <w:rFonts w:ascii="標楷體" w:eastAsia="標楷體" w:hAnsi="標楷體" w:cs="標楷體"/>
                <w:bCs/>
                <w:color w:val="000000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D32DD5" w:rsidRDefault="00E35DB6" w:rsidP="005A42F2">
            <w:pPr>
              <w:rPr>
                <w:rFonts w:ascii="標楷體" w:eastAsia="標楷體" w:hAnsi="標楷體" w:cs="標楷體"/>
                <w:bCs/>
                <w:color w:val="000000"/>
              </w:rPr>
            </w:pPr>
          </w:p>
        </w:tc>
      </w:tr>
      <w:tr w:rsidR="00E35DB6" w:rsidTr="005A42F2">
        <w:trPr>
          <w:trHeight w:val="1384"/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E35DB6" w:rsidRDefault="00E35DB6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FF0000"/>
              </w:rPr>
            </w:pPr>
            <w:r w:rsidRPr="00E35DB6">
              <w:rPr>
                <w:rFonts w:ascii="標楷體" w:eastAsia="標楷體" w:hAnsi="標楷體" w:cs="標楷體" w:hint="eastAsia"/>
                <w:bCs/>
                <w:color w:val="FF000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E35DB6" w:rsidRDefault="00E35DB6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FF0000"/>
              </w:rPr>
            </w:pPr>
            <w:r w:rsidRPr="00D32DD5">
              <w:rPr>
                <w:rFonts w:ascii="標楷體" w:eastAsia="標楷體" w:hAnsi="標楷體" w:cs="標楷體" w:hint="eastAsia"/>
                <w:bCs/>
                <w:color w:val="000000"/>
              </w:rPr>
              <w:t>家庭教育課程及活動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E35DB6" w:rsidRDefault="00E35DB6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E35DB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七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E35DB6" w:rsidRDefault="00E35DB6" w:rsidP="005A42F2">
            <w:pPr>
              <w:ind w:firstLine="23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E35DB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語文—國語文資源班C組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Default="0075268B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B9748C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</w:t>
            </w:r>
            <w:r w:rsidR="00E35DB6" w:rsidRPr="00B9748C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-3</w:t>
            </w:r>
          </w:p>
          <w:p w:rsidR="00C25791" w:rsidRPr="00B9748C" w:rsidRDefault="00C25791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4-5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F50C6A" w:rsidRDefault="00430958" w:rsidP="00996B56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</w:t>
            </w:r>
            <w:r w:rsidR="00996B56" w:rsidRPr="00F50C6A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0</w:t>
            </w:r>
            <w:r w:rsidR="00E35DB6" w:rsidRPr="00F50C6A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分鐘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D51" w:rsidRPr="00D32DD5" w:rsidRDefault="00580D51" w:rsidP="00580D51">
            <w:pPr>
              <w:rPr>
                <w:bCs/>
                <w:color w:val="000000"/>
              </w:rPr>
            </w:pPr>
            <w:r w:rsidRPr="00D32DD5">
              <w:rPr>
                <w:rFonts w:ascii="新細明體" w:hAnsi="新細明體" w:cs="新細明體" w:hint="eastAsia"/>
                <w:bCs/>
                <w:color w:val="000000"/>
              </w:rPr>
              <w:t>✽</w:t>
            </w:r>
            <w:r w:rsidRPr="00D32DD5">
              <w:rPr>
                <w:rFonts w:ascii="標楷體" w:eastAsia="標楷體" w:hAnsi="標楷體" w:cs="標楷體" w:hint="eastAsia"/>
                <w:bCs/>
                <w:color w:val="000000"/>
              </w:rPr>
              <w:t>家庭教育法第12條</w:t>
            </w:r>
          </w:p>
          <w:p w:rsidR="00E35DB6" w:rsidRPr="00E35DB6" w:rsidRDefault="00580D51" w:rsidP="00580D51">
            <w:pPr>
              <w:ind w:firstLine="23"/>
              <w:rPr>
                <w:bCs/>
                <w:color w:val="000000" w:themeColor="text1"/>
              </w:rPr>
            </w:pPr>
            <w:r w:rsidRPr="00D32DD5">
              <w:rPr>
                <w:rFonts w:ascii="標楷體" w:eastAsia="標楷體" w:hAnsi="標楷體" w:cs="標楷體" w:hint="eastAsia"/>
                <w:bCs/>
                <w:color w:val="000000"/>
              </w:rPr>
              <w:t xml:space="preserve">  每學年至少4小時</w:t>
            </w:r>
          </w:p>
        </w:tc>
      </w:tr>
      <w:tr w:rsidR="00E35DB6" w:rsidTr="005A42F2">
        <w:trPr>
          <w:trHeight w:val="1364"/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D32DD5" w:rsidRDefault="00E35DB6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 w:rsidRPr="00D32DD5">
              <w:rPr>
                <w:rFonts w:ascii="標楷體" w:eastAsia="標楷體" w:hAnsi="標楷體" w:cs="標楷體" w:hint="eastAsia"/>
                <w:bCs/>
                <w:color w:val="000000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D32DD5" w:rsidRDefault="00E35DB6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 w:rsidRPr="00D32DD5">
              <w:rPr>
                <w:rFonts w:ascii="標楷體" w:eastAsia="標楷體" w:hAnsi="標楷體" w:cs="標楷體" w:hint="eastAsia"/>
                <w:bCs/>
                <w:color w:val="000000"/>
              </w:rPr>
              <w:t>環境教育課程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DB6" w:rsidRPr="00E35DB6" w:rsidRDefault="00E35DB6" w:rsidP="005A42F2">
            <w:pPr>
              <w:jc w:val="center"/>
              <w:rPr>
                <w:color w:val="000000" w:themeColor="text1"/>
              </w:rPr>
            </w:pPr>
            <w:r w:rsidRPr="00E35DB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七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DB6" w:rsidRPr="00E35DB6" w:rsidRDefault="00E35DB6" w:rsidP="005A42F2">
            <w:pPr>
              <w:rPr>
                <w:color w:val="000000" w:themeColor="text1"/>
              </w:rPr>
            </w:pPr>
            <w:r w:rsidRPr="00E35DB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語文—國語文資源班C組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B9748C" w:rsidRDefault="0075268B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B9748C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</w:t>
            </w:r>
            <w:r w:rsidR="00E35DB6" w:rsidRPr="00B9748C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-3</w:t>
            </w:r>
          </w:p>
          <w:p w:rsidR="00B9748C" w:rsidRPr="00B9748C" w:rsidRDefault="00B825F8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17-19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F50C6A" w:rsidRDefault="00430958" w:rsidP="00996B56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</w:t>
            </w:r>
            <w:r w:rsidR="00996B56" w:rsidRPr="00F50C6A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0</w:t>
            </w:r>
            <w:r w:rsidR="00E35DB6" w:rsidRPr="00F50C6A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分鐘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DB6" w:rsidRPr="00E35DB6" w:rsidRDefault="00E35DB6" w:rsidP="005A42F2">
            <w:pPr>
              <w:rPr>
                <w:bCs/>
                <w:color w:val="000000" w:themeColor="text1"/>
              </w:rPr>
            </w:pPr>
            <w:r w:rsidRPr="00E35DB6">
              <w:rPr>
                <w:rFonts w:ascii="新細明體" w:hAnsi="新細明體" w:cs="新細明體" w:hint="eastAsia"/>
                <w:bCs/>
                <w:color w:val="000000" w:themeColor="text1"/>
              </w:rPr>
              <w:t>✽</w:t>
            </w:r>
            <w:r w:rsidRPr="00E35DB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環境教育法第19條</w:t>
            </w:r>
          </w:p>
          <w:p w:rsidR="00E35DB6" w:rsidRPr="00E35DB6" w:rsidRDefault="00E35DB6" w:rsidP="005A42F2">
            <w:pPr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E35DB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 xml:space="preserve">  每學年至少4小時</w:t>
            </w:r>
          </w:p>
          <w:p w:rsidR="00E35DB6" w:rsidRPr="00E35DB6" w:rsidRDefault="00E35DB6" w:rsidP="005A42F2">
            <w:pPr>
              <w:ind w:firstLine="23"/>
              <w:rPr>
                <w:rFonts w:ascii="新細明體" w:hAnsi="新細明體" w:cs="新細明體"/>
                <w:bCs/>
                <w:color w:val="000000" w:themeColor="text1"/>
              </w:rPr>
            </w:pPr>
            <w:r w:rsidRPr="00E35DB6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(含海洋教育1小時，環境倫理、永續發展、氣候變遷、災害防救、能源資源永續利用3小時)</w:t>
            </w:r>
          </w:p>
        </w:tc>
      </w:tr>
      <w:tr w:rsidR="00E35DB6" w:rsidTr="005A42F2">
        <w:trPr>
          <w:trHeight w:val="1364"/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DB6" w:rsidRPr="00D32DD5" w:rsidRDefault="00E35DB6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DB6" w:rsidRPr="00D32DD5" w:rsidRDefault="00E35DB6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生命教育</w:t>
            </w:r>
            <w:r w:rsidRPr="00D32DD5">
              <w:rPr>
                <w:rFonts w:ascii="標楷體" w:eastAsia="標楷體" w:hAnsi="標楷體" w:cs="標楷體" w:hint="eastAsia"/>
                <w:bCs/>
                <w:color w:val="000000"/>
              </w:rPr>
              <w:t>課程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B6" w:rsidRDefault="00E35DB6" w:rsidP="005A42F2">
            <w:pPr>
              <w:jc w:val="center"/>
            </w:pPr>
            <w:r w:rsidRPr="008C5730">
              <w:rPr>
                <w:rFonts w:ascii="標楷體" w:eastAsia="標楷體" w:hAnsi="標楷體" w:cs="標楷體" w:hint="eastAsia"/>
                <w:bCs/>
                <w:color w:val="000000"/>
              </w:rPr>
              <w:t>七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B6" w:rsidRDefault="00E35DB6" w:rsidP="005A42F2">
            <w:r w:rsidRPr="00F72EDF">
              <w:rPr>
                <w:rFonts w:ascii="標楷體" w:eastAsia="標楷體" w:hAnsi="標楷體" w:cs="標楷體" w:hint="eastAsia"/>
                <w:bCs/>
                <w:color w:val="000000"/>
              </w:rPr>
              <w:t>語文—國語文資源班C組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DB6" w:rsidRDefault="0075268B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4-5</w:t>
            </w:r>
          </w:p>
          <w:p w:rsidR="00B9748C" w:rsidRDefault="00C25791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8-10</w:t>
            </w:r>
          </w:p>
          <w:p w:rsidR="00CD1E90" w:rsidRDefault="00CD1E90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10-12</w:t>
            </w:r>
          </w:p>
          <w:p w:rsidR="00CD1E90" w:rsidRDefault="00CD1E90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15-16</w:t>
            </w:r>
          </w:p>
          <w:p w:rsidR="00B825F8" w:rsidRPr="00D32DD5" w:rsidRDefault="00B825F8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17-19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DB6" w:rsidRPr="00F50C6A" w:rsidRDefault="00430958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12</w:t>
            </w:r>
            <w:r w:rsidR="00996B56" w:rsidRPr="00F50C6A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0分鐘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DB6" w:rsidRPr="00D32DD5" w:rsidRDefault="00E35DB6" w:rsidP="005A42F2">
            <w:pPr>
              <w:rPr>
                <w:rFonts w:ascii="新細明體" w:hAnsi="新細明體" w:cs="新細明體"/>
                <w:bCs/>
                <w:color w:val="000000"/>
              </w:rPr>
            </w:pPr>
          </w:p>
        </w:tc>
      </w:tr>
      <w:tr w:rsidR="00E35DB6" w:rsidTr="005A42F2">
        <w:trPr>
          <w:trHeight w:val="1364"/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DB6" w:rsidRPr="00D32DD5" w:rsidRDefault="00E35DB6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DB6" w:rsidRPr="00D32DD5" w:rsidRDefault="00E35DB6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 w:rsidRPr="00D32DD5">
              <w:rPr>
                <w:rFonts w:ascii="標楷體" w:eastAsia="標楷體" w:hAnsi="標楷體" w:cs="標楷體" w:hint="eastAsia"/>
                <w:bCs/>
                <w:color w:val="000000"/>
              </w:rPr>
              <w:t>生涯規劃課程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B6" w:rsidRDefault="00E35DB6" w:rsidP="005A42F2">
            <w:pPr>
              <w:jc w:val="center"/>
            </w:pPr>
            <w:r w:rsidRPr="008C5730">
              <w:rPr>
                <w:rFonts w:ascii="標楷體" w:eastAsia="標楷體" w:hAnsi="標楷體" w:cs="標楷體" w:hint="eastAsia"/>
                <w:bCs/>
                <w:color w:val="000000"/>
              </w:rPr>
              <w:t>七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DB6" w:rsidRDefault="00E35DB6" w:rsidP="005A42F2">
            <w:r w:rsidRPr="00F72EDF">
              <w:rPr>
                <w:rFonts w:ascii="標楷體" w:eastAsia="標楷體" w:hAnsi="標楷體" w:cs="標楷體" w:hint="eastAsia"/>
                <w:bCs/>
                <w:color w:val="000000"/>
              </w:rPr>
              <w:t>語文—國語文資源班C組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DB6" w:rsidRDefault="0075268B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4-5</w:t>
            </w:r>
          </w:p>
          <w:p w:rsidR="00B9748C" w:rsidRPr="00D32DD5" w:rsidRDefault="00CD1E90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15-16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DB6" w:rsidRPr="00F50C6A" w:rsidRDefault="00430958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4</w:t>
            </w:r>
            <w:r w:rsidR="00996B56" w:rsidRPr="00F50C6A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0分鐘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DB6" w:rsidRPr="00D32DD5" w:rsidRDefault="00E35DB6" w:rsidP="005A42F2">
            <w:pPr>
              <w:rPr>
                <w:rFonts w:ascii="新細明體" w:hAnsi="新細明體" w:cs="新細明體"/>
                <w:bCs/>
                <w:color w:val="000000"/>
              </w:rPr>
            </w:pPr>
          </w:p>
        </w:tc>
      </w:tr>
      <w:tr w:rsidR="004C2325" w:rsidTr="005A42F2">
        <w:trPr>
          <w:trHeight w:val="1364"/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Pr="00D32DD5" w:rsidRDefault="004C2325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Pr="00D32DD5" w:rsidRDefault="004C2325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閱讀素養教育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325" w:rsidRDefault="004C2325" w:rsidP="004C2325">
            <w:pPr>
              <w:jc w:val="center"/>
            </w:pPr>
            <w:r w:rsidRPr="00982E82">
              <w:rPr>
                <w:rFonts w:ascii="標楷體" w:eastAsia="標楷體" w:hAnsi="標楷體" w:cs="標楷體" w:hint="eastAsia"/>
                <w:bCs/>
                <w:color w:val="000000"/>
              </w:rPr>
              <w:t>七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325" w:rsidRDefault="004C2325" w:rsidP="004C2325">
            <w:pPr>
              <w:jc w:val="both"/>
            </w:pPr>
            <w:r w:rsidRPr="00AE4CFA">
              <w:rPr>
                <w:rFonts w:ascii="標楷體" w:eastAsia="標楷體" w:hAnsi="標楷體" w:cs="標楷體" w:hint="eastAsia"/>
                <w:bCs/>
                <w:color w:val="000000"/>
              </w:rPr>
              <w:t>語文—國語文資源班C組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Default="004C2325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6</w:t>
            </w:r>
          </w:p>
          <w:p w:rsidR="00CD1E90" w:rsidRPr="00D32DD5" w:rsidRDefault="00CD1E90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13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Pr="00F50C6A" w:rsidRDefault="00996B56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F50C6A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20分鐘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Pr="00D32DD5" w:rsidRDefault="004C2325" w:rsidP="005A42F2">
            <w:pPr>
              <w:rPr>
                <w:rFonts w:ascii="新細明體" w:hAnsi="新細明體" w:cs="新細明體"/>
                <w:bCs/>
                <w:color w:val="000000"/>
              </w:rPr>
            </w:pPr>
          </w:p>
        </w:tc>
      </w:tr>
      <w:tr w:rsidR="004C2325" w:rsidTr="005A42F2">
        <w:trPr>
          <w:trHeight w:val="1364"/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Default="004C2325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68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Default="004C2325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性別平等教育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325" w:rsidRDefault="004C2325" w:rsidP="004C2325">
            <w:pPr>
              <w:jc w:val="center"/>
            </w:pPr>
            <w:r w:rsidRPr="00982E82">
              <w:rPr>
                <w:rFonts w:ascii="標楷體" w:eastAsia="標楷體" w:hAnsi="標楷體" w:cs="標楷體" w:hint="eastAsia"/>
                <w:bCs/>
                <w:color w:val="000000"/>
              </w:rPr>
              <w:t>七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325" w:rsidRDefault="004C2325" w:rsidP="004C2325">
            <w:pPr>
              <w:jc w:val="both"/>
            </w:pPr>
            <w:r w:rsidRPr="00AE4CFA">
              <w:rPr>
                <w:rFonts w:ascii="標楷體" w:eastAsia="標楷體" w:hAnsi="標楷體" w:cs="標楷體" w:hint="eastAsia"/>
                <w:bCs/>
                <w:color w:val="000000"/>
              </w:rPr>
              <w:t>語文—國語文資源班C組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Pr="00D32DD5" w:rsidRDefault="004C2325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8-10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Pr="00F50C6A" w:rsidRDefault="00430958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3</w:t>
            </w:r>
            <w:r w:rsidR="00996B56" w:rsidRPr="00F50C6A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0分鐘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D51" w:rsidRPr="00580D51" w:rsidRDefault="00580D51" w:rsidP="00580D51">
            <w:pPr>
              <w:rPr>
                <w:bCs/>
                <w:color w:val="000000"/>
              </w:rPr>
            </w:pPr>
            <w:r w:rsidRPr="00580D51">
              <w:rPr>
                <w:rFonts w:ascii="新細明體" w:hAnsi="新細明體" w:cs="新細明體" w:hint="eastAsia"/>
                <w:bCs/>
                <w:color w:val="000000"/>
              </w:rPr>
              <w:t>✽</w:t>
            </w:r>
            <w:r w:rsidRPr="00580D51">
              <w:rPr>
                <w:rFonts w:ascii="標楷體" w:eastAsia="標楷體" w:hAnsi="標楷體" w:cs="標楷體" w:hint="eastAsia"/>
                <w:bCs/>
                <w:color w:val="000000"/>
              </w:rPr>
              <w:t>性別平等教育法第17條</w:t>
            </w:r>
          </w:p>
          <w:p w:rsidR="00580D51" w:rsidRPr="00580D51" w:rsidRDefault="00580D51" w:rsidP="00580D51">
            <w:pPr>
              <w:rPr>
                <w:rFonts w:ascii="標楷體" w:eastAsia="標楷體" w:hAnsi="標楷體" w:cs="標楷體"/>
                <w:bCs/>
                <w:color w:val="000000"/>
              </w:rPr>
            </w:pPr>
            <w:r w:rsidRPr="00580D51">
              <w:rPr>
                <w:rFonts w:ascii="標楷體" w:eastAsia="標楷體" w:hAnsi="標楷體" w:cs="標楷體" w:hint="eastAsia"/>
                <w:bCs/>
                <w:color w:val="000000"/>
              </w:rPr>
              <w:t xml:space="preserve">  每學期至少4小時</w:t>
            </w:r>
          </w:p>
          <w:p w:rsidR="00580D51" w:rsidRPr="00580D51" w:rsidRDefault="00580D51" w:rsidP="00580D51">
            <w:pPr>
              <w:rPr>
                <w:rFonts w:ascii="Times New Roman" w:hAnsi="Times New Roman"/>
                <w:bCs/>
                <w:color w:val="000000"/>
              </w:rPr>
            </w:pPr>
            <w:r w:rsidRPr="00580D51">
              <w:rPr>
                <w:rFonts w:ascii="新細明體" w:hAnsi="新細明體" w:cs="新細明體" w:hint="eastAsia"/>
                <w:bCs/>
                <w:color w:val="000000"/>
              </w:rPr>
              <w:t>✽</w:t>
            </w:r>
            <w:r w:rsidRPr="00580D51">
              <w:rPr>
                <w:rFonts w:ascii="標楷體" w:eastAsia="標楷體" w:hAnsi="標楷體" w:cs="標楷體" w:hint="eastAsia"/>
                <w:bCs/>
                <w:color w:val="000000"/>
              </w:rPr>
              <w:t>兒童及少年性剝削防制條例第4條</w:t>
            </w:r>
          </w:p>
          <w:p w:rsidR="00580D51" w:rsidRPr="00580D51" w:rsidRDefault="00580D51" w:rsidP="00580D51">
            <w:pPr>
              <w:rPr>
                <w:rFonts w:ascii="標楷體" w:eastAsia="標楷體" w:hAnsi="標楷體" w:cs="標楷體"/>
                <w:bCs/>
                <w:color w:val="000000"/>
              </w:rPr>
            </w:pPr>
            <w:r w:rsidRPr="00580D51">
              <w:rPr>
                <w:rFonts w:ascii="標楷體" w:eastAsia="標楷體" w:hAnsi="標楷體" w:cs="標楷體" w:hint="eastAsia"/>
                <w:bCs/>
                <w:color w:val="000000"/>
              </w:rPr>
              <w:t xml:space="preserve">  每學年應辦理兒童及少年性剝削防  </w:t>
            </w:r>
          </w:p>
          <w:p w:rsidR="004C2325" w:rsidRPr="00D32DD5" w:rsidRDefault="00580D51" w:rsidP="00580D51">
            <w:pPr>
              <w:rPr>
                <w:rFonts w:ascii="新細明體" w:hAnsi="新細明體" w:cs="新細明體"/>
                <w:bCs/>
                <w:color w:val="000000"/>
              </w:rPr>
            </w:pPr>
            <w:r w:rsidRPr="00580D51">
              <w:rPr>
                <w:rFonts w:ascii="標楷體" w:eastAsia="標楷體" w:hAnsi="標楷體" w:cs="標楷體" w:hint="eastAsia"/>
                <w:bCs/>
                <w:color w:val="000000"/>
              </w:rPr>
              <w:t xml:space="preserve">  治教育課程或教育宣導(建議融入)</w:t>
            </w:r>
          </w:p>
        </w:tc>
      </w:tr>
      <w:tr w:rsidR="004C2325" w:rsidTr="005A42F2">
        <w:trPr>
          <w:trHeight w:val="1364"/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Default="004C2325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Default="004C2325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品德教育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325" w:rsidRDefault="004C2325" w:rsidP="004C2325">
            <w:pPr>
              <w:jc w:val="center"/>
            </w:pPr>
            <w:r w:rsidRPr="00982E82">
              <w:rPr>
                <w:rFonts w:ascii="標楷體" w:eastAsia="標楷體" w:hAnsi="標楷體" w:cs="標楷體" w:hint="eastAsia"/>
                <w:bCs/>
                <w:color w:val="000000"/>
              </w:rPr>
              <w:t>七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325" w:rsidRDefault="004C2325" w:rsidP="004C2325">
            <w:pPr>
              <w:jc w:val="both"/>
            </w:pPr>
            <w:r w:rsidRPr="00AE4CFA">
              <w:rPr>
                <w:rFonts w:ascii="標楷體" w:eastAsia="標楷體" w:hAnsi="標楷體" w:cs="標楷體" w:hint="eastAsia"/>
                <w:bCs/>
                <w:color w:val="000000"/>
              </w:rPr>
              <w:t>語文—國語文資源班C組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Default="004C2325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8-10</w:t>
            </w:r>
          </w:p>
          <w:p w:rsidR="004C2325" w:rsidRDefault="00CD1E90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10-12</w:t>
            </w:r>
          </w:p>
          <w:p w:rsidR="00CD1E90" w:rsidRPr="00D32DD5" w:rsidRDefault="00CD1E90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15-16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Pr="00F50C6A" w:rsidRDefault="00430958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7</w:t>
            </w:r>
            <w:r w:rsidR="00996B56" w:rsidRPr="00F50C6A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0分鐘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Pr="00D32DD5" w:rsidRDefault="004C2325" w:rsidP="005A42F2">
            <w:pPr>
              <w:rPr>
                <w:rFonts w:ascii="新細明體" w:hAnsi="新細明體" w:cs="新細明體"/>
                <w:bCs/>
                <w:color w:val="000000"/>
              </w:rPr>
            </w:pPr>
          </w:p>
        </w:tc>
      </w:tr>
      <w:tr w:rsidR="004C2325" w:rsidTr="005A42F2">
        <w:trPr>
          <w:trHeight w:val="1364"/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Default="004C2325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Default="004C2325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多元文化教育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325" w:rsidRDefault="004C2325" w:rsidP="004C2325">
            <w:pPr>
              <w:jc w:val="center"/>
            </w:pPr>
            <w:r w:rsidRPr="00982E82">
              <w:rPr>
                <w:rFonts w:ascii="標楷體" w:eastAsia="標楷體" w:hAnsi="標楷體" w:cs="標楷體" w:hint="eastAsia"/>
                <w:bCs/>
                <w:color w:val="000000"/>
              </w:rPr>
              <w:t>七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325" w:rsidRDefault="004C2325" w:rsidP="004C2325">
            <w:pPr>
              <w:jc w:val="both"/>
            </w:pPr>
            <w:r w:rsidRPr="00AE4CFA">
              <w:rPr>
                <w:rFonts w:ascii="標楷體" w:eastAsia="標楷體" w:hAnsi="標楷體" w:cs="標楷體" w:hint="eastAsia"/>
                <w:bCs/>
                <w:color w:val="000000"/>
              </w:rPr>
              <w:t>語文—國語文資源班C組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Default="004C2325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8-10</w:t>
            </w:r>
          </w:p>
          <w:p w:rsidR="00CD1E90" w:rsidRPr="00D32DD5" w:rsidRDefault="00CD1E90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10-12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Pr="00F50C6A" w:rsidRDefault="00430958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5</w:t>
            </w:r>
            <w:r w:rsidR="00996B56" w:rsidRPr="00F50C6A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0分鐘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Pr="00D32DD5" w:rsidRDefault="004C2325" w:rsidP="005A42F2">
            <w:pPr>
              <w:rPr>
                <w:rFonts w:ascii="新細明體" w:hAnsi="新細明體" w:cs="新細明體"/>
                <w:bCs/>
                <w:color w:val="000000"/>
              </w:rPr>
            </w:pPr>
          </w:p>
        </w:tc>
      </w:tr>
      <w:tr w:rsidR="004C2325" w:rsidTr="005A42F2">
        <w:trPr>
          <w:trHeight w:val="1364"/>
          <w:jc w:val="center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Default="004C2325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lastRenderedPageBreak/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Default="004C2325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戶外教育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325" w:rsidRDefault="004C2325" w:rsidP="004C2325">
            <w:pPr>
              <w:jc w:val="center"/>
            </w:pPr>
            <w:r w:rsidRPr="00982E82">
              <w:rPr>
                <w:rFonts w:ascii="標楷體" w:eastAsia="標楷體" w:hAnsi="標楷體" w:cs="標楷體" w:hint="eastAsia"/>
                <w:bCs/>
                <w:color w:val="000000"/>
              </w:rPr>
              <w:t>七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325" w:rsidRDefault="004C2325" w:rsidP="004C2325">
            <w:pPr>
              <w:jc w:val="both"/>
            </w:pPr>
            <w:r w:rsidRPr="00AE4CFA">
              <w:rPr>
                <w:rFonts w:ascii="標楷體" w:eastAsia="標楷體" w:hAnsi="標楷體" w:cs="標楷體" w:hint="eastAsia"/>
                <w:bCs/>
                <w:color w:val="000000"/>
              </w:rPr>
              <w:t>語文—國語文資源班C組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Default="004C2325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10-12</w:t>
            </w:r>
          </w:p>
          <w:p w:rsidR="004C2325" w:rsidRDefault="00B825F8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/>
              </w:rPr>
            </w:pPr>
            <w:r>
              <w:rPr>
                <w:rFonts w:ascii="標楷體" w:eastAsia="標楷體" w:hAnsi="標楷體" w:cs="標楷體" w:hint="eastAsia"/>
                <w:bCs/>
                <w:color w:val="000000"/>
              </w:rPr>
              <w:t>17-19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Pr="00F50C6A" w:rsidRDefault="00430958" w:rsidP="005A42F2">
            <w:pPr>
              <w:ind w:firstLine="23"/>
              <w:jc w:val="center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6</w:t>
            </w:r>
            <w:r w:rsidR="00996B56" w:rsidRPr="00F50C6A">
              <w:rPr>
                <w:rFonts w:ascii="標楷體" w:eastAsia="標楷體" w:hAnsi="標楷體" w:cs="標楷體" w:hint="eastAsia"/>
                <w:bCs/>
                <w:color w:val="000000" w:themeColor="text1"/>
              </w:rPr>
              <w:t>0分鐘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25" w:rsidRPr="00D32DD5" w:rsidRDefault="004C2325" w:rsidP="005A42F2">
            <w:pPr>
              <w:rPr>
                <w:rFonts w:ascii="新細明體" w:hAnsi="新細明體" w:cs="新細明體"/>
                <w:bCs/>
                <w:color w:val="000000"/>
              </w:rPr>
            </w:pPr>
          </w:p>
        </w:tc>
      </w:tr>
    </w:tbl>
    <w:p w:rsidR="00E35DB6" w:rsidRPr="00E35DB6" w:rsidRDefault="00E35DB6" w:rsidP="00D32DD5">
      <w:pPr>
        <w:rPr>
          <w:rFonts w:ascii="標楷體" w:eastAsia="標楷體" w:hAnsi="標楷體" w:cs="標楷體"/>
          <w:bCs/>
          <w:color w:val="000000"/>
        </w:rPr>
      </w:pPr>
    </w:p>
    <w:p w:rsidR="00E35DB6" w:rsidRDefault="00E35DB6" w:rsidP="00D32DD5">
      <w:pPr>
        <w:rPr>
          <w:rFonts w:ascii="標楷體" w:eastAsia="標楷體" w:hAnsi="標楷體" w:cs="標楷體"/>
          <w:bCs/>
          <w:color w:val="000000"/>
        </w:rPr>
      </w:pPr>
    </w:p>
    <w:p w:rsidR="00E35DB6" w:rsidRDefault="00E35DB6" w:rsidP="00D32DD5">
      <w:pPr>
        <w:rPr>
          <w:rFonts w:ascii="標楷體" w:eastAsia="標楷體" w:hAnsi="標楷體" w:cs="標楷體"/>
          <w:bCs/>
          <w:color w:val="000000"/>
        </w:rPr>
      </w:pPr>
    </w:p>
    <w:p w:rsidR="00E35DB6" w:rsidRDefault="00E35DB6" w:rsidP="00D32DD5">
      <w:pPr>
        <w:rPr>
          <w:rFonts w:ascii="標楷體" w:eastAsia="標楷體" w:hAnsi="標楷體" w:cs="標楷體"/>
          <w:bCs/>
          <w:color w:val="000000"/>
        </w:rPr>
      </w:pPr>
    </w:p>
    <w:p w:rsidR="00861125" w:rsidRPr="00861125" w:rsidRDefault="00861125"/>
    <w:sectPr w:rsidR="00861125" w:rsidRPr="00861125" w:rsidSect="008B7C4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4BC" w:rsidRDefault="008404BC" w:rsidP="00C1433E">
      <w:r>
        <w:separator/>
      </w:r>
    </w:p>
  </w:endnote>
  <w:endnote w:type="continuationSeparator" w:id="0">
    <w:p w:rsidR="008404BC" w:rsidRDefault="008404BC" w:rsidP="00C14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4BC" w:rsidRDefault="008404BC" w:rsidP="00C1433E">
      <w:r>
        <w:separator/>
      </w:r>
    </w:p>
  </w:footnote>
  <w:footnote w:type="continuationSeparator" w:id="0">
    <w:p w:rsidR="008404BC" w:rsidRDefault="008404BC" w:rsidP="00C14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736B"/>
    <w:multiLevelType w:val="multilevel"/>
    <w:tmpl w:val="2EA0F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81350"/>
    <w:multiLevelType w:val="multilevel"/>
    <w:tmpl w:val="45485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C5437"/>
    <w:multiLevelType w:val="multilevel"/>
    <w:tmpl w:val="049C2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B41927"/>
    <w:multiLevelType w:val="multilevel"/>
    <w:tmpl w:val="45880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E4B11"/>
    <w:multiLevelType w:val="multilevel"/>
    <w:tmpl w:val="29F03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6D25F3"/>
    <w:multiLevelType w:val="multilevel"/>
    <w:tmpl w:val="3FA02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0B14B6"/>
    <w:multiLevelType w:val="multilevel"/>
    <w:tmpl w:val="93B05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8467B6"/>
    <w:multiLevelType w:val="multilevel"/>
    <w:tmpl w:val="053C2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A10B4D"/>
    <w:multiLevelType w:val="multilevel"/>
    <w:tmpl w:val="51CA4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B12F80"/>
    <w:multiLevelType w:val="multilevel"/>
    <w:tmpl w:val="0ED2E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433D63"/>
    <w:multiLevelType w:val="multilevel"/>
    <w:tmpl w:val="8FAE8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AD7EDF"/>
    <w:multiLevelType w:val="multilevel"/>
    <w:tmpl w:val="307C5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5049CB"/>
    <w:multiLevelType w:val="multilevel"/>
    <w:tmpl w:val="6982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0734BF"/>
    <w:multiLevelType w:val="multilevel"/>
    <w:tmpl w:val="5EB24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075998"/>
    <w:multiLevelType w:val="multilevel"/>
    <w:tmpl w:val="B1688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15249A"/>
    <w:multiLevelType w:val="multilevel"/>
    <w:tmpl w:val="DD78E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633B80"/>
    <w:multiLevelType w:val="multilevel"/>
    <w:tmpl w:val="CAAA8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EB5631"/>
    <w:multiLevelType w:val="multilevel"/>
    <w:tmpl w:val="C3B6A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030B91"/>
    <w:multiLevelType w:val="multilevel"/>
    <w:tmpl w:val="ECDEA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5152CE"/>
    <w:multiLevelType w:val="multilevel"/>
    <w:tmpl w:val="D2827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A6665C"/>
    <w:multiLevelType w:val="multilevel"/>
    <w:tmpl w:val="47E0B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D200C4"/>
    <w:multiLevelType w:val="multilevel"/>
    <w:tmpl w:val="05AE5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ED41ED"/>
    <w:multiLevelType w:val="multilevel"/>
    <w:tmpl w:val="C2D4C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6F7F41"/>
    <w:multiLevelType w:val="multilevel"/>
    <w:tmpl w:val="7EAC0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5CB1F79"/>
    <w:multiLevelType w:val="multilevel"/>
    <w:tmpl w:val="2D4E7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1C441E"/>
    <w:multiLevelType w:val="multilevel"/>
    <w:tmpl w:val="0804E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E677BF"/>
    <w:multiLevelType w:val="multilevel"/>
    <w:tmpl w:val="5B3A2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DD1467"/>
    <w:multiLevelType w:val="multilevel"/>
    <w:tmpl w:val="BFEEB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5A5D6C"/>
    <w:multiLevelType w:val="multilevel"/>
    <w:tmpl w:val="891EE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69394E"/>
    <w:multiLevelType w:val="multilevel"/>
    <w:tmpl w:val="49AE1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BF29A0"/>
    <w:multiLevelType w:val="multilevel"/>
    <w:tmpl w:val="1EFAC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957E3D"/>
    <w:multiLevelType w:val="multilevel"/>
    <w:tmpl w:val="57D06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5"/>
  </w:num>
  <w:num w:numId="3">
    <w:abstractNumId w:val="3"/>
  </w:num>
  <w:num w:numId="4">
    <w:abstractNumId w:val="14"/>
  </w:num>
  <w:num w:numId="5">
    <w:abstractNumId w:val="28"/>
  </w:num>
  <w:num w:numId="6">
    <w:abstractNumId w:val="27"/>
  </w:num>
  <w:num w:numId="7">
    <w:abstractNumId w:val="10"/>
  </w:num>
  <w:num w:numId="8">
    <w:abstractNumId w:val="12"/>
  </w:num>
  <w:num w:numId="9">
    <w:abstractNumId w:val="13"/>
  </w:num>
  <w:num w:numId="10">
    <w:abstractNumId w:val="29"/>
  </w:num>
  <w:num w:numId="11">
    <w:abstractNumId w:val="6"/>
  </w:num>
  <w:num w:numId="12">
    <w:abstractNumId w:val="31"/>
  </w:num>
  <w:num w:numId="13">
    <w:abstractNumId w:val="7"/>
  </w:num>
  <w:num w:numId="14">
    <w:abstractNumId w:val="24"/>
  </w:num>
  <w:num w:numId="15">
    <w:abstractNumId w:val="5"/>
  </w:num>
  <w:num w:numId="16">
    <w:abstractNumId w:val="1"/>
  </w:num>
  <w:num w:numId="17">
    <w:abstractNumId w:val="20"/>
  </w:num>
  <w:num w:numId="18">
    <w:abstractNumId w:val="19"/>
  </w:num>
  <w:num w:numId="19">
    <w:abstractNumId w:val="11"/>
  </w:num>
  <w:num w:numId="20">
    <w:abstractNumId w:val="21"/>
  </w:num>
  <w:num w:numId="21">
    <w:abstractNumId w:val="15"/>
  </w:num>
  <w:num w:numId="22">
    <w:abstractNumId w:val="30"/>
  </w:num>
  <w:num w:numId="23">
    <w:abstractNumId w:val="2"/>
  </w:num>
  <w:num w:numId="24">
    <w:abstractNumId w:val="16"/>
  </w:num>
  <w:num w:numId="25">
    <w:abstractNumId w:val="18"/>
  </w:num>
  <w:num w:numId="26">
    <w:abstractNumId w:val="22"/>
  </w:num>
  <w:num w:numId="27">
    <w:abstractNumId w:val="4"/>
  </w:num>
  <w:num w:numId="28">
    <w:abstractNumId w:val="0"/>
  </w:num>
  <w:num w:numId="29">
    <w:abstractNumId w:val="26"/>
  </w:num>
  <w:num w:numId="30">
    <w:abstractNumId w:val="17"/>
  </w:num>
  <w:num w:numId="31">
    <w:abstractNumId w:val="23"/>
  </w:num>
  <w:num w:numId="32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9A3"/>
    <w:rsid w:val="00013CE5"/>
    <w:rsid w:val="00065B39"/>
    <w:rsid w:val="000A5DEE"/>
    <w:rsid w:val="000B7480"/>
    <w:rsid w:val="000E2669"/>
    <w:rsid w:val="000F2824"/>
    <w:rsid w:val="001A756E"/>
    <w:rsid w:val="001B4F44"/>
    <w:rsid w:val="00220F10"/>
    <w:rsid w:val="00267848"/>
    <w:rsid w:val="00281E78"/>
    <w:rsid w:val="002859A3"/>
    <w:rsid w:val="00287268"/>
    <w:rsid w:val="00295E06"/>
    <w:rsid w:val="002B6911"/>
    <w:rsid w:val="002C1E75"/>
    <w:rsid w:val="002D36A0"/>
    <w:rsid w:val="002F17BD"/>
    <w:rsid w:val="00342CC8"/>
    <w:rsid w:val="003C6FA5"/>
    <w:rsid w:val="003E16FA"/>
    <w:rsid w:val="00430958"/>
    <w:rsid w:val="00436A18"/>
    <w:rsid w:val="00454268"/>
    <w:rsid w:val="00457A50"/>
    <w:rsid w:val="00475E44"/>
    <w:rsid w:val="004B1804"/>
    <w:rsid w:val="004C2325"/>
    <w:rsid w:val="00523392"/>
    <w:rsid w:val="00580D51"/>
    <w:rsid w:val="005A42F2"/>
    <w:rsid w:val="00606610"/>
    <w:rsid w:val="00634977"/>
    <w:rsid w:val="00652ABC"/>
    <w:rsid w:val="00652DDA"/>
    <w:rsid w:val="006C3D88"/>
    <w:rsid w:val="0075268B"/>
    <w:rsid w:val="007E194B"/>
    <w:rsid w:val="007E7A92"/>
    <w:rsid w:val="00804A7C"/>
    <w:rsid w:val="008109E7"/>
    <w:rsid w:val="008404BC"/>
    <w:rsid w:val="00861125"/>
    <w:rsid w:val="008722F8"/>
    <w:rsid w:val="0087276A"/>
    <w:rsid w:val="008843D4"/>
    <w:rsid w:val="008B7C40"/>
    <w:rsid w:val="008C3A68"/>
    <w:rsid w:val="008E2D9D"/>
    <w:rsid w:val="009246FF"/>
    <w:rsid w:val="0094098B"/>
    <w:rsid w:val="00967060"/>
    <w:rsid w:val="00996B56"/>
    <w:rsid w:val="009D5B35"/>
    <w:rsid w:val="009F014A"/>
    <w:rsid w:val="00AA06D9"/>
    <w:rsid w:val="00B773AE"/>
    <w:rsid w:val="00B825F8"/>
    <w:rsid w:val="00B9495C"/>
    <w:rsid w:val="00B9748C"/>
    <w:rsid w:val="00BA1C38"/>
    <w:rsid w:val="00BC599A"/>
    <w:rsid w:val="00C1433E"/>
    <w:rsid w:val="00C25791"/>
    <w:rsid w:val="00C65BAF"/>
    <w:rsid w:val="00CD1E90"/>
    <w:rsid w:val="00CE7DB5"/>
    <w:rsid w:val="00CF2463"/>
    <w:rsid w:val="00D32DD5"/>
    <w:rsid w:val="00D513F5"/>
    <w:rsid w:val="00D92916"/>
    <w:rsid w:val="00DC5A23"/>
    <w:rsid w:val="00DE0436"/>
    <w:rsid w:val="00E05DFD"/>
    <w:rsid w:val="00E35DB6"/>
    <w:rsid w:val="00E37210"/>
    <w:rsid w:val="00E56794"/>
    <w:rsid w:val="00E673F5"/>
    <w:rsid w:val="00E77B48"/>
    <w:rsid w:val="00EA5325"/>
    <w:rsid w:val="00EC6DD4"/>
    <w:rsid w:val="00F2219A"/>
    <w:rsid w:val="00F50C6A"/>
    <w:rsid w:val="00FE3E2F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4FFBFB1-4DF0-497E-B114-92E4AFA81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859A3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numbering" w:customStyle="1" w:styleId="1">
    <w:name w:val="無清單1"/>
    <w:next w:val="a2"/>
    <w:uiPriority w:val="99"/>
    <w:semiHidden/>
    <w:unhideWhenUsed/>
    <w:rsid w:val="002859A3"/>
  </w:style>
  <w:style w:type="paragraph" w:styleId="a3">
    <w:name w:val="header"/>
    <w:basedOn w:val="a"/>
    <w:link w:val="a4"/>
    <w:uiPriority w:val="99"/>
    <w:unhideWhenUsed/>
    <w:rsid w:val="00C143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1433E"/>
    <w:rPr>
      <w:kern w:val="2"/>
    </w:rPr>
  </w:style>
  <w:style w:type="paragraph" w:styleId="a5">
    <w:name w:val="footer"/>
    <w:basedOn w:val="a"/>
    <w:link w:val="a6"/>
    <w:uiPriority w:val="99"/>
    <w:unhideWhenUsed/>
    <w:rsid w:val="00C143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1433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D2689-B66D-4053-8D6B-91B3FF422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1330</Words>
  <Characters>7583</Characters>
  <Application>Microsoft Office Word</Application>
  <DocSecurity>0</DocSecurity>
  <Lines>63</Lines>
  <Paragraphs>17</Paragraphs>
  <ScaleCrop>false</ScaleCrop>
  <Company/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王浚湧</dc:creator>
  <cp:keywords/>
  <dc:description/>
  <cp:lastModifiedBy>user</cp:lastModifiedBy>
  <cp:revision>2</cp:revision>
  <dcterms:created xsi:type="dcterms:W3CDTF">2021-06-23T08:17:00Z</dcterms:created>
  <dcterms:modified xsi:type="dcterms:W3CDTF">2021-06-23T08:17:00Z</dcterms:modified>
</cp:coreProperties>
</file>