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firstLine="0"/>
        <w:jc w:val="center"/>
        <w:rPr>
          <w:rFonts w:ascii="PMingLiu" w:cs="PMingLiu" w:eastAsia="PMingLiu" w:hAnsi="PMingLiu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firstLine="0"/>
        <w:jc w:val="center"/>
        <w:rPr>
          <w:rFonts w:ascii="PMingLiu" w:cs="PMingLiu" w:eastAsia="PMingLiu" w:hAnsi="PMingLiu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  溪崑   國民中學 111 學年度 九  年級第  1  學期部定課程計畫  設計者：施玫伶</w:t>
      </w:r>
    </w:p>
    <w:p w:rsidR="00000000" w:rsidDel="00000000" w:rsidP="00000000" w:rsidRDefault="00000000" w:rsidRPr="00000000" w14:paraId="00000004">
      <w:pPr>
        <w:tabs>
          <w:tab w:val="left" w:pos="4320"/>
        </w:tabs>
        <w:spacing w:line="360" w:lineRule="auto"/>
        <w:rPr>
          <w:rFonts w:ascii="DFKai-SB" w:cs="DFKai-SB" w:eastAsia="DFKai-SB" w:hAnsi="DFKai-SB"/>
          <w:color w:val="ff0000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color w:val="ff0000"/>
          <w:rtl w:val="0"/>
        </w:rPr>
        <w:tab/>
      </w:r>
    </w:p>
    <w:p w:rsidR="00000000" w:rsidDel="00000000" w:rsidP="00000000" w:rsidRDefault="00000000" w:rsidRPr="00000000" w14:paraId="00000005">
      <w:pPr>
        <w:spacing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    1.□國語文   2.■英語文   3.□健康與體育   4.□數學   5.□社會   6.□藝術  7.□自然科學 8.□科技  9.□綜合活動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DFKai-SB" w:cs="DFKai-SB" w:eastAsia="DFKai-SB" w:hAnsi="DFKai-SB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DFKai-SB" w:cs="DFKai-SB" w:eastAsia="DFKai-SB" w:hAnsi="DFKai-SB"/>
          <w:rtl w:val="0"/>
        </w:rPr>
        <w:t xml:space="preserve">二、學習節數：每週</w:t>
      </w:r>
      <w:r w:rsidDel="00000000" w:rsidR="00000000" w:rsidRPr="00000000">
        <w:rPr>
          <w:rFonts w:ascii="DFKai-SB" w:cs="DFKai-SB" w:eastAsia="DFKai-SB" w:hAnsi="DFKai-SB"/>
          <w:color w:val="ff0000"/>
          <w:rtl w:val="0"/>
        </w:rPr>
        <w:t xml:space="preserve">(4)</w:t>
      </w:r>
      <w:r w:rsidDel="00000000" w:rsidR="00000000" w:rsidRPr="00000000">
        <w:rPr>
          <w:rFonts w:ascii="DFKai-SB" w:cs="DFKai-SB" w:eastAsia="DFKai-SB" w:hAnsi="DFKai-SB"/>
          <w:rtl w:val="0"/>
        </w:rPr>
        <w:t xml:space="preserve">節，實施( 21  )週，共(  84 )節。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8980"/>
        </w:tabs>
        <w:spacing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三、課程內涵：</w:t>
        <w:tab/>
      </w:r>
    </w:p>
    <w:tbl>
      <w:tblPr>
        <w:tblStyle w:val="Table1"/>
        <w:tblW w:w="14535.0" w:type="dxa"/>
        <w:jc w:val="center"/>
        <w:tblBorders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110"/>
        <w:gridCol w:w="11425"/>
        <w:tblGridChange w:id="0">
          <w:tblGrid>
            <w:gridCol w:w="3110"/>
            <w:gridCol w:w="11425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學習領域核心素養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高組</w:t>
            </w:r>
          </w:p>
          <w:p w:rsidR="00000000" w:rsidDel="00000000" w:rsidP="00000000" w:rsidRDefault="00000000" w:rsidRPr="00000000" w14:paraId="0000000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A1身心素質與自我精進</w:t>
            </w:r>
          </w:p>
          <w:p w:rsidR="00000000" w:rsidDel="00000000" w:rsidP="00000000" w:rsidRDefault="00000000" w:rsidRPr="00000000" w14:paraId="0000000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A2系統思考與解決問題</w:t>
            </w:r>
          </w:p>
          <w:p w:rsidR="00000000" w:rsidDel="00000000" w:rsidP="00000000" w:rsidRDefault="00000000" w:rsidRPr="00000000" w14:paraId="0000000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A3規劃執行與創新應變</w:t>
            </w:r>
          </w:p>
          <w:p w:rsidR="00000000" w:rsidDel="00000000" w:rsidP="00000000" w:rsidRDefault="00000000" w:rsidRPr="00000000" w14:paraId="0000000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B1符號運用與溝通表達</w:t>
            </w:r>
          </w:p>
          <w:p w:rsidR="00000000" w:rsidDel="00000000" w:rsidP="00000000" w:rsidRDefault="00000000" w:rsidRPr="00000000" w14:paraId="0000000F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B2科技資訊與媒體素養</w:t>
            </w:r>
          </w:p>
          <w:p w:rsidR="00000000" w:rsidDel="00000000" w:rsidP="00000000" w:rsidRDefault="00000000" w:rsidRPr="00000000" w14:paraId="0000001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B3藝術涵養與美感素養</w:t>
            </w:r>
          </w:p>
          <w:p w:rsidR="00000000" w:rsidDel="00000000" w:rsidP="00000000" w:rsidRDefault="00000000" w:rsidRPr="00000000" w14:paraId="0000001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C1道德實踐與公民意識</w:t>
            </w:r>
          </w:p>
          <w:p w:rsidR="00000000" w:rsidDel="00000000" w:rsidP="00000000" w:rsidRDefault="00000000" w:rsidRPr="00000000" w14:paraId="0000001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C2人際關係與團隊合作</w:t>
            </w:r>
          </w:p>
          <w:p w:rsidR="00000000" w:rsidDel="00000000" w:rsidP="00000000" w:rsidRDefault="00000000" w:rsidRPr="00000000" w14:paraId="0000001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C3多元文化與國際理解</w:t>
            </w:r>
          </w:p>
          <w:p w:rsidR="00000000" w:rsidDel="00000000" w:rsidP="00000000" w:rsidRDefault="00000000" w:rsidRPr="00000000" w14:paraId="0000001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低組</w:t>
            </w:r>
          </w:p>
          <w:p w:rsidR="00000000" w:rsidDel="00000000" w:rsidP="00000000" w:rsidRDefault="00000000" w:rsidRPr="00000000" w14:paraId="00000016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A1身心素質與自我精進</w:t>
            </w:r>
          </w:p>
          <w:p w:rsidR="00000000" w:rsidDel="00000000" w:rsidP="00000000" w:rsidRDefault="00000000" w:rsidRPr="00000000" w14:paraId="00000017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A2系統思考與解決問題</w:t>
            </w:r>
          </w:p>
          <w:p w:rsidR="00000000" w:rsidDel="00000000" w:rsidP="00000000" w:rsidRDefault="00000000" w:rsidRPr="00000000" w14:paraId="0000001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A3規劃執行與創新應變</w:t>
            </w:r>
          </w:p>
          <w:p w:rsidR="00000000" w:rsidDel="00000000" w:rsidP="00000000" w:rsidRDefault="00000000" w:rsidRPr="00000000" w14:paraId="0000001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rtl w:val="0"/>
              </w:rPr>
              <w:t xml:space="preserve">■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B1符號運用與溝通表達</w:t>
            </w:r>
          </w:p>
          <w:p w:rsidR="00000000" w:rsidDel="00000000" w:rsidP="00000000" w:rsidRDefault="00000000" w:rsidRPr="00000000" w14:paraId="0000001A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B2科技資訊與媒體素養</w:t>
            </w:r>
          </w:p>
          <w:p w:rsidR="00000000" w:rsidDel="00000000" w:rsidP="00000000" w:rsidRDefault="00000000" w:rsidRPr="00000000" w14:paraId="0000001B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B3藝術涵養與美感素養</w:t>
            </w:r>
          </w:p>
          <w:p w:rsidR="00000000" w:rsidDel="00000000" w:rsidP="00000000" w:rsidRDefault="00000000" w:rsidRPr="00000000" w14:paraId="0000001C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C1道德實踐與公民意識</w:t>
            </w:r>
          </w:p>
          <w:p w:rsidR="00000000" w:rsidDel="00000000" w:rsidP="00000000" w:rsidRDefault="00000000" w:rsidRPr="00000000" w14:paraId="0000001D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C2人際關係與團隊合作</w:t>
            </w:r>
          </w:p>
          <w:p w:rsidR="00000000" w:rsidDel="00000000" w:rsidP="00000000" w:rsidRDefault="00000000" w:rsidRPr="00000000" w14:paraId="0000001E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rtl w:val="0"/>
              </w:rPr>
              <w:t xml:space="preserve">□ 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C3多元文化與國際理解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rPr>
                <w:rFonts w:ascii="DFKai-SB" w:cs="DFKai-SB" w:eastAsia="DFKai-SB" w:hAnsi="DFKai-SB"/>
                <w:color w:val="4472c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4472c4"/>
                <w:rtl w:val="0"/>
              </w:rPr>
              <w:t xml:space="preserve">高組</w:t>
            </w:r>
          </w:p>
          <w:p w:rsidR="00000000" w:rsidDel="00000000" w:rsidP="00000000" w:rsidRDefault="00000000" w:rsidRPr="00000000" w14:paraId="00000020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英-J-A1具備積極主動的學習態度，將學習延伸至課堂外，豐富個人知識。運用各種學習與溝通策略，精進英語文學習與溝通成效。</w:t>
            </w:r>
          </w:p>
          <w:p w:rsidR="00000000" w:rsidDel="00000000" w:rsidP="00000000" w:rsidRDefault="00000000" w:rsidRPr="00000000" w14:paraId="00000021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英-J-A2具備系統性理解與推演的能力，能釐清文本訊息間的關係進行推論，並能經由訊息的比較，對國內外文化的異同有初步的了解。</w:t>
            </w:r>
          </w:p>
          <w:p w:rsidR="00000000" w:rsidDel="00000000" w:rsidP="00000000" w:rsidRDefault="00000000" w:rsidRPr="00000000" w14:paraId="00000022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英-J-B1具備聽、說、讀、寫英語文的基礎素養，在日常生活常見情境中，能運用所學字詞、句型及肢體語言進行適切合宜的溝通與互動。</w:t>
            </w:r>
          </w:p>
          <w:p w:rsidR="00000000" w:rsidDel="00000000" w:rsidP="00000000" w:rsidRDefault="00000000" w:rsidRPr="00000000" w14:paraId="00000023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英-J-C2積極參與課內及課外英語文團體學習活動，培養團隊合作精神。</w:t>
            </w:r>
          </w:p>
          <w:p w:rsidR="00000000" w:rsidDel="00000000" w:rsidP="00000000" w:rsidRDefault="00000000" w:rsidRPr="00000000" w14:paraId="00000024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英-J-C3具備基本的世界觀，能以簡易英語介紹國內外主要節慶習俗及風土民情，並加以比較、尊重、接納。</w:t>
            </w:r>
          </w:p>
          <w:p w:rsidR="00000000" w:rsidDel="00000000" w:rsidP="00000000" w:rsidRDefault="00000000" w:rsidRPr="00000000" w14:paraId="00000025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DFKai-SB" w:cs="DFKai-SB" w:eastAsia="DFKai-SB" w:hAnsi="DFKai-SB"/>
                <w:color w:val="4472c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DFKai-SB" w:cs="DFKai-SB" w:eastAsia="DFKai-SB" w:hAnsi="DFKai-SB"/>
                <w:color w:val="4472c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4472c4"/>
                <w:rtl w:val="0"/>
              </w:rPr>
              <w:t xml:space="preserve">低組</w:t>
            </w:r>
          </w:p>
          <w:p w:rsidR="00000000" w:rsidDel="00000000" w:rsidP="00000000" w:rsidRDefault="00000000" w:rsidRPr="00000000" w14:paraId="00000028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英-J-A1具備積極主動的學習態度，</w:t>
            </w:r>
            <w:r w:rsidDel="00000000" w:rsidR="00000000" w:rsidRPr="00000000">
              <w:rPr>
                <w:rFonts w:ascii="DFKai-SB" w:cs="DFKai-SB" w:eastAsia="DFKai-SB" w:hAnsi="DFKai-SB"/>
                <w:color w:val="4472c4"/>
                <w:rtl w:val="0"/>
              </w:rPr>
              <w:t xml:space="preserve">運用各種學習平台及課程資源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，</w:t>
            </w:r>
            <w:r w:rsidDel="00000000" w:rsidR="00000000" w:rsidRPr="00000000">
              <w:rPr>
                <w:rFonts w:ascii="DFKai-SB" w:cs="DFKai-SB" w:eastAsia="DFKai-SB" w:hAnsi="DFKai-SB"/>
                <w:color w:val="4472c4"/>
                <w:rtl w:val="0"/>
              </w:rPr>
              <w:t xml:space="preserve">精進英語文學習成效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。</w:t>
            </w:r>
          </w:p>
          <w:p w:rsidR="00000000" w:rsidDel="00000000" w:rsidP="00000000" w:rsidRDefault="00000000" w:rsidRPr="00000000" w14:paraId="00000029">
            <w:pPr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英-J-B1具備聽、說、讀、寫英語文的基礎素養，在日常生活常見情境中，能運用所學字詞、句型及肢體語言進行適切合宜的溝通與互動。</w:t>
            </w:r>
          </w:p>
          <w:p w:rsidR="00000000" w:rsidDel="00000000" w:rsidP="00000000" w:rsidRDefault="00000000" w:rsidRPr="00000000" w14:paraId="0000002A">
            <w:pPr>
              <w:tabs>
                <w:tab w:val="left" w:pos="870"/>
              </w:tabs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line="360" w:lineRule="auto"/>
        <w:rPr>
          <w:rFonts w:ascii="DFKai-SB" w:cs="DFKai-SB" w:eastAsia="DFKai-SB" w:hAnsi="DFKai-SB"/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rPr>
          <w:rFonts w:ascii="DFKai-SB" w:cs="DFKai-SB" w:eastAsia="DFKai-SB" w:hAnsi="DFKai-SB"/>
          <w:color w:val="ff0000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四、課程架構：無</w:t>
      </w:r>
      <w:r w:rsidDel="00000000" w:rsidR="00000000" w:rsidRPr="00000000">
        <w:rPr>
          <w:rFonts w:ascii="DFKai-SB" w:cs="DFKai-SB" w:eastAsia="DFKai-SB" w:hAnsi="DFKai-SB"/>
          <w:color w:val="ff0000"/>
          <w:rtl w:val="0"/>
        </w:rPr>
        <w:t xml:space="preserve">(自行視需要決定是否呈現)</w:t>
      </w:r>
    </w:p>
    <w:p w:rsidR="00000000" w:rsidDel="00000000" w:rsidP="00000000" w:rsidRDefault="00000000" w:rsidRPr="00000000" w14:paraId="0000002D">
      <w:pPr>
        <w:spacing w:line="360" w:lineRule="auto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rtl w:val="0"/>
        </w:rPr>
        <w:t xml:space="preserve">五、素養導向教學規劃：(康軒版本)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DFKai-SB" w:cs="DFKai-SB" w:eastAsia="DFKai-SB" w:hAnsi="DFKai-SB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245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8"/>
        <w:gridCol w:w="709"/>
        <w:gridCol w:w="2269"/>
        <w:gridCol w:w="1984"/>
        <w:gridCol w:w="2694"/>
        <w:gridCol w:w="567"/>
        <w:gridCol w:w="1636"/>
        <w:gridCol w:w="1276"/>
        <w:gridCol w:w="1275"/>
        <w:gridCol w:w="2127"/>
        <w:tblGridChange w:id="0">
          <w:tblGrid>
            <w:gridCol w:w="708"/>
            <w:gridCol w:w="709"/>
            <w:gridCol w:w="2269"/>
            <w:gridCol w:w="1984"/>
            <w:gridCol w:w="2694"/>
            <w:gridCol w:w="567"/>
            <w:gridCol w:w="1636"/>
            <w:gridCol w:w="1276"/>
            <w:gridCol w:w="1275"/>
            <w:gridCol w:w="2127"/>
          </w:tblGrid>
        </w:tblGridChange>
      </w:tblGrid>
      <w:tr>
        <w:trPr>
          <w:cantSplit w:val="0"/>
          <w:trHeight w:val="420" w:hRule="atLeast"/>
          <w:tblHeader w:val="1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F">
            <w:pPr>
              <w:ind w:firstLine="0"/>
              <w:jc w:val="center"/>
              <w:rPr>
                <w:rFonts w:ascii="PMingLiu" w:cs="PMingLiu" w:eastAsia="PMingLiu" w:hAnsi="PMingLiu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ind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sz w:val="22"/>
                <w:szCs w:val="22"/>
                <w:rtl w:val="0"/>
              </w:rPr>
              <w:t xml:space="preserve">教學期程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2">
            <w:pPr>
              <w:ind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1"/>
                <w:sz w:val="22"/>
                <w:szCs w:val="22"/>
                <w:rtl w:val="0"/>
              </w:rPr>
              <w:t xml:space="preserve">學習表現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3">
            <w:pPr>
              <w:ind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1"/>
                <w:sz w:val="22"/>
                <w:szCs w:val="22"/>
                <w:rtl w:val="0"/>
              </w:rPr>
              <w:t xml:space="preserve">學習內容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ind w:firstLine="0"/>
              <w:rPr>
                <w:rFonts w:ascii="PMingLiu" w:cs="PMingLiu" w:eastAsia="PMingLiu" w:hAnsi="PMingLiu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1"/>
                <w:sz w:val="22"/>
                <w:szCs w:val="22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5">
            <w:pPr>
              <w:ind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1"/>
                <w:sz w:val="22"/>
                <w:szCs w:val="22"/>
                <w:rtl w:val="0"/>
              </w:rPr>
              <w:t xml:space="preserve">節數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6">
            <w:pPr>
              <w:ind w:firstLine="0"/>
              <w:jc w:val="center"/>
              <w:rPr>
                <w:rFonts w:ascii="PMingLiu" w:cs="PMingLiu" w:eastAsia="PMingLiu" w:hAnsi="PMingLiu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1"/>
                <w:sz w:val="22"/>
                <w:szCs w:val="22"/>
                <w:rtl w:val="0"/>
              </w:rPr>
              <w:t xml:space="preserve">教學資源</w:t>
            </w:r>
          </w:p>
          <w:p w:rsidR="00000000" w:rsidDel="00000000" w:rsidP="00000000" w:rsidRDefault="00000000" w:rsidRPr="00000000" w14:paraId="00000037">
            <w:pPr>
              <w:ind w:firstLine="0"/>
              <w:jc w:val="center"/>
              <w:rPr>
                <w:rFonts w:ascii="PMingLiu" w:cs="PMingLiu" w:eastAsia="PMingLiu" w:hAnsi="PMingLiu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ind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1"/>
                <w:sz w:val="22"/>
                <w:szCs w:val="22"/>
                <w:rtl w:val="0"/>
              </w:rPr>
              <w:t xml:space="preserve">學習策略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9">
            <w:pPr>
              <w:ind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1"/>
                <w:sz w:val="22"/>
                <w:szCs w:val="22"/>
                <w:rtl w:val="0"/>
              </w:rPr>
              <w:t xml:space="preserve">評量方式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3A">
            <w:pPr>
              <w:ind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1"/>
                <w:sz w:val="22"/>
                <w:szCs w:val="22"/>
                <w:rtl w:val="0"/>
              </w:rPr>
              <w:t xml:space="preserve">議題融入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ind w:firstLine="0"/>
              <w:jc w:val="center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1"/>
                <w:sz w:val="22"/>
                <w:szCs w:val="22"/>
                <w:rtl w:val="0"/>
              </w:rPr>
              <w:t xml:space="preserve">備註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PMingLiu" w:cs="PMingLiu" w:eastAsia="PMingLiu" w:hAnsi="PMingLiu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1"/>
                <w:sz w:val="22"/>
                <w:szCs w:val="22"/>
                <w:rtl w:val="0"/>
              </w:rPr>
              <w:t xml:space="preserve">週次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PMingLiu" w:cs="PMingLiu" w:eastAsia="PMingLiu" w:hAnsi="PMingLiu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1"/>
                <w:sz w:val="22"/>
                <w:szCs w:val="22"/>
                <w:rtl w:val="0"/>
              </w:rPr>
              <w:t xml:space="preserve">起訖日期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PMingLiu" w:cs="PMingLiu" w:eastAsia="PMingLiu" w:hAnsi="PMingLiu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8/30-9/02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8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2-Ⅳ-14 能以簡易的英語介紹國內外風土民情。</w:t>
            </w:r>
          </w:p>
          <w:p w:rsidR="00000000" w:rsidDel="00000000" w:rsidP="00000000" w:rsidRDefault="00000000" w:rsidRPr="00000000" w14:paraId="00000049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04A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5-Ⅳ-11 能看懂並能填寫簡單的表格及資料等。</w:t>
            </w:r>
          </w:p>
          <w:p w:rsidR="00000000" w:rsidDel="00000000" w:rsidP="00000000" w:rsidRDefault="00000000" w:rsidRPr="00000000" w14:paraId="0000004B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6-Ⅳ-6 主動從網路或其他課外材料，搜尋相關英語文資源，並與教師及同學分享。</w:t>
            </w:r>
          </w:p>
          <w:p w:rsidR="00000000" w:rsidDel="00000000" w:rsidP="00000000" w:rsidRDefault="00000000" w:rsidRPr="00000000" w14:paraId="0000004C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7-Ⅳ-2 善用相關主題之背景知識，以利閱讀或聽力理解。</w:t>
            </w:r>
          </w:p>
          <w:p w:rsidR="00000000" w:rsidDel="00000000" w:rsidP="00000000" w:rsidRDefault="00000000" w:rsidRPr="00000000" w14:paraId="0000004D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8-Ⅳ-2 能以簡易英語介紹國外主要節慶習俗。</w:t>
            </w:r>
          </w:p>
          <w:p w:rsidR="00000000" w:rsidDel="00000000" w:rsidP="00000000" w:rsidRDefault="00000000" w:rsidRPr="00000000" w14:paraId="0000004E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8-Ⅳ-5 能具有基本的世界觀。</w:t>
            </w:r>
          </w:p>
          <w:p w:rsidR="00000000" w:rsidDel="00000000" w:rsidP="00000000" w:rsidRDefault="00000000" w:rsidRPr="00000000" w14:paraId="0000004F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9-Ⅳ-2 能把二至三項訊息加以比較、歸類、排序。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Ac-Ⅳ-3 常見的生活用語。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Ae-Ⅳ-6 簡易故事的背景、人物、事件和結局。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B-Ⅳ-5 人、事、時、地、物的描述及問答。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C-Ⅳ-1 國內外節慶習俗。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C-Ⅳ-4 基本的世界觀。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飲食文化Lesson 1 Have You Ever Tried These Dishes?</w:t>
            </w:r>
          </w:p>
          <w:p w:rsidR="00000000" w:rsidDel="00000000" w:rsidP="00000000" w:rsidRDefault="00000000" w:rsidRPr="00000000" w14:paraId="0000005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[Word Bank]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進行Word Bank字彙教學。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進行Word Bank聽力練習。</w:t>
            </w:r>
          </w:p>
          <w:p w:rsidR="00000000" w:rsidDel="00000000" w:rsidP="00000000" w:rsidRDefault="00000000" w:rsidRPr="00000000" w14:paraId="0000005A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3.多義單字的教學。</w:t>
            </w:r>
          </w:p>
          <w:p w:rsidR="00000000" w:rsidDel="00000000" w:rsidP="00000000" w:rsidRDefault="00000000" w:rsidRPr="00000000" w14:paraId="0000005B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  <w:shd w:fill="d9d9d9" w:val="clear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shd w:fill="d9d9d9" w:val="clear"/>
                <w:rtl w:val="0"/>
              </w:rPr>
              <w:t xml:space="preserve">低組</w:t>
            </w:r>
          </w:p>
          <w:p w:rsidR="00000000" w:rsidDel="00000000" w:rsidP="00000000" w:rsidRDefault="00000000" w:rsidRPr="00000000" w14:paraId="0000005D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1.進行單字配合音標的熟悉唸讀</w:t>
            </w:r>
          </w:p>
          <w:p w:rsidR="00000000" w:rsidDel="00000000" w:rsidP="00000000" w:rsidRDefault="00000000" w:rsidRPr="00000000" w14:paraId="0000005E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2.進行單字例句的唸讀</w:t>
            </w:r>
          </w:p>
          <w:p w:rsidR="00000000" w:rsidDel="00000000" w:rsidP="00000000" w:rsidRDefault="00000000" w:rsidRPr="00000000" w14:paraId="0000005F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 單字賓果活動</w:t>
            </w:r>
          </w:p>
          <w:p w:rsidR="00000000" w:rsidDel="00000000" w:rsidP="00000000" w:rsidRDefault="00000000" w:rsidRPr="00000000" w14:paraId="00000060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  <w:shd w:fill="d9d9d9" w:val="clear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shd w:fill="d9d9d9" w:val="clear"/>
                <w:rtl w:val="0"/>
              </w:rPr>
              <w:t xml:space="preserve">高組</w:t>
            </w:r>
          </w:p>
          <w:p w:rsidR="00000000" w:rsidDel="00000000" w:rsidP="00000000" w:rsidRDefault="00000000" w:rsidRPr="00000000" w14:paraId="00000062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1.擔任低組單字例句英文唸讀小老師</w:t>
            </w:r>
          </w:p>
          <w:p w:rsidR="00000000" w:rsidDel="00000000" w:rsidP="00000000" w:rsidRDefault="00000000" w:rsidRPr="00000000" w14:paraId="00000063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2.進行單字例句的口譯英文為中文</w:t>
            </w:r>
          </w:p>
          <w:p w:rsidR="00000000" w:rsidDel="00000000" w:rsidP="00000000" w:rsidRDefault="00000000" w:rsidRPr="00000000" w14:paraId="00000064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3.單字賓果活動</w:t>
            </w:r>
          </w:p>
          <w:p w:rsidR="00000000" w:rsidDel="00000000" w:rsidP="00000000" w:rsidRDefault="00000000" w:rsidRPr="00000000" w14:paraId="00000065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電子教科書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4472c4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4472c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canva簡報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4472c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4472c4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4472c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學習單補充資料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【多元文化教育】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多J5 了解及尊重不同文化的習俗與禁忌。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多J6 分析不同群體的文化如何影響社會與生活方式。</w:t>
            </w:r>
          </w:p>
          <w:p w:rsidR="00000000" w:rsidDel="00000000" w:rsidP="00000000" w:rsidRDefault="00000000" w:rsidRPr="00000000" w14:paraId="00000074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9/05-9/09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[Reading]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4472c4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4472c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Reading  Q＆A活動。</w:t>
            </w:r>
          </w:p>
          <w:p w:rsidR="00000000" w:rsidDel="00000000" w:rsidP="00000000" w:rsidRDefault="00000000" w:rsidRPr="00000000" w14:paraId="0000007F">
            <w:pPr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(1)事先列出提問問題</w:t>
            </w:r>
          </w:p>
          <w:p w:rsidR="00000000" w:rsidDel="00000000" w:rsidP="00000000" w:rsidRDefault="00000000" w:rsidRPr="00000000" w14:paraId="00000080">
            <w:pPr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(2)播放文章內容</w:t>
            </w:r>
          </w:p>
          <w:p w:rsidR="00000000" w:rsidDel="00000000" w:rsidP="00000000" w:rsidRDefault="00000000" w:rsidRPr="00000000" w14:paraId="00000081">
            <w:pPr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(3)分組回答問題</w:t>
            </w:r>
          </w:p>
          <w:p w:rsidR="00000000" w:rsidDel="00000000" w:rsidP="00000000" w:rsidRDefault="00000000" w:rsidRPr="00000000" w14:paraId="00000082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低組</w:t>
            </w:r>
          </w:p>
          <w:p w:rsidR="00000000" w:rsidDel="00000000" w:rsidP="00000000" w:rsidRDefault="00000000" w:rsidRPr="00000000" w14:paraId="00000083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文章中找答案</w:t>
            </w:r>
          </w:p>
          <w:p w:rsidR="00000000" w:rsidDel="00000000" w:rsidP="00000000" w:rsidRDefault="00000000" w:rsidRPr="00000000" w14:paraId="00000084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高組</w:t>
            </w:r>
          </w:p>
          <w:p w:rsidR="00000000" w:rsidDel="00000000" w:rsidP="00000000" w:rsidRDefault="00000000" w:rsidRPr="00000000" w14:paraId="00000085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習寫句子回答問題</w:t>
            </w:r>
          </w:p>
          <w:p w:rsidR="00000000" w:rsidDel="00000000" w:rsidP="00000000" w:rsidRDefault="00000000" w:rsidRPr="00000000" w14:paraId="00000086">
            <w:pPr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(4)各組分享</w:t>
            </w:r>
          </w:p>
          <w:p w:rsidR="00000000" w:rsidDel="00000000" w:rsidP="00000000" w:rsidRDefault="00000000" w:rsidRPr="00000000" w14:paraId="00000087">
            <w:pPr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(5)老師回饋</w:t>
            </w:r>
          </w:p>
          <w:p w:rsidR="00000000" w:rsidDel="00000000" w:rsidP="00000000" w:rsidRDefault="00000000" w:rsidRPr="00000000" w14:paraId="00000088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{Oral Practice}</w:t>
            </w:r>
          </w:p>
          <w:p w:rsidR="00000000" w:rsidDel="00000000" w:rsidP="00000000" w:rsidRDefault="00000000" w:rsidRPr="00000000" w14:paraId="00000089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1.兩至三人為一組練習對話，安排一位高組學生協助提示單字發音。</w:t>
            </w:r>
          </w:p>
          <w:p w:rsidR="00000000" w:rsidDel="00000000" w:rsidP="00000000" w:rsidRDefault="00000000" w:rsidRPr="00000000" w14:paraId="0000008A">
            <w:pPr>
              <w:ind w:firstLine="0"/>
              <w:jc w:val="left"/>
              <w:rPr/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2.各組進行錄音由老師事後聆聽整理發音需要加強的單字。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【多元文化教育】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多J5 了解及尊重不同文化的習俗與禁忌。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多J6 分析不同群體的文化如何影響社會與生活方式。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sz w:val="16"/>
                <w:szCs w:val="16"/>
                <w:rtl w:val="0"/>
              </w:rPr>
              <w:t xml:space="preserve">實施線上教學演練</w:t>
            </w:r>
          </w:p>
          <w:p w:rsidR="00000000" w:rsidDel="00000000" w:rsidP="00000000" w:rsidRDefault="00000000" w:rsidRPr="00000000" w14:paraId="0000009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sz w:val="16"/>
                <w:szCs w:val="16"/>
                <w:rtl w:val="0"/>
              </w:rPr>
              <w:t xml:space="preserve">(並確認學生會運用CLASSKICK)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三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9/12-9/16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[Grammar A &amp; B　C]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進行句型暖身活動，帶出現在完成式的概念。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教師說明現在完成式表達的意義、句型及使用時機。</w:t>
            </w:r>
          </w:p>
          <w:p w:rsidR="00000000" w:rsidDel="00000000" w:rsidP="00000000" w:rsidRDefault="00000000" w:rsidRPr="00000000" w14:paraId="0000009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進行以ever或never為重點的溝通式活動完成課本習題及學習單練習。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進行以since或for為重點的溝通式活動完成課本習題及學習單練習。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進行以already/yet為重點的溝通式活動完成課本習題及學習單練習。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[Listening]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請學生針對選項中的圖片，做「內容預測」。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進行文字敘述中生難單字推測或認識。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請學生聽CD，並將所聽到的CD內容與題目之間相互確認。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</w:t>
            </w: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請學生給老師核對答案，找出錯題。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請學生再聽一次後修正</w:t>
            </w:r>
          </w:p>
          <w:p w:rsidR="00000000" w:rsidDel="00000000" w:rsidP="00000000" w:rsidRDefault="00000000" w:rsidRPr="00000000" w14:paraId="000000A4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答案。</w:t>
            </w:r>
          </w:p>
          <w:p w:rsidR="00000000" w:rsidDel="00000000" w:rsidP="00000000" w:rsidRDefault="00000000" w:rsidRPr="00000000" w14:paraId="000000A5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6.</w:t>
            </w: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教師帶核對答案。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7.</w:t>
            </w: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教師帶問句重點統整。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電子教科書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4472c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4472c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4472c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學習單補充資料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【多元文化教育】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多J5 了解及尊重不同文化的習俗與禁忌。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多J6 分析不同群體的文化如何影響社會與生活方式。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5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實施線上教學演練</w:t>
            </w:r>
          </w:p>
          <w:p w:rsidR="00000000" w:rsidDel="00000000" w:rsidP="00000000" w:rsidRDefault="00000000" w:rsidRPr="00000000" w14:paraId="000000B6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(並確認學生會使用酷英平台完成指派作業)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四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9/19-9/23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9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2-Ⅳ-14 能以簡易的英語介紹國內外風土民情。</w:t>
            </w:r>
          </w:p>
          <w:p w:rsidR="00000000" w:rsidDel="00000000" w:rsidP="00000000" w:rsidRDefault="00000000" w:rsidRPr="00000000" w14:paraId="000000BA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0BB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5-Ⅳ-11 能看懂並能填寫簡單的表格及資料等。</w:t>
            </w:r>
          </w:p>
          <w:p w:rsidR="00000000" w:rsidDel="00000000" w:rsidP="00000000" w:rsidRDefault="00000000" w:rsidRPr="00000000" w14:paraId="000000BC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6-Ⅳ-6 主動從網路或其他課外材料，搜尋相關英語文資源，並與教師及同學分享。</w:t>
            </w:r>
          </w:p>
          <w:p w:rsidR="00000000" w:rsidDel="00000000" w:rsidP="00000000" w:rsidRDefault="00000000" w:rsidRPr="00000000" w14:paraId="000000BD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7-Ⅳ-2 善用相關主題之背景知識，以利閱讀或聽力理解。</w:t>
            </w:r>
          </w:p>
          <w:p w:rsidR="00000000" w:rsidDel="00000000" w:rsidP="00000000" w:rsidRDefault="00000000" w:rsidRPr="00000000" w14:paraId="000000BE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8-Ⅳ-2 能以簡易英語介紹國外主要節慶習俗。</w:t>
            </w:r>
          </w:p>
          <w:p w:rsidR="00000000" w:rsidDel="00000000" w:rsidP="00000000" w:rsidRDefault="00000000" w:rsidRPr="00000000" w14:paraId="000000BF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8-Ⅳ-5 能具有基本的世界觀。</w:t>
            </w:r>
          </w:p>
          <w:p w:rsidR="00000000" w:rsidDel="00000000" w:rsidP="00000000" w:rsidRDefault="00000000" w:rsidRPr="00000000" w14:paraId="000000C0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9-Ⅳ-2 能把二至三項訊息加以比較、歸類、排序。</w:t>
            </w:r>
          </w:p>
          <w:p w:rsidR="00000000" w:rsidDel="00000000" w:rsidP="00000000" w:rsidRDefault="00000000" w:rsidRPr="00000000" w14:paraId="000000C1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1-Ⅳ-9 能辨識句子語調所表達的情緒和態度。</w:t>
            </w:r>
          </w:p>
          <w:p w:rsidR="00000000" w:rsidDel="00000000" w:rsidP="00000000" w:rsidRDefault="00000000" w:rsidRPr="00000000" w14:paraId="000000C2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0C3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0C4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2-Ⅳ-13 能依主題或情境以簡易英語進行日常生活溝通。</w:t>
            </w:r>
          </w:p>
          <w:p w:rsidR="00000000" w:rsidDel="00000000" w:rsidP="00000000" w:rsidRDefault="00000000" w:rsidRPr="00000000" w14:paraId="000000C5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5-Ⅳ-6 能轉述所聽到的簡短談話。</w:t>
            </w:r>
          </w:p>
          <w:p w:rsidR="00000000" w:rsidDel="00000000" w:rsidP="00000000" w:rsidRDefault="00000000" w:rsidRPr="00000000" w14:paraId="000000C6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7-Ⅳ-4 能對教師或同學討論的內容觸類旁通、舉一反三。</w:t>
            </w:r>
          </w:p>
          <w:p w:rsidR="00000000" w:rsidDel="00000000" w:rsidP="00000000" w:rsidRDefault="00000000" w:rsidRPr="00000000" w14:paraId="000000C7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9-Ⅳ-1 能綜合相關資訊作合理的猜測。</w:t>
            </w:r>
          </w:p>
          <w:p w:rsidR="00000000" w:rsidDel="00000000" w:rsidP="00000000" w:rsidRDefault="00000000" w:rsidRPr="00000000" w14:paraId="000000C8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9-Ⅳ-4 能依上下文所提供的文字線索（如in my opinion、maybe）分辨客觀事實與主觀意見。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9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Ac-Ⅳ-3 常見</w:t>
            </w:r>
          </w:p>
          <w:p w:rsidR="00000000" w:rsidDel="00000000" w:rsidP="00000000" w:rsidRDefault="00000000" w:rsidRPr="00000000" w14:paraId="000000C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的生活用語。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Ae-Ⅳ-6 簡易故事的背景、人物、事件和結局。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B-Ⅳ-5 人、事、時、地、物的描述及問答。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C-Ⅳ-1 國內外節慶習俗。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C-Ⅳ-4 基本的世界觀。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Ae-Ⅳ-2 常見的圖表。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Ae-Ⅳ-7 敘述者的觀點、態度、及寫作目的。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B-Ⅳ-3 語言與非語言的溝通策略（如請求重述、手勢、表情等）。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B-Ⅳ-7 角色扮演。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B-Ⅳ-8 引導式討論。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D-Ⅳ-1 依綜合資訊作合理猜測。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D-Ⅳ-4 藉文字線索，對客觀事實及主觀意見的分辨。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Lesson 2科技生活習慣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[Word Bank]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進行Word Bank字彙教學。</w:t>
            </w:r>
          </w:p>
          <w:p w:rsidR="00000000" w:rsidDel="00000000" w:rsidP="00000000" w:rsidRDefault="00000000" w:rsidRPr="00000000" w14:paraId="000000DA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全－字彙音標的複習發音</w:t>
            </w:r>
          </w:p>
          <w:p w:rsidR="00000000" w:rsidDel="00000000" w:rsidP="00000000" w:rsidRDefault="00000000" w:rsidRPr="00000000" w14:paraId="000000DB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低組－單字結合音標的認讀，例句認唸</w:t>
            </w:r>
          </w:p>
          <w:p w:rsidR="00000000" w:rsidDel="00000000" w:rsidP="00000000" w:rsidRDefault="00000000" w:rsidRPr="00000000" w14:paraId="000000DC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高組－由教師提供單字中文例句，請學生利用以造句。</w:t>
            </w:r>
          </w:p>
          <w:p w:rsidR="00000000" w:rsidDel="00000000" w:rsidP="00000000" w:rsidRDefault="00000000" w:rsidRPr="00000000" w14:paraId="000000DD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進行Word Bank聽力練習。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[Dialogue Part 1]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引導學生掃描第23-24頁的插圖與單字後，用提問的方式引導學生預測對話內容。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播放Dialogue動畫後，</w:t>
            </w: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高組－學生根據聽到的內容回答教師的提問。</w:t>
            </w:r>
          </w:p>
          <w:p w:rsidR="00000000" w:rsidDel="00000000" w:rsidP="00000000" w:rsidRDefault="00000000" w:rsidRPr="00000000" w14:paraId="000000E2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低組－以填充方式完成Dialogue</w:t>
            </w:r>
          </w:p>
          <w:p w:rsidR="00000000" w:rsidDel="00000000" w:rsidP="00000000" w:rsidRDefault="00000000" w:rsidRPr="00000000" w14:paraId="000000E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電子教科書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4472c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4472c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4472c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學習單補充資料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【多元文化教育】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多J5 了解及尊重不同文化的習俗與禁忌。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多J6 分析不同群體的文化如何影響社會與生活方式。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【生涯規劃教育】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涯J8 工作/教育環境的類型與現況。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涯J9 社會變遷與工作/教育環境的關係。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[Lesson 1]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社會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[Lesson 2]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科技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五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9/26-9/30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 [Dialogue (Part 2)]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進行Dialogue聽力理解練習。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高組－練習英文翻譯成中文</w:t>
            </w:r>
          </w:p>
          <w:p w:rsidR="00000000" w:rsidDel="00000000" w:rsidP="00000000" w:rsidRDefault="00000000" w:rsidRPr="00000000" w14:paraId="00000100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低組－日常對話常用句子筆記</w:t>
            </w:r>
          </w:p>
          <w:p w:rsidR="00000000" w:rsidDel="00000000" w:rsidP="00000000" w:rsidRDefault="00000000" w:rsidRPr="00000000" w14:paraId="00000101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2.分組完成對話任務及錄音。</w:t>
            </w:r>
          </w:p>
          <w:p w:rsidR="00000000" w:rsidDel="00000000" w:rsidP="00000000" w:rsidRDefault="00000000" w:rsidRPr="00000000" w14:paraId="0000010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[Grammar 1]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進行句型暖身活動，帶出現在分詞及過去分詞可當形容詞的概念。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教師說明現在分詞及過去分詞當形容詞的意思及使用時機。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 完成課本習題及學習單練習。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[Grammar 2A]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進行句型暖身活動，並帶出that名詞子句。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教師對that名詞子句做進一步說明。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</w:t>
            </w: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完成課本習題及學習單練習。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110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【生涯規劃教育】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涯J8 工作/教育環境的類型與現況。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涯J9 社會變遷與工作/教育環境的關係。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科技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E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六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10/03-10/07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firstLine="0"/>
              <w:jc w:val="left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2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 [Grammar 2B]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1. 進行句型暖身活動，帶出that子句內動詞「時態」的概念。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2. 教師對that名詞子句及報導句之間的差異做進一步說明。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3. 進行溝通式的句型活動。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4. 完成課本習題練習。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[Listening]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請學生針對選項中的圖片，做「內容預測」。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進行文字敘述中生難單字推測或認識。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請學生聽CD，並將所聽到的CD內容與題目之間相互確認。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</w:t>
            </w: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請學生給老師核對答案，找出錯題。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請學生再聽一次後修正</w:t>
            </w:r>
          </w:p>
          <w:p w:rsidR="00000000" w:rsidDel="00000000" w:rsidP="00000000" w:rsidRDefault="00000000" w:rsidRPr="00000000" w14:paraId="0000012D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答案。</w:t>
            </w:r>
          </w:p>
          <w:p w:rsidR="00000000" w:rsidDel="00000000" w:rsidP="00000000" w:rsidRDefault="00000000" w:rsidRPr="00000000" w14:paraId="0000012E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6.</w:t>
            </w: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教師帶核對答案。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ind w:firstLine="0"/>
              <w:jc w:val="left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7.</w:t>
            </w: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教師帶問句重點統整。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firstLine="0"/>
              <w:jc w:val="left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ff0000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132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ind w:firstLine="0"/>
              <w:jc w:val="left"/>
              <w:rPr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【生涯規劃教育】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涯J8 工作/教育環境的類型與現況。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涯J9 社會變遷與工作/教育環境的關係。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F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000000"/>
                <w:sz w:val="16"/>
                <w:szCs w:val="16"/>
                <w:rtl w:val="0"/>
              </w:rPr>
              <w:t xml:space="preserve">科技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10/10-10/14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42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143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144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145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2-Ⅳ-8 能以正確的發音、適切的重音及語調說出基本或重要句型的句子。</w:t>
            </w:r>
          </w:p>
          <w:p w:rsidR="00000000" w:rsidDel="00000000" w:rsidP="00000000" w:rsidRDefault="00000000" w:rsidRPr="00000000" w14:paraId="00000146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8-Ⅳ-4 能了解、尊重不同之文化習俗。</w:t>
            </w:r>
          </w:p>
        </w:tc>
        <w:tc>
          <w:tcPr/>
          <w:p w:rsidR="00000000" w:rsidDel="00000000" w:rsidP="00000000" w:rsidRDefault="00000000" w:rsidRPr="00000000" w14:paraId="0000014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Ad-Ⅳ-1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B-Ⅳ-5 人、事、時、地、物的描述及問答。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C-Ⅳ-3 文化習俗的了解及尊重。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A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Lesson 3 Movies Are Made to Help People Dream [Reading Skills</w:t>
            </w:r>
          </w:p>
          <w:p w:rsidR="00000000" w:rsidDel="00000000" w:rsidP="00000000" w:rsidRDefault="00000000" w:rsidRPr="00000000" w14:paraId="0000014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[Word Bank]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進行Word Bank字彙教學。分組熟悉唸法。</w:t>
            </w:r>
          </w:p>
          <w:p w:rsidR="00000000" w:rsidDel="00000000" w:rsidP="00000000" w:rsidRDefault="00000000" w:rsidRPr="00000000" w14:paraId="0000014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高低混合分組，由低組嘗試畫出自己選擇的詞彙時，另一人則嘗試猜測該單詞。</w:t>
            </w:r>
          </w:p>
          <w:p w:rsidR="00000000" w:rsidDel="00000000" w:rsidP="00000000" w:rsidRDefault="00000000" w:rsidRPr="00000000" w14:paraId="0000014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[Dialogue (Part 1)]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引導學生掃描第47-48頁的插圖與單字後，學生預測對話內容。</w:t>
            </w:r>
          </w:p>
          <w:p w:rsidR="00000000" w:rsidDel="00000000" w:rsidP="00000000" w:rsidRDefault="00000000" w:rsidRPr="00000000" w14:paraId="00000152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高組嘗試運用英文造句，低組則引導說出單字。</w:t>
            </w:r>
          </w:p>
          <w:p w:rsidR="00000000" w:rsidDel="00000000" w:rsidP="00000000" w:rsidRDefault="00000000" w:rsidRPr="00000000" w14:paraId="0000015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播放Dialogue音檔後，請學生根據聽到的內容回答教師的提問。</w:t>
            </w: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高低混合分組，可索取提示單（包括單字；句型）合作完成句子。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3.</w:t>
            </w: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教師帶領學生互相觀摩，修改句子。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15A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sz w:val="16"/>
                <w:szCs w:val="16"/>
                <w:rtl w:val="0"/>
              </w:rPr>
              <w:t xml:space="preserve">段考週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八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10/17-10/21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Ab-Ⅳ-1 句子的發音、重音及語調。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Ac-Ⅳ-3 常見的生活用語。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Ad-Ⅳ-1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Ae-Ⅳ-7 敘述者的觀點、態度、及寫作目的。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B-Ⅳ-2 國中階段所學字詞及句型的生活溝通。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B-Ⅳ-4 個人的需求、意願和感受的表達。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[Grammar 1]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進行句型暖身活動，帶出被動語態的概念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4472c4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4472c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提供多個含有被動式的句子，讓學生歸納出被動式的句型。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Math is taught at every high school.</w:t>
            </w:r>
          </w:p>
          <w:p w:rsidR="00000000" w:rsidDel="00000000" w:rsidP="00000000" w:rsidRDefault="00000000" w:rsidRPr="00000000" w14:paraId="00000173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Paper umbrellas aren’t used today.</w:t>
            </w:r>
          </w:p>
          <w:p w:rsidR="00000000" w:rsidDel="00000000" w:rsidP="00000000" w:rsidRDefault="00000000" w:rsidRPr="00000000" w14:paraId="00000174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The butterfly was caught by a student.</w:t>
            </w:r>
          </w:p>
          <w:p w:rsidR="00000000" w:rsidDel="00000000" w:rsidP="00000000" w:rsidRDefault="00000000" w:rsidRPr="00000000" w14:paraId="00000175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The ants weren’t killed by Patty.</w:t>
            </w:r>
          </w:p>
          <w:p w:rsidR="00000000" w:rsidDel="00000000" w:rsidP="00000000" w:rsidRDefault="00000000" w:rsidRPr="00000000" w14:paraId="00000176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Halloween is celebrated by many Americans.</w:t>
            </w:r>
          </w:p>
          <w:p w:rsidR="00000000" w:rsidDel="00000000" w:rsidP="00000000" w:rsidRDefault="00000000" w:rsidRPr="00000000" w14:paraId="00000177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3.講解被動式使用時機、形成原則、不同時態的被動式等文法規則。</w:t>
            </w:r>
          </w:p>
          <w:p w:rsidR="00000000" w:rsidDel="00000000" w:rsidP="00000000" w:rsidRDefault="00000000" w:rsidRPr="00000000" w14:paraId="00000178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4.冰棒棍練習:冰棒棍一面寫主動句，一面寫被動句，開始進行練習，</w:t>
            </w:r>
          </w:p>
          <w:p w:rsidR="00000000" w:rsidDel="00000000" w:rsidP="00000000" w:rsidRDefault="00000000" w:rsidRPr="00000000" w14:paraId="00000179">
            <w:pPr>
              <w:shd w:fill="ffffff" w:val="clear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（１）簡單分類，由老師念一個句子，請學生判斷是主動句還是被動</w:t>
            </w:r>
          </w:p>
          <w:p w:rsidR="00000000" w:rsidDel="00000000" w:rsidP="00000000" w:rsidRDefault="00000000" w:rsidRPr="00000000" w14:paraId="0000017A">
            <w:pPr>
              <w:shd w:fill="ffffff" w:val="clear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句</w:t>
            </w:r>
          </w:p>
          <w:p w:rsidR="00000000" w:rsidDel="00000000" w:rsidP="00000000" w:rsidRDefault="00000000" w:rsidRPr="00000000" w14:paraId="0000017B">
            <w:pPr>
              <w:shd w:fill="ffffff" w:val="clear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（２）主動句改被動句，或被動句改主動句．</w:t>
            </w:r>
          </w:p>
          <w:p w:rsidR="00000000" w:rsidDel="00000000" w:rsidP="00000000" w:rsidRDefault="00000000" w:rsidRPr="00000000" w14:paraId="0000017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[Grammar 2]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進行句型暖身活動，帶出附加問句的概念。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教師對附加問句的句構做進一步說明。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進行溝通式的句型活動。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完成課本習題練習。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184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【性別平等教育】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性J3 檢視家庭、學校、職場中基於性別刻板印象產生的偏見與歧視。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性J7 解析各種媒體所傳遞的性別迷思、偏見與歧視。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性J11 去除性別刻板與性別偏見的情感表達與溝通，具備與他人平等互動的能力。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綜合活動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10/24-10/28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5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Ab-Ⅳ-1 句子的發音、重音及語調。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Ac-Ⅳ-3 常見的生活用語。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Ad-Ⅳ-1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Ae-Ⅳ-7 敘述者的觀點、態度、及寫作目的。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B-Ⅳ-2 國中階段所學字詞及句型的生活溝通。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B-Ⅳ-4 個人的需求、意願和感受的表達。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9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Listening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1.帶學生複習本課重要的文法句型和生字。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請學生針對選項中的圖片或文字敘述，做「選項預測」。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請學生聽CD，並將所聽到的CD內容與題目之間相互確認。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</w:t>
            </w: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高組學生嘗試複誦聽到的句子，低組學生根據聽到的句子講述概略意思。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請學生再聽一次後核對答案。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1A5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【性別平等教育】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性J3 檢視家庭、學校、職場中基於性別刻板印象產生的偏見與歧視。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性J7 解析各種媒體所傳遞的性別迷思、偏見與歧視。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性J11 去除性別刻板與性別偏見的情感表達與溝通，具備與他人平等互動的能力。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綜合活動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十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10/31-11/04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1BB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【性別平等教育】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性J3 檢視家庭、學校、職場中基於性別刻板印象產生的偏見與歧視。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性J7 解析各種媒體所傳遞的性別迷思、偏見與歧視。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性J11 去除性別刻板與性別偏見的情感表達與溝通，具備與他人平等互動的能力。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C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綜合活動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十一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11/07-11/11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C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1CD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1CE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1CF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5-Ⅳ-3 能聽懂日常生活應對中常用語句，並能作適當的回應。</w:t>
            </w:r>
          </w:p>
          <w:p w:rsidR="00000000" w:rsidDel="00000000" w:rsidP="00000000" w:rsidRDefault="00000000" w:rsidRPr="00000000" w14:paraId="000001D0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1D1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7-Ⅳ-1 能使用英文字典，配合上下文找出適當的字義。</w:t>
            </w:r>
          </w:p>
          <w:p w:rsidR="00000000" w:rsidDel="00000000" w:rsidP="00000000" w:rsidRDefault="00000000" w:rsidRPr="00000000" w14:paraId="000001D2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8-Ⅳ-4 能了解、尊重不同之文化習俗。</w:t>
            </w:r>
          </w:p>
          <w:p w:rsidR="00000000" w:rsidDel="00000000" w:rsidP="00000000" w:rsidRDefault="00000000" w:rsidRPr="00000000" w14:paraId="000001D3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8-Ⅳ-5 能具有基本的世界觀。</w:t>
            </w:r>
          </w:p>
        </w:tc>
        <w:tc>
          <w:tcPr/>
          <w:p w:rsidR="00000000" w:rsidDel="00000000" w:rsidP="00000000" w:rsidRDefault="00000000" w:rsidRPr="00000000" w14:paraId="000001D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Ac-Ⅳ-3 常見的生活用語。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Ae-Ⅳ-8 簡易故事及短文的大意。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B-Ⅳ-8 引導式討論。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C-Ⅳ-3 文化習俗的了解及尊重。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C-Ⅳ-4 基本的世界觀。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D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文字起源與發展Lesson 4 Do You Know What These Words Mean? [Reading Skills、Reading 1]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[Word Bank]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進行Word Bank字彙教學。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2. 高低組混合練習發音，高組由教師檢核後擔任認證人，聆聽低組單字練習。</w:t>
            </w:r>
          </w:p>
          <w:p w:rsidR="00000000" w:rsidDel="00000000" w:rsidP="00000000" w:rsidRDefault="00000000" w:rsidRPr="00000000" w14:paraId="000001DD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　低組ｓｐｙ遊戲，教師唸單字，學生由單字學習單中找出適合的單字。</w:t>
            </w:r>
          </w:p>
          <w:p w:rsidR="00000000" w:rsidDel="00000000" w:rsidP="00000000" w:rsidRDefault="00000000" w:rsidRPr="00000000" w14:paraId="000001DE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 高組　給學生一段文字（例如：段落、歌詞、信函甚至是短文等），再從內文中挖出一些空格，並附上單字選項，請學生從中填入正確的答案。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1E2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【國際教育】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國J4 尊重與欣賞世界不同文化的價值。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E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社會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十二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11/14-11/18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Ac-Ⅳ-3 常見的生活用語。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Ae-Ⅳ-8 簡易故事及短文的大意。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B-Ⅳ-8 引導式討論。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C-Ⅳ-3 文化習俗的了解及尊重。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C-Ⅳ-4 基本的世界觀。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F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[Reading 2]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進行Reading 2 Pre-reading Questions學習單活動。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進行Reading 2聽力理解練習。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進行Reading 2閱讀理解練習。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 運用八年級學習的閱讀策略，高低混合組完成閱讀學習單提問的回答。教師巡行了解學生回答問題的困惑。</w:t>
            </w:r>
          </w:p>
          <w:p w:rsidR="00000000" w:rsidDel="00000000" w:rsidP="00000000" w:rsidRDefault="00000000" w:rsidRPr="00000000" w14:paraId="000001FC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低組　文章提供標示重點及提供單字查詢或提示。</w:t>
            </w:r>
          </w:p>
          <w:p w:rsidR="00000000" w:rsidDel="00000000" w:rsidP="00000000" w:rsidRDefault="00000000" w:rsidRPr="00000000" w14:paraId="000001F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[Grammar A]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進行句型暖身活動，帶出wh-名詞子句的概念。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教師引導學生找出wh-名詞子句四種句構的差異。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3.帶領學生完成課本習題練習。</w:t>
            </w:r>
          </w:p>
          <w:p w:rsidR="00000000" w:rsidDel="00000000" w:rsidP="00000000" w:rsidRDefault="00000000" w:rsidRPr="00000000" w14:paraId="0000020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[Grammar B]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進行句型暖身活動，帶出wh-不定詞片語的概念。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教師對wh-不定詞片語做進一步說明。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3.帶領學生完成課本習題練習。</w:t>
            </w:r>
          </w:p>
          <w:p w:rsidR="00000000" w:rsidDel="00000000" w:rsidP="00000000" w:rsidRDefault="00000000" w:rsidRPr="00000000" w14:paraId="00000207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20A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【國際教育】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國J4 尊重與欣賞世界不同文化的價值。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社會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十三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11/21-11/25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Ac-Ⅳ-3 常見的生活用語。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Ae-Ⅳ-8 簡易故事及短文的大意。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B-Ⅳ-8 引導式討論。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C-Ⅳ-3 文化習俗的了解及尊重。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C-Ⅳ-4 基本的世界觀。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1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[Grammar 2]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複習whether/if引導的名詞子句。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2.帶領學生完成課本習題練習。</w:t>
            </w:r>
          </w:p>
          <w:p w:rsidR="00000000" w:rsidDel="00000000" w:rsidP="00000000" w:rsidRDefault="00000000" w:rsidRPr="00000000" w14:paraId="0000022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[Listening]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1.帶領學生回想本課的文章內容，包括重要的文法句型和生字。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2. 利用ｃｌａｓｓｋｉｋ提供個別學習單，依照學生程度指派任務，聆聽次數高組以兩次，低組為四次，請學生完成聽力練習並對答。</w:t>
            </w:r>
          </w:p>
          <w:p w:rsidR="00000000" w:rsidDel="00000000" w:rsidP="00000000" w:rsidRDefault="00000000" w:rsidRPr="00000000" w14:paraId="00000225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3.教師針對學生錯誤個別指導。</w:t>
            </w:r>
          </w:p>
          <w:p w:rsidR="00000000" w:rsidDel="00000000" w:rsidP="00000000" w:rsidRDefault="00000000" w:rsidRPr="00000000" w14:paraId="0000022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22A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【國際教育】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國J4 尊重與欣賞世界不同文化的價值。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社會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十四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11/28-12/02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23A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23B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23C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2-Ⅳ-8 能以正確的發音、適切的重音及語調說出基本或重要句型的句子。</w:t>
            </w:r>
          </w:p>
          <w:p w:rsidR="00000000" w:rsidDel="00000000" w:rsidP="00000000" w:rsidRDefault="00000000" w:rsidRPr="00000000" w14:paraId="0000023D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8-Ⅳ-4 能了解、尊重不同之文化習俗。</w:t>
            </w:r>
          </w:p>
          <w:p w:rsidR="00000000" w:rsidDel="00000000" w:rsidP="00000000" w:rsidRDefault="00000000" w:rsidRPr="00000000" w14:paraId="0000023E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1-Ⅳ-6 能聽懂簡易故事及短劇的主要內容。</w:t>
            </w:r>
          </w:p>
          <w:p w:rsidR="00000000" w:rsidDel="00000000" w:rsidP="00000000" w:rsidRDefault="00000000" w:rsidRPr="00000000" w14:paraId="0000023F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240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3-Ⅳ-9 能了解故事的主要內容與情節。</w:t>
            </w:r>
          </w:p>
          <w:p w:rsidR="00000000" w:rsidDel="00000000" w:rsidP="00000000" w:rsidRDefault="00000000" w:rsidRPr="00000000" w14:paraId="00000241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42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243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244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7-Ⅳ-4 能對教師或同學討論的內容觸類旁通、舉一反三。</w:t>
            </w:r>
          </w:p>
          <w:p w:rsidR="00000000" w:rsidDel="00000000" w:rsidP="00000000" w:rsidRDefault="00000000" w:rsidRPr="00000000" w14:paraId="00000245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9-Ⅳ-1 能綜合相關資訊作合理的猜測。</w:t>
            </w:r>
          </w:p>
        </w:tc>
        <w:tc>
          <w:tcPr/>
          <w:p w:rsidR="00000000" w:rsidDel="00000000" w:rsidP="00000000" w:rsidRDefault="00000000" w:rsidRPr="00000000" w14:paraId="0000024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Ad-Ⅳ-1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B-Ⅳ-5 人、事、時、地、物的描述及問答。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C-Ⅳ-3 文化習俗的了解及尊重。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Ae-Ⅳ-8 簡易故事及短文的大意。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B-Ⅳ-8 引導式討論。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D-Ⅳ-1 依綜合資訊作合理猜測。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C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問題解決Lesson 5 The Amazing Candy That Cleans Your Teeth</w:t>
            </w:r>
          </w:p>
          <w:p w:rsidR="00000000" w:rsidDel="00000000" w:rsidP="00000000" w:rsidRDefault="00000000" w:rsidRPr="00000000" w14:paraId="0000024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[Word Bank]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進行Word Bank暖身活動。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進行Word Bank字彙教學。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1">
            <w:pPr>
              <w:ind w:firstLine="0"/>
              <w:jc w:val="left"/>
              <w:rPr>
                <w:rFonts w:ascii="PMingLiu" w:cs="PMingLiu" w:eastAsia="PMingLiu" w:hAnsi="PMingLiu"/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 進行字彙練習活動：</w:t>
            </w:r>
          </w:p>
          <w:p w:rsidR="00000000" w:rsidDel="00000000" w:rsidP="00000000" w:rsidRDefault="00000000" w:rsidRPr="00000000" w14:paraId="00000252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1. charade: 請孩子上來演出一個單字，台下猜猜。</w:t>
            </w:r>
          </w:p>
          <w:p w:rsidR="00000000" w:rsidDel="00000000" w:rsidP="00000000" w:rsidRDefault="00000000" w:rsidRPr="00000000" w14:paraId="00000253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 Pictionary: 請孩子上台畫出一個單字，台下猜猜。</w:t>
            </w:r>
          </w:p>
          <w:p w:rsidR="00000000" w:rsidDel="00000000" w:rsidP="00000000" w:rsidRDefault="00000000" w:rsidRPr="00000000" w14:paraId="00000254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3. cowboy: 請兩個孩子上台，各拿一張字卡，123 轉身，最快念出單字 贏家。</w:t>
            </w:r>
          </w:p>
          <w:p w:rsidR="00000000" w:rsidDel="00000000" w:rsidP="00000000" w:rsidRDefault="00000000" w:rsidRPr="00000000" w14:paraId="0000025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[Grammar 1]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進行句型暖身活動，帶出介系詞後位修飾的概念。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教師說明介系詞後位修飾的功能及在句中的位置。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進行溝通式的句型活動。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完成課本習題練習。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D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25E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【品德教育】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品J1 溝通合作與和諧人際關係。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品J8 理性溝通與問題解決。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6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[Lesson 5]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C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社會、綜合活動</w:t>
            </w:r>
          </w:p>
          <w:p w:rsidR="00000000" w:rsidDel="00000000" w:rsidP="00000000" w:rsidRDefault="00000000" w:rsidRPr="00000000" w14:paraId="0000026D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E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F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段考週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十五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12/05-12/09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73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1-Ⅳ-6 能聽懂簡易故事及短劇的主要內容。</w:t>
            </w:r>
          </w:p>
          <w:p w:rsidR="00000000" w:rsidDel="00000000" w:rsidP="00000000" w:rsidRDefault="00000000" w:rsidRPr="00000000" w14:paraId="00000274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275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3-Ⅳ-9 能了解故事的主要內容與情節。</w:t>
            </w:r>
          </w:p>
          <w:p w:rsidR="00000000" w:rsidDel="00000000" w:rsidP="00000000" w:rsidRDefault="00000000" w:rsidRPr="00000000" w14:paraId="00000276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77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278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279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7-Ⅳ-4 能對教師或同學討論的內容觸類旁通、舉一反三。</w:t>
            </w:r>
          </w:p>
          <w:p w:rsidR="00000000" w:rsidDel="00000000" w:rsidP="00000000" w:rsidRDefault="00000000" w:rsidRPr="00000000" w14:paraId="0000027A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9-Ⅳ-1 能綜合相關資訊作合理的猜測。</w:t>
            </w:r>
          </w:p>
        </w:tc>
        <w:tc>
          <w:tcPr/>
          <w:p w:rsidR="00000000" w:rsidDel="00000000" w:rsidP="00000000" w:rsidRDefault="00000000" w:rsidRPr="00000000" w14:paraId="0000027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Ae-Ⅳ-8 簡易故事及短文的大意。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B-Ⅳ-8 引導式討論。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D-Ⅳ-1 依綜合資訊作合理猜測。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7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[Grammar 2]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進行句型暖身活動，帶出關係子句的概念。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教師針對關係代名詞當關係子句主詞做進一步說明。進行溝通式的句型活動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2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完成課本習題練習。</w:t>
            </w:r>
          </w:p>
          <w:p w:rsidR="00000000" w:rsidDel="00000000" w:rsidP="00000000" w:rsidRDefault="00000000" w:rsidRPr="00000000" w14:paraId="00000283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bookmarkStart w:colFirst="0" w:colLast="0" w:name="30j0zll" w:id="1"/>
          <w:bookmarkEnd w:id="1"/>
          <w:bookmarkStart w:colFirst="0" w:colLast="0" w:name="1fob9te" w:id="2"/>
          <w:bookmarkEnd w:id="2"/>
          <w:p w:rsidR="00000000" w:rsidDel="00000000" w:rsidP="00000000" w:rsidRDefault="00000000" w:rsidRPr="00000000" w14:paraId="0000028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7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288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9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【品德教育】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品J1 溝通合作與和諧人際關係。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品J8 理性溝通與問題解決。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社會、綜合活動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十六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12/12-12/16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Ae-Ⅳ-8 簡易故事及短文的大意。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B-Ⅳ-8 引導式討論。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D-Ⅳ-1 依綜合資訊作合理猜測。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9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[Listening]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請學生回想本課的文章內容，包括重要的文法句型和生字。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請學生針對選項中的圖片或文字敘述，做「內容預測」。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請學生聽CD，並將所聽到的CD內容與題目之間相互確認。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請學生快速筆記CD播放的大概念或細節關鍵字。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請學生再聽一次後核對答案。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4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2A5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6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【品德教育】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品J1 溝通合作與和諧人際關係。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品J8 理性溝通與問題解決。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社會、綜合活動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十七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12/19-12/23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Ac-Ⅳ-3 常見的生活用語。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Ae-Ⅳ-5 不同體裁、不同主題之簡易文章。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B-Ⅳ-8 引導式討論。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消費行為Lesson 6 Are You One of the Customers Who Businesses Trick? [Reading Skills、Reading]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[Word Bank]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進行Word Bank字彙教學。</w:t>
            </w:r>
            <w:r w:rsidDel="00000000" w:rsidR="00000000" w:rsidRPr="00000000">
              <w:rPr>
                <w:rFonts w:ascii="PMingLiu" w:cs="PMingLiu" w:eastAsia="PMingLiu" w:hAnsi="PMingLiu"/>
                <w:b w:val="0"/>
                <w:i w:val="0"/>
                <w:smallCaps w:val="0"/>
                <w:strike w:val="0"/>
                <w:color w:val="4472c4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運用教導過的發音規則，邀請學生對字彙發音進行練習。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進行Word Bank聽力練習。</w:t>
            </w: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使用英文例句，由老師唸出，學生在學習單中完成字彙填空。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E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2BF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0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【家庭教育】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家J8 探討家庭消費與財物管理策略。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社會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十八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12/26-12/30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CE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2-Ⅳ-2 能依情境使用日常生活用語。</w:t>
            </w:r>
          </w:p>
          <w:p w:rsidR="00000000" w:rsidDel="00000000" w:rsidP="00000000" w:rsidRDefault="00000000" w:rsidRPr="00000000" w14:paraId="000002CF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2-Ⅳ-12 能以簡易的英語參與引導式討論。</w:t>
            </w:r>
          </w:p>
          <w:p w:rsidR="00000000" w:rsidDel="00000000" w:rsidP="00000000" w:rsidRDefault="00000000" w:rsidRPr="00000000" w14:paraId="000002D0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2-Ⅳ-13 能依主題或情境以簡易英語進行日常生活溝通。</w:t>
            </w:r>
          </w:p>
          <w:p w:rsidR="00000000" w:rsidDel="00000000" w:rsidP="00000000" w:rsidRDefault="00000000" w:rsidRPr="00000000" w14:paraId="000002D1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3-Ⅳ-12 能熟悉重要的閱讀技巧，如擷取大意、猜測字義、推敲文意、預測後續文意及情節發展等。</w:t>
            </w:r>
          </w:p>
          <w:p w:rsidR="00000000" w:rsidDel="00000000" w:rsidP="00000000" w:rsidRDefault="00000000" w:rsidRPr="00000000" w14:paraId="000002D2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3-Ⅳ-16 能閱讀不同體裁、不同主題的簡易文章。</w:t>
            </w:r>
          </w:p>
          <w:p w:rsidR="00000000" w:rsidDel="00000000" w:rsidP="00000000" w:rsidRDefault="00000000" w:rsidRPr="00000000" w14:paraId="000002D3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4-Ⅳ-5 能依提示寫出正確達意的簡單句子。</w:t>
            </w:r>
          </w:p>
          <w:p w:rsidR="00000000" w:rsidDel="00000000" w:rsidP="00000000" w:rsidRDefault="00000000" w:rsidRPr="00000000" w14:paraId="000002D4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5-Ⅳ-3 能聽懂日常生活應對中常用語句，並能作適當的回應。</w:t>
            </w:r>
          </w:p>
          <w:p w:rsidR="00000000" w:rsidDel="00000000" w:rsidP="00000000" w:rsidRDefault="00000000" w:rsidRPr="00000000" w14:paraId="000002D5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6-Ⅳ-1 樂於參與課堂中各類練習活動，不畏犯錯。</w:t>
            </w:r>
          </w:p>
          <w:p w:rsidR="00000000" w:rsidDel="00000000" w:rsidP="00000000" w:rsidRDefault="00000000" w:rsidRPr="00000000" w14:paraId="000002D6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7-Ⅳ-4 能對教師或同學討論的內容觸類旁通、舉一反三。</w:t>
            </w:r>
          </w:p>
        </w:tc>
        <w:tc>
          <w:tcPr/>
          <w:p w:rsidR="00000000" w:rsidDel="00000000" w:rsidP="00000000" w:rsidRDefault="00000000" w:rsidRPr="00000000" w14:paraId="000002D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Ac-Ⅳ-3 常見的生活用語。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Ae-Ⅳ-5 不同體裁、不同主題之簡易文章。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B-Ⅳ-8 引導式討論。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[Dialogue]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引導學生掃描p. 103的插圖與單字後，用提問的方式引導學生預測對話內容。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播放Dialogue音檔後，請學生根據聽到的內容回答教師的提問。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進行Dialogue聽力理解練習。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進行Dialogue閱讀理解練習。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教師發下學習單，請各小組討論。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6. 各組輪流上臺發表，臺下同學可提問或給予回饋。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[Grammar A]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進行句型暖身活動，帶出關係代名詞當關係子句受詞的概念。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教師針對關係代名詞可當關係子句受詞修飾句子受詞做進一步說明。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進行溝通式的句型活動。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完成課本習題練習。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7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2E8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9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【家庭教育】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家J8 探討家庭消費與財物管理策略。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社會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十九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1/02-1/06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Ac-Ⅳ-3 常見的生活用語。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Ae-Ⅳ-5 不同體裁、不同主題之簡易文章。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B-Ⅳ-8 引導式討論。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[Grammar B]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進行句型暖身活動，複習關係代名詞當關係子句受詞的概念。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教師針對關係代名詞可當關係子句受詞修飾句子主詞做進一步說明。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進行溝通式的句型活動。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完成課本習題練習。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[Grammar C]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教師針對關係代名詞所有格whose的用法做進一步說明。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進行溝通式的句型活動。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完成課本習題練習。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[Listening]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請學生回想本課的文章內容，包括重要的文法句型和生字。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請學生針對選項中的圖片或文字敘述，做「內容預測」。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請學生聽CD，並將所聽到的CD內容與題目之間相互確認。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8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4.請學生再聽一次後核對答案。</w:t>
            </w:r>
          </w:p>
          <w:p w:rsidR="00000000" w:rsidDel="00000000" w:rsidP="00000000" w:rsidRDefault="00000000" w:rsidRPr="00000000" w14:paraId="0000030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B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30C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D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【家庭教育】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家J8 探討家庭消費與財物管理策略。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社會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1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廿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1/09-1/13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1B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1-Ⅳ-3 能聽懂基本或重要句型的句子。</w:t>
            </w:r>
          </w:p>
          <w:p w:rsidR="00000000" w:rsidDel="00000000" w:rsidP="00000000" w:rsidRDefault="00000000" w:rsidRPr="00000000" w14:paraId="0000031C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2-Ⅳ-1 能說出課堂中所學的字詞。</w:t>
            </w:r>
          </w:p>
          <w:p w:rsidR="00000000" w:rsidDel="00000000" w:rsidP="00000000" w:rsidRDefault="00000000" w:rsidRPr="00000000" w14:paraId="0000031D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2-Ⅳ-6 能依人、事、時、地、物作簡易的描述或回答。</w:t>
            </w:r>
          </w:p>
          <w:p w:rsidR="00000000" w:rsidDel="00000000" w:rsidP="00000000" w:rsidRDefault="00000000" w:rsidRPr="00000000" w14:paraId="0000031E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2-Ⅳ-8 能以正確的發音、適切的重音及語調說出基本或重要句型的句子。</w:t>
            </w:r>
          </w:p>
          <w:p w:rsidR="00000000" w:rsidDel="00000000" w:rsidP="00000000" w:rsidRDefault="00000000" w:rsidRPr="00000000" w14:paraId="0000031F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8-Ⅳ-4 能了解、尊重不同之文化習俗。</w:t>
            </w:r>
          </w:p>
        </w:tc>
        <w:tc>
          <w:tcPr/>
          <w:p w:rsidR="00000000" w:rsidDel="00000000" w:rsidP="00000000" w:rsidRDefault="00000000" w:rsidRPr="00000000" w14:paraId="0000032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Ad-Ⅳ-1 國中階段所學的文法句型。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B-Ⅳ-5 人、事、時、地、物的描述及問答。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C-Ⅳ-3 文化習俗的了解及尊重。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利用酷英平台指派學習任務，進行學期總複習。</w:t>
            </w:r>
          </w:p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介紹平台聽說讀寫資源。</w:t>
            </w:r>
          </w:p>
        </w:tc>
        <w:tc>
          <w:tcPr/>
          <w:p w:rsidR="00000000" w:rsidDel="00000000" w:rsidP="00000000" w:rsidRDefault="00000000" w:rsidRPr="00000000" w14:paraId="0000032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6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327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8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A">
            <w:pPr>
              <w:ind w:firstLine="0"/>
              <w:jc w:val="left"/>
              <w:rPr>
                <w:color w:val="4472c4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5.學習網站</w:t>
            </w:r>
          </w:p>
        </w:tc>
        <w:tc>
          <w:tcPr/>
          <w:p w:rsidR="00000000" w:rsidDel="00000000" w:rsidP="00000000" w:rsidRDefault="00000000" w:rsidRPr="00000000" w14:paraId="0000032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E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F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1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2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33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廿一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1/16-1/20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Ac-Ⅳ-3 常見的生活用語。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Ae-Ⅳ-6 簡易故事的背景、人物、事件和結局。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B-Ⅳ-5 人、事、時、地、物的描述及問答。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B-Ⅳ-8 引導式討論。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C-Ⅳ-3 文化習俗的了解及尊重。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C-Ⅳ-4 基本的世界觀。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D-Ⅳ-1 依綜合資訊作合理猜測。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D-Ⅳ-2 二至三項訊息的比較、歸類、排序的方法。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學生搜尋學習資源，提升單字字彙熟悉度的遊戲，互相介紹與試玩。</w:t>
            </w:r>
          </w:p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利用酷英平台的資源，派發學習任務，學生依照自己的速度完成目標。</w:t>
            </w:r>
          </w:p>
        </w:tc>
        <w:tc>
          <w:tcPr/>
          <w:p w:rsidR="00000000" w:rsidDel="00000000" w:rsidP="00000000" w:rsidRDefault="00000000" w:rsidRPr="00000000" w14:paraId="00000340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1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1.電子教科書</w:t>
            </w:r>
          </w:p>
          <w:p w:rsidR="00000000" w:rsidDel="00000000" w:rsidP="00000000" w:rsidRDefault="00000000" w:rsidRPr="00000000" w14:paraId="00000342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2.canva簡報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3">
            <w:pPr>
              <w:ind w:firstLine="0"/>
              <w:jc w:val="left"/>
              <w:rPr>
                <w:rFonts w:ascii="PMingLiu" w:cs="PMingLiu" w:eastAsia="PMingLiu" w:hAnsi="PMingLiu"/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3.wordwall互動遊戲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4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color w:val="4472c4"/>
                <w:sz w:val="16"/>
                <w:szCs w:val="16"/>
                <w:rtl w:val="0"/>
              </w:rPr>
              <w:t xml:space="preserve">4.學習單補充資料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5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4472c4"/>
                <w:sz w:val="16"/>
                <w:szCs w:val="16"/>
                <w:rtl w:val="0"/>
              </w:rPr>
              <w:t xml:space="preserve">5.學習網站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6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1. 口語練習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7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2. 作業書寫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8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3. 討論發表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9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4. 聽力練習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A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16"/>
                <w:szCs w:val="16"/>
                <w:rtl w:val="0"/>
              </w:rPr>
              <w:t xml:space="preserve">5. 小組互動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B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C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4D">
            <w:pPr>
              <w:ind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4E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rPr>
          <w:rFonts w:ascii="DFKai-SB" w:cs="DFKai-SB" w:eastAsia="DFKai-SB" w:hAnsi="DFKai-SB"/>
          <w:b w:val="1"/>
          <w:color w:val="00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六、法律規定教育議題實施規劃</w:t>
      </w:r>
    </w:p>
    <w:tbl>
      <w:tblPr>
        <w:tblStyle w:val="Table3"/>
        <w:tblW w:w="141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"/>
        <w:gridCol w:w="3487"/>
        <w:gridCol w:w="851"/>
        <w:gridCol w:w="2410"/>
        <w:gridCol w:w="1190"/>
        <w:gridCol w:w="1276"/>
        <w:gridCol w:w="4197"/>
        <w:tblGridChange w:id="0">
          <w:tblGrid>
            <w:gridCol w:w="709"/>
            <w:gridCol w:w="3487"/>
            <w:gridCol w:w="851"/>
            <w:gridCol w:w="2410"/>
            <w:gridCol w:w="1190"/>
            <w:gridCol w:w="1276"/>
            <w:gridCol w:w="4197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351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4"/>
                <w:szCs w:val="24"/>
                <w:rtl w:val="0"/>
              </w:rPr>
              <w:t xml:space="preserve">序號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52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4"/>
                <w:szCs w:val="24"/>
                <w:rtl w:val="0"/>
              </w:rPr>
              <w:t xml:space="preserve">重要教育工作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53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4"/>
                <w:szCs w:val="24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354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Fonts w:ascii="Gungsuh" w:cs="Gungsuh" w:eastAsia="Gungsuh" w:hAnsi="Gungsuh"/>
                <w:b w:val="1"/>
                <w:color w:val="ff0000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57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4"/>
                <w:szCs w:val="24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358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4"/>
                <w:szCs w:val="24"/>
                <w:rtl w:val="0"/>
              </w:rPr>
              <w:t xml:space="preserve">實施時數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59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4"/>
                <w:szCs w:val="24"/>
                <w:rtl w:val="0"/>
              </w:rPr>
              <w:t xml:space="preserve">相關規定說明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5C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4"/>
                <w:szCs w:val="24"/>
                <w:rtl w:val="0"/>
              </w:rPr>
              <w:t xml:space="preserve">實施年級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5D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4"/>
                <w:szCs w:val="24"/>
                <w:rtl w:val="0"/>
              </w:rPr>
              <w:t xml:space="preserve">領域學習或彈性學習課程別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5E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4"/>
                <w:szCs w:val="24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35F">
            <w:pPr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4"/>
                <w:szCs w:val="24"/>
                <w:rtl w:val="0"/>
              </w:rPr>
              <w:t xml:space="preserve">週次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36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6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性別平等教育課程或活動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英語文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八～十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９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68">
            <w:pPr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000000"/>
                <w:sz w:val="22"/>
                <w:szCs w:val="22"/>
                <w:rtl w:val="0"/>
              </w:rPr>
              <w:t xml:space="preserve">✽性別平等教育法第17條</w:t>
            </w:r>
          </w:p>
          <w:p w:rsidR="00000000" w:rsidDel="00000000" w:rsidP="00000000" w:rsidRDefault="00000000" w:rsidRPr="00000000" w14:paraId="00000369">
            <w:pPr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  每學期至少4小時</w:t>
            </w:r>
          </w:p>
          <w:p w:rsidR="00000000" w:rsidDel="00000000" w:rsidP="00000000" w:rsidRDefault="00000000" w:rsidRPr="00000000" w14:paraId="0000036A">
            <w:pPr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000000"/>
                <w:sz w:val="22"/>
                <w:szCs w:val="22"/>
                <w:rtl w:val="0"/>
              </w:rPr>
              <w:t xml:space="preserve">✽兒童及少年性剝削防制條例第4條</w:t>
            </w:r>
          </w:p>
          <w:p w:rsidR="00000000" w:rsidDel="00000000" w:rsidP="00000000" w:rsidRDefault="00000000" w:rsidRPr="00000000" w14:paraId="0000036B">
            <w:pPr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  每學年應辦理兒童及少年性剝削防  </w:t>
            </w:r>
          </w:p>
          <w:p w:rsidR="00000000" w:rsidDel="00000000" w:rsidP="00000000" w:rsidRDefault="00000000" w:rsidRPr="00000000" w14:paraId="0000036C">
            <w:pPr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  治教育課程或教育宣導(建議融入)</w:t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6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37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7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性侵害防治教育課程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81">
            <w:pPr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000000"/>
                <w:sz w:val="22"/>
                <w:szCs w:val="22"/>
                <w:rtl w:val="0"/>
              </w:rPr>
              <w:t xml:space="preserve">✽性侵害犯罪防治法第7條</w:t>
            </w:r>
          </w:p>
          <w:p w:rsidR="00000000" w:rsidDel="00000000" w:rsidP="00000000" w:rsidRDefault="00000000" w:rsidRPr="00000000" w14:paraId="00000382">
            <w:pPr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  每學年至少4小時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39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9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環境教育課程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97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000000"/>
                <w:sz w:val="22"/>
                <w:szCs w:val="22"/>
                <w:rtl w:val="0"/>
              </w:rPr>
              <w:t xml:space="preserve">✽環境教育法第19條</w:t>
            </w:r>
          </w:p>
          <w:p w:rsidR="00000000" w:rsidDel="00000000" w:rsidP="00000000" w:rsidRDefault="00000000" w:rsidRPr="00000000" w14:paraId="0000039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  每學年至少4小時</w:t>
            </w:r>
          </w:p>
          <w:p w:rsidR="00000000" w:rsidDel="00000000" w:rsidP="00000000" w:rsidRDefault="00000000" w:rsidRPr="00000000" w14:paraId="00000399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(含海洋教育1小時，環境倫理、永續發展、氣候變遷、災害防救、能源資源永續利用3小時)</w:t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3A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A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家庭教育課程及活動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英語文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十七～十九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A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000000"/>
                <w:sz w:val="22"/>
                <w:szCs w:val="22"/>
                <w:rtl w:val="0"/>
              </w:rPr>
              <w:t xml:space="preserve">✽家庭教育法第12條</w:t>
            </w:r>
          </w:p>
          <w:p w:rsidR="00000000" w:rsidDel="00000000" w:rsidP="00000000" w:rsidRDefault="00000000" w:rsidRPr="00000000" w14:paraId="000003AF">
            <w:pPr>
              <w:rPr>
                <w:strike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  每學年至少4小時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trike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trike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B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B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B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B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B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B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B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B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3B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B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家庭暴力防治課程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C4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000000"/>
                <w:sz w:val="22"/>
                <w:szCs w:val="22"/>
                <w:rtl w:val="0"/>
              </w:rPr>
              <w:t xml:space="preserve">✽家庭暴力防治法第60條)</w:t>
            </w:r>
          </w:p>
          <w:p w:rsidR="00000000" w:rsidDel="00000000" w:rsidP="00000000" w:rsidRDefault="00000000" w:rsidRPr="00000000" w14:paraId="000003C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  每學年至少4小時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3D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D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sz w:val="22"/>
                <w:szCs w:val="22"/>
                <w:rtl w:val="0"/>
              </w:rPr>
              <w:t xml:space="preserve">全民國防教育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D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000000"/>
                <w:sz w:val="22"/>
                <w:szCs w:val="22"/>
                <w:rtl w:val="0"/>
              </w:rPr>
              <w:t xml:space="preserve">✽全民國防教育法第7條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E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E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E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E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E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3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3E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E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國際教育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E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E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英語文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E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十一～十三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E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９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E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依本局109年2月20日新北教新字第1090294487號函辦理，自110學年度起實施國際教育4堂課。</w:t>
            </w:r>
          </w:p>
          <w:p w:rsidR="00000000" w:rsidDel="00000000" w:rsidP="00000000" w:rsidRDefault="00000000" w:rsidRPr="00000000" w14:paraId="000003F0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每學年實施4節課，原則每學期2節課，惟經由各校課程委員會通過後，得彈性調整實施學期。</w:t>
            </w:r>
          </w:p>
        </w:tc>
      </w:tr>
      <w:tr>
        <w:trPr>
          <w:cantSplit w:val="0"/>
          <w:trHeight w:val="71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3F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40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安全教育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5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40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40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生命教育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C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40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40E">
            <w:pPr>
              <w:jc w:val="left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閱讀素養、媒體素養教育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3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41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生涯規劃教育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英語文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四～六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A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41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多元文化教育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英語文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一～四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1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42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品德教育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英語文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6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十四～十六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8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42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原住民族教育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E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F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43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法治教育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43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生命教育</w:t>
            </w:r>
          </w:p>
          <w:p w:rsidR="00000000" w:rsidDel="00000000" w:rsidP="00000000" w:rsidRDefault="00000000" w:rsidRPr="00000000" w14:paraId="0000043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D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E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43F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0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能源教育</w:t>
            </w:r>
          </w:p>
          <w:p w:rsidR="00000000" w:rsidDel="00000000" w:rsidP="00000000" w:rsidRDefault="00000000" w:rsidRPr="00000000" w14:paraId="00000441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2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3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4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5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6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447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8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戶外教育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9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A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B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C">
            <w:pPr>
              <w:jc w:val="center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D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4E">
      <w:pPr>
        <w:rPr>
          <w:rFonts w:ascii="DFKai-SB" w:cs="DFKai-SB" w:eastAsia="DFKai-SB" w:hAnsi="DFKai-SB"/>
          <w:b w:val="1"/>
          <w:sz w:val="22"/>
          <w:szCs w:val="22"/>
        </w:rPr>
      </w:pPr>
      <w:r w:rsidDel="00000000" w:rsidR="00000000" w:rsidRPr="00000000">
        <w:rPr>
          <w:rFonts w:ascii="DFKai-SB" w:cs="DFKai-SB" w:eastAsia="DFKai-SB" w:hAnsi="DFKai-SB"/>
          <w:b w:val="1"/>
          <w:sz w:val="22"/>
          <w:szCs w:val="22"/>
          <w:rtl w:val="0"/>
        </w:rPr>
        <w:br w:type="textWrapping"/>
      </w:r>
      <w:r w:rsidDel="00000000" w:rsidR="00000000" w:rsidRPr="00000000">
        <w:rPr>
          <w:rFonts w:ascii="DFKai-SB" w:cs="DFKai-SB" w:eastAsia="DFKai-SB" w:hAnsi="DFKai-SB"/>
          <w:color w:val="000000"/>
          <w:sz w:val="22"/>
          <w:szCs w:val="22"/>
          <w:rtl w:val="0"/>
        </w:rPr>
        <w:t xml:space="preserve">生涯規劃教育</w:t>
      </w:r>
      <w:r w:rsidDel="00000000" w:rsidR="00000000" w:rsidRPr="00000000">
        <w:rPr>
          <w:rtl w:val="0"/>
        </w:rPr>
      </w:r>
    </w:p>
    <w:tbl>
      <w:tblPr>
        <w:tblStyle w:val="Table4"/>
        <w:tblW w:w="14186.999999999998" w:type="dxa"/>
        <w:jc w:val="center"/>
        <w:tblLayout w:type="fixed"/>
        <w:tblLook w:val="0000"/>
      </w:tblPr>
      <w:tblGrid>
        <w:gridCol w:w="704"/>
        <w:gridCol w:w="3544"/>
        <w:gridCol w:w="709"/>
        <w:gridCol w:w="2551"/>
        <w:gridCol w:w="1276"/>
        <w:gridCol w:w="1134"/>
        <w:gridCol w:w="4269"/>
        <w:tblGridChange w:id="0">
          <w:tblGrid>
            <w:gridCol w:w="704"/>
            <w:gridCol w:w="3544"/>
            <w:gridCol w:w="709"/>
            <w:gridCol w:w="2551"/>
            <w:gridCol w:w="1276"/>
            <w:gridCol w:w="1134"/>
            <w:gridCol w:w="4269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4F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序號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0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重要教育工作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1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452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22"/>
                <w:szCs w:val="22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5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456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實施時數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7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2"/>
                <w:szCs w:val="22"/>
                <w:rtl w:val="0"/>
              </w:rPr>
              <w:t xml:space="preserve">請註明課程單元及實質內涵指標表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A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實施年級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B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領域學習或彈性學習課程別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C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45D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週次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0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1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生涯規劃教育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2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九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3">
            <w:pPr>
              <w:spacing w:line="240" w:lineRule="auto"/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英語文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4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Gungsuh" w:cs="Gungsuh" w:eastAsia="Gungsuh" w:hAnsi="Gungsuh"/>
                <w:color w:val="000000"/>
                <w:sz w:val="22"/>
                <w:szCs w:val="22"/>
                <w:rtl w:val="0"/>
              </w:rPr>
              <w:t xml:space="preserve">四～六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5">
            <w:pPr>
              <w:jc w:val="center"/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66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Ｌessson 2 科技生活習慣　</w:t>
            </w:r>
          </w:p>
          <w:p w:rsidR="00000000" w:rsidDel="00000000" w:rsidP="00000000" w:rsidRDefault="00000000" w:rsidRPr="00000000" w14:paraId="00000467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涯Ｊ８工作教育環境的類型與現況</w:t>
            </w:r>
          </w:p>
          <w:p w:rsidR="00000000" w:rsidDel="00000000" w:rsidP="00000000" w:rsidRDefault="00000000" w:rsidRPr="00000000" w14:paraId="00000468">
            <w:pPr>
              <w:rPr>
                <w:rFonts w:ascii="DFKai-SB" w:cs="DFKai-SB" w:eastAsia="DFKai-SB" w:hAnsi="DFKai-SB"/>
                <w:sz w:val="22"/>
                <w:szCs w:val="22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2"/>
                <w:szCs w:val="22"/>
                <w:rtl w:val="0"/>
              </w:rPr>
              <w:t xml:space="preserve">涯Ｊ９  社會變遷與工作教育環境的關係</w:t>
            </w:r>
          </w:p>
        </w:tc>
      </w:tr>
    </w:tbl>
    <w:p w:rsidR="00000000" w:rsidDel="00000000" w:rsidP="00000000" w:rsidRDefault="00000000" w:rsidRPr="00000000" w14:paraId="00000469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A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七、本課程是否有校外人士協助教學</w:t>
      </w:r>
    </w:p>
    <w:p w:rsidR="00000000" w:rsidDel="00000000" w:rsidP="00000000" w:rsidRDefault="00000000" w:rsidRPr="00000000" w14:paraId="0000046B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＊否，全學年都沒有(以下免填)</w:t>
      </w:r>
    </w:p>
    <w:p w:rsidR="00000000" w:rsidDel="00000000" w:rsidP="00000000" w:rsidRDefault="00000000" w:rsidRPr="00000000" w14:paraId="0000046C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□有，部分班級，實施的班級為：___________</w:t>
      </w:r>
    </w:p>
    <w:p w:rsidR="00000000" w:rsidDel="00000000" w:rsidP="00000000" w:rsidRDefault="00000000" w:rsidRPr="00000000" w14:paraId="0000046D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□有，全學年實施</w:t>
      </w:r>
    </w:p>
    <w:tbl>
      <w:tblPr>
        <w:tblStyle w:val="Table5"/>
        <w:tblW w:w="15108.000000000002" w:type="dxa"/>
        <w:jc w:val="left"/>
        <w:tblInd w:w="-28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1292"/>
        <w:gridCol w:w="3416"/>
        <w:gridCol w:w="3513"/>
        <w:gridCol w:w="2296"/>
        <w:gridCol w:w="1399"/>
        <w:gridCol w:w="3192"/>
        <w:tblGridChange w:id="0">
          <w:tblGrid>
            <w:gridCol w:w="1292"/>
            <w:gridCol w:w="3416"/>
            <w:gridCol w:w="3513"/>
            <w:gridCol w:w="2296"/>
            <w:gridCol w:w="1399"/>
            <w:gridCol w:w="319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6E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教學期程</w:t>
            </w:r>
          </w:p>
        </w:tc>
        <w:tc>
          <w:tcPr/>
          <w:p w:rsidR="00000000" w:rsidDel="00000000" w:rsidP="00000000" w:rsidRDefault="00000000" w:rsidRPr="00000000" w14:paraId="0000046F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校外人士協助之課程大綱</w:t>
            </w:r>
          </w:p>
        </w:tc>
        <w:tc>
          <w:tcPr/>
          <w:p w:rsidR="00000000" w:rsidDel="00000000" w:rsidP="00000000" w:rsidRDefault="00000000" w:rsidRPr="00000000" w14:paraId="00000470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教材形式</w:t>
            </w:r>
          </w:p>
        </w:tc>
        <w:tc>
          <w:tcPr/>
          <w:p w:rsidR="00000000" w:rsidDel="00000000" w:rsidP="00000000" w:rsidRDefault="00000000" w:rsidRPr="00000000" w14:paraId="00000471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教材內容簡介</w:t>
            </w:r>
          </w:p>
        </w:tc>
        <w:tc>
          <w:tcPr/>
          <w:p w:rsidR="00000000" w:rsidDel="00000000" w:rsidP="00000000" w:rsidRDefault="00000000" w:rsidRPr="00000000" w14:paraId="00000472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預期成效</w:t>
            </w:r>
          </w:p>
        </w:tc>
        <w:tc>
          <w:tcPr/>
          <w:p w:rsidR="00000000" w:rsidDel="00000000" w:rsidP="00000000" w:rsidRDefault="00000000" w:rsidRPr="00000000" w14:paraId="00000473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原授課教師角色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7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□簡報□印刷品□影音光碟</w:t>
            </w:r>
          </w:p>
          <w:p w:rsidR="00000000" w:rsidDel="00000000" w:rsidP="00000000" w:rsidRDefault="00000000" w:rsidRPr="00000000" w14:paraId="000004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□其他於課程或活動中使用之教學資料，請說明： </w:t>
            </w:r>
          </w:p>
        </w:tc>
        <w:tc>
          <w:tcPr/>
          <w:p w:rsidR="00000000" w:rsidDel="00000000" w:rsidP="00000000" w:rsidRDefault="00000000" w:rsidRPr="00000000" w14:paraId="00000478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9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A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7B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C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D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E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F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0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81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2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3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4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5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6">
            <w:pPr>
              <w:ind w:firstLine="0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87">
      <w:pPr>
        <w:rPr>
          <w:rFonts w:ascii="DFKai-SB" w:cs="DFKai-SB" w:eastAsia="DFKai-SB" w:hAnsi="DFKai-SB"/>
          <w:color w:val="00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*上述欄位皆與校外人士協助教學與活動之申請表一致</w:t>
      </w:r>
    </w:p>
    <w:p w:rsidR="00000000" w:rsidDel="00000000" w:rsidP="00000000" w:rsidRDefault="00000000" w:rsidRPr="00000000" w14:paraId="00000488">
      <w:pPr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9">
      <w:pPr>
        <w:ind w:firstLine="0"/>
        <w:jc w:val="left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1907" w:w="16839" w:orient="landscape"/>
      <w:pgMar w:bottom="851" w:top="851" w:left="851" w:right="851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PMingLiu"/>
  <w:font w:name="DFKai-SB"/>
  <w:font w:name="Arial Unicode MS"/>
  <w:font w:name="Times New Roman"/>
  <w:font w:name="Gungsuh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8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23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8B">
    <w:pPr>
      <w:tabs>
        <w:tab w:val="center" w:pos="4153"/>
        <w:tab w:val="right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  <w:style w:type="table" w:styleId="Table5">
    <w:basedOn w:val="TableNormal"/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