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3C2106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3C2106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3C2106">
        <w:rPr>
          <w:rFonts w:ascii="標楷體" w:eastAsia="標楷體" w:hAnsi="標楷體" w:cs="標楷體" w:hint="eastAsia"/>
          <w:b/>
          <w:sz w:val="28"/>
          <w:szCs w:val="28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3C2106">
        <w:rPr>
          <w:rFonts w:ascii="標楷體" w:eastAsia="標楷體" w:hAnsi="標楷體" w:cs="標楷體" w:hint="eastAsia"/>
          <w:b/>
          <w:sz w:val="28"/>
          <w:szCs w:val="28"/>
        </w:rPr>
        <w:t>七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3C2106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</w:t>
      </w:r>
      <w:r w:rsidR="003C2106" w:rsidRPr="003C2106">
        <w:rPr>
          <w:rFonts w:ascii="標楷體" w:eastAsia="標楷體" w:hAnsi="標楷體" w:hint="eastAsia"/>
        </w:rPr>
        <w:t xml:space="preserve"> </w:t>
      </w:r>
      <w:r w:rsidR="003C2106">
        <w:rPr>
          <w:rFonts w:ascii="標楷體" w:eastAsia="標楷體" w:hAnsi="標楷體" w:hint="eastAsia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3C2106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BB545D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BB545D">
        <w:rPr>
          <w:rFonts w:ascii="標楷體" w:eastAsia="標楷體" w:hAnsi="標楷體" w:cs="標楷體" w:hint="eastAsia"/>
          <w:sz w:val="24"/>
          <w:szCs w:val="24"/>
        </w:rPr>
        <w:t>80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6E5D90" w:rsidTr="0095297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A3規劃執行與創新應變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數-J-A1 對於學習數學有信心和正向態度，能使用適當的數學語言進行溝通，並能將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所學應用於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日常生活中。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數-J-C2 樂於與他人良好互動與溝通以解決問題，並欣賞問題的多元解法。</w:t>
            </w:r>
          </w:p>
          <w:p w:rsidR="006E5D90" w:rsidRDefault="006E5D90" w:rsidP="006E5D90">
            <w:pPr>
              <w:pStyle w:val="Web"/>
              <w:spacing w:before="0" w:after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 xml:space="preserve">數-J-C3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具備敏察和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接納數學發展的全球性歷史與地理背景的素養。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 w:rsidTr="00863C2F">
        <w:trPr>
          <w:trHeight w:val="181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63C2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</w:t>
            </w:r>
            <w:r w:rsidR="00CF7BB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點</w:t>
            </w:r>
            <w:bookmarkStart w:id="0" w:name="_GoBack"/>
            <w:bookmarkEnd w:id="0"/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3C2F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3C2F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3C2F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A60EB" w:rsidTr="0095297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A-7-4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聯立方程式的意義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解的意義；具體情境中列出二元一次聯立方程式。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 二元一次聯立方程式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 二元一次方程式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1.藉由上學期一元一次方程式的列式，熟練列出含有兩個未知符號的式子。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2.已知未知符號代表的數，代入式子，求出式子的值。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式的化簡及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運算：處理含兩個未知數的式子化簡，並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運用運算規律做式子的運算。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A60EB" w:rsidTr="0095297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A-7-4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聯立方程式的意義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解的意義；具體情境中列出二元一次聯立方程式。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 二元一次聯立方程式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 二元一次方程式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1.藉由上學期一元一次方程式的列式，熟練列出含有兩個未知符號的式子。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2.已知未知符號代表的數，代入式子，求出式子的值。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式的化簡及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運算：處理含兩個未知數的式子化簡，並運用運算規律做式子的運算。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4CB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CB3" w:rsidRDefault="00124CB3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A-7-4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聯立方程式的意義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義；具體情境中列出二元一次聯立方程式。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A-7-5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聯立方程式的解法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與應用：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 二元一次聯立方程式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 解二元一次聯立方程式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聯立方程式解的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意義，並檢驗二元一次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3.利用不同的方法調整方程式，再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用代入消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去法解二元一次聯立方程式。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124CB3" w:rsidRDefault="00124CB3" w:rsidP="007F6732"/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124CB3" w:rsidRDefault="00124CB3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124CB3" w:rsidRDefault="00124CB3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CB3" w:rsidRDefault="00124CB3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A-7-4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聯立方程式的意義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解的意義；具體情境中列出二元一次聯立方程式。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A-7-5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聯立方程式的解法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與應用：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 二元一次聯立方程式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 解二元一次聯立方程式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聯立方程式解的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意義，並檢驗二元一次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3.利用不同的方法調整方程式，再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用代入消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去法解二元一次聯立方程式。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BA60EB" w:rsidRDefault="00BA60EB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A-7-5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聯立方程式的解法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與應用：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 二元一次聯立方程式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 應用問題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1.認識求解二元一次聯立方程式應用問題的步驟。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2.根據問題的情境，做適當的假設、列式與求解。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3.利用不同的假設解二元一次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聯立方程式的應用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4.檢驗解的合理性。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【環境教育】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【戶外教育】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 直角坐標與二元一次方程式的圖形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 直角坐標平面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1.利用座位與隊伍等生活情境了解坐標平面的意義，並學習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利用數對記錄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位置。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2.認識直角坐標平面，並了解其組成元素與相關名詞，例如：x軸（橫軸）、y軸（縱軸）、直角坐標平面、直角坐標、原點O、坐標等。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標平面上描出已知數對的對應點。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4.描述點在移動前或移動後的坐標。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5.利用畫鉛垂線、水平線的方式得到交點坐標。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 直角坐標與二元一次方程式的圖形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 直角坐標平面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1.利用座位與隊伍等生活情境了解坐標平面的意義，並學習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利用數對記錄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位置。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2.認識直角坐標平面，並了解其組成元素與相關名詞，例如：x軸（橫軸）、y軸（縱軸）、直角坐標平面、直角坐標、原點O、坐標等。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標平面上描出已知數對的對應點。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4.描述點在移動前或移動後的坐標。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5.利用畫鉛垂線、水平線的方式得到交點坐標。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15042" w:rsidTr="0095297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A-7-6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聯立方程式的幾何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意義： 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𝑎𝑥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+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𝑏𝑦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的圖形（水平線）；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的圖形（鉛垂線）；二元一次聯立方程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式的解只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處理相交且只有一個交點的情況。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第2章 直角坐標與二元一次方程式的圖形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 二元一次方程式的圖形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1.熟練將二元一次方程式的解轉換成坐標平面上的點。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點將二元一次方程式轉換為坐標平面的圖形，並建立二元一次方程式的圖形為直線的觀念。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標平面上繪製二元一次方程式的圖形。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BA60E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415042" w:rsidRDefault="00415042" w:rsidP="00BA60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A-7-6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聯立方程式的幾何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意義： 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𝑎𝑥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+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𝑏𝑦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的圖形（水平線）；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的圖形（鉛垂線）；二元一次聯立方程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式的解只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處理相交且只有一個交點的情況。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 直角坐標與二元一次方程式的圖形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 二元一次方程式的圖形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1.熟練將二元一次方程式的解轉換成坐標平面上的點。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點將二元一次方程式轉換為坐標平面的圖形，並建立二元一次方程式的圖形為直線的觀念。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標平面上繪製二元一次方程式的圖形。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A-7-6 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聯立方程式的幾何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意義： 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𝑎𝑥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+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𝑏𝑦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𝑦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的圖形（水平線）；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=</w:t>
            </w:r>
            <w:r>
              <w:rPr>
                <w:rFonts w:ascii="Cambria Math" w:hAnsi="Cambria Math"/>
                <w:color w:val="000000"/>
                <w:sz w:val="20"/>
                <w:szCs w:val="20"/>
              </w:rPr>
              <w:t>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的圖形（鉛垂線）；二元一次聯立方程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式的解只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處理相交且只有一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個交點的情況。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g-IV-2 在直角坐標上能描繪與理解二元一次方程式的直線圖形，以及二元一次聯立方程式唯一解的幾何意義。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a-IV-4 理解二元一次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聯立方程式及其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解的意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義，並能以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代入消去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第2章 直角坐標與二元一次方程式的圖形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 二元一次方程式的圖形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1.熟練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標平面上繪製二元一次方程式的圖形。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2.可求出二元一次方程式的圖形與兩軸的交點坐標。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3.了解並畫出y＝k與x＝h這類型方程式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標平面上的圖形。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521CA1" w:rsidP="00BA60E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4/11</w:t>
            </w:r>
            <w:r>
              <w:rPr>
                <w:color w:val="FF0000"/>
                <w:sz w:val="24"/>
                <w:szCs w:val="24"/>
              </w:rPr>
              <w:t>校慶補假</w:t>
            </w: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 比例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 比例式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1.了解比的前項、後項與比值。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2.熟練比值的求法，並利用比值解決生活中的應用問題。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3.知道比值相等的兩個比，即為相等的比。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4.能利用a：b＝（a÷m）：（b÷m），m≠0或a：b＝（a×m）：（b×m）來求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簡整數比。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【國際教育】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/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使用計算機計算比值、複雜的數式、小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第3章 比例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 比例式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1.了解比的前項、後項與比值。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2.熟練比值的求法，並利用比值解決生活中的應用問題。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3.知道比值相等的兩個比，即為相等的比。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4.能利用a：b＝（a÷m）：（b÷m），m≠0或a：b＝（a×m）：（b×m）來求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簡整數比。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【國際教育】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rPr>
                <w:color w:val="FF0000"/>
                <w:sz w:val="24"/>
                <w:szCs w:val="24"/>
              </w:rPr>
            </w:pP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 比例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 正比與反比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1.了解正比的意義與x、y若為正比關係，則x、y的關係式為y＝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kx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（k為定數且k≠0）。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2.判斷兩數量是否成正比。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3.熟練正比關係進而解決生活中的應用問題。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/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 比例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 正比與反比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1.了解正比的意義與x、y若為正比關係，則x、y的關係式為y＝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kx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（k為定數且k≠0）。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2.判斷兩數量是否成正比。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3.熟練正比關係進而解決生活中的應用問題。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0144CC" w:rsidP="00BA60EB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12.13</w:t>
            </w:r>
            <w:r>
              <w:rPr>
                <w:rFonts w:hint="eastAsia"/>
                <w:color w:val="FF0000"/>
                <w:sz w:val="24"/>
                <w:szCs w:val="24"/>
              </w:rPr>
              <w:t>第二次段考</w:t>
            </w: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A-7-7 一元一次不等式的意義：不等式的意義；具體情境中列出一元一次不等式。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A-7-8 一元一次不等式的解與應用：單一的一元一次不等式的解；在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標示解的範圍；應用問題。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a-IV-3 理解一元一次不等式的意義，並應用於標示數的範圍和其在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的圖形，以及使用不等式的數學符號描述情境，與人溝通。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第4章 一元一次不等式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4-1認識一元一次不等式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1.由生活經驗熟練a＞b、a＜b、a＝b這三種情況恰好只有一種情況成立，並認識數學中常用的不等號。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2.學習由文字敘述中列出不等式。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3.將已知數代入一元一次不等式，並檢驗不等式的解。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畫出一元一次不等式解的範圍。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rPr>
                <w:color w:val="FF0000"/>
                <w:sz w:val="24"/>
                <w:szCs w:val="24"/>
              </w:rPr>
            </w:pPr>
          </w:p>
        </w:tc>
      </w:tr>
      <w:tr w:rsidR="004150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A-7-7 一元一次不等式的意義：不等式的意義；具體情境中列出一元一次不等式。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A-7-8 一元一次不等式的解與應用：單一的一元一次不等式的解；在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標示解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a-IV-3 理解一元一次不等式的意義，並應用於標示數的範圍和其在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的圖形，以及使用不等式的數學符號描述情境，與人溝通。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使用計算機計算比值、複雜的數式、小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第4章 一元一次不等式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4-2解一元一次不等式及其應用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1.利用之前學過的一元一次方程式解法，熟練不等式的加減運算性質與不等式的移項規則。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2.利用不等式的移項法則解一元一次不等式。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3.利用不等式解生活中的應用問題，並使用計算機輔助計算較繁雜的數據。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415042" w:rsidRDefault="00415042" w:rsidP="007F6732"/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415042" w:rsidRDefault="00415042" w:rsidP="007F6732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【海洋教育】</w:t>
            </w:r>
          </w:p>
          <w:p w:rsidR="00415042" w:rsidRDefault="00415042" w:rsidP="007F6732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042" w:rsidRDefault="00415042" w:rsidP="00BA60E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5/27</w:t>
            </w:r>
            <w:proofErr w:type="gramStart"/>
            <w:r>
              <w:rPr>
                <w:color w:val="FF0000"/>
                <w:sz w:val="24"/>
                <w:szCs w:val="24"/>
              </w:rPr>
              <w:t>七</w:t>
            </w:r>
            <w:proofErr w:type="gramEnd"/>
            <w:r>
              <w:rPr>
                <w:color w:val="FF0000"/>
                <w:sz w:val="24"/>
                <w:szCs w:val="24"/>
              </w:rPr>
              <w:t>年級詩詞吟唱比賽</w:t>
            </w: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A-7-7 一元一次不等式的意義：不等式的意義；具體情境中列出一元一次不等式。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A-7-8 一元一次不等式的解與應用：單一的一元一次不等式的解；在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標示解的範圍；應用問題。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a-IV-3 理解一元一次不等式的意義，並應用於標示數的範圍和其在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的圖形，以及使用不等式的數學符號描述情境，與人溝通。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第4章 一元一次不等式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4-2解一元一次不等式及其應用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1.利用之前學過的一元一次方程式解法，熟練不等式的加減運算性質與不等式的移項規則。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2.利用不等式的移項法則解一元一次不等式。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3.利用不等式解生活中的應用問題，並使用計算機輔助計算較繁雜的數據。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【海洋教育】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D-7-1 統計圖表：蒐集生活中常見的數據資料，整理並繪製成含有原始資料或百分率的統計圖表：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直方圖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、長條圖、圓形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圖、折線圖、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列聯表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。遇到複雜數據時可使用計算機輔助，教師可使用電腦應用軟體演示教授。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d-IV-1 理解常用統計圖表，並能運用簡單統計量分析資料的特性及使用統計軟體的資訊表徵，與人溝通。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第5章 統計圖表與統計數據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 統計圖表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1.認識一些常見的統計圖表，並熟練圓形圖與多條折線圖的畫法。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2.透過生活實際例子認識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列聯表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，並能製作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列聯表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3.判讀資料得到有用的資訊，進而解決問題。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【環境教育】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rPr>
                <w:color w:val="FF0000"/>
                <w:sz w:val="24"/>
                <w:szCs w:val="24"/>
              </w:rPr>
            </w:pP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D-7-1 統計圖表：蒐集生活中常見的數據資料，整理並繪製成含有原始資料或百分率的統計圖表：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直方圖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、長條圖、圓形圖、折線圖、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列聯表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。遇到複雜數據時可使用計算機輔助，教師可使用電腦應用軟體演示教授。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第5章 統計圖表與統計數據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 統計圖表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介紹組距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，並能製作次數分配表。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2.將次數分配表繪製成次數分配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直方圖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與次數分配折線圖。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3.判讀次數分配圖，了解統計圖表所提供的資訊，進而解決問題。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4.使用電腦應用軟體演示長條圖、圓形圖、折線圖的繪製。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【性別平等教育】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【法治教育】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/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D-7-2 統計數據：用平均數、中位數與眾數描述一組資料的特性；使用計算機的「M+」或「Σ」鍵計算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平均數。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d-IV-1 理解常用統計圖表，並能運用簡單統計量分析資料的特性及使用統計軟體的資訊表徵，與人溝通。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第5章 統計圖表與統計數據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 平均數、中位數與眾數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1.藉由生活情境，例如球類運動員的平均身高理解平均數的意義。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2.計算一筆資料的平均數與由統計圖求得平均數。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3.認識計算機上的特殊功能鍵，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例如「M+」或「Σ」鍵，並計算分組資料的平均數。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4.利用已知的平均數解決生活中的相關問題。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BA60E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BA60EB" w:rsidP="00BA60E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D-7-2 統計數據：用平均數、中位數與眾數描述一組資料的特性；使用計算機的「M+」或「Σ」鍵計算平均數。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d-IV-1 理解常用統計圖表，並能運用簡單統計量分析資料的特性及使用統計軟體的資訊表徵，與人溝通。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第5章 統計圖表與統計數據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 平均數、中位數與眾數（第三次段考）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1.藉由生活情境，理解中位數的意義。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2.介紹奇數筆資料與偶數筆資料中位數的不同求法。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3.計算未整理資料的中位數、已整理資料的中位數與由次數分配表中求出中位數。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4.理解眾數的意義，並由已整理資料中求出眾數。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5.認識平均數、中位數與眾數的特性，並由生活中的例子說明使用時機以及極端值對於三者的影響。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6.使用電腦應用軟體演示平均數、中位數與眾數的運算。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平面類：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1.習作解答版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備課用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秒懂數學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（備課附錄）</w:t>
            </w:r>
          </w:p>
          <w:p w:rsidR="00BA60EB" w:rsidRDefault="00BA60EB" w:rsidP="00BA60EB"/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數位類：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2.命題光碟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3.課程計畫光碟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4.翰林官網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www.hle.com.tw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5.翰林數位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hanlindigi.hle.com.tw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  <w:p w:rsidR="00BA60EB" w:rsidRDefault="00BA60EB" w:rsidP="00BA60EB"/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1.紙筆測驗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2.小組討論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3.口頭回答（課本的隨堂練習）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4.作業繳交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【閱讀素養教育】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【品德教育】</w:t>
            </w:r>
          </w:p>
          <w:p w:rsidR="00BA60EB" w:rsidRDefault="00BA60EB" w:rsidP="00BA60EB">
            <w:pPr>
              <w:pStyle w:val="Web"/>
              <w:spacing w:before="0" w:after="0"/>
              <w:ind w:firstLine="23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0EB" w:rsidRDefault="00976580" w:rsidP="00BA60EB">
            <w:pPr>
              <w:jc w:val="left"/>
            </w:pPr>
            <w:r>
              <w:rPr>
                <w:color w:val="FF0000"/>
                <w:sz w:val="24"/>
                <w:szCs w:val="24"/>
              </w:rPr>
              <w:t>6</w:t>
            </w:r>
            <w:r w:rsidR="00BA60EB">
              <w:rPr>
                <w:color w:val="FF0000"/>
                <w:sz w:val="24"/>
                <w:szCs w:val="24"/>
              </w:rPr>
              <w:t>/29</w:t>
            </w:r>
            <w:r w:rsidR="00BA60EB">
              <w:rPr>
                <w:color w:val="FF0000"/>
                <w:sz w:val="24"/>
                <w:szCs w:val="24"/>
              </w:rPr>
              <w:t>、</w:t>
            </w:r>
            <w:r w:rsidR="00BA60EB">
              <w:rPr>
                <w:color w:val="FF0000"/>
                <w:sz w:val="24"/>
                <w:szCs w:val="24"/>
              </w:rPr>
              <w:t>30</w:t>
            </w:r>
            <w:r w:rsidR="00BA60EB">
              <w:rPr>
                <w:color w:val="FF0000"/>
                <w:sz w:val="24"/>
                <w:szCs w:val="24"/>
              </w:rPr>
              <w:t>第三次段考</w:t>
            </w:r>
            <w:r w:rsidR="00BA60EB">
              <w:rPr>
                <w:color w:val="FF0000"/>
                <w:sz w:val="24"/>
                <w:szCs w:val="24"/>
              </w:rPr>
              <w:br/>
              <w:t>6/30</w:t>
            </w:r>
            <w:r w:rsidR="00BA60EB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領域學習或彈性學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749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3E57" w:rsidRDefault="00F33E57" w:rsidP="00F33E5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F33E5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F33E5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F33E5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F33E5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每週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A4B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1"/>
    </w:tbl>
    <w:p w:rsidR="008767F8" w:rsidRDefault="008767F8" w:rsidP="000144CC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E0D47" w:rsidRPr="0089413C" w:rsidRDefault="008E0D47" w:rsidP="008E0D47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89413C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89413C">
        <w:rPr>
          <w:rFonts w:eastAsia="標楷體"/>
          <w:kern w:val="2"/>
          <w:sz w:val="32"/>
          <w:szCs w:val="32"/>
        </w:rPr>
        <w:t>國民中學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>
        <w:rPr>
          <w:rFonts w:eastAsia="標楷體" w:hint="eastAsia"/>
          <w:kern w:val="2"/>
          <w:sz w:val="32"/>
          <w:szCs w:val="32"/>
        </w:rPr>
        <w:t>10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>
        <w:rPr>
          <w:rFonts w:eastAsia="標楷體" w:hint="eastAsia"/>
          <w:kern w:val="2"/>
          <w:sz w:val="32"/>
          <w:szCs w:val="32"/>
        </w:rPr>
        <w:t>2</w:t>
      </w:r>
      <w:r w:rsidRPr="0089413C">
        <w:rPr>
          <w:rFonts w:eastAsia="標楷體"/>
          <w:kern w:val="2"/>
          <w:sz w:val="32"/>
          <w:szCs w:val="32"/>
        </w:rPr>
        <w:t>學期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  </w:t>
      </w:r>
      <w:r>
        <w:rPr>
          <w:rFonts w:eastAsia="標楷體" w:hint="eastAsia"/>
          <w:kern w:val="2"/>
          <w:sz w:val="32"/>
          <w:szCs w:val="32"/>
        </w:rPr>
        <w:t>7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>年級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 </w:t>
      </w:r>
      <w:r>
        <w:rPr>
          <w:rFonts w:eastAsia="標楷體" w:hint="eastAsia"/>
          <w:kern w:val="2"/>
          <w:sz w:val="32"/>
          <w:szCs w:val="32"/>
        </w:rPr>
        <w:t>數學</w:t>
      </w:r>
      <w:r w:rsidRPr="0089413C">
        <w:rPr>
          <w:rFonts w:eastAsia="標楷體"/>
          <w:kern w:val="2"/>
          <w:sz w:val="32"/>
          <w:szCs w:val="32"/>
        </w:rPr>
        <w:t xml:space="preserve"> 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  <w:r w:rsidR="00DA2AFA">
              <w:rPr>
                <w:rFonts w:eastAsia="標楷體"/>
                <w:kern w:val="2"/>
                <w:sz w:val="28"/>
                <w:szCs w:val="28"/>
              </w:rPr>
              <w:t>(31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天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(27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天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(</w:t>
            </w:r>
            <w:r w:rsidR="00DA2AFA">
              <w:rPr>
                <w:rFonts w:eastAsia="標楷體"/>
                <w:kern w:val="2"/>
                <w:sz w:val="28"/>
                <w:szCs w:val="28"/>
              </w:rPr>
              <w:t>31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天</w:t>
            </w:r>
            <w:r w:rsidR="00DA2AFA">
              <w:rPr>
                <w:rFonts w:eastAsia="標楷體" w:hint="eastAsia"/>
                <w:kern w:val="2"/>
                <w:sz w:val="28"/>
                <w:szCs w:val="28"/>
              </w:rPr>
              <w:t>)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第一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1-1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第八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</w:t>
            </w:r>
            <w:r w:rsidR="0007496B"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第十五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07496B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4-1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第二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1-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第九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第十六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4-</w:t>
            </w:r>
            <w:r w:rsidR="0007496B"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第三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1-</w:t>
            </w:r>
            <w:r w:rsidR="0007496B"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第十七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4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-2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第四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1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第十一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B66D70" w:rsidRDefault="0007496B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第十八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5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-1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第五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1-</w:t>
            </w:r>
            <w:r w:rsidR="0007496B"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第十二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第十九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5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-1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lastRenderedPageBreak/>
              <w:t>第六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E0D47" w:rsidRPr="00B66D70" w:rsidRDefault="0007496B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2-1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第十三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</w:t>
            </w:r>
            <w:r w:rsidR="0007496B"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第二十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5-2</w:t>
            </w:r>
          </w:p>
        </w:tc>
      </w:tr>
      <w:tr w:rsidR="008E0D47" w:rsidRPr="0089413C" w:rsidTr="00521CA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第七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</w:t>
            </w:r>
            <w:r w:rsidRPr="00B66D70">
              <w:rPr>
                <w:rFonts w:eastAsia="標楷體" w:hint="eastAsia"/>
                <w:kern w:val="2"/>
                <w:sz w:val="40"/>
                <w:szCs w:val="40"/>
              </w:rPr>
              <w:t>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1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第十四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E0D47" w:rsidRPr="0089413C" w:rsidRDefault="008E0D47" w:rsidP="00521CA1">
            <w:pPr>
              <w:widowControl w:val="0"/>
              <w:ind w:firstLine="0"/>
              <w:jc w:val="center"/>
              <w:rPr>
                <w:rFonts w:ascii="新細明體" w:hAnsi="新細明體" w:cs="新細明體"/>
                <w:kern w:val="2"/>
                <w:szCs w:val="16"/>
              </w:rPr>
            </w:pPr>
            <w:r w:rsidRPr="0089413C">
              <w:rPr>
                <w:rFonts w:hint="eastAsia"/>
                <w:kern w:val="2"/>
                <w:szCs w:val="16"/>
              </w:rPr>
              <w:t>第二十一</w:t>
            </w:r>
            <w:proofErr w:type="gramStart"/>
            <w:r w:rsidRPr="0089413C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E0D47" w:rsidRPr="00B66D70" w:rsidRDefault="008E0D47" w:rsidP="00521CA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5-2</w:t>
            </w:r>
          </w:p>
        </w:tc>
      </w:tr>
    </w:tbl>
    <w:p w:rsidR="008E0D47" w:rsidRDefault="008E0D47" w:rsidP="000144CC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E0D47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A1" w:rsidRDefault="00521CA1">
      <w:r>
        <w:separator/>
      </w:r>
    </w:p>
  </w:endnote>
  <w:endnote w:type="continuationSeparator" w:id="0">
    <w:p w:rsidR="00521CA1" w:rsidRDefault="0052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CA1" w:rsidRDefault="00521CA1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63C2F">
      <w:rPr>
        <w:noProof/>
        <w:lang w:val="zh-TW"/>
      </w:rPr>
      <w:t>3</w:t>
    </w:r>
    <w:r>
      <w:rPr>
        <w:lang w:val="zh-TW"/>
      </w:rPr>
      <w:fldChar w:fldCharType="end"/>
    </w:r>
  </w:p>
  <w:p w:rsidR="00521CA1" w:rsidRDefault="00521CA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A1" w:rsidRDefault="00521CA1">
      <w:r>
        <w:separator/>
      </w:r>
    </w:p>
  </w:footnote>
  <w:footnote w:type="continuationSeparator" w:id="0">
    <w:p w:rsidR="00521CA1" w:rsidRDefault="00521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F8"/>
    <w:rsid w:val="000144CC"/>
    <w:rsid w:val="00030CC9"/>
    <w:rsid w:val="00067FD6"/>
    <w:rsid w:val="0007496B"/>
    <w:rsid w:val="00124CB3"/>
    <w:rsid w:val="003A4B21"/>
    <w:rsid w:val="003C2106"/>
    <w:rsid w:val="00415042"/>
    <w:rsid w:val="00521CA1"/>
    <w:rsid w:val="00532484"/>
    <w:rsid w:val="006E5D90"/>
    <w:rsid w:val="00863C2F"/>
    <w:rsid w:val="008767F8"/>
    <w:rsid w:val="008E0D47"/>
    <w:rsid w:val="00952978"/>
    <w:rsid w:val="00976580"/>
    <w:rsid w:val="00A4248F"/>
    <w:rsid w:val="00BA60EB"/>
    <w:rsid w:val="00BB545D"/>
    <w:rsid w:val="00CF7BBA"/>
    <w:rsid w:val="00DA2AFA"/>
    <w:rsid w:val="00E458F1"/>
    <w:rsid w:val="00F3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1882</Words>
  <Characters>10731</Characters>
  <Application>Microsoft Office Word</Application>
  <DocSecurity>0</DocSecurity>
  <Lines>89</Lines>
  <Paragraphs>25</Paragraphs>
  <ScaleCrop>false</ScaleCrop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Windows 使用者</cp:lastModifiedBy>
  <cp:revision>5</cp:revision>
  <cp:lastPrinted>2021-04-10T08:11:00Z</cp:lastPrinted>
  <dcterms:created xsi:type="dcterms:W3CDTF">2021-12-12T16:11:00Z</dcterms:created>
  <dcterms:modified xsi:type="dcterms:W3CDTF">2021-12-15T04:05:00Z</dcterms:modified>
</cp:coreProperties>
</file>