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="00532481">
        <w:rPr>
          <w:rFonts w:ascii="標楷體" w:eastAsia="標楷體" w:hAnsi="標楷體" w:cs="標楷體"/>
          <w:b/>
          <w:sz w:val="28"/>
          <w:szCs w:val="28"/>
        </w:rPr>
        <w:t>國民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3177F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Pr="00532481">
        <w:rPr>
          <w:rFonts w:ascii="標楷體" w:eastAsia="標楷體" w:hAnsi="標楷體" w:cs="標楷體"/>
          <w:color w:val="000000" w:themeColor="text1"/>
          <w:sz w:val="24"/>
          <w:szCs w:val="24"/>
          <w:highlight w:val="darkGray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9F3BB0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9F3BB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)週，共( </w:t>
      </w:r>
      <w:r w:rsidR="009F3BB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3177F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3177F5" w:rsidRPr="00EC7948" w:rsidRDefault="003177F5" w:rsidP="003177F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3177F5" w:rsidRPr="001D3382" w:rsidRDefault="003177F5" w:rsidP="003177F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7F5" w:rsidRPr="0057627F" w:rsidRDefault="003177F5" w:rsidP="003177F5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-J-A2</w:t>
            </w:r>
          </w:p>
          <w:p w:rsidR="003177F5" w:rsidRPr="0057627F" w:rsidRDefault="003177F5" w:rsidP="003177F5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Cs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3177F5" w:rsidRPr="0057627F" w:rsidRDefault="003177F5" w:rsidP="003177F5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-J-B1</w:t>
            </w:r>
          </w:p>
          <w:p w:rsidR="003177F5" w:rsidRPr="0057627F" w:rsidRDefault="003177F5" w:rsidP="003177F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Cs/>
                <w:sz w:val="24"/>
                <w:szCs w:val="24"/>
              </w:rPr>
              <w:t>運用文字、語言、表格與圖像等表徵符號，表達人類生活的豐富面，並能促進相互溝通與理解。</w:t>
            </w:r>
          </w:p>
          <w:p w:rsidR="003177F5" w:rsidRPr="0057627F" w:rsidRDefault="003177F5" w:rsidP="003177F5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-J-B3</w:t>
            </w:r>
          </w:p>
          <w:p w:rsidR="003177F5" w:rsidRPr="0057627F" w:rsidRDefault="003177F5" w:rsidP="003177F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Cs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3177F5" w:rsidRPr="0057627F" w:rsidRDefault="003177F5" w:rsidP="003177F5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-J-C3</w:t>
            </w:r>
          </w:p>
          <w:p w:rsidR="003177F5" w:rsidRPr="00B62FC1" w:rsidRDefault="003177F5" w:rsidP="003177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Cs/>
                <w:sz w:val="24"/>
                <w:szCs w:val="24"/>
              </w:rPr>
              <w:t>尊重並欣賞各族群文化的多樣性，了解文化間的相互關聯，以及臺灣與國際社會的互動關係。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3177F5" w:rsidRPr="00396057" w:rsidRDefault="003177F5" w:rsidP="003177F5">
      <w:pPr>
        <w:spacing w:line="0" w:lineRule="atLeast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歷史</w:t>
      </w:r>
      <w:r w:rsidRPr="00396057">
        <w:rPr>
          <w:rFonts w:ascii="標楷體" w:eastAsia="標楷體" w:hAnsi="標楷體" w:cs="標楷體" w:hint="eastAsia"/>
          <w:b/>
          <w:sz w:val="24"/>
          <w:szCs w:val="24"/>
        </w:rPr>
        <w:t>：</w:t>
      </w:r>
      <w:r>
        <w:rPr>
          <w:rFonts w:ascii="標楷體" w:eastAsia="標楷體" w:hAnsi="標楷體" w:cs="標楷體" w:hint="eastAsia"/>
          <w:b/>
          <w:sz w:val="24"/>
          <w:szCs w:val="24"/>
        </w:rPr>
        <w:t>東亞</w:t>
      </w:r>
      <w:r w:rsidRPr="00D85699">
        <w:rPr>
          <w:rFonts w:ascii="標楷體" w:eastAsia="標楷體" w:hAnsi="標楷體" w:cs="標楷體" w:hint="eastAsia"/>
          <w:b/>
          <w:sz w:val="24"/>
          <w:szCs w:val="24"/>
        </w:rPr>
        <w:t>的歷史</w:t>
      </w:r>
      <w:r>
        <w:rPr>
          <w:rFonts w:ascii="標楷體" w:eastAsia="標楷體" w:hAnsi="標楷體" w:cs="標楷體" w:hint="eastAsia"/>
          <w:b/>
          <w:sz w:val="24"/>
          <w:szCs w:val="24"/>
        </w:rPr>
        <w:t>（下）</w:t>
      </w:r>
    </w:p>
    <w:p w:rsidR="003177F5" w:rsidRPr="00C401A4" w:rsidRDefault="003177F5" w:rsidP="003177F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401A4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C401A4">
        <w:rPr>
          <w:rFonts w:ascii="標楷體" w:eastAsia="標楷體" w:hAnsi="標楷體" w:cs="標楷體" w:hint="eastAsia"/>
          <w:sz w:val="24"/>
          <w:szCs w:val="24"/>
        </w:rPr>
        <w:t>中華民國的建立</w:t>
      </w:r>
    </w:p>
    <w:p w:rsidR="003177F5" w:rsidRPr="00C401A4" w:rsidRDefault="003177F5" w:rsidP="003177F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401A4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2</w:t>
      </w:r>
      <w:r w:rsidRPr="00C401A4">
        <w:rPr>
          <w:rFonts w:ascii="標楷體" w:eastAsia="標楷體" w:hAnsi="標楷體" w:cs="標楷體" w:hint="eastAsia"/>
          <w:sz w:val="24"/>
          <w:szCs w:val="24"/>
        </w:rPr>
        <w:t>民初的對外關係與文化變遷</w:t>
      </w:r>
    </w:p>
    <w:p w:rsidR="003177F5" w:rsidRPr="00C401A4" w:rsidRDefault="003177F5" w:rsidP="003177F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401A4">
        <w:rPr>
          <w:rFonts w:ascii="標楷體" w:eastAsia="標楷體" w:hAnsi="標楷體" w:cs="標楷體" w:hint="eastAsia"/>
          <w:sz w:val="24"/>
          <w:szCs w:val="24"/>
        </w:rPr>
        <w:lastRenderedPageBreak/>
        <w:t>單元</w:t>
      </w:r>
      <w:r>
        <w:rPr>
          <w:rFonts w:ascii="標楷體" w:eastAsia="標楷體" w:hAnsi="標楷體" w:cs="標楷體" w:hint="eastAsia"/>
          <w:sz w:val="24"/>
          <w:szCs w:val="24"/>
        </w:rPr>
        <w:t>3</w:t>
      </w:r>
      <w:r w:rsidRPr="00C401A4">
        <w:rPr>
          <w:rFonts w:ascii="標楷體" w:eastAsia="標楷體" w:hAnsi="標楷體" w:cs="標楷體" w:hint="eastAsia"/>
          <w:sz w:val="24"/>
          <w:szCs w:val="24"/>
        </w:rPr>
        <w:t>日本帝國的對外擴張與衝擊</w:t>
      </w:r>
    </w:p>
    <w:p w:rsidR="003177F5" w:rsidRPr="00C401A4" w:rsidRDefault="003177F5" w:rsidP="003177F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401A4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4</w:t>
      </w:r>
      <w:r w:rsidRPr="00C401A4">
        <w:rPr>
          <w:rFonts w:ascii="標楷體" w:eastAsia="標楷體" w:hAnsi="標楷體" w:cs="標楷體" w:hint="eastAsia"/>
          <w:sz w:val="24"/>
          <w:szCs w:val="24"/>
        </w:rPr>
        <w:t>中國共產政權的建立與發展</w:t>
      </w:r>
    </w:p>
    <w:p w:rsidR="003177F5" w:rsidRPr="00C401A4" w:rsidRDefault="003177F5" w:rsidP="003177F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401A4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5</w:t>
      </w:r>
      <w:r w:rsidRPr="00C401A4">
        <w:rPr>
          <w:rFonts w:ascii="標楷體" w:eastAsia="標楷體" w:hAnsi="標楷體" w:cs="標楷體" w:hint="eastAsia"/>
          <w:sz w:val="24"/>
          <w:szCs w:val="24"/>
        </w:rPr>
        <w:t>冷戰與中美蘇間的外交關係</w:t>
      </w:r>
    </w:p>
    <w:p w:rsidR="003177F5" w:rsidRPr="00C401A4" w:rsidRDefault="003177F5" w:rsidP="003177F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401A4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6</w:t>
      </w:r>
      <w:r w:rsidRPr="00C401A4">
        <w:rPr>
          <w:rFonts w:ascii="標楷體" w:eastAsia="標楷體" w:hAnsi="標楷體" w:cs="標楷體" w:hint="eastAsia"/>
          <w:sz w:val="24"/>
          <w:szCs w:val="24"/>
        </w:rPr>
        <w:t>東南亞地區的結盟與組織發展</w:t>
      </w:r>
    </w:p>
    <w:p w:rsidR="008767F8" w:rsidRPr="003177F5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32481" w:rsidRDefault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08"/>
        <w:gridCol w:w="2977"/>
        <w:gridCol w:w="2835"/>
        <w:gridCol w:w="1984"/>
        <w:gridCol w:w="425"/>
        <w:gridCol w:w="1276"/>
        <w:gridCol w:w="1843"/>
        <w:gridCol w:w="1417"/>
        <w:gridCol w:w="914"/>
      </w:tblGrid>
      <w:tr w:rsidR="008767F8" w:rsidTr="007F503B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7F503B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7F503B">
        <w:trPr>
          <w:trHeight w:val="278"/>
          <w:jc w:val="center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7F503B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7F503B" w:rsidRDefault="00D03130" w:rsidP="0053248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第一週(2/11~12)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中華民國的建立與早期發展。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中華民國的建立</w:t>
            </w:r>
          </w:p>
          <w:p w:rsidR="006D24C1" w:rsidRDefault="006D24C1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6D24C1" w:rsidRPr="00C44A09" w:rsidRDefault="006D24C1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1-1中華民國政權的建立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="003177F5"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D03130" w:rsidP="003177F5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D03130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6D24C1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6D24C1" w:rsidRPr="00FF5BC0" w:rsidRDefault="006D24C1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法治教育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D03130" w:rsidP="0053248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第二週(2/13~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2/19)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中華民國的建立與早期發展。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6D24C1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中華民國的建立</w:t>
            </w:r>
          </w:p>
          <w:p w:rsidR="006D24C1" w:rsidRDefault="006D24C1" w:rsidP="006D24C1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6D24C1" w:rsidRPr="00C44A09" w:rsidRDefault="006D24C1" w:rsidP="006D24C1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1-1中華民國政權的建立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6D24C1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6D24C1" w:rsidRPr="00FF5BC0" w:rsidRDefault="006D24C1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法治教育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D03130" w:rsidP="007F503B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第三週(2/20~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2/26)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中華民國的建立與早期發展。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4C1" w:rsidRDefault="00D03130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中華民國的建立</w:t>
            </w:r>
          </w:p>
          <w:p w:rsidR="006D24C1" w:rsidRDefault="006D24C1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03130" w:rsidRPr="00C44A09" w:rsidRDefault="006D24C1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1-2 現代國家的建制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6D24C1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D03130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630BD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第四週(2/27~</w:t>
            </w:r>
          </w:p>
          <w:p w:rsidR="00D630BD" w:rsidRPr="007F503B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3/5)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中華民國的建立與早期發展。</w:t>
            </w:r>
          </w:p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630BD" w:rsidRPr="00DE019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630BD" w:rsidRPr="00427627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中華民國的建立</w:t>
            </w: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Pr="00C44A09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1-2 現代國家的建制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FF5BC0" w:rsidRDefault="00D630BD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630BD" w:rsidRPr="00FF5BC0" w:rsidRDefault="00D630BD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7F503B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D630BD" w:rsidRDefault="00D630BD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630BD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第五週(3/6~</w:t>
            </w:r>
          </w:p>
          <w:p w:rsidR="00D630BD" w:rsidRPr="007F503B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3/12)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舊傳統與新思潮間的激盪。</w:t>
            </w:r>
          </w:p>
          <w:p w:rsidR="00D630BD" w:rsidRPr="00DE019F" w:rsidRDefault="00D630BD" w:rsidP="00846179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/>
                <w:bCs/>
              </w:rPr>
              <w:t>歷</w:t>
            </w:r>
            <w:r w:rsidRPr="008B1DAF">
              <w:rPr>
                <w:rFonts w:hAnsi="標楷體" w:hint="eastAsia"/>
                <w:bCs/>
              </w:rPr>
              <w:t>M</w:t>
            </w:r>
            <w:r w:rsidRPr="008B1DAF">
              <w:rPr>
                <w:rFonts w:hAnsi="標楷體"/>
                <w:bCs/>
              </w:rPr>
              <w:t>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/>
                <w:bCs/>
              </w:rPr>
              <w:t>-1</w:t>
            </w:r>
            <w:r w:rsidRPr="008B1DAF">
              <w:rPr>
                <w:rFonts w:hAnsi="標楷體"/>
                <w:bCs/>
              </w:rPr>
              <w:t>從主題</w:t>
            </w:r>
            <w:r w:rsidRPr="008B1DAF">
              <w:rPr>
                <w:rFonts w:hAnsi="標楷體"/>
                <w:bCs/>
              </w:rPr>
              <w:t>K</w:t>
            </w:r>
            <w:r w:rsidRPr="008B1DAF">
              <w:rPr>
                <w:rFonts w:hAnsi="標楷體"/>
                <w:bCs/>
              </w:rPr>
              <w:t>或</w:t>
            </w:r>
            <w:r w:rsidRPr="008B1DAF">
              <w:rPr>
                <w:rFonts w:hAnsi="標楷體"/>
                <w:bCs/>
              </w:rPr>
              <w:t>L</w:t>
            </w:r>
            <w:r w:rsidRPr="008B1DAF">
              <w:rPr>
                <w:rFonts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630BD" w:rsidRPr="00427627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單元2</w:t>
            </w:r>
            <w:r>
              <w:rPr>
                <w:rFonts w:ascii="標楷體" w:eastAsia="標楷體" w:hAnsi="標楷體" w:cs="標楷體" w:hint="eastAsia"/>
                <w:szCs w:val="24"/>
              </w:rPr>
              <w:t>民初的對外關係與文化變遷</w:t>
            </w: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Pr="00C44A09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2-1 外交與國際形勢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FF5BC0" w:rsidRDefault="00D630BD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630BD" w:rsidRPr="00FF5BC0" w:rsidRDefault="00D630BD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630BD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第六週(3/13~</w:t>
            </w:r>
          </w:p>
          <w:p w:rsidR="00D630BD" w:rsidRPr="007F503B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3/19)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舊傳統與新思潮間的激盪。</w:t>
            </w:r>
          </w:p>
          <w:p w:rsidR="00D630BD" w:rsidRPr="00DE019F" w:rsidRDefault="00D630BD" w:rsidP="00846179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/>
                <w:bCs/>
              </w:rPr>
              <w:t>歷</w:t>
            </w:r>
            <w:r w:rsidRPr="008B1DAF">
              <w:rPr>
                <w:rFonts w:hAnsi="標楷體" w:hint="eastAsia"/>
                <w:bCs/>
              </w:rPr>
              <w:t>M</w:t>
            </w:r>
            <w:r w:rsidRPr="008B1DAF">
              <w:rPr>
                <w:rFonts w:hAnsi="標楷體"/>
                <w:bCs/>
              </w:rPr>
              <w:t>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/>
                <w:bCs/>
              </w:rPr>
              <w:t>-1</w:t>
            </w:r>
            <w:r w:rsidRPr="008B1DAF">
              <w:rPr>
                <w:rFonts w:hAnsi="標楷體"/>
                <w:bCs/>
              </w:rPr>
              <w:t>從主題</w:t>
            </w:r>
            <w:r w:rsidRPr="008B1DAF">
              <w:rPr>
                <w:rFonts w:hAnsi="標楷體"/>
                <w:bCs/>
              </w:rPr>
              <w:t>K</w:t>
            </w:r>
            <w:r w:rsidRPr="008B1DAF">
              <w:rPr>
                <w:rFonts w:hAnsi="標楷體"/>
                <w:bCs/>
              </w:rPr>
              <w:t>或</w:t>
            </w:r>
            <w:r w:rsidRPr="008B1DAF">
              <w:rPr>
                <w:rFonts w:hAnsi="標楷體"/>
                <w:bCs/>
              </w:rPr>
              <w:t>L</w:t>
            </w:r>
            <w:r w:rsidRPr="008B1DAF">
              <w:rPr>
                <w:rFonts w:hAnsi="標楷體"/>
                <w:bCs/>
              </w:rPr>
              <w:t>挑選適當課題深入探究，或規劃與執行歷史踏查或</w:t>
            </w:r>
            <w:r w:rsidRPr="008B1DAF">
              <w:rPr>
                <w:rFonts w:hAnsi="標楷體"/>
                <w:bCs/>
              </w:rPr>
              <w:lastRenderedPageBreak/>
              <w:t>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lastRenderedPageBreak/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630BD" w:rsidRPr="00427627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</w:t>
            </w:r>
            <w:r w:rsidRPr="00BB7F79">
              <w:rPr>
                <w:rFonts w:eastAsia="標楷體" w:hAnsi="標楷體" w:hint="eastAsia"/>
                <w:bCs/>
              </w:rPr>
              <w:lastRenderedPageBreak/>
              <w:t>用與意義。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單元2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民初的對外關係與文化變遷</w:t>
            </w: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2-1 外交與國際形勢</w:t>
            </w: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2-2新知識、新思想、新文化</w:t>
            </w:r>
          </w:p>
          <w:p w:rsidR="00D630BD" w:rsidRPr="006D24C1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FF5BC0" w:rsidRDefault="00D630BD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630BD" w:rsidRPr="00FF5BC0" w:rsidRDefault="00D630BD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性別平等教育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630BD" w:rsidTr="00BE03E1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第七週(3/20~</w:t>
            </w:r>
          </w:p>
          <w:p w:rsidR="00D630BD" w:rsidRPr="007F503B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3/26)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現代國家的建制與外交發展。</w:t>
            </w:r>
          </w:p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Ka-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舊傳統與新思潮間的激盪。</w:t>
            </w:r>
          </w:p>
          <w:p w:rsidR="00D630BD" w:rsidRPr="00DE019F" w:rsidRDefault="00D630BD" w:rsidP="00846179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/>
                <w:bCs/>
              </w:rPr>
              <w:t>歷</w:t>
            </w:r>
            <w:r w:rsidRPr="008B1DAF">
              <w:rPr>
                <w:rFonts w:hAnsi="標楷體" w:hint="eastAsia"/>
                <w:bCs/>
              </w:rPr>
              <w:t>M</w:t>
            </w:r>
            <w:r w:rsidRPr="008B1DAF">
              <w:rPr>
                <w:rFonts w:hAnsi="標楷體"/>
                <w:bCs/>
              </w:rPr>
              <w:t>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/>
                <w:bCs/>
              </w:rPr>
              <w:t>-1</w:t>
            </w:r>
            <w:r w:rsidRPr="008B1DAF">
              <w:rPr>
                <w:rFonts w:hAnsi="標楷體"/>
                <w:bCs/>
              </w:rPr>
              <w:t>從主題</w:t>
            </w:r>
            <w:r w:rsidRPr="008B1DAF">
              <w:rPr>
                <w:rFonts w:hAnsi="標楷體"/>
                <w:bCs/>
              </w:rPr>
              <w:t>K</w:t>
            </w:r>
            <w:r w:rsidRPr="008B1DAF">
              <w:rPr>
                <w:rFonts w:hAnsi="標楷體"/>
                <w:bCs/>
              </w:rPr>
              <w:t>或</w:t>
            </w:r>
            <w:r w:rsidRPr="008B1DAF">
              <w:rPr>
                <w:rFonts w:hAnsi="標楷體"/>
                <w:bCs/>
              </w:rPr>
              <w:t>L</w:t>
            </w:r>
            <w:r w:rsidRPr="008B1DAF">
              <w:rPr>
                <w:rFonts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630BD" w:rsidRPr="00427627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單元2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民初的對外關係與文化變遷</w:t>
            </w: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2-2新知識、新思想、新文化</w:t>
            </w:r>
          </w:p>
          <w:p w:rsidR="00D630BD" w:rsidRPr="00C44A09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2-3民國初年的社會變遷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FF5BC0" w:rsidRDefault="00D630BD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630BD" w:rsidRPr="00FF5BC0" w:rsidRDefault="00D630BD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性別平等教育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多元文化教育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第八週(3/27~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-2 </w:t>
            </w:r>
            <w:r w:rsidRPr="008B1DAF">
              <w:rPr>
                <w:rFonts w:eastAsia="標楷體" w:hAnsi="標楷體" w:hint="eastAsia"/>
                <w:bCs/>
              </w:rPr>
              <w:t>日本帝國的對外擴張與衝擊。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D630B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段考複習</w:t>
            </w:r>
          </w:p>
          <w:p w:rsidR="00D630BD" w:rsidRDefault="00D630BD" w:rsidP="003177F5">
            <w:pPr>
              <w:rPr>
                <w:rFonts w:ascii="標楷體" w:eastAsia="標楷體" w:hAnsi="標楷體" w:cs="標楷體"/>
                <w:szCs w:val="24"/>
              </w:rPr>
            </w:pPr>
          </w:p>
          <w:p w:rsidR="00D03130" w:rsidRDefault="00D03130" w:rsidP="003177F5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單元3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日本帝國</w:t>
            </w:r>
            <w:r>
              <w:rPr>
                <w:rFonts w:ascii="標楷體" w:eastAsia="標楷體" w:hAnsi="標楷體" w:cs="標楷體" w:hint="eastAsia"/>
                <w:szCs w:val="24"/>
              </w:rPr>
              <w:t>的</w:t>
            </w:r>
            <w:r w:rsidR="00D630BD">
              <w:rPr>
                <w:rFonts w:ascii="標楷體" w:eastAsia="標楷體" w:hAnsi="標楷體" w:cs="標楷體" w:hint="eastAsia"/>
                <w:szCs w:val="24"/>
              </w:rPr>
              <w:t>對外擴張與衝擊</w:t>
            </w:r>
          </w:p>
          <w:p w:rsidR="00D630BD" w:rsidRDefault="00D630BD" w:rsidP="003177F5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3-1日本帝國的對外擴張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D03130" w:rsidRPr="00FF5BC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D03130" w:rsidP="007F503B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D03130" w:rsidRDefault="00D03130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03130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第九週(4/3~4/9)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-2 </w:t>
            </w:r>
            <w:r w:rsidRPr="008B1DAF">
              <w:rPr>
                <w:rFonts w:eastAsia="標楷體" w:hAnsi="標楷體" w:hint="eastAsia"/>
                <w:bCs/>
              </w:rPr>
              <w:t>日本帝國的對外擴張與衝擊。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</w:t>
            </w:r>
            <w:r w:rsidRPr="00BB7F79">
              <w:rPr>
                <w:rFonts w:eastAsia="標楷體" w:hAnsi="標楷體" w:hint="eastAsia"/>
                <w:bCs/>
              </w:rPr>
              <w:lastRenderedPageBreak/>
              <w:t>用與意義。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D630BD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單元3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日本帝國</w:t>
            </w:r>
            <w:r>
              <w:rPr>
                <w:rFonts w:ascii="標楷體" w:eastAsia="標楷體" w:hAnsi="標楷體" w:cs="標楷體" w:hint="eastAsia"/>
                <w:szCs w:val="24"/>
              </w:rPr>
              <w:t>的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對外擴張與衝擊</w:t>
            </w:r>
          </w:p>
          <w:p w:rsidR="00D630BD" w:rsidRDefault="00D630BD" w:rsidP="00D630BD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3-1日本帝國的對外擴張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D03130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第十週(4/10~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4/16)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Kb-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-2 </w:t>
            </w:r>
            <w:r w:rsidRPr="008B1DAF">
              <w:rPr>
                <w:rFonts w:eastAsia="標楷體" w:hAnsi="標楷體" w:hint="eastAsia"/>
                <w:bCs/>
              </w:rPr>
              <w:t>日本帝國的對外擴張與衝擊。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D630BD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單元3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日本帝國</w:t>
            </w:r>
            <w:r>
              <w:rPr>
                <w:rFonts w:ascii="標楷體" w:eastAsia="標楷體" w:hAnsi="標楷體" w:cs="標楷體" w:hint="eastAsia"/>
                <w:szCs w:val="24"/>
              </w:rPr>
              <w:t>的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對外擴張與衝擊</w:t>
            </w:r>
          </w:p>
          <w:p w:rsidR="00D630BD" w:rsidRDefault="00D630BD" w:rsidP="00D630BD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3-2太平洋戰爭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D03130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第十一週(4/17~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4/23)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中華人民共和國的建立。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D630BD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單元4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中國共產政權的建立與發展</w:t>
            </w:r>
          </w:p>
          <w:p w:rsidR="00D630BD" w:rsidRDefault="00D630BD" w:rsidP="00D630BD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4-1中共勢力的逐漸擴張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D03130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第十二週(4/24~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4/30)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中華人民共和國的建立。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</w:t>
            </w:r>
            <w:r w:rsidRPr="00322801">
              <w:rPr>
                <w:rFonts w:eastAsia="標楷體" w:hAnsi="標楷體" w:hint="eastAsia"/>
                <w:bCs/>
              </w:rPr>
              <w:lastRenderedPageBreak/>
              <w:t>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3177F5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單元4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中國共產政權的建立與發展</w:t>
            </w:r>
          </w:p>
          <w:p w:rsidR="00D630BD" w:rsidRDefault="00D630BD" w:rsidP="003177F5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4-2 中共建國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D03130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中華人民共和國的建立。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D630BD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單元4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中國共產政權的建立與發展</w:t>
            </w:r>
          </w:p>
          <w:p w:rsidR="00D630BD" w:rsidRDefault="00D630BD" w:rsidP="00D630BD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4-2 中共建國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D630BD" w:rsidTr="00E601F0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7F503B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第十四週(5/8~5/14)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 xml:space="preserve">-1 </w:t>
            </w:r>
            <w:r w:rsidRPr="008B1DAF">
              <w:rPr>
                <w:rFonts w:eastAsia="標楷體" w:hAnsi="標楷體" w:hint="eastAsia"/>
                <w:bCs/>
              </w:rPr>
              <w:t>中華人民共和國的建立。</w:t>
            </w:r>
          </w:p>
          <w:p w:rsidR="00D630BD" w:rsidRPr="00DE019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630BD" w:rsidRPr="00427627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846179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單元4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中國共產政權的建立與發展</w:t>
            </w:r>
          </w:p>
          <w:p w:rsidR="00D630BD" w:rsidRDefault="00D630BD" w:rsidP="00846179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Default="00D630BD" w:rsidP="00846179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4-2 中共建國</w:t>
            </w:r>
          </w:p>
          <w:p w:rsidR="00D630BD" w:rsidRDefault="00D630BD" w:rsidP="00846179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段考複習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FF5BC0" w:rsidRDefault="00D630BD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630BD" w:rsidRPr="00FF5BC0" w:rsidRDefault="00D630BD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第十五週(5/15~5/21)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-1 </w:t>
            </w:r>
            <w:r w:rsidRPr="008B1DAF">
              <w:rPr>
                <w:rFonts w:eastAsia="標楷體" w:hAnsi="標楷體"/>
                <w:bCs/>
              </w:rPr>
              <w:t>冷戰時期東亞國家間的競合。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</w:t>
            </w:r>
            <w:r w:rsidRPr="00BB7F79">
              <w:rPr>
                <w:rFonts w:eastAsia="標楷體" w:hAnsi="標楷體" w:hint="eastAsia"/>
                <w:bCs/>
              </w:rPr>
              <w:lastRenderedPageBreak/>
              <w:t>用與意義。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D630BD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單元5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冷戰與中美蘇間的外交關係</w:t>
            </w:r>
          </w:p>
          <w:p w:rsidR="00D630BD" w:rsidRDefault="00D630BD" w:rsidP="00D630BD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5-1美蘇冷戰與韓戰爆發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第十六週(5/22~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/</w:t>
            </w: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28)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-1 </w:t>
            </w:r>
            <w:r w:rsidRPr="008B1DAF">
              <w:rPr>
                <w:rFonts w:eastAsia="標楷體" w:hAnsi="標楷體"/>
                <w:bCs/>
              </w:rPr>
              <w:t>冷戰時期東亞國家間的競合。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3177F5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單元5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冷戰與中美蘇間的外交關係</w:t>
            </w:r>
          </w:p>
          <w:p w:rsidR="00D630BD" w:rsidRDefault="00D630BD" w:rsidP="003177F5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5-2中共外交關係的改變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第十七週(5/29~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6/4)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-1 </w:t>
            </w:r>
            <w:r w:rsidRPr="008B1DAF">
              <w:rPr>
                <w:rFonts w:eastAsia="標楷體" w:hAnsi="標楷體"/>
                <w:bCs/>
              </w:rPr>
              <w:t>冷戰時期東亞國家間的競合。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D630BD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單元5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 xml:space="preserve">冷戰與中美蘇間的外交關係 </w:t>
            </w:r>
          </w:p>
          <w:p w:rsidR="00D630BD" w:rsidRDefault="00D630BD" w:rsidP="00D630BD">
            <w:pPr>
              <w:rPr>
                <w:rFonts w:ascii="標楷體" w:eastAsia="標楷體" w:hAnsi="標楷體" w:cs="標楷體"/>
                <w:szCs w:val="24"/>
              </w:rPr>
            </w:pPr>
          </w:p>
          <w:p w:rsidR="00D630BD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5-3冷戰後期的中國發展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FF5BC0" w:rsidRDefault="00D03130" w:rsidP="003177F5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D03130" w:rsidRPr="00FF5BC0" w:rsidRDefault="00D03130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第十八週(6/5~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6/11)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東南亞地區國際組織的發展與影響。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1b-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-1</w:t>
            </w:r>
            <w:r w:rsidRPr="00A01256">
              <w:rPr>
                <w:rFonts w:eastAsia="標楷體" w:hAnsi="標楷體" w:hint="eastAsia"/>
                <w:bCs/>
              </w:rPr>
              <w:t>運用歷史資料，解釋重要歷史人物與事件間的關聯。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adjustRightInd w:val="0"/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bookmarkStart w:id="0" w:name="OLE_LINK7"/>
            <w:bookmarkStart w:id="1" w:name="OLE_LINK8"/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bookmarkEnd w:id="0"/>
            <w:bookmarkEnd w:id="1"/>
            <w:r w:rsidRPr="00192B44">
              <w:rPr>
                <w:rFonts w:ascii="標楷體" w:eastAsia="標楷體" w:hAnsi="標楷體" w:cs="標楷體" w:hint="eastAsia"/>
                <w:szCs w:val="24"/>
              </w:rPr>
              <w:t>東南亞地區的結盟與組織發展</w:t>
            </w:r>
          </w:p>
          <w:p w:rsidR="00D630BD" w:rsidRDefault="00D630BD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Pr="00C44A09" w:rsidRDefault="00D630BD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6-1美蘇冷戰期間的東南亞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人權教育</w:t>
            </w:r>
          </w:p>
          <w:p w:rsidR="00D630BD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海洋教育</w:t>
            </w:r>
          </w:p>
          <w:p w:rsidR="00D630BD" w:rsidRPr="00FF5BC0" w:rsidRDefault="00D630BD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第十九週(6/12~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/</w:t>
            </w: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18)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東南亞地區國際組織的發展與影響。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1b-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-1</w:t>
            </w:r>
            <w:r w:rsidRPr="00A01256">
              <w:rPr>
                <w:rFonts w:eastAsia="標楷體" w:hAnsi="標楷體" w:hint="eastAsia"/>
                <w:bCs/>
              </w:rPr>
              <w:t>運用歷史資料，解釋重要歷史人物與事件間的關聯。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adjustRightInd w:val="0"/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東南亞地區的結盟與組織發展</w:t>
            </w:r>
          </w:p>
          <w:p w:rsidR="00D630BD" w:rsidRDefault="00D630BD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Pr="00C44A09" w:rsidRDefault="00D630BD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6-1美蘇冷戰期間的東南亞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人權教育</w:t>
            </w:r>
          </w:p>
          <w:p w:rsidR="00D630BD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海洋教育</w:t>
            </w:r>
          </w:p>
          <w:p w:rsidR="00D03130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/>
        </w:tc>
      </w:tr>
      <w:tr w:rsidR="00D03130" w:rsidTr="003177F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第二十週(6/19~</w:t>
            </w:r>
          </w:p>
          <w:p w:rsidR="00D03130" w:rsidRPr="007F503B" w:rsidRDefault="00D0313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6/25)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03130" w:rsidRPr="008B1DA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東南亞地區國際組織的發展與影響。</w:t>
            </w:r>
          </w:p>
          <w:p w:rsidR="00D03130" w:rsidRPr="00DE019F" w:rsidRDefault="00D03130" w:rsidP="003177F5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1b-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-1</w:t>
            </w:r>
            <w:r w:rsidRPr="00A01256">
              <w:rPr>
                <w:rFonts w:eastAsia="標楷體" w:hAnsi="標楷體" w:hint="eastAsia"/>
                <w:bCs/>
              </w:rPr>
              <w:t>運用歷史資料，解釋重要歷史人物與事件間的關聯。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03130" w:rsidRDefault="00D03130" w:rsidP="003177F5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03130" w:rsidRPr="00427627" w:rsidRDefault="00D03130" w:rsidP="003177F5">
            <w:pPr>
              <w:adjustRightInd w:val="0"/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東南亞地區的結盟與組織發展</w:t>
            </w:r>
          </w:p>
          <w:p w:rsidR="00D630BD" w:rsidRDefault="00D630BD" w:rsidP="003177F5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Pr="00C44A09" w:rsidRDefault="00D630BD" w:rsidP="003177F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6-2第三世界與東南亞國家國協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Pr="00FF5BC0" w:rsidRDefault="00D03130" w:rsidP="003177F5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3177F5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03130" w:rsidRPr="00FF5BC0" w:rsidRDefault="003177F5" w:rsidP="003177F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4C1" w:rsidRDefault="006D24C1" w:rsidP="006D24C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03130" w:rsidRPr="00FF5BC0" w:rsidRDefault="006D24C1" w:rsidP="006D24C1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人權教育</w:t>
            </w:r>
          </w:p>
          <w:p w:rsidR="00D630BD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海洋教育</w:t>
            </w:r>
          </w:p>
          <w:p w:rsidR="00D03130" w:rsidRPr="00FF5BC0" w:rsidRDefault="00D630BD" w:rsidP="00D630B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130" w:rsidRDefault="00D03130" w:rsidP="007F503B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D630BD" w:rsidTr="001C5B2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第廿一週(6/26~</w:t>
            </w:r>
          </w:p>
          <w:p w:rsidR="00D630BD" w:rsidRPr="007F503B" w:rsidRDefault="00D630BD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6/30)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改革開放後的政經發展。</w:t>
            </w:r>
          </w:p>
          <w:p w:rsidR="00D630BD" w:rsidRPr="008B1DA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/>
                <w:bCs/>
              </w:rPr>
              <w:t xml:space="preserve"> Lb-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 xml:space="preserve">-2 </w:t>
            </w:r>
            <w:r w:rsidRPr="008B1DAF">
              <w:rPr>
                <w:rFonts w:eastAsia="標楷體" w:hAnsi="標楷體"/>
                <w:bCs/>
              </w:rPr>
              <w:t>東南亞地區國際組織的發展與影響。</w:t>
            </w:r>
          </w:p>
          <w:p w:rsidR="00D630BD" w:rsidRPr="00DE019F" w:rsidRDefault="00D630BD" w:rsidP="00846179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/>
                <w:bCs/>
              </w:rPr>
              <w:t>歷</w:t>
            </w:r>
            <w:r w:rsidRPr="008B1DAF">
              <w:rPr>
                <w:rFonts w:eastAsia="標楷體" w:hAnsi="標楷體" w:hint="eastAsia"/>
                <w:bCs/>
              </w:rPr>
              <w:t>M</w:t>
            </w:r>
            <w:r w:rsidRPr="008B1DAF">
              <w:rPr>
                <w:rFonts w:eastAsia="標楷體" w:hAnsi="標楷體"/>
                <w:bCs/>
              </w:rPr>
              <w:t>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/>
                <w:bCs/>
              </w:rPr>
              <w:t>-1</w:t>
            </w:r>
            <w:r w:rsidRPr="008B1DAF">
              <w:rPr>
                <w:rFonts w:eastAsia="標楷體" w:hAnsi="標楷體"/>
                <w:bCs/>
              </w:rPr>
              <w:t>從主題</w:t>
            </w:r>
            <w:r w:rsidRPr="008B1DAF">
              <w:rPr>
                <w:rFonts w:eastAsia="標楷體" w:hAnsi="標楷體"/>
                <w:bCs/>
              </w:rPr>
              <w:t>K</w:t>
            </w:r>
            <w:r w:rsidRPr="008B1DAF">
              <w:rPr>
                <w:rFonts w:eastAsia="標楷體" w:hAnsi="標楷體"/>
                <w:bCs/>
              </w:rPr>
              <w:t>或</w:t>
            </w:r>
            <w:r w:rsidRPr="008B1DAF">
              <w:rPr>
                <w:rFonts w:eastAsia="標楷體" w:hAnsi="標楷體"/>
                <w:bCs/>
              </w:rPr>
              <w:t>L</w:t>
            </w:r>
            <w:r w:rsidRPr="008B1DAF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1b-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-1</w:t>
            </w:r>
            <w:r w:rsidRPr="00A01256">
              <w:rPr>
                <w:rFonts w:eastAsia="標楷體" w:hAnsi="標楷體" w:hint="eastAsia"/>
                <w:bCs/>
              </w:rPr>
              <w:t>運用歷史資料，解釋重要歷史人物與事件間的關聯。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:rsidR="00D630BD" w:rsidRDefault="00D630BD" w:rsidP="00846179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:rsidR="00D630BD" w:rsidRPr="00427627" w:rsidRDefault="00D630BD" w:rsidP="00846179">
            <w:pPr>
              <w:adjustRightInd w:val="0"/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東南亞地區的結盟與組織發展</w:t>
            </w:r>
          </w:p>
          <w:p w:rsidR="00D630BD" w:rsidRDefault="00D630BD" w:rsidP="00846179">
            <w:pPr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</w:p>
          <w:p w:rsidR="00D630BD" w:rsidRPr="00C44A09" w:rsidRDefault="00D630BD" w:rsidP="0084617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6-2第三世界與東南亞國家國協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Pr="00FF5BC0" w:rsidRDefault="00D630BD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PPT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D630BD" w:rsidRPr="00FF5BC0" w:rsidRDefault="00D630BD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課堂觀察紀錄、參與討論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BD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人權教育</w:t>
            </w:r>
          </w:p>
          <w:p w:rsidR="00D630BD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海洋教育</w:t>
            </w:r>
          </w:p>
          <w:p w:rsidR="00D630BD" w:rsidRPr="00FF5BC0" w:rsidRDefault="00D630BD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BD" w:rsidRDefault="00D630BD" w:rsidP="007F503B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社會學習領域─歷史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 w:rsidP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 w:rsidP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2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社會學習領域─歷史科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5.6.11.</w:t>
            </w:r>
          </w:p>
          <w:p w:rsidR="00D630BD" w:rsidRDefault="00D630B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18~21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bookmarkStart w:id="3" w:name="_GoBack"/>
            <w:bookmarkEnd w:id="3"/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2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043483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1470BB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584" w:rsidRDefault="00472584">
      <w:r>
        <w:separator/>
      </w:r>
    </w:p>
  </w:endnote>
  <w:endnote w:type="continuationSeparator" w:id="1">
    <w:p w:rsidR="00472584" w:rsidRDefault="00472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7F5" w:rsidRDefault="001470BB">
    <w:pPr>
      <w:pStyle w:val="aa"/>
      <w:jc w:val="center"/>
    </w:pPr>
    <w:r>
      <w:rPr>
        <w:lang w:val="zh-TW"/>
      </w:rPr>
      <w:fldChar w:fldCharType="begin"/>
    </w:r>
    <w:r w:rsidR="003177F5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DE192D">
      <w:rPr>
        <w:noProof/>
        <w:lang w:val="zh-TW"/>
      </w:rPr>
      <w:t>1</w:t>
    </w:r>
    <w:r>
      <w:rPr>
        <w:lang w:val="zh-TW"/>
      </w:rPr>
      <w:fldChar w:fldCharType="end"/>
    </w:r>
  </w:p>
  <w:p w:rsidR="003177F5" w:rsidRDefault="003177F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584" w:rsidRDefault="00472584">
      <w:r>
        <w:separator/>
      </w:r>
    </w:p>
  </w:footnote>
  <w:footnote w:type="continuationSeparator" w:id="1">
    <w:p w:rsidR="00472584" w:rsidRDefault="004725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67F8"/>
    <w:rsid w:val="00030CC9"/>
    <w:rsid w:val="00043483"/>
    <w:rsid w:val="000D71EE"/>
    <w:rsid w:val="001470BB"/>
    <w:rsid w:val="003177F5"/>
    <w:rsid w:val="00472584"/>
    <w:rsid w:val="00532481"/>
    <w:rsid w:val="00650DC5"/>
    <w:rsid w:val="006D24C1"/>
    <w:rsid w:val="007D630E"/>
    <w:rsid w:val="007F503B"/>
    <w:rsid w:val="008767F8"/>
    <w:rsid w:val="009810C4"/>
    <w:rsid w:val="009F3BB0"/>
    <w:rsid w:val="00A91FE9"/>
    <w:rsid w:val="00B07F02"/>
    <w:rsid w:val="00CF7BBA"/>
    <w:rsid w:val="00D03130"/>
    <w:rsid w:val="00D630BD"/>
    <w:rsid w:val="00DE192D"/>
    <w:rsid w:val="00E02C24"/>
    <w:rsid w:val="00F1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BB"/>
    <w:pPr>
      <w:suppressAutoHyphens/>
    </w:pPr>
  </w:style>
  <w:style w:type="paragraph" w:styleId="1">
    <w:name w:val="heading 1"/>
    <w:basedOn w:val="a"/>
    <w:next w:val="a"/>
    <w:uiPriority w:val="9"/>
    <w:qFormat/>
    <w:rsid w:val="001470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1470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470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470B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470B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1470B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1470B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1470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1470BB"/>
    <w:pPr>
      <w:ind w:left="480"/>
    </w:pPr>
  </w:style>
  <w:style w:type="character" w:customStyle="1" w:styleId="apple-converted-space">
    <w:name w:val="apple-converted-space"/>
    <w:basedOn w:val="a0"/>
    <w:rsid w:val="001470BB"/>
  </w:style>
  <w:style w:type="paragraph" w:styleId="a6">
    <w:name w:val="Balloon Text"/>
    <w:basedOn w:val="a"/>
    <w:rsid w:val="001470BB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1470BB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1470BB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1470BB"/>
  </w:style>
  <w:style w:type="paragraph" w:styleId="aa">
    <w:name w:val="footer"/>
    <w:basedOn w:val="a"/>
    <w:rsid w:val="001470BB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1470BB"/>
  </w:style>
  <w:style w:type="paragraph" w:styleId="ac">
    <w:name w:val="No Spacing"/>
    <w:rsid w:val="001470BB"/>
    <w:pPr>
      <w:suppressAutoHyphens/>
    </w:pPr>
  </w:style>
  <w:style w:type="paragraph" w:customStyle="1" w:styleId="Default">
    <w:name w:val="Default"/>
    <w:rsid w:val="001470BB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1470BB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32481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32481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1214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2</cp:revision>
  <cp:lastPrinted>2021-04-10T08:11:00Z</cp:lastPrinted>
  <dcterms:created xsi:type="dcterms:W3CDTF">2021-12-29T13:28:00Z</dcterms:created>
  <dcterms:modified xsi:type="dcterms:W3CDTF">2021-12-29T13:28:00Z</dcterms:modified>
</cp:coreProperties>
</file>